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B2" w:rsidRPr="00604B42" w:rsidRDefault="00BE72DD" w:rsidP="00761BCE">
      <w:pPr>
        <w:autoSpaceDE w:val="0"/>
        <w:autoSpaceDN w:val="0"/>
        <w:adjustRightInd w:val="0"/>
        <w:rPr>
          <w:b/>
          <w:bCs/>
          <w:i/>
          <w:iCs/>
          <w:color w:val="00000A"/>
          <w:sz w:val="22"/>
          <w:szCs w:val="22"/>
          <w:highlight w:val="white"/>
          <w:lang w:val="hr-BA"/>
        </w:rPr>
      </w:pPr>
      <w:r>
        <w:rPr>
          <w:b/>
          <w:bCs/>
          <w:i/>
          <w:iCs/>
          <w:color w:val="00000A"/>
          <w:sz w:val="22"/>
          <w:szCs w:val="22"/>
          <w:highlight w:val="white"/>
          <w:lang w:val="hr-BA"/>
        </w:rPr>
        <w:t>PRIJEDLOG</w:t>
      </w:r>
      <w:r w:rsidR="00761BCE">
        <w:rPr>
          <w:b/>
          <w:bCs/>
          <w:i/>
          <w:iCs/>
          <w:color w:val="00000A"/>
          <w:sz w:val="22"/>
          <w:szCs w:val="22"/>
          <w:highlight w:val="white"/>
          <w:lang w:val="hr-BA"/>
        </w:rPr>
        <w:t xml:space="preserve">                         </w:t>
      </w:r>
      <w:r>
        <w:rPr>
          <w:b/>
          <w:bCs/>
          <w:i/>
          <w:iCs/>
          <w:color w:val="00000A"/>
          <w:sz w:val="22"/>
          <w:szCs w:val="22"/>
          <w:highlight w:val="white"/>
          <w:lang w:val="hr-BA"/>
        </w:rPr>
        <w:t xml:space="preserve">                        </w:t>
      </w:r>
      <w:r w:rsidR="00985CB2" w:rsidRPr="00604B42">
        <w:rPr>
          <w:b/>
          <w:bCs/>
          <w:i/>
          <w:iCs/>
          <w:color w:val="00000A"/>
          <w:sz w:val="22"/>
          <w:szCs w:val="22"/>
          <w:highlight w:val="white"/>
          <w:lang w:val="hr-BA"/>
        </w:rPr>
        <w:t>P R O G R A M</w:t>
      </w:r>
    </w:p>
    <w:p w:rsidR="00985CB2" w:rsidRPr="00604B42" w:rsidRDefault="00985CB2" w:rsidP="00985CB2">
      <w:pPr>
        <w:autoSpaceDE w:val="0"/>
        <w:autoSpaceDN w:val="0"/>
        <w:adjustRightInd w:val="0"/>
        <w:jc w:val="center"/>
        <w:rPr>
          <w:b/>
          <w:bCs/>
          <w:i/>
          <w:iCs/>
          <w:color w:val="00000A"/>
          <w:sz w:val="22"/>
          <w:szCs w:val="22"/>
          <w:highlight w:val="white"/>
          <w:lang w:val="hr-BA"/>
        </w:rPr>
      </w:pPr>
      <w:r w:rsidRPr="00604B42">
        <w:rPr>
          <w:b/>
          <w:bCs/>
          <w:i/>
          <w:iCs/>
          <w:color w:val="00000A"/>
          <w:sz w:val="22"/>
          <w:szCs w:val="22"/>
          <w:highlight w:val="white"/>
          <w:lang w:val="hr-BA"/>
        </w:rPr>
        <w:t xml:space="preserve">  ZAJEDNI</w:t>
      </w:r>
      <w:r w:rsidR="00FF5B33" w:rsidRPr="00604B42">
        <w:rPr>
          <w:b/>
          <w:bCs/>
          <w:i/>
          <w:iCs/>
          <w:color w:val="00000A"/>
          <w:sz w:val="22"/>
          <w:szCs w:val="22"/>
          <w:highlight w:val="white"/>
          <w:lang w:val="hr-BA"/>
        </w:rPr>
        <w:t>ČKE KOMUNALNE POTROŠNJE ZA 2021</w:t>
      </w:r>
      <w:r w:rsidRPr="00604B42">
        <w:rPr>
          <w:b/>
          <w:bCs/>
          <w:i/>
          <w:iCs/>
          <w:color w:val="00000A"/>
          <w:sz w:val="22"/>
          <w:szCs w:val="22"/>
          <w:highlight w:val="white"/>
          <w:lang w:val="hr-BA"/>
        </w:rPr>
        <w:t>. GODINU</w:t>
      </w:r>
    </w:p>
    <w:p w:rsidR="00985CB2" w:rsidRPr="00604B42" w:rsidRDefault="00985CB2" w:rsidP="00985CB2">
      <w:pPr>
        <w:autoSpaceDE w:val="0"/>
        <w:autoSpaceDN w:val="0"/>
        <w:adjustRightInd w:val="0"/>
        <w:rPr>
          <w:b/>
          <w:bCs/>
          <w:i/>
          <w:iCs/>
          <w:color w:val="00000A"/>
          <w:sz w:val="22"/>
          <w:szCs w:val="22"/>
          <w:highlight w:val="white"/>
          <w:lang w:val="hr-BA"/>
        </w:rPr>
      </w:pPr>
    </w:p>
    <w:p w:rsidR="00985CB2" w:rsidRPr="00604B42" w:rsidRDefault="00985CB2" w:rsidP="00985CB2">
      <w:pPr>
        <w:autoSpaceDE w:val="0"/>
        <w:autoSpaceDN w:val="0"/>
        <w:adjustRightInd w:val="0"/>
        <w:rPr>
          <w:b/>
          <w:bCs/>
          <w:i/>
          <w:iCs/>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I.  UVODNE NAPOMENE</w:t>
      </w:r>
    </w:p>
    <w:p w:rsidR="00985CB2" w:rsidRPr="00604B42" w:rsidRDefault="00985CB2" w:rsidP="00985CB2">
      <w:pPr>
        <w:tabs>
          <w:tab w:val="right" w:pos="9540"/>
        </w:tabs>
        <w:autoSpaceDE w:val="0"/>
        <w:autoSpaceDN w:val="0"/>
        <w:adjustRightInd w:val="0"/>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Zajednička komunalna potrošnja je djelatnost od posebnog javnog interesa, koja je zakonom stavljena u nadležnost organa lokalne samouprave. Da bi se pravilnije planirale i sprovodile aktivnosti u oblasti zajedničke komunalne potrošnje, Zakon o komunalnim djelatnostima Unsko-sanskog kantona regulisao je da se svake godine donosi program obavljanja djelatnosti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Komunalne djelatnosti regulisane su Zakonom o komunalnim djelatnostima Unsko-sanskog kantona („Službeni glasnik Unsko-sanskog ka</w:t>
      </w:r>
      <w:r w:rsidR="007F53E8" w:rsidRPr="00604B42">
        <w:rPr>
          <w:i/>
          <w:color w:val="00000A"/>
          <w:sz w:val="22"/>
          <w:szCs w:val="22"/>
          <w:highlight w:val="white"/>
          <w:lang w:val="hr-BA"/>
        </w:rPr>
        <w:t>ntona", broj: 4/11, 11/11, 6/12</w:t>
      </w:r>
      <w:r w:rsidRPr="00604B42">
        <w:rPr>
          <w:i/>
          <w:color w:val="00000A"/>
          <w:sz w:val="22"/>
          <w:szCs w:val="22"/>
          <w:highlight w:val="white"/>
          <w:lang w:val="hr-BA"/>
        </w:rPr>
        <w:t>,</w:t>
      </w:r>
      <w:r w:rsidR="007F53E8" w:rsidRPr="00604B42">
        <w:rPr>
          <w:i/>
          <w:color w:val="00000A"/>
          <w:sz w:val="22"/>
          <w:szCs w:val="22"/>
          <w:highlight w:val="white"/>
          <w:lang w:val="hr-BA"/>
        </w:rPr>
        <w:t xml:space="preserve"> </w:t>
      </w:r>
      <w:r w:rsidRPr="00604B42">
        <w:rPr>
          <w:i/>
          <w:color w:val="00000A"/>
          <w:sz w:val="22"/>
          <w:szCs w:val="22"/>
          <w:highlight w:val="white"/>
          <w:lang w:val="hr-BA"/>
        </w:rPr>
        <w:t xml:space="preserve">13/12 </w:t>
      </w:r>
      <w:r w:rsidRPr="00604B42">
        <w:rPr>
          <w:i/>
          <w:color w:val="00000A"/>
          <w:sz w:val="22"/>
          <w:szCs w:val="22"/>
          <w:lang w:val="hr-BA"/>
        </w:rPr>
        <w:t>i 14/17</w:t>
      </w:r>
      <w:r w:rsidRPr="00604B42">
        <w:rPr>
          <w:i/>
          <w:color w:val="00000A"/>
          <w:sz w:val="22"/>
          <w:szCs w:val="22"/>
          <w:highlight w:val="white"/>
          <w:lang w:val="hr-BA"/>
        </w:rPr>
        <w:t xml:space="preserve">) i Odlukom o komunalnom redu („Službeni glasnik Općine Velika Kladuša“, broj: 4/10 i 6/11).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Djelatnosti zajedničke komunalne potrošnje obuhvataju slijedeće usluge: </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a) održavanje čistoće na javnim površinama;</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b) odvođenje atmosferskih i drugih voda sa javnih površina;</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c) održavanje javnih površina;</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d) održavanje javnih saobraćajnih površina u naselju;</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e) upravljanje objektima i uređajima javne rasvjete;</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f) obavljanje higijeničarske službe;</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g) obavljanje usluga dekoracije;</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h) održavanje i nabavka objekat</w:t>
      </w:r>
      <w:r w:rsidR="003C1CB0" w:rsidRPr="00604B42">
        <w:rPr>
          <w:b/>
          <w:bCs/>
          <w:i/>
          <w:color w:val="00000A"/>
          <w:sz w:val="22"/>
          <w:szCs w:val="22"/>
          <w:lang w:val="hr-BA"/>
        </w:rPr>
        <w:t>a i uređaja javne urbane opreme</w:t>
      </w:r>
      <w:r w:rsidRPr="00604B42">
        <w:rPr>
          <w:b/>
          <w:bCs/>
          <w:i/>
          <w:color w:val="00000A"/>
          <w:sz w:val="22"/>
          <w:szCs w:val="22"/>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i) održavanje spomen obilježja, stratišta, mezaristana</w:t>
      </w:r>
      <w:r w:rsidR="00302CBF" w:rsidRPr="00604B42">
        <w:rPr>
          <w:b/>
          <w:bCs/>
          <w:i/>
          <w:color w:val="00000A"/>
          <w:sz w:val="22"/>
          <w:szCs w:val="22"/>
          <w:lang w:val="hr-BA"/>
        </w:rPr>
        <w:t xml:space="preserve"> i grobalja – mezarja kulturno-</w:t>
      </w:r>
      <w:r w:rsidRPr="00604B42">
        <w:rPr>
          <w:b/>
          <w:bCs/>
          <w:i/>
          <w:color w:val="00000A"/>
          <w:sz w:val="22"/>
          <w:szCs w:val="22"/>
          <w:lang w:val="hr-BA"/>
        </w:rPr>
        <w:t>istorijskog značaja.</w:t>
      </w:r>
    </w:p>
    <w:p w:rsidR="00985CB2" w:rsidRPr="00604B42" w:rsidRDefault="00985CB2" w:rsidP="00985CB2">
      <w:pPr>
        <w:autoSpaceDE w:val="0"/>
        <w:autoSpaceDN w:val="0"/>
        <w:adjustRightInd w:val="0"/>
        <w:jc w:val="both"/>
        <w:rPr>
          <w:b/>
          <w:bCs/>
          <w:i/>
          <w:color w:val="00000A"/>
          <w:sz w:val="22"/>
          <w:szCs w:val="22"/>
          <w:highlight w:val="yellow"/>
          <w:lang w:val="hr-BA"/>
        </w:rPr>
      </w:pP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iCs/>
          <w:color w:val="00000A"/>
          <w:sz w:val="22"/>
          <w:szCs w:val="22"/>
          <w:highlight w:val="white"/>
          <w:u w:val="single"/>
          <w:lang w:val="hr-BA"/>
        </w:rPr>
      </w:pPr>
      <w:r w:rsidRPr="00604B42">
        <w:rPr>
          <w:i/>
          <w:iCs/>
          <w:color w:val="00000A"/>
          <w:sz w:val="22"/>
          <w:szCs w:val="22"/>
          <w:highlight w:val="white"/>
          <w:u w:val="single"/>
          <w:lang w:val="hr-BA"/>
        </w:rPr>
        <w:t xml:space="preserve">Sredstva za obavljanje komunalnih djelatnosti </w:t>
      </w:r>
      <w:r w:rsidRPr="00604B42">
        <w:rPr>
          <w:b/>
          <w:bCs/>
          <w:i/>
          <w:iCs/>
          <w:color w:val="00000A"/>
          <w:sz w:val="22"/>
          <w:szCs w:val="22"/>
          <w:highlight w:val="white"/>
          <w:u w:val="single"/>
          <w:lang w:val="hr-BA"/>
        </w:rPr>
        <w:t xml:space="preserve">zajedničke komunalne potrošnje </w:t>
      </w:r>
      <w:r w:rsidRPr="00604B42">
        <w:rPr>
          <w:i/>
          <w:iCs/>
          <w:color w:val="00000A"/>
          <w:sz w:val="22"/>
          <w:szCs w:val="22"/>
          <w:highlight w:val="white"/>
          <w:u w:val="single"/>
          <w:lang w:val="hr-BA"/>
        </w:rPr>
        <w:t>obezbjeđuju se iz</w:t>
      </w:r>
      <w:r w:rsidRPr="00604B42">
        <w:rPr>
          <w:b/>
          <w:bCs/>
          <w:i/>
          <w:iCs/>
          <w:color w:val="00000A"/>
          <w:sz w:val="22"/>
          <w:szCs w:val="22"/>
          <w:highlight w:val="white"/>
          <w:u w:val="single"/>
          <w:lang w:val="hr-BA"/>
        </w:rPr>
        <w:t xml:space="preserve">: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u w:val="single"/>
          <w:lang w:val="hr-BA"/>
        </w:rPr>
      </w:pPr>
      <w:r w:rsidRPr="00604B42">
        <w:rPr>
          <w:b/>
          <w:bCs/>
          <w:i/>
          <w:color w:val="00000A"/>
          <w:sz w:val="22"/>
          <w:szCs w:val="22"/>
          <w:highlight w:val="white"/>
          <w:u w:val="single"/>
          <w:lang w:val="hr-BA"/>
        </w:rPr>
        <w:t xml:space="preserve">komunalne naknade,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naknade za korištenje dobara od općeg interesa,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poreza na imovinu i prihoda od imovine,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poreza na promet nepokretnosti,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poreza na naslijeđe i poklon,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dijela boravišne takse i drugih sredstava, budžetskih sredstava.</w:t>
      </w:r>
    </w:p>
    <w:p w:rsidR="00985CB2" w:rsidRPr="00604B42" w:rsidRDefault="00985CB2" w:rsidP="00985CB2">
      <w:pPr>
        <w:tabs>
          <w:tab w:val="left" w:pos="720"/>
        </w:tabs>
        <w:autoSpaceDE w:val="0"/>
        <w:autoSpaceDN w:val="0"/>
        <w:adjustRightInd w:val="0"/>
        <w:ind w:left="375"/>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Utvrđivanje visine sredstava iz prethodnog stava, koja se obezbjeđuju u budžetu Općine, vrši se na osnovu Programa zajedničke komunalne potrošnje.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Zakonom o komunalnim djelatnostima Unsko-sanskog kantona propisano je da Općina povjerava obavljanje komunalnih djelatnosti javnom komunalnom preduzeću ukoliko ono ispunjava sljedeće uslove:</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Da je registrovano za obavljanje određene komunalne djelatnosti,</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Da posjeduje odgovarajuću opremu i sredstva rada za obavljanje komunalnih djelatnosti,</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Da raspolaže odgovarajućim stručnim kadrovima koji mogu obezbijediti stalno i kontinuirano obavljanje povjerene komunalne djelatnosti.</w:t>
      </w:r>
    </w:p>
    <w:p w:rsidR="00985CB2" w:rsidRPr="00604B42" w:rsidRDefault="00985CB2" w:rsidP="00985CB2">
      <w:pPr>
        <w:autoSpaceDE w:val="0"/>
        <w:autoSpaceDN w:val="0"/>
        <w:adjustRightInd w:val="0"/>
        <w:ind w:left="72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Povjeravanje obavljanja komunalnih djelatnosti i davanje na upravljanje i održavanje komunalnih objekata i uređaja javnom komunalnom preduzeću reguliše se odlukom o osnivanju. Odlukom o organizovanju javnog komunalnog uslužnog preduzeća “Komunalije” </w:t>
      </w:r>
      <w:r w:rsidR="000E412E" w:rsidRPr="00604B42">
        <w:rPr>
          <w:i/>
          <w:color w:val="00000A"/>
          <w:sz w:val="22"/>
          <w:szCs w:val="22"/>
          <w:highlight w:val="white"/>
          <w:lang w:val="hr-BA"/>
        </w:rPr>
        <w:t xml:space="preserve">d.o.o. </w:t>
      </w:r>
      <w:r w:rsidRPr="00604B42">
        <w:rPr>
          <w:i/>
          <w:color w:val="00000A"/>
          <w:sz w:val="22"/>
          <w:szCs w:val="22"/>
          <w:highlight w:val="white"/>
          <w:lang w:val="hr-BA"/>
        </w:rPr>
        <w:t xml:space="preserve">Velika Kladuša propisano je da preduzeće može, uz saglasnost Općinskog načelnika, obavljati i druge djelatnosti ukoliko za to ima uslove, a u cilju sticanja dobiti i provedbe društvenog interesa.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Program sadrži: obim održavanja pojedinih komunalnih objekata i uređaja i komunalnih usluga zajedničke komunalne potrošnje, visinu potrebnih sredstava za realizaciju Programa i raspored sredstava za svaku djelatnost posebno i po namjenama.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Ovaj Program predstavlja okvir za obavljanje djelatnosti iz oblasti zajedničke komunalne potrošnje tako da se aktivnosti utvrđene ovim programom obavljaju u okviru predviđenog obima, a u skladu sa stanjem na terenu, odnosno stepenom onečišćenja javnih površina koje su predmet Programa. Procjenu zapraljanja i onečišćenja javnih površina vrše predstavnici JKUP „Komunalije“ d.o.o. Velika Kladuša i u skladu s tim poduzimaju mjere u granicama predviđenog obima čišćenja. Općinski načelnik putem komunalnog inspektora i komunalnih redara vrši kontrolu svih aktivnosti koje provodi JKUP „Komunalije“ d.o.o. Velika Kladuša na realizaciji Programa i ukoliko utvrdi zloupotrebu ili nesavjestan pristup u procjeni i provođenju Programa preuzeće vršenje procjene onečišćenja javnih površina, te u skladu sa stanjem na terenu izdavati naloge JKUP „Komunalije“ d.o.o. Velika Kladuša.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Pod pojmom komunalnih djelatnosti zajedničke komunalne potrošnje podrazumijevaju se komunalne djelatnosti čije proizvode i usluge nije moguće izmjeriti ili na drugi način definirati, utvrditi i naplati</w:t>
      </w:r>
      <w:r w:rsidR="00FF5B33" w:rsidRPr="00604B42">
        <w:rPr>
          <w:i/>
          <w:color w:val="00000A"/>
          <w:sz w:val="22"/>
          <w:szCs w:val="22"/>
          <w:highlight w:val="white"/>
          <w:lang w:val="hr-BA"/>
        </w:rPr>
        <w:t>ti</w:t>
      </w:r>
      <w:r w:rsidRPr="00604B42">
        <w:rPr>
          <w:i/>
          <w:color w:val="00000A"/>
          <w:sz w:val="22"/>
          <w:szCs w:val="22"/>
          <w:highlight w:val="white"/>
          <w:lang w:val="hr-BA"/>
        </w:rPr>
        <w:t xml:space="preserve"> od svakog korisnika usluga, te se iz tog razloga i donosi Program zajedničke komunalne potrošnje koji se finansira iz naprijed navedenih sredstava.</w:t>
      </w:r>
    </w:p>
    <w:p w:rsidR="00985CB2" w:rsidRPr="00604B42" w:rsidRDefault="00985CB2" w:rsidP="00985CB2">
      <w:pPr>
        <w:autoSpaceDE w:val="0"/>
        <w:autoSpaceDN w:val="0"/>
        <w:adjustRightInd w:val="0"/>
        <w:jc w:val="both"/>
        <w:rPr>
          <w:i/>
          <w:color w:val="00000A"/>
          <w:sz w:val="22"/>
          <w:szCs w:val="22"/>
          <w:highlight w:val="white"/>
          <w:lang w:val="hr-BA"/>
        </w:rPr>
      </w:pPr>
    </w:p>
    <w:p w:rsidR="003C1CB0"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Komunalne djelatnosti predstavljaju sistemsku cjelinu organizovanja i vršenja putem državnih službi, jedinica lokalne samouprave, te subjekata kojima su povjerene na obavljanje. </w:t>
      </w:r>
    </w:p>
    <w:p w:rsidR="003C1CB0" w:rsidRPr="00604B42" w:rsidRDefault="003C1CB0"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Ovim Programom su predviđene sljedeće aktivnosti - usluge: održavanje grada i prohodnosti puteva u zimskom perio</w:t>
      </w:r>
      <w:r w:rsidR="00B11585" w:rsidRPr="00604B42">
        <w:rPr>
          <w:i/>
          <w:color w:val="00000A"/>
          <w:sz w:val="22"/>
          <w:szCs w:val="22"/>
          <w:highlight w:val="white"/>
          <w:lang w:val="hr-BA"/>
        </w:rPr>
        <w:t>du, javna gradska higijena, odr</w:t>
      </w:r>
      <w:r w:rsidRPr="00604B42">
        <w:rPr>
          <w:i/>
          <w:color w:val="00000A"/>
          <w:sz w:val="22"/>
          <w:szCs w:val="22"/>
          <w:highlight w:val="white"/>
          <w:lang w:val="hr-BA"/>
        </w:rPr>
        <w:t xml:space="preserve">žavanje javnih zelenih površina, dekoracija grada u dane praznika, čišćenje regulisanog toka rijeke Grabarske, </w:t>
      </w:r>
      <w:r w:rsidR="003C1CB0" w:rsidRPr="00604B42">
        <w:rPr>
          <w:i/>
          <w:color w:val="00000A"/>
          <w:sz w:val="22"/>
          <w:szCs w:val="22"/>
          <w:highlight w:val="white"/>
          <w:lang w:val="hr-BA"/>
        </w:rPr>
        <w:t xml:space="preserve">Kladušnice, te potoka Kvrkulja i Dabravine, </w:t>
      </w:r>
      <w:r w:rsidRPr="00604B42">
        <w:rPr>
          <w:i/>
          <w:color w:val="00000A"/>
          <w:sz w:val="22"/>
          <w:szCs w:val="22"/>
          <w:highlight w:val="white"/>
          <w:lang w:val="hr-BA"/>
        </w:rPr>
        <w:t>održavanje stočnog groblja Bu</w:t>
      </w:r>
      <w:r w:rsidR="003C1CB0" w:rsidRPr="00604B42">
        <w:rPr>
          <w:i/>
          <w:color w:val="00000A"/>
          <w:sz w:val="22"/>
          <w:szCs w:val="22"/>
          <w:highlight w:val="white"/>
          <w:lang w:val="hr-BA"/>
        </w:rPr>
        <w:t>kovlje</w:t>
      </w:r>
      <w:r w:rsidRPr="00604B42">
        <w:rPr>
          <w:i/>
          <w:color w:val="00000A"/>
          <w:sz w:val="22"/>
          <w:szCs w:val="22"/>
          <w:highlight w:val="white"/>
          <w:lang w:val="hr-BA"/>
        </w:rPr>
        <w:t xml:space="preserve">, higijeničarska služba, održavanje </w:t>
      </w:r>
      <w:r w:rsidR="003C1CB0" w:rsidRPr="00604B42">
        <w:rPr>
          <w:i/>
          <w:color w:val="00000A"/>
          <w:sz w:val="22"/>
          <w:szCs w:val="22"/>
          <w:highlight w:val="white"/>
          <w:lang w:val="hr-BA"/>
        </w:rPr>
        <w:t>slivnika i uličnih rešetki</w:t>
      </w:r>
      <w:r w:rsidRPr="00604B42">
        <w:rPr>
          <w:i/>
          <w:color w:val="00000A"/>
          <w:sz w:val="22"/>
          <w:szCs w:val="22"/>
          <w:highlight w:val="white"/>
          <w:lang w:val="hr-BA"/>
        </w:rPr>
        <w:t>, upravljanje objek</w:t>
      </w:r>
      <w:r w:rsidR="00430857" w:rsidRPr="00604B42">
        <w:rPr>
          <w:i/>
          <w:color w:val="00000A"/>
          <w:sz w:val="22"/>
          <w:szCs w:val="22"/>
          <w:highlight w:val="white"/>
          <w:lang w:val="hr-BA"/>
        </w:rPr>
        <w:t xml:space="preserve">tima i uređajima javne rasvjete, održavanje javnih saobraćajnih površina, te održavanje gradskih mezarja. </w:t>
      </w:r>
    </w:p>
    <w:p w:rsidR="00985CB2" w:rsidRPr="00604B42" w:rsidRDefault="00985CB2" w:rsidP="00985CB2">
      <w:pPr>
        <w:autoSpaceDE w:val="0"/>
        <w:autoSpaceDN w:val="0"/>
        <w:adjustRightInd w:val="0"/>
        <w:jc w:val="both"/>
        <w:rPr>
          <w:i/>
          <w:color w:val="00000A"/>
          <w:sz w:val="22"/>
          <w:szCs w:val="22"/>
          <w:highlight w:val="white"/>
          <w:lang w:val="hr-BA"/>
        </w:rPr>
      </w:pPr>
    </w:p>
    <w:p w:rsidR="00A8234F" w:rsidRPr="00604B42" w:rsidRDefault="00A8234F" w:rsidP="00985CB2">
      <w:pPr>
        <w:autoSpaceDE w:val="0"/>
        <w:autoSpaceDN w:val="0"/>
        <w:adjustRightInd w:val="0"/>
        <w:jc w:val="both"/>
        <w:rPr>
          <w:i/>
          <w:color w:val="00000A"/>
          <w:sz w:val="22"/>
          <w:szCs w:val="22"/>
          <w:highlight w:val="white"/>
          <w:lang w:val="hr-BA"/>
        </w:rPr>
      </w:pPr>
    </w:p>
    <w:p w:rsidR="00985CB2" w:rsidRPr="00604B42" w:rsidRDefault="00985CB2" w:rsidP="00545825">
      <w:pPr>
        <w:autoSpaceDE w:val="0"/>
        <w:autoSpaceDN w:val="0"/>
        <w:adjustRightInd w:val="0"/>
        <w:ind w:left="426" w:hanging="284"/>
        <w:jc w:val="both"/>
        <w:rPr>
          <w:b/>
          <w:bCs/>
          <w:i/>
          <w:color w:val="00000A"/>
          <w:sz w:val="22"/>
          <w:szCs w:val="22"/>
          <w:highlight w:val="white"/>
          <w:lang w:val="hr-BA"/>
        </w:rPr>
      </w:pPr>
      <w:r w:rsidRPr="00604B42">
        <w:rPr>
          <w:b/>
          <w:bCs/>
          <w:i/>
          <w:color w:val="00000A"/>
          <w:sz w:val="22"/>
          <w:szCs w:val="22"/>
          <w:highlight w:val="white"/>
          <w:lang w:val="hr-BA"/>
        </w:rPr>
        <w:t xml:space="preserve">II. ODRŽAVANJE GRADA </w:t>
      </w:r>
      <w:r w:rsidR="00FC585D" w:rsidRPr="00604B42">
        <w:rPr>
          <w:b/>
          <w:bCs/>
          <w:i/>
          <w:color w:val="00000A"/>
          <w:sz w:val="22"/>
          <w:szCs w:val="22"/>
          <w:highlight w:val="white"/>
          <w:lang w:val="hr-BA"/>
        </w:rPr>
        <w:t xml:space="preserve">I PROHODNOSTI PUTEVA </w:t>
      </w:r>
      <w:r w:rsidRPr="00604B42">
        <w:rPr>
          <w:b/>
          <w:bCs/>
          <w:i/>
          <w:color w:val="00000A"/>
          <w:sz w:val="22"/>
          <w:szCs w:val="22"/>
          <w:highlight w:val="white"/>
          <w:lang w:val="hr-BA"/>
        </w:rPr>
        <w:t>U ZIMSKOM PERIODU</w:t>
      </w:r>
      <w:r w:rsidR="00545825" w:rsidRPr="00604B42">
        <w:rPr>
          <w:b/>
          <w:bCs/>
          <w:i/>
          <w:color w:val="00000A"/>
          <w:sz w:val="22"/>
          <w:szCs w:val="22"/>
          <w:highlight w:val="white"/>
          <w:lang w:val="hr-BA"/>
        </w:rPr>
        <w:t xml:space="preserve"> – ZIMSKA     SLUŽBA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Zimska služba obuhvata skup aktivnosti i poslova, potrebnih kako bi se omogućilo odvijanje saobraćaja na </w:t>
      </w:r>
      <w:r w:rsidR="00545825" w:rsidRPr="00604B42">
        <w:rPr>
          <w:i/>
          <w:color w:val="00000A"/>
          <w:sz w:val="22"/>
          <w:szCs w:val="22"/>
          <w:highlight w:val="white"/>
          <w:lang w:val="hr-BA"/>
        </w:rPr>
        <w:t xml:space="preserve">lokalnim i nekategorisanim cestama, </w:t>
      </w:r>
      <w:r w:rsidRPr="00604B42">
        <w:rPr>
          <w:i/>
          <w:color w:val="00000A"/>
          <w:sz w:val="22"/>
          <w:szCs w:val="22"/>
          <w:highlight w:val="white"/>
          <w:lang w:val="hr-BA"/>
        </w:rPr>
        <w:t xml:space="preserve">ulicama, </w:t>
      </w:r>
      <w:r w:rsidR="00545825" w:rsidRPr="00604B42">
        <w:rPr>
          <w:i/>
          <w:color w:val="00000A"/>
          <w:sz w:val="22"/>
          <w:szCs w:val="22"/>
          <w:highlight w:val="white"/>
          <w:lang w:val="hr-BA"/>
        </w:rPr>
        <w:t xml:space="preserve">trgovima, trotoarima, </w:t>
      </w:r>
      <w:r w:rsidRPr="00604B42">
        <w:rPr>
          <w:i/>
          <w:color w:val="00000A"/>
          <w:sz w:val="22"/>
          <w:szCs w:val="22"/>
          <w:highlight w:val="white"/>
          <w:lang w:val="hr-BA"/>
        </w:rPr>
        <w:t>pješačkim stazama</w:t>
      </w:r>
      <w:r w:rsidR="00A8234F" w:rsidRPr="00604B42">
        <w:rPr>
          <w:i/>
          <w:color w:val="00000A"/>
          <w:sz w:val="22"/>
          <w:szCs w:val="22"/>
          <w:highlight w:val="white"/>
          <w:lang w:val="hr-BA"/>
        </w:rPr>
        <w:t xml:space="preserve"> i drugim saobraćajnim</w:t>
      </w:r>
      <w:r w:rsidR="00430857" w:rsidRPr="00604B42">
        <w:rPr>
          <w:i/>
          <w:color w:val="00000A"/>
          <w:sz w:val="22"/>
          <w:szCs w:val="22"/>
          <w:highlight w:val="white"/>
          <w:lang w:val="hr-BA"/>
        </w:rPr>
        <w:t xml:space="preserve"> površinama.</w:t>
      </w:r>
      <w:r w:rsidR="00A8234F" w:rsidRPr="00604B42">
        <w:rPr>
          <w:i/>
          <w:color w:val="00000A"/>
          <w:sz w:val="22"/>
          <w:szCs w:val="22"/>
          <w:highlight w:val="white"/>
          <w:lang w:val="hr-BA"/>
        </w:rPr>
        <w:t xml:space="preserve"> </w:t>
      </w:r>
      <w:r w:rsidRPr="00604B42">
        <w:rPr>
          <w:i/>
          <w:color w:val="00000A"/>
          <w:sz w:val="22"/>
          <w:szCs w:val="22"/>
          <w:highlight w:val="white"/>
          <w:lang w:val="hr-BA"/>
        </w:rPr>
        <w:t>Izvodi se, kada je zbog zimskih pojava (snijeg, poledica, led i dr.) ugroženo normalno odvijanje saobra</w:t>
      </w:r>
      <w:r w:rsidR="00807A01" w:rsidRPr="00604B42">
        <w:rPr>
          <w:i/>
          <w:color w:val="00000A"/>
          <w:sz w:val="22"/>
          <w:szCs w:val="22"/>
          <w:highlight w:val="white"/>
          <w:lang w:val="hr-BA"/>
        </w:rPr>
        <w:t>ćaja.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 neometano izvođenje zimske službe, bez većih zastoja saobraćaja, potrebno je pripremiti sljedeće:</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obezbijediti dovoljnu količinu sredstava za posipanje,</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osposobiti svu potrebnu mehanizaciju i opremu za rad u  zimskoj službi,</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organizovati pravovremeno informisanja svih učesnika u saobraćaju.</w:t>
      </w:r>
    </w:p>
    <w:p w:rsidR="00545825" w:rsidRPr="00604B42" w:rsidRDefault="00545825" w:rsidP="00545825">
      <w:pPr>
        <w:autoSpaceDE w:val="0"/>
        <w:autoSpaceDN w:val="0"/>
        <w:adjustRightInd w:val="0"/>
        <w:jc w:val="both"/>
        <w:rPr>
          <w:i/>
          <w:color w:val="00000A"/>
          <w:sz w:val="22"/>
          <w:szCs w:val="22"/>
          <w:highlight w:val="white"/>
          <w:lang w:val="hr-BA"/>
        </w:rPr>
      </w:pPr>
    </w:p>
    <w:p w:rsidR="00545825" w:rsidRPr="00604B42" w:rsidRDefault="00545825" w:rsidP="00545825">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Zimska služba, odnosno zimsko održavanje cesta je samo jedan segment u sklopu redovnog održavanja cesta zbog izuzetnih prilika, koje nastaju na cestama, prije svega </w:t>
      </w:r>
      <w:r w:rsidR="00C7516B" w:rsidRPr="00604B42">
        <w:rPr>
          <w:i/>
          <w:color w:val="00000A"/>
          <w:sz w:val="22"/>
          <w:szCs w:val="22"/>
          <w:highlight w:val="white"/>
          <w:lang w:val="hr-BA"/>
        </w:rPr>
        <w:t xml:space="preserve">zbog pojave </w:t>
      </w:r>
      <w:r w:rsidRPr="00604B42">
        <w:rPr>
          <w:i/>
          <w:color w:val="00000A"/>
          <w:sz w:val="22"/>
          <w:szCs w:val="22"/>
          <w:highlight w:val="white"/>
          <w:lang w:val="hr-BA"/>
        </w:rPr>
        <w:t>poledice, snijega, leda</w:t>
      </w:r>
      <w:r w:rsidR="00C7516B" w:rsidRPr="00604B42">
        <w:rPr>
          <w:i/>
          <w:color w:val="00000A"/>
          <w:sz w:val="22"/>
          <w:szCs w:val="22"/>
          <w:highlight w:val="white"/>
          <w:lang w:val="hr-BA"/>
        </w:rPr>
        <w:t>, a ujedno i najzahtjevnije. Iz tog razloga je neophodno dobro se pripremiti za ove aktivnosti, te pristupiti preventivnom posipanju kolovoza, kao i posipanju i odstranjivanju snijega sa kolovoza, trotoara i drugih površina.</w:t>
      </w:r>
    </w:p>
    <w:p w:rsidR="00C7516B" w:rsidRPr="00604B42" w:rsidRDefault="00C7516B" w:rsidP="00C7516B">
      <w:pPr>
        <w:jc w:val="both"/>
        <w:rPr>
          <w:bCs/>
          <w:i/>
          <w:sz w:val="22"/>
          <w:szCs w:val="22"/>
          <w:lang w:val="hr-BA"/>
        </w:rPr>
      </w:pPr>
    </w:p>
    <w:p w:rsidR="00C7516B" w:rsidRPr="00604B42" w:rsidRDefault="00C7516B" w:rsidP="00C7516B">
      <w:pPr>
        <w:jc w:val="both"/>
        <w:rPr>
          <w:bCs/>
          <w:i/>
          <w:sz w:val="22"/>
          <w:szCs w:val="22"/>
          <w:lang w:val="hr-BA"/>
        </w:rPr>
      </w:pPr>
      <w:r w:rsidRPr="00604B42">
        <w:rPr>
          <w:bCs/>
          <w:i/>
          <w:sz w:val="22"/>
          <w:szCs w:val="22"/>
          <w:lang w:val="hr-BA"/>
        </w:rPr>
        <w:t>Održavanje prohodnosti puteva i gradskih ulica u zimskom perio</w:t>
      </w:r>
      <w:r w:rsidR="00621D41" w:rsidRPr="00604B42">
        <w:rPr>
          <w:bCs/>
          <w:i/>
          <w:sz w:val="22"/>
          <w:szCs w:val="22"/>
          <w:lang w:val="hr-BA"/>
        </w:rPr>
        <w:t>du odvija se u dva dijela tokom</w:t>
      </w:r>
      <w:r w:rsidRPr="00604B42">
        <w:rPr>
          <w:bCs/>
          <w:i/>
          <w:sz w:val="22"/>
          <w:szCs w:val="22"/>
          <w:lang w:val="hr-BA"/>
        </w:rPr>
        <w:t xml:space="preserve"> godine i to: prvi dio obuhvata period od 01.01. – 15.03. a drugi obuhvata period od 15.11. – 31.12. </w:t>
      </w:r>
      <w:r w:rsidRPr="00604B42">
        <w:rPr>
          <w:i/>
          <w:sz w:val="22"/>
          <w:szCs w:val="22"/>
          <w:lang w:val="hr-BA"/>
        </w:rPr>
        <w:t>Radovi i poslovi na održavanju će se vršiti prema potrebi i to u sve kalendarske dane u periodu od 0 do 24 sata</w:t>
      </w:r>
      <w:r w:rsidRPr="00604B42">
        <w:rPr>
          <w:bCs/>
          <w:i/>
          <w:sz w:val="22"/>
          <w:szCs w:val="22"/>
          <w:lang w:val="hr-BA"/>
        </w:rPr>
        <w:t xml:space="preserve"> u skladu sa utvrđenim prioritetima.</w:t>
      </w:r>
      <w:r w:rsidR="00505E02" w:rsidRPr="00604B42">
        <w:rPr>
          <w:i/>
          <w:sz w:val="22"/>
          <w:szCs w:val="22"/>
          <w:lang w:val="hr-BA"/>
        </w:rPr>
        <w:t xml:space="preserve"> Utvrđeni radovi na čišćenju snijega i leda u zimskom periodu se nastavljaju istim kontinuitetom u slučaju produženja zimske sezone, a sve u sklopu ugovorene cijene.</w:t>
      </w:r>
    </w:p>
    <w:p w:rsidR="00C7516B" w:rsidRPr="00604B42" w:rsidRDefault="00C7516B" w:rsidP="00985CB2">
      <w:pPr>
        <w:autoSpaceDE w:val="0"/>
        <w:autoSpaceDN w:val="0"/>
        <w:adjustRightInd w:val="0"/>
        <w:jc w:val="both"/>
        <w:rPr>
          <w:i/>
          <w:color w:val="00000A"/>
          <w:sz w:val="22"/>
          <w:szCs w:val="22"/>
          <w:highlight w:val="white"/>
          <w:lang w:val="hr-BA"/>
        </w:rPr>
      </w:pPr>
    </w:p>
    <w:p w:rsidR="00C7516B" w:rsidRPr="00604B42" w:rsidRDefault="00C7516B"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2.1. Održavanje prohodnosti </w:t>
      </w:r>
      <w:r w:rsidR="000930BF" w:rsidRPr="00604B42">
        <w:rPr>
          <w:b/>
          <w:bCs/>
          <w:i/>
          <w:color w:val="00000A"/>
          <w:sz w:val="22"/>
          <w:szCs w:val="22"/>
          <w:highlight w:val="white"/>
          <w:lang w:val="hr-BA"/>
        </w:rPr>
        <w:t>lokalnih i nekatego</w:t>
      </w:r>
      <w:r w:rsidR="00FC585D" w:rsidRPr="00604B42">
        <w:rPr>
          <w:b/>
          <w:bCs/>
          <w:i/>
          <w:color w:val="00000A"/>
          <w:sz w:val="22"/>
          <w:szCs w:val="22"/>
          <w:highlight w:val="white"/>
          <w:lang w:val="hr-BA"/>
        </w:rPr>
        <w:t xml:space="preserve">risanih cesta i </w:t>
      </w:r>
      <w:r w:rsidRPr="00604B42">
        <w:rPr>
          <w:b/>
          <w:bCs/>
          <w:i/>
          <w:color w:val="00000A"/>
          <w:sz w:val="22"/>
          <w:szCs w:val="22"/>
          <w:highlight w:val="white"/>
          <w:lang w:val="hr-BA"/>
        </w:rPr>
        <w:t>gradskih ulica</w:t>
      </w:r>
    </w:p>
    <w:p w:rsidR="00AC467A" w:rsidRPr="00604B42" w:rsidRDefault="00AC467A"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i/>
          <w:color w:val="00000A"/>
          <w:sz w:val="22"/>
          <w:szCs w:val="22"/>
          <w:highlight w:val="white"/>
          <w:lang w:val="hr-BA"/>
        </w:rPr>
        <w:t>Ovim programom bit će obuhvaćene gradske ulice, i to:</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gradske ulice prvog prioriteta ..........................</w:t>
      </w:r>
      <w:r w:rsidR="0092596D" w:rsidRPr="00604B42">
        <w:rPr>
          <w:i/>
          <w:color w:val="00000A"/>
          <w:sz w:val="22"/>
          <w:szCs w:val="22"/>
          <w:highlight w:val="white"/>
          <w:lang w:val="hr-BA"/>
        </w:rPr>
        <w:t>.........................(13,02</w:t>
      </w:r>
      <w:r w:rsidRPr="00604B42">
        <w:rPr>
          <w:i/>
          <w:color w:val="00000A"/>
          <w:sz w:val="22"/>
          <w:szCs w:val="22"/>
          <w:highlight w:val="white"/>
          <w:lang w:val="hr-BA"/>
        </w:rPr>
        <w:t xml:space="preserve"> km)</w:t>
      </w:r>
      <w:r w:rsidR="001C7A6F" w:rsidRPr="00604B42">
        <w:rPr>
          <w:i/>
          <w:color w:val="00000A"/>
          <w:sz w:val="22"/>
          <w:szCs w:val="22"/>
          <w:highlight w:val="white"/>
          <w:lang w:val="hr-BA"/>
        </w:rPr>
        <w:t>,</w:t>
      </w:r>
    </w:p>
    <w:p w:rsidR="00985CB2" w:rsidRPr="005913D1"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gradske ulice drugog prioriteta ..........................</w:t>
      </w:r>
      <w:r w:rsidR="0092596D" w:rsidRPr="00604B42">
        <w:rPr>
          <w:i/>
          <w:color w:val="00000A"/>
          <w:sz w:val="22"/>
          <w:szCs w:val="22"/>
          <w:highlight w:val="white"/>
          <w:lang w:val="hr-BA"/>
        </w:rPr>
        <w:t>........................ (13,59</w:t>
      </w:r>
      <w:r w:rsidRPr="00604B42">
        <w:rPr>
          <w:i/>
          <w:color w:val="00000A"/>
          <w:sz w:val="22"/>
          <w:szCs w:val="22"/>
          <w:highlight w:val="white"/>
          <w:lang w:val="hr-BA"/>
        </w:rPr>
        <w:t xml:space="preserve"> km)</w:t>
      </w:r>
      <w:r w:rsidR="001C7A6F" w:rsidRPr="00604B42">
        <w:rPr>
          <w:i/>
          <w:color w:val="00000A"/>
          <w:sz w:val="22"/>
          <w:szCs w:val="22"/>
          <w:highlight w:val="white"/>
          <w:lang w:val="hr-BA"/>
        </w:rPr>
        <w:t>.</w:t>
      </w: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lastRenderedPageBreak/>
        <w:t>Odlukom o određivanju naziva trgova i ulica u mjestu Velika Kladuša („Službeni glasnik Općine Velika Kladuša“, broj: 10/02) utvrđeni su nazivi</w:t>
      </w:r>
      <w:r w:rsidR="00AF5AA3">
        <w:rPr>
          <w:i/>
          <w:color w:val="00000A"/>
          <w:sz w:val="22"/>
          <w:szCs w:val="22"/>
          <w:highlight w:val="white"/>
          <w:lang w:val="hr-BA"/>
        </w:rPr>
        <w:t xml:space="preserve"> ulica u skladu sa urbanističko-</w:t>
      </w:r>
      <w:r w:rsidRPr="00604B42">
        <w:rPr>
          <w:i/>
          <w:color w:val="00000A"/>
          <w:sz w:val="22"/>
          <w:szCs w:val="22"/>
          <w:highlight w:val="white"/>
          <w:lang w:val="hr-BA"/>
        </w:rPr>
        <w:t>planskim dokumentom grada Velika Kladuša.</w:t>
      </w: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t xml:space="preserve"> </w:t>
      </w: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t>Gradske ulice podijeljene su u dva prioriteta i to:</w:t>
      </w: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sectPr w:rsidR="00985CB2" w:rsidRPr="00604B42" w:rsidSect="00985CB2">
          <w:headerReference w:type="default" r:id="rId8"/>
          <w:footerReference w:type="default" r:id="rId9"/>
          <w:pgSz w:w="11906" w:h="16838"/>
          <w:pgMar w:top="1134" w:right="1418" w:bottom="567" w:left="1418" w:header="397" w:footer="397" w:gutter="0"/>
          <w:cols w:space="708"/>
          <w:docGrid w:linePitch="360"/>
        </w:sectPr>
      </w:pP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p>
    <w:p w:rsidR="00985CB2" w:rsidRPr="00604B42" w:rsidRDefault="00985CB2" w:rsidP="00985CB2">
      <w:pPr>
        <w:autoSpaceDE w:val="0"/>
        <w:autoSpaceDN w:val="0"/>
        <w:adjustRightInd w:val="0"/>
        <w:ind w:right="72"/>
        <w:jc w:val="both"/>
        <w:rPr>
          <w:b/>
          <w:bCs/>
          <w:i/>
          <w:color w:val="00000A"/>
          <w:sz w:val="22"/>
          <w:szCs w:val="22"/>
          <w:highlight w:val="white"/>
          <w:lang w:val="hr-BA"/>
        </w:rPr>
      </w:pPr>
      <w:r w:rsidRPr="00604B42">
        <w:rPr>
          <w:b/>
          <w:bCs/>
          <w:i/>
          <w:color w:val="00000A"/>
          <w:sz w:val="22"/>
          <w:szCs w:val="22"/>
          <w:highlight w:val="white"/>
          <w:lang w:val="hr-BA"/>
        </w:rPr>
        <w:t>Gradske ulice prvog prioriteta</w:t>
      </w:r>
    </w:p>
    <w:tbl>
      <w:tblPr>
        <w:tblW w:w="9497" w:type="dxa"/>
        <w:tblInd w:w="138" w:type="dxa"/>
        <w:tblLayout w:type="fixed"/>
        <w:tblCellMar>
          <w:left w:w="50" w:type="dxa"/>
          <w:right w:w="50" w:type="dxa"/>
        </w:tblCellMar>
        <w:tblLook w:val="0000" w:firstRow="0" w:lastRow="0" w:firstColumn="0" w:lastColumn="0" w:noHBand="0" w:noVBand="0"/>
      </w:tblPr>
      <w:tblGrid>
        <w:gridCol w:w="425"/>
        <w:gridCol w:w="1843"/>
        <w:gridCol w:w="851"/>
        <w:gridCol w:w="1134"/>
        <w:gridCol w:w="5244"/>
      </w:tblGrid>
      <w:tr w:rsidR="00985CB2" w:rsidRPr="00604B42" w:rsidTr="007C7EB9">
        <w:trPr>
          <w:trHeight w:val="757"/>
        </w:trPr>
        <w:tc>
          <w:tcPr>
            <w:tcW w:w="42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Naziv ulice</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Dužina u km</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r w:rsidRPr="00604B42">
              <w:rPr>
                <w:b/>
                <w:bCs/>
                <w:i/>
                <w:color w:val="00000A"/>
                <w:sz w:val="22"/>
                <w:szCs w:val="22"/>
                <w:highlight w:val="white"/>
                <w:lang w:val="hr-BA"/>
              </w:rPr>
              <w:t>Jedinična cijena sa PDV</w:t>
            </w: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(KM/km)</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Ukupno</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Trg mladih</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Huske Miljkovića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0,182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364,00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Cs/>
                <w:i/>
                <w:color w:val="00000A"/>
                <w:sz w:val="22"/>
                <w:szCs w:val="22"/>
                <w:highlight w:val="white"/>
                <w:lang w:val="hr-BA"/>
              </w:rPr>
              <w:t>Cazinska ulica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0,150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300,00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Sulejmana Topića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0,290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580,00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Bihaćka ulica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0,192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384,00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Ibre Miljkovića Uče sa uvezivanjem na  Kozaračku ulicu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0,800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Tone Hrovata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0,420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840,00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Nurije Pozderca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0,185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Muhameda Talakića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0,383</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766,00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Hamdije Pozderca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0,353</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706,00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11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Cs/>
                <w:i/>
                <w:color w:val="00000A"/>
                <w:sz w:val="22"/>
                <w:szCs w:val="22"/>
                <w:highlight w:val="white"/>
                <w:lang w:val="hr-BA"/>
              </w:rPr>
              <w:t>Šabića put sa prilazom prema Jošama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0,595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1.190,00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Banijska ulica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Muhameda Miljkovića Kuljinog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0,217</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434,00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Mahmuta Zulića Adže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0,540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1.080,00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 Stari grad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Profesora Josipa Baća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0,365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730,00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Kulište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0,785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1.570,00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18</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1. maja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1,048</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2.096,00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Omera Duranovića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0,130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Hakije Pozderca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Cs/>
                <w:i/>
                <w:color w:val="00000A"/>
                <w:sz w:val="22"/>
                <w:szCs w:val="22"/>
                <w:highlight w:val="white"/>
                <w:lang w:val="hr-BA"/>
              </w:rPr>
              <w:t>Kozaračka – ZAVNOBIH-a sa izlaskom na Ulicu Ibrahima Mržljaka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0,652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1.304,00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Fadila Šerića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0,331</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662,00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8. marta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Sarajevska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0,220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440,00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8. krajiške brigade</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0,800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Meše Selimovića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lastRenderedPageBreak/>
              <w:t>27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Ivana Gorana Kovačića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28</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9. maja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0,120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29</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25. novembra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Šerifa Omeragića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27. jula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Junuza Duranovića Juke</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Poljanak</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0,700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Hajrudina Hušidića Prike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0,130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Maka Dizdara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kroz Gradski park</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0,075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Odvojak prema Elektrodistribuciji</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0,060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 xml:space="preserve"> UKUPNO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13,02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26.046,00</w:t>
            </w:r>
          </w:p>
        </w:tc>
      </w:tr>
    </w:tbl>
    <w:p w:rsidR="00985CB2" w:rsidRPr="00604B42" w:rsidRDefault="00985CB2" w:rsidP="00985CB2">
      <w:pPr>
        <w:autoSpaceDE w:val="0"/>
        <w:autoSpaceDN w:val="0"/>
        <w:adjustRightInd w:val="0"/>
        <w:ind w:right="72"/>
        <w:jc w:val="both"/>
        <w:rPr>
          <w:i/>
          <w:color w:val="00000A"/>
          <w:sz w:val="22"/>
          <w:szCs w:val="22"/>
          <w:highlight w:val="white"/>
          <w:lang w:val="hr-BA"/>
        </w:rPr>
      </w:pPr>
    </w:p>
    <w:p w:rsidR="00985CB2" w:rsidRPr="00604B42" w:rsidRDefault="00985CB2" w:rsidP="00985CB2">
      <w:pPr>
        <w:autoSpaceDE w:val="0"/>
        <w:autoSpaceDN w:val="0"/>
        <w:adjustRightInd w:val="0"/>
        <w:ind w:right="-48"/>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ind w:right="-48"/>
        <w:jc w:val="both"/>
        <w:rPr>
          <w:i/>
          <w:color w:val="00000A"/>
          <w:sz w:val="22"/>
          <w:szCs w:val="22"/>
          <w:highlight w:val="white"/>
          <w:lang w:val="hr-BA"/>
        </w:rPr>
      </w:pPr>
      <w:r w:rsidRPr="00604B42">
        <w:rPr>
          <w:i/>
          <w:color w:val="00000A"/>
          <w:sz w:val="22"/>
          <w:szCs w:val="22"/>
          <w:highlight w:val="white"/>
          <w:lang w:val="hr-BA"/>
        </w:rPr>
        <w:lastRenderedPageBreak/>
        <w:t>Gradske ulice i to: Maršala Tita, Ive Marinkovića, Ibrahima Mržljaka, Zuhdije Žalića, Milana Pilipovića, Đ</w:t>
      </w:r>
      <w:r w:rsidR="00D9077E" w:rsidRPr="00604B42">
        <w:rPr>
          <w:i/>
          <w:color w:val="00000A"/>
          <w:sz w:val="22"/>
          <w:szCs w:val="22"/>
          <w:highlight w:val="white"/>
          <w:lang w:val="hr-BA"/>
        </w:rPr>
        <w:t>ure Pucara Starog, Vrnogračka, Prve m</w:t>
      </w:r>
      <w:r w:rsidRPr="00604B42">
        <w:rPr>
          <w:i/>
          <w:color w:val="00000A"/>
          <w:sz w:val="22"/>
          <w:szCs w:val="22"/>
          <w:highlight w:val="white"/>
          <w:lang w:val="hr-BA"/>
        </w:rPr>
        <w:t xml:space="preserve">uslimanske brigade i Ulice žrtava fašizma čiste se kao dijelovi magistralnih odnosno regionalnih cesta, odnosno sastavni su dio Programa zimskog održavanja regionalnih odnosno magistralnih cesta.  </w:t>
      </w:r>
    </w:p>
    <w:p w:rsidR="00985CB2" w:rsidRPr="00604B42" w:rsidRDefault="00985CB2" w:rsidP="00985CB2">
      <w:pPr>
        <w:autoSpaceDE w:val="0"/>
        <w:autoSpaceDN w:val="0"/>
        <w:adjustRightInd w:val="0"/>
        <w:ind w:right="-48"/>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ind w:right="-48"/>
        <w:jc w:val="both"/>
        <w:rPr>
          <w:i/>
          <w:color w:val="00000A"/>
          <w:sz w:val="22"/>
          <w:szCs w:val="22"/>
          <w:highlight w:val="white"/>
          <w:lang w:val="hr-BA"/>
        </w:rPr>
      </w:pPr>
    </w:p>
    <w:p w:rsidR="00985CB2" w:rsidRPr="00604B42" w:rsidRDefault="00EA43C9" w:rsidP="00985CB2">
      <w:pPr>
        <w:autoSpaceDE w:val="0"/>
        <w:autoSpaceDN w:val="0"/>
        <w:adjustRightInd w:val="0"/>
        <w:ind w:right="72"/>
        <w:jc w:val="both"/>
        <w:rPr>
          <w:b/>
          <w:bCs/>
          <w:i/>
          <w:color w:val="00000A"/>
          <w:sz w:val="22"/>
          <w:szCs w:val="22"/>
          <w:highlight w:val="white"/>
          <w:lang w:val="hr-BA"/>
        </w:rPr>
      </w:pPr>
      <w:r w:rsidRPr="00604B42">
        <w:rPr>
          <w:b/>
          <w:bCs/>
          <w:i/>
          <w:color w:val="00000A"/>
          <w:sz w:val="22"/>
          <w:szCs w:val="22"/>
          <w:highlight w:val="white"/>
          <w:lang w:val="hr-BA"/>
        </w:rPr>
        <w:t>Gradske ulice drugog</w:t>
      </w:r>
      <w:r w:rsidR="00985CB2" w:rsidRPr="00604B42">
        <w:rPr>
          <w:b/>
          <w:bCs/>
          <w:i/>
          <w:color w:val="00000A"/>
          <w:sz w:val="22"/>
          <w:szCs w:val="22"/>
          <w:highlight w:val="white"/>
          <w:lang w:val="hr-BA"/>
        </w:rPr>
        <w:t xml:space="preserve"> prioriteta</w:t>
      </w:r>
    </w:p>
    <w:tbl>
      <w:tblPr>
        <w:tblW w:w="9497" w:type="dxa"/>
        <w:tblInd w:w="138" w:type="dxa"/>
        <w:tblLayout w:type="fixed"/>
        <w:tblCellMar>
          <w:left w:w="50" w:type="dxa"/>
          <w:right w:w="50" w:type="dxa"/>
        </w:tblCellMar>
        <w:tblLook w:val="0000" w:firstRow="0" w:lastRow="0" w:firstColumn="0" w:lastColumn="0" w:noHBand="0" w:noVBand="0"/>
      </w:tblPr>
      <w:tblGrid>
        <w:gridCol w:w="508"/>
        <w:gridCol w:w="4350"/>
        <w:gridCol w:w="1620"/>
        <w:gridCol w:w="1621"/>
        <w:gridCol w:w="1398"/>
      </w:tblGrid>
      <w:tr w:rsidR="00985CB2" w:rsidRPr="00604B42" w:rsidTr="0001405C">
        <w:trPr>
          <w:trHeight w:val="80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R/B</w:t>
            </w:r>
          </w:p>
        </w:tc>
        <w:tc>
          <w:tcPr>
            <w:tcW w:w="435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Naziv ulice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Dužina u km</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r w:rsidRPr="00604B42">
              <w:rPr>
                <w:b/>
                <w:bCs/>
                <w:i/>
                <w:color w:val="00000A"/>
                <w:sz w:val="22"/>
                <w:szCs w:val="22"/>
                <w:highlight w:val="white"/>
                <w:lang w:val="hr-BA"/>
              </w:rPr>
              <w:t>Jedinična cijena sa PDV</w:t>
            </w: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(KM/km)</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Ukupno</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Trnovačka ulica veza Konjički-Dalas-Trnovački most-Trnovi</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color w:val="00000A"/>
                <w:sz w:val="22"/>
                <w:szCs w:val="22"/>
                <w:highlight w:val="white"/>
                <w:lang w:val="hr-BA"/>
              </w:rPr>
            </w:pPr>
          </w:p>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1800,00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E57AAB" w:rsidP="0001405C">
            <w:pPr>
              <w:autoSpaceDE w:val="0"/>
              <w:autoSpaceDN w:val="0"/>
              <w:adjustRightInd w:val="0"/>
              <w:rPr>
                <w:i/>
                <w:sz w:val="22"/>
                <w:szCs w:val="22"/>
                <w:lang w:val="hr-BA"/>
              </w:rPr>
            </w:pPr>
            <w:r w:rsidRPr="00604B42">
              <w:rPr>
                <w:i/>
                <w:color w:val="00000A"/>
                <w:sz w:val="22"/>
                <w:szCs w:val="22"/>
                <w:highlight w:val="white"/>
                <w:lang w:val="hr-BA"/>
              </w:rPr>
              <w:t>Druge</w:t>
            </w:r>
            <w:r w:rsidR="00985CB2" w:rsidRPr="00604B42">
              <w:rPr>
                <w:i/>
                <w:color w:val="00000A"/>
                <w:sz w:val="22"/>
                <w:szCs w:val="22"/>
                <w:highlight w:val="white"/>
                <w:lang w:val="hr-BA"/>
              </w:rPr>
              <w:t xml:space="preserve"> muslimanske brigade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Slunjska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0,600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Zije Dizdarevića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Cazinskog partizanskog odreda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Seada Ćehića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Vladimira Nazora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Ahmeta Fetahagića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0,900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Krajiška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Hasana Kikića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Unske operativne grupe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Maljevačka ulica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0,180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270,00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Urga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Rudarski put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525,00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Jošika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Glinska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1,040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1.560,00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17</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prilaz gradsko Groblje Drmaljevo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18</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Muje i Halila Hrnjice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0,600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lastRenderedPageBreak/>
              <w:t>19</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Džemala Bijedića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Fišića put</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21</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Naselje Brezici</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1,115</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1.672,50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Nikole Tesle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23</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Skendera Kulenovića</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0,500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23. februara</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25</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Dubrave sa pristupnim putem do mezarja Dubrave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color w:val="00000A"/>
                <w:sz w:val="22"/>
                <w:szCs w:val="22"/>
                <w:highlight w:val="white"/>
                <w:lang w:val="hr-BA"/>
              </w:rPr>
            </w:pPr>
          </w:p>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color w:val="00000A"/>
                <w:sz w:val="22"/>
                <w:szCs w:val="22"/>
                <w:highlight w:val="white"/>
                <w:lang w:val="hr-BA"/>
              </w:rPr>
            </w:pPr>
          </w:p>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Ive Andrića</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 xml:space="preserve">  UKUPNO: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13,59</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p>
        </w:tc>
        <w:tc>
          <w:tcPr>
            <w:tcW w:w="1398"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20.377,50</w:t>
            </w:r>
          </w:p>
        </w:tc>
      </w:tr>
    </w:tbl>
    <w:p w:rsidR="00985CB2" w:rsidRPr="00604B42" w:rsidRDefault="00985CB2" w:rsidP="00985CB2">
      <w:pPr>
        <w:autoSpaceDE w:val="0"/>
        <w:autoSpaceDN w:val="0"/>
        <w:adjustRightInd w:val="0"/>
        <w:ind w:right="72"/>
        <w:jc w:val="both"/>
        <w:rPr>
          <w:i/>
          <w:color w:val="00000A"/>
          <w:sz w:val="22"/>
          <w:szCs w:val="22"/>
          <w:highlight w:val="white"/>
          <w:lang w:val="hr-BA"/>
        </w:rPr>
      </w:pPr>
    </w:p>
    <w:p w:rsidR="00FC585D" w:rsidRPr="00604B42" w:rsidRDefault="00FC585D" w:rsidP="00FC585D">
      <w:pPr>
        <w:ind w:right="72" w:firstLine="708"/>
        <w:jc w:val="both"/>
        <w:rPr>
          <w:bCs/>
          <w:i/>
          <w:sz w:val="22"/>
          <w:szCs w:val="22"/>
          <w:lang w:val="hr-BA"/>
        </w:rPr>
      </w:pPr>
      <w:r w:rsidRPr="00604B42">
        <w:rPr>
          <w:i/>
          <w:sz w:val="22"/>
          <w:szCs w:val="22"/>
          <w:lang w:val="hr-BA"/>
        </w:rPr>
        <w:t>Lokalne ceste zavisno od kategorije odvijanja saobraćaja</w:t>
      </w:r>
      <w:r w:rsidR="00353A69" w:rsidRPr="00604B42">
        <w:rPr>
          <w:i/>
          <w:sz w:val="22"/>
          <w:szCs w:val="22"/>
          <w:lang w:val="hr-BA"/>
        </w:rPr>
        <w:t>,</w:t>
      </w:r>
      <w:r w:rsidRPr="00604B42">
        <w:rPr>
          <w:i/>
          <w:sz w:val="22"/>
          <w:szCs w:val="22"/>
          <w:lang w:val="hr-BA"/>
        </w:rPr>
        <w:t xml:space="preserve"> </w:t>
      </w:r>
      <w:r w:rsidR="00C7516B" w:rsidRPr="00604B42">
        <w:rPr>
          <w:i/>
          <w:sz w:val="22"/>
          <w:szCs w:val="22"/>
          <w:lang w:val="hr-BA"/>
        </w:rPr>
        <w:t>također</w:t>
      </w:r>
      <w:r w:rsidR="00430857" w:rsidRPr="00604B42">
        <w:rPr>
          <w:i/>
          <w:sz w:val="22"/>
          <w:szCs w:val="22"/>
          <w:lang w:val="hr-BA"/>
        </w:rPr>
        <w:t xml:space="preserve"> se</w:t>
      </w:r>
      <w:r w:rsidR="00C7516B" w:rsidRPr="00604B42">
        <w:rPr>
          <w:i/>
          <w:sz w:val="22"/>
          <w:szCs w:val="22"/>
          <w:lang w:val="hr-BA"/>
        </w:rPr>
        <w:t xml:space="preserve"> </w:t>
      </w:r>
      <w:r w:rsidRPr="00604B42">
        <w:rPr>
          <w:i/>
          <w:sz w:val="22"/>
          <w:szCs w:val="22"/>
          <w:lang w:val="hr-BA"/>
        </w:rPr>
        <w:t>razvrstavaju u l</w:t>
      </w:r>
      <w:r w:rsidR="008F4FB8">
        <w:rPr>
          <w:bCs/>
          <w:i/>
          <w:sz w:val="22"/>
          <w:szCs w:val="22"/>
          <w:lang w:val="hr-BA"/>
        </w:rPr>
        <w:t xml:space="preserve">okalne </w:t>
      </w:r>
      <w:r w:rsidRPr="00604B42">
        <w:rPr>
          <w:bCs/>
          <w:i/>
          <w:sz w:val="22"/>
          <w:szCs w:val="22"/>
          <w:lang w:val="hr-BA"/>
        </w:rPr>
        <w:t>ceste prvog prioriteta i lokalne ceste drugog prioriteta.</w:t>
      </w:r>
    </w:p>
    <w:p w:rsidR="00FC585D" w:rsidRPr="00604B42" w:rsidRDefault="00FC585D" w:rsidP="00FC585D">
      <w:pPr>
        <w:ind w:right="72" w:firstLine="708"/>
        <w:jc w:val="both"/>
        <w:rPr>
          <w:bCs/>
          <w:i/>
          <w:sz w:val="22"/>
          <w:szCs w:val="22"/>
          <w:lang w:val="hr-BA"/>
        </w:rPr>
      </w:pPr>
      <w:r w:rsidRPr="00604B42">
        <w:rPr>
          <w:bCs/>
          <w:i/>
          <w:sz w:val="22"/>
          <w:szCs w:val="22"/>
          <w:lang w:val="hr-BA"/>
        </w:rPr>
        <w:t xml:space="preserve">U lokalne ceste prvog prioriteta čišćenja uvršteni su lokalni cestovni pravci na kojima se odvija saobraćaj radovnih autobusnih linija. </w:t>
      </w:r>
    </w:p>
    <w:p w:rsidR="00FC585D" w:rsidRPr="00604B42" w:rsidRDefault="00FC585D" w:rsidP="00FC585D">
      <w:pPr>
        <w:ind w:firstLine="708"/>
        <w:jc w:val="both"/>
        <w:rPr>
          <w:i/>
          <w:sz w:val="22"/>
          <w:szCs w:val="22"/>
          <w:lang w:val="hr-BA"/>
        </w:rPr>
      </w:pPr>
      <w:r w:rsidRPr="00604B42">
        <w:rPr>
          <w:i/>
          <w:sz w:val="22"/>
          <w:szCs w:val="22"/>
          <w:lang w:val="hr-BA"/>
        </w:rPr>
        <w:t xml:space="preserve">Održavanje lokalnih putnih pravaca i nekategorisanih cesta će se vrštit sistemom formiranja punktova. </w:t>
      </w:r>
    </w:p>
    <w:p w:rsidR="00FC585D" w:rsidRPr="00604B42" w:rsidRDefault="00FC585D" w:rsidP="00FC585D">
      <w:pPr>
        <w:tabs>
          <w:tab w:val="left" w:pos="495"/>
          <w:tab w:val="left" w:pos="2580"/>
        </w:tabs>
        <w:ind w:right="72"/>
        <w:jc w:val="both"/>
        <w:rPr>
          <w:bCs/>
          <w:i/>
          <w:sz w:val="22"/>
          <w:szCs w:val="22"/>
          <w:lang w:val="hr-BA"/>
        </w:rPr>
      </w:pPr>
      <w:r w:rsidRPr="00604B42">
        <w:rPr>
          <w:i/>
          <w:sz w:val="22"/>
          <w:szCs w:val="22"/>
          <w:lang w:val="hr-BA"/>
        </w:rPr>
        <w:tab/>
        <w:t xml:space="preserve">   U zimskom perio</w:t>
      </w:r>
      <w:r w:rsidR="00605824" w:rsidRPr="00604B42">
        <w:rPr>
          <w:i/>
          <w:sz w:val="22"/>
          <w:szCs w:val="22"/>
          <w:lang w:val="hr-BA"/>
        </w:rPr>
        <w:t>du obezbjeđuje se prohodnost za</w:t>
      </w:r>
      <w:r w:rsidRPr="00604B42">
        <w:rPr>
          <w:i/>
          <w:sz w:val="22"/>
          <w:szCs w:val="22"/>
          <w:lang w:val="hr-BA"/>
        </w:rPr>
        <w:t xml:space="preserve"> lokalne i nekategorisane ceste i to:</w:t>
      </w:r>
    </w:p>
    <w:p w:rsidR="00FC585D" w:rsidRPr="00604B42" w:rsidRDefault="00FC585D" w:rsidP="00FC585D">
      <w:pPr>
        <w:ind w:right="72"/>
        <w:jc w:val="both"/>
        <w:rPr>
          <w:bCs/>
          <w:i/>
          <w:sz w:val="22"/>
          <w:szCs w:val="22"/>
          <w:lang w:val="hr-BA"/>
        </w:rPr>
      </w:pPr>
    </w:p>
    <w:p w:rsidR="00FC585D" w:rsidRPr="00604B42" w:rsidRDefault="00FC585D" w:rsidP="00FC585D">
      <w:pPr>
        <w:ind w:right="72"/>
        <w:jc w:val="both"/>
        <w:rPr>
          <w:b/>
          <w:i/>
          <w:sz w:val="22"/>
          <w:szCs w:val="22"/>
          <w:lang w:val="hr-BA"/>
        </w:rPr>
      </w:pPr>
      <w:r w:rsidRPr="00604B42">
        <w:rPr>
          <w:b/>
          <w:i/>
          <w:sz w:val="22"/>
          <w:szCs w:val="22"/>
          <w:lang w:val="hr-BA"/>
        </w:rPr>
        <w:t>Lokalni putni pravci prvog prioriteta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020"/>
        <w:gridCol w:w="2079"/>
      </w:tblGrid>
      <w:tr w:rsidR="00FC585D" w:rsidRPr="00604B42" w:rsidTr="00545825">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R/b</w:t>
            </w:r>
          </w:p>
        </w:tc>
        <w:tc>
          <w:tcPr>
            <w:tcW w:w="702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DIONICA – NAZIV PUTA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
                <w:bCs/>
                <w:i/>
                <w:sz w:val="22"/>
                <w:szCs w:val="22"/>
                <w:lang w:val="hr-BA"/>
              </w:rPr>
            </w:pPr>
            <w:r w:rsidRPr="00604B42">
              <w:rPr>
                <w:b/>
                <w:bCs/>
                <w:i/>
                <w:sz w:val="22"/>
                <w:szCs w:val="22"/>
                <w:lang w:val="hr-BA"/>
              </w:rPr>
              <w:t>Ukupno</w:t>
            </w:r>
          </w:p>
          <w:p w:rsidR="00FC585D" w:rsidRPr="00604B42" w:rsidRDefault="00FC585D" w:rsidP="00545825">
            <w:pPr>
              <w:jc w:val="center"/>
              <w:rPr>
                <w:b/>
                <w:bCs/>
                <w:i/>
                <w:sz w:val="22"/>
                <w:szCs w:val="22"/>
                <w:lang w:val="hr-BA"/>
              </w:rPr>
            </w:pPr>
            <w:r w:rsidRPr="00604B42">
              <w:rPr>
                <w:b/>
                <w:bCs/>
                <w:i/>
                <w:sz w:val="22"/>
                <w:szCs w:val="22"/>
                <w:lang w:val="hr-BA"/>
              </w:rPr>
              <w:t>km</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Crvarevac - Čaglica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4,10</w:t>
            </w:r>
          </w:p>
        </w:tc>
      </w:tr>
      <w:tr w:rsidR="00FC585D" w:rsidRPr="00604B42" w:rsidTr="00545825">
        <w:trPr>
          <w:trHeight w:val="361"/>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Hajrat - Todorovska Slapnica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4,00</w:t>
            </w:r>
          </w:p>
        </w:tc>
      </w:tr>
      <w:tr w:rsidR="00FC585D" w:rsidRPr="00604B42" w:rsidTr="00545825">
        <w:trPr>
          <w:trHeight w:val="548"/>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3.</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Caprag - Podzviski križ - Rajnovački križ -Drenovac - Poljana - Glinica - Elezovići - Vrnograč sa pravcem Rajnovac - Metlački potok - Bečići - Glinica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17,30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5.</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Donji Purići - Šumatac - Kudići - Johovica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9,00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6.</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Kudići - Šturlićka Platnica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3,10</w:t>
            </w:r>
          </w:p>
        </w:tc>
      </w:tr>
      <w:tr w:rsidR="00FC585D" w:rsidRPr="00604B42" w:rsidTr="00545825">
        <w:trPr>
          <w:trHeight w:val="246"/>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7.</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Gornji Purići - Vejinac - Todorovo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4,08</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8.</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Todorovo -Todorovska Čelinja-Pašin brod - Sejdića most-Mrcelji- Todorovo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11,70</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9.</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Trnovi - Ponikve</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4,52</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10.</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Zborište - Stabandža - Bućevci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10,50</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bCs/>
                <w:i/>
                <w:sz w:val="22"/>
                <w:szCs w:val="22"/>
                <w:lang w:val="hr-BA"/>
              </w:rPr>
            </w:pPr>
            <w:r w:rsidRPr="00604B42">
              <w:rPr>
                <w:bCs/>
                <w:i/>
                <w:sz w:val="22"/>
                <w:szCs w:val="22"/>
                <w:lang w:val="hr-BA"/>
              </w:rPr>
              <w:t>Marjanovac - Gornji Marjanovac</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1,40</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bCs/>
                <w:i/>
                <w:sz w:val="22"/>
                <w:szCs w:val="22"/>
                <w:lang w:val="hr-BA"/>
              </w:rPr>
            </w:pPr>
            <w:r w:rsidRPr="00604B42">
              <w:rPr>
                <w:bCs/>
                <w:i/>
                <w:sz w:val="22"/>
                <w:szCs w:val="22"/>
                <w:lang w:val="hr-BA"/>
              </w:rPr>
              <w:t>Donja Vidovska - Gornja Vidovska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2,80</w:t>
            </w:r>
          </w:p>
        </w:tc>
      </w:tr>
      <w:tr w:rsidR="00FC585D" w:rsidRPr="00604B42" w:rsidTr="00545825">
        <w:trPr>
          <w:trHeight w:val="406"/>
        </w:trPr>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
                <w:bCs/>
                <w:i/>
                <w:sz w:val="22"/>
                <w:szCs w:val="22"/>
                <w:lang w:val="hr-BA"/>
              </w:rPr>
            </w:pPr>
            <w:r w:rsidRPr="00604B42">
              <w:rPr>
                <w:b/>
                <w:bCs/>
                <w:i/>
                <w:sz w:val="22"/>
                <w:szCs w:val="22"/>
                <w:lang w:val="hr-BA"/>
              </w:rPr>
              <w:t>UKUPNO</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
                <w:bCs/>
                <w:i/>
                <w:sz w:val="22"/>
                <w:szCs w:val="22"/>
                <w:lang w:val="hr-BA"/>
              </w:rPr>
            </w:pPr>
            <w:r w:rsidRPr="00604B42">
              <w:rPr>
                <w:b/>
                <w:bCs/>
                <w:i/>
                <w:sz w:val="22"/>
                <w:szCs w:val="22"/>
                <w:lang w:val="hr-BA"/>
              </w:rPr>
              <w:t>72,50</w:t>
            </w:r>
          </w:p>
        </w:tc>
      </w:tr>
    </w:tbl>
    <w:p w:rsidR="009E0BB9" w:rsidRPr="00604B42" w:rsidRDefault="009E0BB9" w:rsidP="00EB7666">
      <w:pPr>
        <w:ind w:right="72"/>
        <w:jc w:val="both"/>
        <w:rPr>
          <w:bCs/>
          <w:i/>
          <w:sz w:val="22"/>
          <w:szCs w:val="22"/>
          <w:lang w:val="hr-BA"/>
        </w:rPr>
      </w:pPr>
    </w:p>
    <w:p w:rsidR="00EB7666" w:rsidRPr="00604B42" w:rsidRDefault="00EB7666" w:rsidP="00EB7666">
      <w:pPr>
        <w:ind w:right="72"/>
        <w:jc w:val="both"/>
        <w:rPr>
          <w:bCs/>
          <w:i/>
          <w:sz w:val="22"/>
          <w:szCs w:val="22"/>
          <w:lang w:val="hr-BA"/>
        </w:rPr>
      </w:pPr>
    </w:p>
    <w:p w:rsidR="00FC585D" w:rsidRPr="00604B42" w:rsidRDefault="00FC585D" w:rsidP="00FC585D">
      <w:pPr>
        <w:ind w:right="72" w:firstLine="708"/>
        <w:jc w:val="both"/>
        <w:rPr>
          <w:bCs/>
          <w:i/>
          <w:sz w:val="22"/>
          <w:szCs w:val="22"/>
          <w:lang w:val="hr-BA"/>
        </w:rPr>
      </w:pPr>
      <w:r w:rsidRPr="00604B42">
        <w:rPr>
          <w:bCs/>
          <w:i/>
          <w:sz w:val="22"/>
          <w:szCs w:val="22"/>
          <w:lang w:val="hr-BA"/>
        </w:rPr>
        <w:t>Lokalne ceste drugog prioriteta čišćenja čine lokalne ceste po kojima se ne odvija saobraćaj autobusnih linija ali imaju određeni značaj jer povezuju određena naselja unutar općine Velika Kladuša.</w:t>
      </w:r>
    </w:p>
    <w:p w:rsidR="00FC585D" w:rsidRPr="00604B42" w:rsidRDefault="00FC585D" w:rsidP="00FC585D">
      <w:pPr>
        <w:ind w:right="72"/>
        <w:jc w:val="both"/>
        <w:rPr>
          <w:b/>
          <w:i/>
          <w:sz w:val="22"/>
          <w:szCs w:val="22"/>
          <w:lang w:val="hr-BA"/>
        </w:rPr>
      </w:pPr>
    </w:p>
    <w:p w:rsidR="00FC585D" w:rsidRPr="00604B42" w:rsidRDefault="00FC585D" w:rsidP="00FC585D">
      <w:pPr>
        <w:ind w:right="72"/>
        <w:jc w:val="both"/>
        <w:rPr>
          <w:b/>
          <w:i/>
          <w:sz w:val="22"/>
          <w:szCs w:val="22"/>
          <w:lang w:val="hr-BA"/>
        </w:rPr>
      </w:pPr>
      <w:r w:rsidRPr="00604B42">
        <w:rPr>
          <w:b/>
          <w:i/>
          <w:sz w:val="22"/>
          <w:szCs w:val="22"/>
          <w:lang w:val="hr-BA"/>
        </w:rPr>
        <w:t>Lokalni putni pravci drugog prioriteta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020"/>
        <w:gridCol w:w="2079"/>
      </w:tblGrid>
      <w:tr w:rsidR="00FC585D" w:rsidRPr="00604B42" w:rsidTr="00545825">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R/b</w:t>
            </w:r>
          </w:p>
        </w:tc>
        <w:tc>
          <w:tcPr>
            <w:tcW w:w="702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DIONICA – NAZIV PUTA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
                <w:bCs/>
                <w:i/>
                <w:sz w:val="22"/>
                <w:szCs w:val="22"/>
                <w:lang w:val="hr-BA"/>
              </w:rPr>
            </w:pPr>
            <w:r w:rsidRPr="00604B42">
              <w:rPr>
                <w:b/>
                <w:bCs/>
                <w:i/>
                <w:sz w:val="22"/>
                <w:szCs w:val="22"/>
                <w:lang w:val="hr-BA"/>
              </w:rPr>
              <w:t>Ukupno</w:t>
            </w:r>
          </w:p>
          <w:p w:rsidR="00FC585D" w:rsidRPr="00604B42" w:rsidRDefault="00FC585D" w:rsidP="00545825">
            <w:pPr>
              <w:jc w:val="center"/>
              <w:rPr>
                <w:b/>
                <w:bCs/>
                <w:i/>
                <w:sz w:val="22"/>
                <w:szCs w:val="22"/>
                <w:lang w:val="hr-BA"/>
              </w:rPr>
            </w:pPr>
            <w:r w:rsidRPr="00604B42">
              <w:rPr>
                <w:b/>
                <w:bCs/>
                <w:i/>
                <w:sz w:val="22"/>
                <w:szCs w:val="22"/>
                <w:lang w:val="hr-BA"/>
              </w:rPr>
              <w:t>km</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Ahovo - Gradina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4,00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 xml:space="preserve">Crvarevac-Ćućin zid,Čaglica-Aleševići,Čaglica-Golubovići, Čaglica - Abdići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9,90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3.</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 xml:space="preserve">Todorovska Slapnica - Dubrava - Vejinac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4,70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4.</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Elezovići - Grabovac-Vrnograč, Elezovići - Sinokos, Grabovac - Grošića most</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5,50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5.</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Podzviski križ - škola Podzvizd - Ramići, ambulanta Podzvizd - škola Podzvizd - Zidani bunari - Kose</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2,90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lastRenderedPageBreak/>
              <w:t>6.</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Podzvizd - Orčeva luka - Vehabski križ - Elezovići, Vrnogračka Slapnica - Elezovići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6,50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7.</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Podzvizd - Kumarica - Dolovi - Barake, Kumarica - Caprag</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8,00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8.</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Šumatac - Šabići - Rošići, Šabići - Mraoče - Gornji Purići, Gornji Šumatac - Dizdari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7,90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9.</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Kudići-Liskovac,Kudići - Mujakići, Hum - Durmići - Sabljaci, Krndija - Čajići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3,39</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10.</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Borići - Zulići, Hašića potok - Velići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1,90</w:t>
            </w:r>
          </w:p>
        </w:tc>
      </w:tr>
      <w:tr w:rsidR="00FC585D" w:rsidRPr="00604B42" w:rsidTr="00545825">
        <w:trPr>
          <w:trHeight w:val="361"/>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bCs/>
                <w:i/>
                <w:sz w:val="22"/>
                <w:szCs w:val="22"/>
                <w:lang w:val="hr-BA"/>
              </w:rPr>
              <w:t>Ćulumak - Hasanbašići, Jašarevići - Durakovića klanac, Todorovska Čelinja - Tabačko selo i Todorovo - Behrići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4,30</w:t>
            </w:r>
          </w:p>
        </w:tc>
      </w:tr>
      <w:tr w:rsidR="00FC585D" w:rsidRPr="00604B42" w:rsidTr="00545825">
        <w:trPr>
          <w:trHeight w:val="338"/>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Golubovići - Breze – Ponjevići-Čaglica, Golubovići - Hašići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4,30</w:t>
            </w:r>
          </w:p>
        </w:tc>
      </w:tr>
      <w:tr w:rsidR="00FC585D" w:rsidRPr="00604B42" w:rsidTr="00545825">
        <w:trPr>
          <w:trHeight w:val="338"/>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13.</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Zagrad - Šiljkovača - Ćurića brod - Žalići - Transport Polje, Zagrad - Šmrekovac</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12,50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14.</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Ponikve - Lipi Bunari, Ponikve - Rudnik</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6,10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15.</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Donja Vidovska - Jašići - Kriva bukva - Šumatac</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16.</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Poljice – Šestanovac, Vrnograč - Vrnogračka brda, Holići - Vrnogračka brda, Mekanovići - Sefići - Šestanovac i Holići - Vrnograč - Sadikovići - Brda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10,50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17.</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Zborište - Ćatići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2,00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18.</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Gornji Marjanovac - Ćufuri - Donja Slapnica,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5,50</w:t>
            </w:r>
          </w:p>
        </w:tc>
      </w:tr>
      <w:tr w:rsidR="00FC585D" w:rsidRPr="00604B42" w:rsidTr="00545825">
        <w:trPr>
          <w:trHeight w:val="406"/>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19.</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TSH - Dabravine - Kvrkulja, škola Polje - G. Polje, Žalića džamija - G. Polje i Dabravine - Polje</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7,30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20.</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Polje - Ćurića brod - Begluk - D. Vidovska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3,50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Pehovo - Ibričići – Kestenje, Todorovo - Jušići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2,80</w:t>
            </w:r>
          </w:p>
        </w:tc>
      </w:tr>
      <w:tr w:rsidR="00FC585D" w:rsidRPr="00604B42" w:rsidTr="00545825">
        <w:trPr>
          <w:trHeight w:val="406"/>
        </w:trPr>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
                <w:bCs/>
                <w:i/>
                <w:sz w:val="22"/>
                <w:szCs w:val="22"/>
                <w:lang w:val="hr-BA"/>
              </w:rPr>
            </w:pPr>
            <w:r w:rsidRPr="00604B42">
              <w:rPr>
                <w:b/>
                <w:bCs/>
                <w:i/>
                <w:sz w:val="22"/>
                <w:szCs w:val="22"/>
                <w:lang w:val="hr-BA"/>
              </w:rPr>
              <w:t>UKUPNO</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
                <w:bCs/>
                <w:i/>
                <w:sz w:val="22"/>
                <w:szCs w:val="22"/>
                <w:lang w:val="hr-BA"/>
              </w:rPr>
            </w:pPr>
            <w:r w:rsidRPr="00604B42">
              <w:rPr>
                <w:b/>
                <w:bCs/>
                <w:i/>
                <w:sz w:val="22"/>
                <w:szCs w:val="22"/>
                <w:lang w:val="hr-BA"/>
              </w:rPr>
              <w:t>117,99</w:t>
            </w:r>
          </w:p>
        </w:tc>
      </w:tr>
    </w:tbl>
    <w:p w:rsidR="00FC585D" w:rsidRPr="00604B42" w:rsidRDefault="00FC585D" w:rsidP="00FC585D">
      <w:pPr>
        <w:tabs>
          <w:tab w:val="left" w:pos="0"/>
          <w:tab w:val="left" w:pos="7920"/>
        </w:tabs>
        <w:jc w:val="both"/>
        <w:rPr>
          <w:b/>
          <w:bCs/>
          <w:i/>
          <w:sz w:val="22"/>
          <w:szCs w:val="22"/>
          <w:lang w:val="hr-BA"/>
        </w:rPr>
      </w:pPr>
    </w:p>
    <w:p w:rsidR="00FC585D" w:rsidRPr="00604B42" w:rsidRDefault="00FC585D" w:rsidP="00FC585D">
      <w:pPr>
        <w:tabs>
          <w:tab w:val="left" w:pos="0"/>
          <w:tab w:val="left" w:pos="7920"/>
        </w:tabs>
        <w:jc w:val="both"/>
        <w:rPr>
          <w:b/>
          <w:i/>
          <w:sz w:val="22"/>
          <w:szCs w:val="22"/>
          <w:lang w:val="hr-BA"/>
        </w:rPr>
      </w:pPr>
      <w:r w:rsidRPr="00604B42">
        <w:rPr>
          <w:b/>
          <w:i/>
          <w:sz w:val="22"/>
          <w:szCs w:val="22"/>
          <w:lang w:val="hr-BA"/>
        </w:rPr>
        <w:t>Nekategorisani putni pravci</w:t>
      </w:r>
      <w:r w:rsidR="00353A69" w:rsidRPr="00604B42">
        <w:rPr>
          <w:b/>
          <w:i/>
          <w:sz w:val="22"/>
          <w:szCs w:val="22"/>
          <w:lang w:val="hr-BA"/>
        </w:rPr>
        <w:t xml:space="preserve"> – treći prioritet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5355"/>
        <w:gridCol w:w="2990"/>
      </w:tblGrid>
      <w:tr w:rsidR="00FC585D" w:rsidRPr="00604B42" w:rsidTr="00266BBA">
        <w:tc>
          <w:tcPr>
            <w:tcW w:w="715"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tabs>
                <w:tab w:val="left" w:pos="0"/>
                <w:tab w:val="left" w:pos="7920"/>
              </w:tabs>
              <w:jc w:val="center"/>
              <w:rPr>
                <w:b/>
                <w:bCs/>
                <w:i/>
                <w:sz w:val="22"/>
                <w:szCs w:val="22"/>
                <w:lang w:val="hr-BA"/>
              </w:rPr>
            </w:pPr>
            <w:r w:rsidRPr="00604B42">
              <w:rPr>
                <w:b/>
                <w:bCs/>
                <w:i/>
                <w:sz w:val="22"/>
                <w:szCs w:val="22"/>
                <w:lang w:val="hr-BA"/>
              </w:rPr>
              <w:t>R/Br</w:t>
            </w:r>
          </w:p>
        </w:tc>
        <w:tc>
          <w:tcPr>
            <w:tcW w:w="5355"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tabs>
                <w:tab w:val="left" w:pos="0"/>
                <w:tab w:val="left" w:pos="7920"/>
              </w:tabs>
              <w:jc w:val="center"/>
              <w:rPr>
                <w:b/>
                <w:bCs/>
                <w:i/>
                <w:sz w:val="22"/>
                <w:szCs w:val="22"/>
                <w:lang w:val="hr-BA"/>
              </w:rPr>
            </w:pPr>
            <w:r w:rsidRPr="00604B42">
              <w:rPr>
                <w:b/>
                <w:bCs/>
                <w:i/>
                <w:sz w:val="22"/>
                <w:szCs w:val="22"/>
                <w:lang w:val="hr-BA"/>
              </w:rPr>
              <w:t>Dionica – naziv puta</w:t>
            </w:r>
          </w:p>
        </w:tc>
        <w:tc>
          <w:tcPr>
            <w:tcW w:w="299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tabs>
                <w:tab w:val="left" w:pos="0"/>
                <w:tab w:val="left" w:pos="7920"/>
              </w:tabs>
              <w:jc w:val="center"/>
              <w:rPr>
                <w:b/>
                <w:bCs/>
                <w:i/>
                <w:sz w:val="22"/>
                <w:szCs w:val="22"/>
                <w:lang w:val="hr-BA"/>
              </w:rPr>
            </w:pPr>
            <w:r w:rsidRPr="00604B42">
              <w:rPr>
                <w:b/>
                <w:bCs/>
                <w:i/>
                <w:sz w:val="22"/>
                <w:szCs w:val="22"/>
                <w:lang w:val="hr-BA"/>
              </w:rPr>
              <w:t>Ukupno km</w:t>
            </w:r>
          </w:p>
        </w:tc>
      </w:tr>
      <w:tr w:rsidR="00FC585D" w:rsidRPr="00604B42" w:rsidTr="00266BBA">
        <w:tc>
          <w:tcPr>
            <w:tcW w:w="715" w:type="dxa"/>
            <w:tcBorders>
              <w:top w:val="single" w:sz="4" w:space="0" w:color="auto"/>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1.</w:t>
            </w:r>
          </w:p>
        </w:tc>
        <w:tc>
          <w:tcPr>
            <w:tcW w:w="5355" w:type="dxa"/>
            <w:tcBorders>
              <w:top w:val="single" w:sz="4" w:space="0" w:color="auto"/>
              <w:left w:val="single" w:sz="4" w:space="0" w:color="000000"/>
              <w:bottom w:val="single" w:sz="4" w:space="0" w:color="000000"/>
              <w:right w:val="single" w:sz="4" w:space="0" w:color="000000"/>
            </w:tcBorders>
            <w:hideMark/>
          </w:tcPr>
          <w:p w:rsidR="00FC585D" w:rsidRPr="00604B42" w:rsidRDefault="00FC585D" w:rsidP="00545825">
            <w:pPr>
              <w:rPr>
                <w:b/>
                <w:bCs/>
                <w:i/>
                <w:sz w:val="22"/>
                <w:szCs w:val="22"/>
                <w:lang w:val="hr-BA"/>
              </w:rPr>
            </w:pPr>
            <w:r w:rsidRPr="00604B42">
              <w:rPr>
                <w:i/>
                <w:sz w:val="22"/>
                <w:szCs w:val="22"/>
                <w:lang w:val="hr-BA"/>
              </w:rPr>
              <w:t>Baltića most - Begići</w:t>
            </w:r>
          </w:p>
        </w:tc>
        <w:tc>
          <w:tcPr>
            <w:tcW w:w="2990" w:type="dxa"/>
            <w:tcBorders>
              <w:top w:val="single" w:sz="4" w:space="0" w:color="auto"/>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0,800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2.</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Zorića most - Crkvina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0,700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3.</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Hasinovac - Čauševići</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0,850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4.</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Putni pravac do škole i džamije Golubovići- </w:t>
            </w:r>
            <w:r w:rsidRPr="00604B42">
              <w:rPr>
                <w:bCs/>
                <w:i/>
                <w:sz w:val="22"/>
                <w:szCs w:val="22"/>
                <w:lang w:val="hr-BA"/>
              </w:rPr>
              <w:t>Hozdićevac</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5.</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Alibegići - Čelinjski most</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0,800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6.</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Put prema ambulanti Todorovo</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0,200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7.</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i/>
                <w:sz w:val="22"/>
                <w:szCs w:val="22"/>
                <w:lang w:val="hr-BA"/>
              </w:rPr>
              <w:t>Tod. Slapnica - Krokinac - Stara škola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8.</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Kurtići - Hajrat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9.</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D.Slapnica  -  Rekići  -  Jablan  -  Mala  Kladuša  sa  pravcem Jablan -Kumarica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7,800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10.</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Ramića brdo - Šakani - Metlački potok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1,200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11.</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Bečići – Smlatići</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12.</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G.Vidovska – Babići – Johovica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5,000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13.</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G.Vidovska – Kendići – repetitor Glavica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14.</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Farma Šumatac – Kendići – Dekanov most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15.</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Ćejvani – Jankovac – Grabovac – Marjanovac – Šumatac</w:t>
            </w:r>
          </w:p>
          <w:p w:rsidR="00FC585D" w:rsidRPr="00604B42" w:rsidRDefault="00FC585D" w:rsidP="00545825">
            <w:pPr>
              <w:rPr>
                <w:i/>
                <w:sz w:val="22"/>
                <w:szCs w:val="22"/>
                <w:lang w:val="hr-BA"/>
              </w:rPr>
            </w:pPr>
            <w:r w:rsidRPr="00604B42">
              <w:rPr>
                <w:i/>
                <w:sz w:val="22"/>
                <w:szCs w:val="22"/>
                <w:lang w:val="hr-BA"/>
              </w:rPr>
              <w:t xml:space="preserve">sa odvojkom Bošnjaci-Urije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3,300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16.</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i/>
                <w:sz w:val="22"/>
                <w:szCs w:val="22"/>
                <w:lang w:val="hr-BA"/>
              </w:rPr>
              <w:t>Barake – Šanac – repetitor Glavica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17.</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Ogreši – Esmerovići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18.</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i/>
                <w:sz w:val="22"/>
                <w:szCs w:val="22"/>
                <w:lang w:val="hr-BA"/>
              </w:rPr>
              <w:t>Mala Kladuša – brdo Hodžinac</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19.</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Ćejvani – Begluk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20.</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Pilipovići – Kamenice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0,600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21.</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Grabovac – Ćejvani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22.</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Bajrići – Jankovac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0,200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23.</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Stočna pijaca – džamija u Polju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24.</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
                <w:bCs/>
                <w:i/>
                <w:sz w:val="22"/>
                <w:szCs w:val="22"/>
                <w:lang w:val="hr-BA"/>
              </w:rPr>
            </w:pPr>
            <w:r w:rsidRPr="00604B42">
              <w:rPr>
                <w:i/>
                <w:sz w:val="22"/>
                <w:szCs w:val="22"/>
                <w:lang w:val="hr-BA"/>
              </w:rPr>
              <w:t>Zelengaj – džamija u Polju</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25.</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Trnovi – Muhedinovića glavica – Džaferovića brdo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26.</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b/>
                <w:bCs/>
                <w:i/>
                <w:sz w:val="22"/>
                <w:szCs w:val="22"/>
                <w:lang w:val="hr-BA"/>
              </w:rPr>
            </w:pPr>
            <w:r w:rsidRPr="00604B42">
              <w:rPr>
                <w:i/>
                <w:sz w:val="22"/>
                <w:szCs w:val="22"/>
                <w:lang w:val="hr-BA"/>
              </w:rPr>
              <w:t xml:space="preserve">Martinovića krivina (most) – Rudnik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27.</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
                <w:bCs/>
                <w:i/>
                <w:sz w:val="22"/>
                <w:szCs w:val="22"/>
                <w:lang w:val="hr-BA"/>
              </w:rPr>
            </w:pPr>
            <w:r w:rsidRPr="00604B42">
              <w:rPr>
                <w:i/>
                <w:sz w:val="22"/>
                <w:szCs w:val="22"/>
                <w:lang w:val="hr-BA"/>
              </w:rPr>
              <w:t>Drenovac - Vehabski križ – Glinica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4,700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lastRenderedPageBreak/>
              <w:t>28.</w:t>
            </w:r>
          </w:p>
        </w:tc>
        <w:tc>
          <w:tcPr>
            <w:tcW w:w="5355" w:type="dxa"/>
            <w:tcBorders>
              <w:top w:val="single" w:sz="4" w:space="0" w:color="000000"/>
              <w:left w:val="single" w:sz="4" w:space="0" w:color="000000"/>
              <w:bottom w:val="single" w:sz="4" w:space="0" w:color="auto"/>
              <w:right w:val="single" w:sz="4" w:space="0" w:color="000000"/>
            </w:tcBorders>
            <w:hideMark/>
          </w:tcPr>
          <w:p w:rsidR="00FC585D" w:rsidRPr="00604B42" w:rsidRDefault="00FC585D" w:rsidP="00545825">
            <w:pPr>
              <w:rPr>
                <w:b/>
                <w:bCs/>
                <w:i/>
                <w:sz w:val="22"/>
                <w:szCs w:val="22"/>
                <w:lang w:val="hr-BA"/>
              </w:rPr>
            </w:pPr>
            <w:r w:rsidRPr="00604B42">
              <w:rPr>
                <w:i/>
                <w:sz w:val="22"/>
                <w:szCs w:val="22"/>
                <w:lang w:val="hr-BA"/>
              </w:rPr>
              <w:t>Ćejvanski most – Benzi</w:t>
            </w:r>
            <w:r w:rsidR="00CA3EC1">
              <w:rPr>
                <w:i/>
                <w:sz w:val="22"/>
                <w:szCs w:val="22"/>
                <w:lang w:val="hr-BA"/>
              </w:rPr>
              <w:t>n</w:t>
            </w:r>
            <w:r w:rsidRPr="00604B42">
              <w:rPr>
                <w:i/>
                <w:sz w:val="22"/>
                <w:szCs w:val="22"/>
                <w:lang w:val="hr-BA"/>
              </w:rPr>
              <w:t xml:space="preserve">ska Barake </w:t>
            </w:r>
          </w:p>
        </w:tc>
        <w:tc>
          <w:tcPr>
            <w:tcW w:w="2990" w:type="dxa"/>
            <w:tcBorders>
              <w:top w:val="single" w:sz="4" w:space="0" w:color="000000"/>
              <w:left w:val="single" w:sz="4" w:space="0" w:color="000000"/>
              <w:bottom w:val="single" w:sz="4" w:space="0" w:color="auto"/>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1,426</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i/>
                <w:sz w:val="22"/>
                <w:szCs w:val="22"/>
                <w:lang w:val="hr-BA"/>
              </w:rPr>
            </w:pPr>
            <w:r w:rsidRPr="00604B42">
              <w:rPr>
                <w:bCs/>
                <w:i/>
                <w:sz w:val="22"/>
                <w:szCs w:val="22"/>
                <w:lang w:val="hr-BA"/>
              </w:rPr>
              <w:t>Tabačko selo – Redžići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Mrcelji-Okići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1,800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Džebići-Nuhanovići-Donja Slapnica</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2,100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32.</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Tod.Slapnica-Osmankići-G.Marjanovac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33.</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Tod.Slapnica-Ćufuri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1,800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Tod.Slapnica-Golubovići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3,200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35.</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Crvarevac-Polja-Zborište</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36.</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Zborište</w:t>
            </w:r>
            <w:r w:rsidR="00774D4E" w:rsidRPr="00604B42">
              <w:rPr>
                <w:bCs/>
                <w:i/>
                <w:sz w:val="22"/>
                <w:szCs w:val="22"/>
                <w:lang w:val="hr-BA"/>
              </w:rPr>
              <w:t xml:space="preserve"> </w:t>
            </w:r>
            <w:r w:rsidRPr="00604B42">
              <w:rPr>
                <w:bCs/>
                <w:i/>
                <w:sz w:val="22"/>
                <w:szCs w:val="22"/>
                <w:lang w:val="hr-BA"/>
              </w:rPr>
              <w:t>(škola)-Mujagići-Durići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0,900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37.</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Zborište-Kljajići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38.</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Zborište-Muratovići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0,900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Ćurića brod-Ribnjak-Jukići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1,300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Barake-Klančine-Dabravine</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1,700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Mala Kladuša-Jankovac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1,600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42.</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 xml:space="preserve">Poljice-Tralješića brdo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0,600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43.</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Orčeva luka-hale-Kapića stanica</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Klupe-Rizvići-Hašića most</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45.</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 xml:space="preserve">Johovica-PŠ Johovica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46.</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Kriva bukva-Muratov lug</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1,700</w:t>
            </w:r>
          </w:p>
        </w:tc>
      </w:tr>
      <w:tr w:rsidR="006B6491" w:rsidRPr="00604B42" w:rsidTr="00266BBA">
        <w:tc>
          <w:tcPr>
            <w:tcW w:w="715" w:type="dxa"/>
            <w:tcBorders>
              <w:top w:val="single" w:sz="4" w:space="0" w:color="000000"/>
              <w:left w:val="single" w:sz="4" w:space="0" w:color="000000"/>
              <w:bottom w:val="single" w:sz="4" w:space="0" w:color="auto"/>
              <w:right w:val="single" w:sz="4" w:space="0" w:color="000000"/>
            </w:tcBorders>
          </w:tcPr>
          <w:p w:rsidR="006B6491" w:rsidRPr="00604B42" w:rsidRDefault="006B6491" w:rsidP="00545825">
            <w:pPr>
              <w:tabs>
                <w:tab w:val="left" w:pos="0"/>
                <w:tab w:val="left" w:pos="7920"/>
              </w:tabs>
              <w:jc w:val="both"/>
              <w:rPr>
                <w:b/>
                <w:bCs/>
                <w:i/>
                <w:sz w:val="22"/>
                <w:szCs w:val="22"/>
                <w:lang w:val="hr-BA"/>
              </w:rPr>
            </w:pPr>
            <w:r w:rsidRPr="00604B42">
              <w:rPr>
                <w:b/>
                <w:bCs/>
                <w:i/>
                <w:sz w:val="22"/>
                <w:szCs w:val="22"/>
                <w:lang w:val="hr-BA"/>
              </w:rPr>
              <w:t>47</w:t>
            </w:r>
          </w:p>
        </w:tc>
        <w:tc>
          <w:tcPr>
            <w:tcW w:w="5355" w:type="dxa"/>
            <w:tcBorders>
              <w:top w:val="single" w:sz="4" w:space="0" w:color="000000"/>
              <w:left w:val="single" w:sz="4" w:space="0" w:color="000000"/>
              <w:bottom w:val="single" w:sz="4" w:space="0" w:color="auto"/>
              <w:right w:val="single" w:sz="4" w:space="0" w:color="000000"/>
            </w:tcBorders>
          </w:tcPr>
          <w:p w:rsidR="006B6491" w:rsidRPr="00604B42" w:rsidRDefault="006B6491" w:rsidP="00545825">
            <w:pPr>
              <w:rPr>
                <w:b/>
                <w:bCs/>
                <w:i/>
                <w:sz w:val="22"/>
                <w:szCs w:val="22"/>
                <w:lang w:val="hr-BA"/>
              </w:rPr>
            </w:pPr>
            <w:r w:rsidRPr="00604B42">
              <w:rPr>
                <w:b/>
                <w:bCs/>
                <w:i/>
                <w:sz w:val="22"/>
                <w:szCs w:val="22"/>
                <w:lang w:val="hr-BA"/>
              </w:rPr>
              <w:t xml:space="preserve">Trnovi – Ikići – Hodžići </w:t>
            </w:r>
          </w:p>
        </w:tc>
        <w:tc>
          <w:tcPr>
            <w:tcW w:w="2990" w:type="dxa"/>
            <w:tcBorders>
              <w:top w:val="single" w:sz="4" w:space="0" w:color="000000"/>
              <w:left w:val="single" w:sz="4" w:space="0" w:color="000000"/>
              <w:bottom w:val="single" w:sz="4" w:space="0" w:color="auto"/>
              <w:right w:val="single" w:sz="4" w:space="0" w:color="000000"/>
            </w:tcBorders>
          </w:tcPr>
          <w:p w:rsidR="006B6491" w:rsidRPr="00604B42" w:rsidRDefault="006B6491" w:rsidP="00545825">
            <w:pPr>
              <w:tabs>
                <w:tab w:val="left" w:pos="0"/>
                <w:tab w:val="left" w:pos="7920"/>
              </w:tabs>
              <w:jc w:val="right"/>
              <w:rPr>
                <w:b/>
                <w:bCs/>
                <w:i/>
                <w:sz w:val="22"/>
                <w:szCs w:val="22"/>
                <w:lang w:val="hr-BA"/>
              </w:rPr>
            </w:pPr>
            <w:r w:rsidRPr="00604B42">
              <w:rPr>
                <w:b/>
                <w:bCs/>
                <w:i/>
                <w:sz w:val="22"/>
                <w:szCs w:val="22"/>
                <w:lang w:val="hr-BA"/>
              </w:rPr>
              <w:t>1,900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48</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Agčići – Mujanovići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49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Škola Mrcelji – Behrići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1,100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Družanovići – Jušići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Agičići – Velići – T. Čelinja</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2,000</w:t>
            </w:r>
          </w:p>
        </w:tc>
      </w:tr>
      <w:tr w:rsidR="000327C8" w:rsidRPr="00604B42" w:rsidTr="00266BBA">
        <w:tc>
          <w:tcPr>
            <w:tcW w:w="715" w:type="dxa"/>
            <w:tcBorders>
              <w:top w:val="single" w:sz="4" w:space="0" w:color="000000"/>
              <w:left w:val="single" w:sz="4" w:space="0" w:color="000000"/>
              <w:bottom w:val="single" w:sz="4" w:space="0" w:color="auto"/>
              <w:right w:val="single" w:sz="4" w:space="0" w:color="000000"/>
            </w:tcBorders>
          </w:tcPr>
          <w:p w:rsidR="000327C8" w:rsidRPr="00604B42" w:rsidRDefault="006B6491" w:rsidP="00545825">
            <w:pPr>
              <w:tabs>
                <w:tab w:val="left" w:pos="0"/>
                <w:tab w:val="left" w:pos="7920"/>
              </w:tabs>
              <w:jc w:val="both"/>
              <w:rPr>
                <w:b/>
                <w:bCs/>
                <w:i/>
                <w:sz w:val="22"/>
                <w:szCs w:val="22"/>
                <w:lang w:val="hr-BA"/>
              </w:rPr>
            </w:pPr>
            <w:r w:rsidRPr="00604B42">
              <w:rPr>
                <w:b/>
                <w:bCs/>
                <w:i/>
                <w:sz w:val="22"/>
                <w:szCs w:val="22"/>
                <w:lang w:val="hr-BA"/>
              </w:rPr>
              <w:t>52</w:t>
            </w:r>
          </w:p>
        </w:tc>
        <w:tc>
          <w:tcPr>
            <w:tcW w:w="5355"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rPr>
                <w:b/>
                <w:bCs/>
                <w:i/>
                <w:sz w:val="22"/>
                <w:szCs w:val="22"/>
                <w:lang w:val="hr-BA"/>
              </w:rPr>
            </w:pPr>
            <w:r w:rsidRPr="00604B42">
              <w:rPr>
                <w:b/>
                <w:bCs/>
                <w:i/>
                <w:sz w:val="22"/>
                <w:szCs w:val="22"/>
                <w:lang w:val="hr-BA"/>
              </w:rPr>
              <w:t xml:space="preserve">Sejdića most – Okići – Ikići – Abdići </w:t>
            </w:r>
          </w:p>
        </w:tc>
        <w:tc>
          <w:tcPr>
            <w:tcW w:w="2990"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tabs>
                <w:tab w:val="left" w:pos="0"/>
                <w:tab w:val="left" w:pos="7920"/>
              </w:tabs>
              <w:jc w:val="right"/>
              <w:rPr>
                <w:b/>
                <w:bCs/>
                <w:i/>
                <w:sz w:val="22"/>
                <w:szCs w:val="22"/>
                <w:lang w:val="hr-BA"/>
              </w:rPr>
            </w:pPr>
            <w:r w:rsidRPr="00604B42">
              <w:rPr>
                <w:b/>
                <w:bCs/>
                <w:i/>
                <w:sz w:val="22"/>
                <w:szCs w:val="22"/>
                <w:lang w:val="hr-BA"/>
              </w:rPr>
              <w:t>2,000</w:t>
            </w:r>
          </w:p>
        </w:tc>
      </w:tr>
      <w:tr w:rsidR="000327C8" w:rsidRPr="00604B42" w:rsidTr="00266BBA">
        <w:tc>
          <w:tcPr>
            <w:tcW w:w="715" w:type="dxa"/>
            <w:tcBorders>
              <w:top w:val="single" w:sz="4" w:space="0" w:color="000000"/>
              <w:left w:val="single" w:sz="4" w:space="0" w:color="000000"/>
              <w:bottom w:val="single" w:sz="4" w:space="0" w:color="auto"/>
              <w:right w:val="single" w:sz="4" w:space="0" w:color="000000"/>
            </w:tcBorders>
          </w:tcPr>
          <w:p w:rsidR="000327C8" w:rsidRPr="00604B42" w:rsidRDefault="006B6491" w:rsidP="00545825">
            <w:pPr>
              <w:tabs>
                <w:tab w:val="left" w:pos="0"/>
                <w:tab w:val="left" w:pos="7920"/>
              </w:tabs>
              <w:jc w:val="both"/>
              <w:rPr>
                <w:b/>
                <w:bCs/>
                <w:i/>
                <w:sz w:val="22"/>
                <w:szCs w:val="22"/>
                <w:lang w:val="hr-BA"/>
              </w:rPr>
            </w:pPr>
            <w:r w:rsidRPr="00604B42">
              <w:rPr>
                <w:b/>
                <w:bCs/>
                <w:i/>
                <w:sz w:val="22"/>
                <w:szCs w:val="22"/>
                <w:lang w:val="hr-BA"/>
              </w:rPr>
              <w:t>53</w:t>
            </w:r>
          </w:p>
        </w:tc>
        <w:tc>
          <w:tcPr>
            <w:tcW w:w="5355"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rPr>
                <w:b/>
                <w:bCs/>
                <w:i/>
                <w:sz w:val="22"/>
                <w:szCs w:val="22"/>
                <w:lang w:val="hr-BA"/>
              </w:rPr>
            </w:pPr>
            <w:r w:rsidRPr="00604B42">
              <w:rPr>
                <w:b/>
                <w:bCs/>
                <w:i/>
                <w:sz w:val="22"/>
                <w:szCs w:val="22"/>
                <w:lang w:val="hr-BA"/>
              </w:rPr>
              <w:t>Ćulumak - Agičići</w:t>
            </w:r>
          </w:p>
        </w:tc>
        <w:tc>
          <w:tcPr>
            <w:tcW w:w="2990"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Todorovo – Čardak</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0,800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55</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Todorovo – Mahići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56</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Todorovo – Sadikovići – Redžići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0,700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57</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rPr>
                <w:b/>
                <w:bCs/>
                <w:i/>
                <w:sz w:val="22"/>
                <w:szCs w:val="22"/>
                <w:lang w:val="hr-BA"/>
              </w:rPr>
            </w:pPr>
            <w:r w:rsidRPr="00604B42">
              <w:rPr>
                <w:b/>
                <w:bCs/>
                <w:i/>
                <w:sz w:val="22"/>
                <w:szCs w:val="22"/>
                <w:lang w:val="hr-BA"/>
              </w:rPr>
              <w:t>Velići - Silahići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58</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266BBA">
            <w:pPr>
              <w:rPr>
                <w:b/>
                <w:bCs/>
                <w:i/>
                <w:sz w:val="22"/>
                <w:szCs w:val="22"/>
                <w:lang w:val="hr-BA"/>
              </w:rPr>
            </w:pPr>
            <w:r w:rsidRPr="00604B42">
              <w:rPr>
                <w:b/>
                <w:bCs/>
                <w:i/>
                <w:sz w:val="22"/>
                <w:szCs w:val="22"/>
                <w:lang w:val="hr-BA"/>
              </w:rPr>
              <w:t xml:space="preserve">Hašća potok – </w:t>
            </w:r>
            <w:r w:rsidR="00266BBA" w:rsidRPr="00604B42">
              <w:rPr>
                <w:b/>
                <w:bCs/>
                <w:i/>
                <w:sz w:val="22"/>
                <w:szCs w:val="22"/>
                <w:lang w:val="hr-BA"/>
              </w:rPr>
              <w:t>Hušići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rPr>
                <w:b/>
                <w:bCs/>
                <w:i/>
                <w:sz w:val="22"/>
                <w:szCs w:val="22"/>
                <w:lang w:val="hr-BA"/>
              </w:rPr>
            </w:pPr>
            <w:r w:rsidRPr="00604B42">
              <w:rPr>
                <w:b/>
                <w:bCs/>
                <w:i/>
                <w:sz w:val="22"/>
                <w:szCs w:val="22"/>
                <w:lang w:val="hr-BA"/>
              </w:rPr>
              <w:t xml:space="preserve">Gornji Purići – Samar – Srnovac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rPr>
                <w:b/>
                <w:bCs/>
                <w:i/>
                <w:sz w:val="22"/>
                <w:szCs w:val="22"/>
                <w:lang w:val="hr-BA"/>
              </w:rPr>
            </w:pPr>
            <w:r w:rsidRPr="00604B42">
              <w:rPr>
                <w:b/>
                <w:bCs/>
                <w:i/>
                <w:sz w:val="22"/>
                <w:szCs w:val="22"/>
                <w:lang w:val="hr-BA"/>
              </w:rPr>
              <w:t>Vatreni mlin</w:t>
            </w:r>
            <w:r w:rsidR="00FC585D" w:rsidRPr="00604B42">
              <w:rPr>
                <w:b/>
                <w:bCs/>
                <w:i/>
                <w:sz w:val="22"/>
                <w:szCs w:val="22"/>
                <w:lang w:val="hr-BA"/>
              </w:rPr>
              <w:t xml:space="preserve"> – Varmansko selo</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0,250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OŠ Golubovići – Hozdićevac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62</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Golubovići – Troj</w:t>
            </w:r>
            <w:r w:rsidR="00266BBA" w:rsidRPr="00604B42">
              <w:rPr>
                <w:b/>
                <w:bCs/>
                <w:i/>
                <w:sz w:val="22"/>
                <w:szCs w:val="22"/>
                <w:lang w:val="hr-BA"/>
              </w:rPr>
              <w:t>i</w:t>
            </w:r>
            <w:r w:rsidRPr="00604B42">
              <w:rPr>
                <w:b/>
                <w:bCs/>
                <w:i/>
                <w:sz w:val="22"/>
                <w:szCs w:val="22"/>
                <w:lang w:val="hr-BA"/>
              </w:rPr>
              <w:t>nac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63</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 xml:space="preserve">Džebići – Čuturići </w:t>
            </w:r>
            <w:r w:rsidR="00266BBA" w:rsidRPr="00604B42">
              <w:rPr>
                <w:b/>
                <w:bCs/>
                <w:i/>
                <w:sz w:val="22"/>
                <w:szCs w:val="22"/>
                <w:lang w:val="hr-BA"/>
              </w:rPr>
              <w:t>–</w:t>
            </w:r>
            <w:r w:rsidRPr="00604B42">
              <w:rPr>
                <w:b/>
                <w:bCs/>
                <w:i/>
                <w:sz w:val="22"/>
                <w:szCs w:val="22"/>
                <w:lang w:val="hr-BA"/>
              </w:rPr>
              <w:t xml:space="preserve"> Rehanovići</w:t>
            </w:r>
            <w:r w:rsidR="00266BBA" w:rsidRPr="00604B42">
              <w:rPr>
                <w:b/>
                <w:bCs/>
                <w:i/>
                <w:sz w:val="22"/>
                <w:szCs w:val="22"/>
                <w:lang w:val="hr-BA"/>
              </w:rPr>
              <w:t xml:space="preserve"> </w:t>
            </w:r>
            <w:r w:rsidRPr="00604B42">
              <w:rPr>
                <w:b/>
                <w:bCs/>
                <w:i/>
                <w:sz w:val="22"/>
                <w:szCs w:val="22"/>
                <w:lang w:val="hr-BA"/>
              </w:rPr>
              <w:t xml:space="preserve">  </w:t>
            </w:r>
            <w:r w:rsidR="00266BBA" w:rsidRPr="00604B42">
              <w:rPr>
                <w:b/>
                <w:bCs/>
                <w:i/>
                <w:sz w:val="22"/>
                <w:szCs w:val="22"/>
                <w:lang w:val="hr-BA"/>
              </w:rPr>
              <w:t xml:space="preserve">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Breze – Tabačko selo</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1,500</w:t>
            </w:r>
          </w:p>
        </w:tc>
      </w:tr>
      <w:tr w:rsidR="000327C8" w:rsidRPr="00604B42" w:rsidTr="00266BBA">
        <w:tc>
          <w:tcPr>
            <w:tcW w:w="715" w:type="dxa"/>
            <w:tcBorders>
              <w:top w:val="single" w:sz="4" w:space="0" w:color="000000"/>
              <w:left w:val="single" w:sz="4" w:space="0" w:color="000000"/>
              <w:bottom w:val="single" w:sz="4" w:space="0" w:color="auto"/>
              <w:right w:val="single" w:sz="4" w:space="0" w:color="000000"/>
            </w:tcBorders>
          </w:tcPr>
          <w:p w:rsidR="000327C8" w:rsidRPr="00604B42" w:rsidRDefault="006B6491" w:rsidP="00545825">
            <w:pPr>
              <w:tabs>
                <w:tab w:val="left" w:pos="0"/>
                <w:tab w:val="left" w:pos="7920"/>
              </w:tabs>
              <w:jc w:val="both"/>
              <w:rPr>
                <w:b/>
                <w:bCs/>
                <w:i/>
                <w:sz w:val="22"/>
                <w:szCs w:val="22"/>
                <w:lang w:val="hr-BA"/>
              </w:rPr>
            </w:pPr>
            <w:r w:rsidRPr="00604B42">
              <w:rPr>
                <w:b/>
                <w:bCs/>
                <w:i/>
                <w:sz w:val="22"/>
                <w:szCs w:val="22"/>
                <w:lang w:val="hr-BA"/>
              </w:rPr>
              <w:t>65</w:t>
            </w:r>
          </w:p>
        </w:tc>
        <w:tc>
          <w:tcPr>
            <w:tcW w:w="5355"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rPr>
                <w:b/>
                <w:bCs/>
                <w:i/>
                <w:sz w:val="22"/>
                <w:szCs w:val="22"/>
                <w:lang w:val="hr-BA"/>
              </w:rPr>
            </w:pPr>
            <w:r w:rsidRPr="00604B42">
              <w:rPr>
                <w:b/>
                <w:bCs/>
                <w:i/>
                <w:sz w:val="22"/>
                <w:szCs w:val="22"/>
                <w:lang w:val="hr-BA"/>
              </w:rPr>
              <w:t xml:space="preserve">Tabačko selo – Redžići </w:t>
            </w:r>
          </w:p>
        </w:tc>
        <w:tc>
          <w:tcPr>
            <w:tcW w:w="2990"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Čaglica – Lakići</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1,800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0327C8">
            <w:pPr>
              <w:tabs>
                <w:tab w:val="left" w:pos="0"/>
                <w:tab w:val="left" w:pos="7920"/>
              </w:tabs>
              <w:jc w:val="both"/>
              <w:rPr>
                <w:b/>
                <w:bCs/>
                <w:i/>
                <w:sz w:val="22"/>
                <w:szCs w:val="22"/>
                <w:lang w:val="hr-BA"/>
              </w:rPr>
            </w:pPr>
            <w:r w:rsidRPr="00604B42">
              <w:rPr>
                <w:b/>
                <w:bCs/>
                <w:i/>
                <w:sz w:val="22"/>
                <w:szCs w:val="22"/>
                <w:lang w:val="hr-BA"/>
              </w:rPr>
              <w:t>Čaglica – Muja</w:t>
            </w:r>
            <w:r w:rsidR="000327C8" w:rsidRPr="00604B42">
              <w:rPr>
                <w:b/>
                <w:bCs/>
                <w:i/>
                <w:sz w:val="22"/>
                <w:szCs w:val="22"/>
                <w:lang w:val="hr-BA"/>
              </w:rPr>
              <w:t>k</w:t>
            </w:r>
            <w:r w:rsidRPr="00604B42">
              <w:rPr>
                <w:b/>
                <w:bCs/>
                <w:i/>
                <w:sz w:val="22"/>
                <w:szCs w:val="22"/>
                <w:lang w:val="hr-BA"/>
              </w:rPr>
              <w:t xml:space="preserve">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1,600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Čaglica – Rašnica – Golubovići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3,000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Čaglica – Husići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Gavranovići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Kraljevac – Muratov lug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Karankovac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Kudići – Ahmetaševići – Liskovac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Čovići – Johari – Munjakovići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Ženska voda – Babići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Šumatac – Đogića brdo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Dekanov most – Murići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Nadarevići – Lovačka kuća</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Kudići – Kršinovac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Pašinovac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Rizvani – Gornji Purići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Mašića klanac</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Škola Kudići – Poljenik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0,800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lastRenderedPageBreak/>
              <w:t>84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Krndija – Popovac – Durmići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Selo Šarići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Biljeg (Hozanovići – Šarići – Durmići)</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Omića brdo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Muhamedagića brdo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Kriva bukva  - Jankovac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Babići – Beganovići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Kuduzovići – Ponori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0,700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Kuduzovića križ – Mehići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Kuduzovića križ – Ponori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Mekanovići – Burzići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0,320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Šestanovac – Džematski mlin</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Šestanovac – Koštići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Pehovo – Baltići – Ćordići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Pehovo – Koštići – Šestanovac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2,100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Begići – Tralješići – Maćaša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2,900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Vehabovići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Sinokos – Elezovići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Jezera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Mešići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Mušinovići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Mešići – Jezera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Zubovića put – Koštići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 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Kasupovići – Hamzići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Kasupovići – Odobašići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Greblje – Dizdari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Greblje – Kestenari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 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Grošići – Grošića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Greblje – Čikino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Abdići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Mešići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0,200 </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Poljice – Ibradžići – Poljice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Pehlića most – Čelinja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Pehlića most - Ćufuri</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Pehlića most – Repušnjak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Pehlići – Hrnčići – Mehurovići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0,800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Ćerimovića križ – Marija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Ćerimovića križ – Previla – Elezovići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0,950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Elezovići – Kaumovići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0,600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Kasumovići – Redžepovac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 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Kasumovići – Pašići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Vrnogrački križ – Bašinovac – Vrnograč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0,700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Ćerimovića križ – Mehurovića glavica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0,600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Elezovići – Hrnčići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Sinokos – Ćehići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Elezovića škola – Sinokos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0,900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Dukići – Maćaša – Ramići – Džebići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Kuduzovići - Kuduzovića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0,270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Kasumovići – Trn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Trn – Pašića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Trn – Kasumovića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Maćaša – mejtaf </w:t>
            </w:r>
            <w:r w:rsidR="0023407F" w:rsidRPr="00604B42">
              <w:rPr>
                <w:b/>
                <w:bCs/>
                <w:i/>
                <w:sz w:val="22"/>
                <w:szCs w:val="22"/>
                <w:lang w:val="hr-BA"/>
              </w:rPr>
              <w:t>–</w:t>
            </w:r>
            <w:r w:rsidRPr="00604B42">
              <w:rPr>
                <w:b/>
                <w:bCs/>
                <w:i/>
                <w:sz w:val="22"/>
                <w:szCs w:val="22"/>
                <w:lang w:val="hr-BA"/>
              </w:rPr>
              <w:t xml:space="preserve"> H</w:t>
            </w:r>
            <w:r w:rsidR="0023407F" w:rsidRPr="00604B42">
              <w:rPr>
                <w:b/>
                <w:bCs/>
                <w:i/>
                <w:sz w:val="22"/>
                <w:szCs w:val="22"/>
                <w:lang w:val="hr-BA"/>
              </w:rPr>
              <w:t>a</w:t>
            </w:r>
            <w:r w:rsidRPr="00604B42">
              <w:rPr>
                <w:b/>
                <w:bCs/>
                <w:i/>
                <w:sz w:val="22"/>
                <w:szCs w:val="22"/>
                <w:lang w:val="hr-BA"/>
              </w:rPr>
              <w:t>džići</w:t>
            </w:r>
            <w:r w:rsidR="0023407F" w:rsidRPr="00604B42">
              <w:rPr>
                <w:b/>
                <w:bCs/>
                <w:i/>
                <w:sz w:val="22"/>
                <w:szCs w:val="22"/>
                <w:lang w:val="hr-BA"/>
              </w:rPr>
              <w:t xml:space="preserve">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901F79" w:rsidRPr="00604B42" w:rsidTr="00266BBA">
        <w:tc>
          <w:tcPr>
            <w:tcW w:w="715"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both"/>
              <w:rPr>
                <w:b/>
                <w:bCs/>
                <w:i/>
                <w:sz w:val="22"/>
                <w:szCs w:val="22"/>
                <w:lang w:val="hr-BA"/>
              </w:rPr>
            </w:pPr>
            <w:r>
              <w:rPr>
                <w:b/>
                <w:bCs/>
                <w:i/>
                <w:sz w:val="22"/>
                <w:szCs w:val="22"/>
                <w:lang w:val="hr-BA"/>
              </w:rPr>
              <w:t>136</w:t>
            </w:r>
          </w:p>
        </w:tc>
        <w:tc>
          <w:tcPr>
            <w:tcW w:w="5355"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both"/>
              <w:rPr>
                <w:b/>
                <w:bCs/>
                <w:i/>
                <w:sz w:val="22"/>
                <w:szCs w:val="22"/>
                <w:lang w:val="hr-BA"/>
              </w:rPr>
            </w:pPr>
            <w:r>
              <w:rPr>
                <w:b/>
                <w:bCs/>
                <w:i/>
                <w:sz w:val="22"/>
                <w:szCs w:val="22"/>
                <w:lang w:val="hr-BA"/>
              </w:rPr>
              <w:t>Tod. Slapnica – Krokinac – Nuhanovići – D. Slapnica</w:t>
            </w:r>
          </w:p>
        </w:tc>
        <w:tc>
          <w:tcPr>
            <w:tcW w:w="2990"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right"/>
              <w:rPr>
                <w:b/>
                <w:bCs/>
                <w:i/>
                <w:sz w:val="22"/>
                <w:szCs w:val="22"/>
                <w:lang w:val="hr-BA"/>
              </w:rPr>
            </w:pPr>
            <w:r>
              <w:rPr>
                <w:b/>
                <w:bCs/>
                <w:i/>
                <w:sz w:val="22"/>
                <w:szCs w:val="22"/>
                <w:lang w:val="hr-BA"/>
              </w:rPr>
              <w:t>2,200</w:t>
            </w:r>
          </w:p>
        </w:tc>
      </w:tr>
      <w:tr w:rsidR="00901F79" w:rsidRPr="00604B42" w:rsidTr="00266BBA">
        <w:tc>
          <w:tcPr>
            <w:tcW w:w="715" w:type="dxa"/>
            <w:tcBorders>
              <w:top w:val="single" w:sz="4" w:space="0" w:color="auto"/>
              <w:left w:val="single" w:sz="4" w:space="0" w:color="auto"/>
              <w:bottom w:val="single" w:sz="4" w:space="0" w:color="auto"/>
              <w:right w:val="single" w:sz="4" w:space="0" w:color="auto"/>
            </w:tcBorders>
          </w:tcPr>
          <w:p w:rsidR="00901F79" w:rsidRDefault="00901F79" w:rsidP="00545825">
            <w:pPr>
              <w:tabs>
                <w:tab w:val="left" w:pos="0"/>
                <w:tab w:val="left" w:pos="7920"/>
              </w:tabs>
              <w:jc w:val="both"/>
              <w:rPr>
                <w:b/>
                <w:bCs/>
                <w:i/>
                <w:sz w:val="22"/>
                <w:szCs w:val="22"/>
                <w:lang w:val="hr-BA"/>
              </w:rPr>
            </w:pPr>
            <w:r>
              <w:rPr>
                <w:b/>
                <w:bCs/>
                <w:i/>
                <w:sz w:val="22"/>
                <w:szCs w:val="22"/>
                <w:lang w:val="hr-BA"/>
              </w:rPr>
              <w:t>137</w:t>
            </w:r>
          </w:p>
        </w:tc>
        <w:tc>
          <w:tcPr>
            <w:tcW w:w="5355"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both"/>
              <w:rPr>
                <w:b/>
                <w:bCs/>
                <w:i/>
                <w:sz w:val="22"/>
                <w:szCs w:val="22"/>
                <w:lang w:val="hr-BA"/>
              </w:rPr>
            </w:pPr>
            <w:r>
              <w:rPr>
                <w:b/>
                <w:bCs/>
                <w:i/>
                <w:sz w:val="22"/>
                <w:szCs w:val="22"/>
                <w:lang w:val="hr-BA"/>
              </w:rPr>
              <w:t>Tuk – Nepeke – Ćurića brod</w:t>
            </w:r>
          </w:p>
        </w:tc>
        <w:tc>
          <w:tcPr>
            <w:tcW w:w="2990"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right"/>
              <w:rPr>
                <w:b/>
                <w:bCs/>
                <w:i/>
                <w:sz w:val="22"/>
                <w:szCs w:val="22"/>
                <w:lang w:val="hr-BA"/>
              </w:rPr>
            </w:pPr>
            <w:r>
              <w:rPr>
                <w:b/>
                <w:bCs/>
                <w:i/>
                <w:sz w:val="22"/>
                <w:szCs w:val="22"/>
                <w:lang w:val="hr-BA"/>
              </w:rPr>
              <w:t>2,700</w:t>
            </w:r>
          </w:p>
        </w:tc>
      </w:tr>
      <w:tr w:rsidR="008C715F" w:rsidRPr="00604B42" w:rsidTr="00266BBA">
        <w:tc>
          <w:tcPr>
            <w:tcW w:w="71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138</w:t>
            </w:r>
          </w:p>
        </w:tc>
        <w:tc>
          <w:tcPr>
            <w:tcW w:w="535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Kose – Zelen gaj – Kvrkulja</w:t>
            </w:r>
          </w:p>
        </w:tc>
        <w:tc>
          <w:tcPr>
            <w:tcW w:w="2990"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1,700</w:t>
            </w:r>
          </w:p>
        </w:tc>
      </w:tr>
      <w:tr w:rsidR="008C715F" w:rsidRPr="00604B42" w:rsidTr="00266BBA">
        <w:tc>
          <w:tcPr>
            <w:tcW w:w="71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139</w:t>
            </w:r>
          </w:p>
        </w:tc>
        <w:tc>
          <w:tcPr>
            <w:tcW w:w="535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Zidani bunar – Ifreti – Rezervoar Gladno brdo</w:t>
            </w:r>
          </w:p>
        </w:tc>
        <w:tc>
          <w:tcPr>
            <w:tcW w:w="2990"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1,200</w:t>
            </w:r>
          </w:p>
        </w:tc>
      </w:tr>
      <w:tr w:rsidR="008C715F" w:rsidRPr="00604B42" w:rsidTr="00266BBA">
        <w:tc>
          <w:tcPr>
            <w:tcW w:w="71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lastRenderedPageBreak/>
              <w:t>140</w:t>
            </w:r>
          </w:p>
        </w:tc>
        <w:tc>
          <w:tcPr>
            <w:tcW w:w="535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 xml:space="preserve">Bečići – Glinica </w:t>
            </w:r>
          </w:p>
        </w:tc>
        <w:tc>
          <w:tcPr>
            <w:tcW w:w="2990"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2,500</w:t>
            </w:r>
          </w:p>
        </w:tc>
      </w:tr>
      <w:tr w:rsidR="008C715F" w:rsidRPr="00604B42" w:rsidTr="00266BBA">
        <w:tc>
          <w:tcPr>
            <w:tcW w:w="71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141</w:t>
            </w:r>
          </w:p>
        </w:tc>
        <w:tc>
          <w:tcPr>
            <w:tcW w:w="535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 xml:space="preserve">Elkas – Galijaši – Kekići </w:t>
            </w:r>
            <w:r w:rsidR="00060F4E" w:rsidRPr="005913D1">
              <w:rPr>
                <w:b/>
                <w:bCs/>
                <w:i/>
                <w:color w:val="000000" w:themeColor="text1"/>
                <w:sz w:val="22"/>
                <w:szCs w:val="22"/>
                <w:lang w:val="hr-BA"/>
              </w:rPr>
              <w:t>–</w:t>
            </w:r>
            <w:r w:rsidRPr="005913D1">
              <w:rPr>
                <w:b/>
                <w:bCs/>
                <w:i/>
                <w:color w:val="000000" w:themeColor="text1"/>
                <w:sz w:val="22"/>
                <w:szCs w:val="22"/>
                <w:lang w:val="hr-BA"/>
              </w:rPr>
              <w:t xml:space="preserve"> Slapnica</w:t>
            </w:r>
          </w:p>
        </w:tc>
        <w:tc>
          <w:tcPr>
            <w:tcW w:w="2990"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2,600</w:t>
            </w:r>
          </w:p>
        </w:tc>
      </w:tr>
      <w:tr w:rsidR="008C715F" w:rsidRPr="00604B42" w:rsidTr="00266BBA">
        <w:tc>
          <w:tcPr>
            <w:tcW w:w="71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142</w:t>
            </w:r>
          </w:p>
        </w:tc>
        <w:tc>
          <w:tcPr>
            <w:tcW w:w="535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 xml:space="preserve">Ponikve – Hale </w:t>
            </w:r>
          </w:p>
        </w:tc>
        <w:tc>
          <w:tcPr>
            <w:tcW w:w="2990"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1,000</w:t>
            </w:r>
          </w:p>
        </w:tc>
      </w:tr>
      <w:tr w:rsidR="008C715F" w:rsidRPr="00604B42" w:rsidTr="00266BBA">
        <w:tc>
          <w:tcPr>
            <w:tcW w:w="71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143</w:t>
            </w:r>
          </w:p>
        </w:tc>
        <w:tc>
          <w:tcPr>
            <w:tcW w:w="5355"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 xml:space="preserve">Ponikve – Škorići </w:t>
            </w:r>
          </w:p>
        </w:tc>
        <w:tc>
          <w:tcPr>
            <w:tcW w:w="2990" w:type="dxa"/>
            <w:tcBorders>
              <w:top w:val="single" w:sz="4" w:space="0" w:color="auto"/>
              <w:left w:val="single" w:sz="4" w:space="0" w:color="auto"/>
              <w:bottom w:val="single" w:sz="4" w:space="0" w:color="auto"/>
              <w:right w:val="single" w:sz="4" w:space="0" w:color="auto"/>
            </w:tcBorders>
          </w:tcPr>
          <w:p w:rsidR="008C715F" w:rsidRPr="005913D1" w:rsidRDefault="008C715F"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1,200</w:t>
            </w:r>
          </w:p>
        </w:tc>
      </w:tr>
      <w:tr w:rsidR="000C4F72" w:rsidRPr="00604B42" w:rsidTr="00266BBA">
        <w:tc>
          <w:tcPr>
            <w:tcW w:w="715" w:type="dxa"/>
            <w:tcBorders>
              <w:top w:val="single" w:sz="4" w:space="0" w:color="auto"/>
              <w:left w:val="single" w:sz="4" w:space="0" w:color="auto"/>
              <w:bottom w:val="single" w:sz="4" w:space="0" w:color="auto"/>
              <w:right w:val="single" w:sz="4" w:space="0" w:color="auto"/>
            </w:tcBorders>
          </w:tcPr>
          <w:p w:rsidR="000C4F72" w:rsidRPr="005913D1" w:rsidRDefault="000C4F72"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144</w:t>
            </w:r>
          </w:p>
        </w:tc>
        <w:tc>
          <w:tcPr>
            <w:tcW w:w="5355" w:type="dxa"/>
            <w:tcBorders>
              <w:top w:val="single" w:sz="4" w:space="0" w:color="auto"/>
              <w:left w:val="single" w:sz="4" w:space="0" w:color="auto"/>
              <w:bottom w:val="single" w:sz="4" w:space="0" w:color="auto"/>
              <w:right w:val="single" w:sz="4" w:space="0" w:color="auto"/>
            </w:tcBorders>
          </w:tcPr>
          <w:p w:rsidR="000C4F72" w:rsidRPr="005913D1" w:rsidRDefault="000C4F72"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 xml:space="preserve">Klupe – Pržine – Mrkalji </w:t>
            </w:r>
          </w:p>
        </w:tc>
        <w:tc>
          <w:tcPr>
            <w:tcW w:w="2990" w:type="dxa"/>
            <w:tcBorders>
              <w:top w:val="single" w:sz="4" w:space="0" w:color="auto"/>
              <w:left w:val="single" w:sz="4" w:space="0" w:color="auto"/>
              <w:bottom w:val="single" w:sz="4" w:space="0" w:color="auto"/>
              <w:right w:val="single" w:sz="4" w:space="0" w:color="auto"/>
            </w:tcBorders>
          </w:tcPr>
          <w:p w:rsidR="000C4F72" w:rsidRPr="005913D1" w:rsidRDefault="000C4F72"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1,000</w:t>
            </w:r>
          </w:p>
        </w:tc>
      </w:tr>
      <w:tr w:rsidR="007C154F" w:rsidRPr="00604B42" w:rsidTr="00266BBA">
        <w:tc>
          <w:tcPr>
            <w:tcW w:w="715" w:type="dxa"/>
            <w:tcBorders>
              <w:top w:val="single" w:sz="4" w:space="0" w:color="auto"/>
              <w:left w:val="single" w:sz="4" w:space="0" w:color="auto"/>
              <w:bottom w:val="single" w:sz="4" w:space="0" w:color="auto"/>
              <w:right w:val="single" w:sz="4" w:space="0" w:color="auto"/>
            </w:tcBorders>
          </w:tcPr>
          <w:p w:rsidR="007C154F" w:rsidRPr="005913D1" w:rsidRDefault="007C154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145</w:t>
            </w:r>
          </w:p>
        </w:tc>
        <w:tc>
          <w:tcPr>
            <w:tcW w:w="5355" w:type="dxa"/>
            <w:tcBorders>
              <w:top w:val="single" w:sz="4" w:space="0" w:color="auto"/>
              <w:left w:val="single" w:sz="4" w:space="0" w:color="auto"/>
              <w:bottom w:val="single" w:sz="4" w:space="0" w:color="auto"/>
              <w:right w:val="single" w:sz="4" w:space="0" w:color="auto"/>
            </w:tcBorders>
          </w:tcPr>
          <w:p w:rsidR="007C154F" w:rsidRPr="005913D1" w:rsidRDefault="007C154F"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Ahovo – Čuturići –</w:t>
            </w:r>
            <w:r w:rsidR="003160E2" w:rsidRPr="005913D1">
              <w:rPr>
                <w:b/>
                <w:bCs/>
                <w:i/>
                <w:color w:val="000000" w:themeColor="text1"/>
                <w:sz w:val="22"/>
                <w:szCs w:val="22"/>
                <w:lang w:val="hr-BA"/>
              </w:rPr>
              <w:t xml:space="preserve"> Skenderovići</w:t>
            </w:r>
          </w:p>
        </w:tc>
        <w:tc>
          <w:tcPr>
            <w:tcW w:w="2990" w:type="dxa"/>
            <w:tcBorders>
              <w:top w:val="single" w:sz="4" w:space="0" w:color="auto"/>
              <w:left w:val="single" w:sz="4" w:space="0" w:color="auto"/>
              <w:bottom w:val="single" w:sz="4" w:space="0" w:color="auto"/>
              <w:right w:val="single" w:sz="4" w:space="0" w:color="auto"/>
            </w:tcBorders>
          </w:tcPr>
          <w:p w:rsidR="007C154F" w:rsidRPr="005913D1" w:rsidRDefault="003160E2"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1,200</w:t>
            </w:r>
          </w:p>
        </w:tc>
      </w:tr>
      <w:tr w:rsidR="003160E2" w:rsidRPr="00604B42" w:rsidTr="00266BBA">
        <w:tc>
          <w:tcPr>
            <w:tcW w:w="715" w:type="dxa"/>
            <w:tcBorders>
              <w:top w:val="single" w:sz="4" w:space="0" w:color="auto"/>
              <w:left w:val="single" w:sz="4" w:space="0" w:color="auto"/>
              <w:bottom w:val="single" w:sz="4" w:space="0" w:color="auto"/>
              <w:right w:val="single" w:sz="4" w:space="0" w:color="auto"/>
            </w:tcBorders>
          </w:tcPr>
          <w:p w:rsidR="003160E2" w:rsidRPr="005913D1" w:rsidRDefault="003160E2"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146</w:t>
            </w:r>
          </w:p>
        </w:tc>
        <w:tc>
          <w:tcPr>
            <w:tcW w:w="5355" w:type="dxa"/>
            <w:tcBorders>
              <w:top w:val="single" w:sz="4" w:space="0" w:color="auto"/>
              <w:left w:val="single" w:sz="4" w:space="0" w:color="auto"/>
              <w:bottom w:val="single" w:sz="4" w:space="0" w:color="auto"/>
              <w:right w:val="single" w:sz="4" w:space="0" w:color="auto"/>
            </w:tcBorders>
          </w:tcPr>
          <w:p w:rsidR="003160E2" w:rsidRPr="005913D1" w:rsidRDefault="003160E2" w:rsidP="00545825">
            <w:pPr>
              <w:tabs>
                <w:tab w:val="left" w:pos="0"/>
                <w:tab w:val="left" w:pos="7920"/>
              </w:tabs>
              <w:jc w:val="both"/>
              <w:rPr>
                <w:b/>
                <w:bCs/>
                <w:i/>
                <w:color w:val="000000" w:themeColor="text1"/>
                <w:sz w:val="22"/>
                <w:szCs w:val="22"/>
                <w:lang w:val="hr-BA"/>
              </w:rPr>
            </w:pPr>
            <w:r w:rsidRPr="005913D1">
              <w:rPr>
                <w:b/>
                <w:bCs/>
                <w:i/>
                <w:color w:val="000000" w:themeColor="text1"/>
                <w:sz w:val="22"/>
                <w:szCs w:val="22"/>
                <w:lang w:val="hr-BA"/>
              </w:rPr>
              <w:t xml:space="preserve">Gradina – Zborište </w:t>
            </w:r>
          </w:p>
        </w:tc>
        <w:tc>
          <w:tcPr>
            <w:tcW w:w="2990" w:type="dxa"/>
            <w:tcBorders>
              <w:top w:val="single" w:sz="4" w:space="0" w:color="auto"/>
              <w:left w:val="single" w:sz="4" w:space="0" w:color="auto"/>
              <w:bottom w:val="single" w:sz="4" w:space="0" w:color="auto"/>
              <w:right w:val="single" w:sz="4" w:space="0" w:color="auto"/>
            </w:tcBorders>
          </w:tcPr>
          <w:p w:rsidR="003160E2" w:rsidRPr="005913D1" w:rsidRDefault="003160E2" w:rsidP="00545825">
            <w:pPr>
              <w:tabs>
                <w:tab w:val="left" w:pos="0"/>
                <w:tab w:val="left" w:pos="7920"/>
              </w:tabs>
              <w:jc w:val="right"/>
              <w:rPr>
                <w:b/>
                <w:bCs/>
                <w:i/>
                <w:color w:val="000000" w:themeColor="text1"/>
                <w:sz w:val="22"/>
                <w:szCs w:val="22"/>
                <w:lang w:val="hr-BA"/>
              </w:rPr>
            </w:pPr>
            <w:r w:rsidRPr="005913D1">
              <w:rPr>
                <w:b/>
                <w:bCs/>
                <w:i/>
                <w:color w:val="000000" w:themeColor="text1"/>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Ukupno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3927EB" w:rsidP="00545825">
            <w:pPr>
              <w:suppressAutoHyphens w:val="0"/>
              <w:jc w:val="right"/>
              <w:rPr>
                <w:b/>
                <w:i/>
                <w:color w:val="000000"/>
                <w:sz w:val="22"/>
                <w:szCs w:val="22"/>
                <w:lang w:val="hr-BA" w:eastAsia="en-US"/>
              </w:rPr>
            </w:pPr>
            <w:r>
              <w:rPr>
                <w:b/>
                <w:i/>
                <w:color w:val="000000"/>
                <w:sz w:val="22"/>
                <w:szCs w:val="22"/>
                <w:lang w:val="hr-BA" w:eastAsia="en-US"/>
              </w:rPr>
              <w:t>191,02</w:t>
            </w:r>
          </w:p>
        </w:tc>
      </w:tr>
    </w:tbl>
    <w:p w:rsidR="00F30683" w:rsidRPr="00604B42" w:rsidRDefault="00F30683" w:rsidP="00D63618">
      <w:pPr>
        <w:jc w:val="both"/>
        <w:rPr>
          <w:i/>
          <w:lang w:val="hr-BA"/>
        </w:rPr>
      </w:pPr>
    </w:p>
    <w:p w:rsidR="00D63618" w:rsidRPr="00604B42" w:rsidRDefault="00D63618" w:rsidP="00D63618">
      <w:pPr>
        <w:jc w:val="both"/>
        <w:rPr>
          <w:i/>
          <w:sz w:val="22"/>
          <w:szCs w:val="22"/>
          <w:lang w:val="hr-BA"/>
        </w:rPr>
      </w:pPr>
      <w:r w:rsidRPr="00604B42">
        <w:rPr>
          <w:i/>
          <w:sz w:val="22"/>
          <w:szCs w:val="22"/>
          <w:lang w:val="hr-BA"/>
        </w:rPr>
        <w:t>Na cestama, koje su operativnim programom zimske službe svrstane u prvi prioritet, radovi na osiguranju prohodnosti se moraju izvoditi u cilju osiguranja stalne prohodnosti i dovršiti u roku od 5 sati u nizinskim odnosno 8 sati u planinskom području, računajući od trenutka prestanka padavina. Na cestama drugog prioriteta u vrijeme sniježnih padavina i pojave ledene kiše ne smije doći do zastoja u odvijanju saobraćaja duže od 6 sati u tijeku dana.</w:t>
      </w:r>
    </w:p>
    <w:p w:rsidR="00FC585D" w:rsidRPr="00604B42" w:rsidRDefault="00B33672" w:rsidP="00FC585D">
      <w:pPr>
        <w:ind w:firstLine="708"/>
        <w:jc w:val="both"/>
        <w:rPr>
          <w:i/>
          <w:sz w:val="22"/>
          <w:szCs w:val="22"/>
          <w:lang w:val="hr-BA"/>
        </w:rPr>
      </w:pPr>
      <w:r w:rsidRPr="00604B42">
        <w:rPr>
          <w:i/>
          <w:sz w:val="22"/>
          <w:szCs w:val="22"/>
          <w:lang w:val="hr-BA"/>
        </w:rPr>
        <w:t xml:space="preserve"> Nekategorisani putni pravci </w:t>
      </w:r>
      <w:r w:rsidR="000E412E" w:rsidRPr="00604B42">
        <w:rPr>
          <w:i/>
          <w:sz w:val="22"/>
          <w:szCs w:val="22"/>
          <w:lang w:val="hr-BA"/>
        </w:rPr>
        <w:t>svrstani su u treći prioritet čišćenja, gdje je obavezno stvaranje uvjeta za sigurno odvijanje prometa najduže 72 h od prestanka padavina.</w:t>
      </w:r>
    </w:p>
    <w:p w:rsidR="00FC585D" w:rsidRPr="00604B42" w:rsidRDefault="00FC585D" w:rsidP="00FC585D">
      <w:pPr>
        <w:ind w:firstLine="708"/>
        <w:jc w:val="both"/>
        <w:rPr>
          <w:i/>
          <w:sz w:val="22"/>
          <w:szCs w:val="22"/>
          <w:lang w:val="hr-BA"/>
        </w:rPr>
      </w:pPr>
      <w:r w:rsidRPr="00604B42">
        <w:rPr>
          <w:i/>
          <w:sz w:val="22"/>
          <w:szCs w:val="22"/>
          <w:lang w:val="hr-BA"/>
        </w:rPr>
        <w:t>Na cestama sa asfaltnim kolovozom vršit će se razgrtanje snijega, posipanje pijeska (frakcija 4-8 mm) i industrijske soli radi sprečavanja poledice, a na cestama sa makadamskom podlogom razgrtanje snijega i posipanje pijeska (frakcija 8-16 mm) bez upotrebe soli.</w:t>
      </w:r>
    </w:p>
    <w:p w:rsidR="00FC585D" w:rsidRPr="00604B42" w:rsidRDefault="00FC585D" w:rsidP="00FC585D">
      <w:pPr>
        <w:ind w:firstLine="708"/>
        <w:jc w:val="both"/>
        <w:rPr>
          <w:i/>
          <w:sz w:val="22"/>
          <w:szCs w:val="22"/>
          <w:lang w:val="hr-BA"/>
        </w:rPr>
      </w:pPr>
      <w:r w:rsidRPr="00604B42">
        <w:rPr>
          <w:i/>
          <w:sz w:val="22"/>
          <w:szCs w:val="22"/>
          <w:lang w:val="hr-BA"/>
        </w:rPr>
        <w:t>Količinu materijala za posipanje potrebno je optimizirati odnosno ograničiti na najmanju moguću mjeru koja je neophodna za učinkovito otklanjanje poledice.</w:t>
      </w:r>
    </w:p>
    <w:p w:rsidR="00FC585D" w:rsidRPr="00604B42" w:rsidRDefault="00FC585D" w:rsidP="00FC585D">
      <w:pPr>
        <w:ind w:firstLine="708"/>
        <w:jc w:val="both"/>
        <w:rPr>
          <w:i/>
          <w:sz w:val="22"/>
          <w:szCs w:val="22"/>
          <w:lang w:val="hr-BA"/>
        </w:rPr>
      </w:pPr>
      <w:r w:rsidRPr="00604B42">
        <w:rPr>
          <w:i/>
          <w:sz w:val="22"/>
          <w:szCs w:val="22"/>
          <w:lang w:val="hr-BA"/>
        </w:rPr>
        <w:t xml:space="preserve">Kritična mjesta posipavaju se preventivno. Pod kritičnim mjestima podrazumijevaju se usponi, oštri zavoji, frekventnija raskršća i slično. </w:t>
      </w:r>
    </w:p>
    <w:p w:rsidR="00FC585D" w:rsidRPr="00604B42" w:rsidRDefault="00FC585D" w:rsidP="00FC585D">
      <w:pPr>
        <w:ind w:firstLine="708"/>
        <w:jc w:val="both"/>
        <w:rPr>
          <w:i/>
          <w:sz w:val="22"/>
          <w:szCs w:val="22"/>
          <w:lang w:val="hr-BA"/>
        </w:rPr>
      </w:pPr>
      <w:r w:rsidRPr="00604B42">
        <w:rPr>
          <w:i/>
          <w:sz w:val="22"/>
          <w:szCs w:val="22"/>
          <w:lang w:val="hr-BA"/>
        </w:rPr>
        <w:t>Posipanje materijala na kolovozima vrši se vučnim i automatskim posipačima. Uređaji za posipanje materijala moraju biti ispravni i stalno kontrolisani radi pravilnog posipanja i racionalnog korištenja posipnog materijala, uz korištenje 5 - 50 grama soli po 1m² kolovoza.</w:t>
      </w:r>
    </w:p>
    <w:p w:rsidR="00FC585D" w:rsidRPr="00604B42" w:rsidRDefault="00FC585D" w:rsidP="00FC585D">
      <w:pPr>
        <w:ind w:firstLine="708"/>
        <w:jc w:val="both"/>
        <w:rPr>
          <w:i/>
          <w:sz w:val="22"/>
          <w:szCs w:val="22"/>
          <w:lang w:val="hr-BA"/>
        </w:rPr>
      </w:pPr>
      <w:r w:rsidRPr="00604B42">
        <w:rPr>
          <w:i/>
          <w:sz w:val="22"/>
          <w:szCs w:val="22"/>
          <w:lang w:val="hr-BA"/>
        </w:rPr>
        <w:t>Cestovni slivnici, šahtovi i rešetke moraju se redovito čistiti odnosno isti moraju biti u funkciji.</w:t>
      </w:r>
    </w:p>
    <w:p w:rsidR="00FC585D" w:rsidRPr="00604B42" w:rsidRDefault="00FC585D" w:rsidP="00FC585D">
      <w:pPr>
        <w:ind w:firstLine="708"/>
        <w:jc w:val="both"/>
        <w:rPr>
          <w:i/>
          <w:sz w:val="22"/>
          <w:szCs w:val="22"/>
          <w:lang w:val="hr-BA"/>
        </w:rPr>
      </w:pPr>
      <w:r w:rsidRPr="00604B42">
        <w:rPr>
          <w:i/>
          <w:sz w:val="22"/>
          <w:szCs w:val="22"/>
          <w:lang w:val="hr-BA"/>
        </w:rPr>
        <w:t>U toku zimskog perioda neophodno je obezbjeđenje pripravnosti ljudstva i mehanizacije. Evidentiranje poslova zimskog održavanja je svakodnevno, putem dnevnika zimske službe.</w:t>
      </w:r>
    </w:p>
    <w:p w:rsidR="00FC585D" w:rsidRPr="00604B42" w:rsidRDefault="00FC585D" w:rsidP="00FC585D">
      <w:pPr>
        <w:jc w:val="both"/>
        <w:rPr>
          <w:i/>
          <w:sz w:val="22"/>
          <w:szCs w:val="22"/>
          <w:lang w:val="hr-BA"/>
        </w:rPr>
      </w:pPr>
    </w:p>
    <w:p w:rsidR="00FC585D" w:rsidRPr="00604B42" w:rsidRDefault="00FC585D" w:rsidP="00FC585D">
      <w:pPr>
        <w:jc w:val="both"/>
        <w:rPr>
          <w:i/>
          <w:sz w:val="22"/>
          <w:szCs w:val="22"/>
          <w:lang w:val="hr-BA"/>
        </w:rPr>
      </w:pPr>
    </w:p>
    <w:p w:rsidR="00FC585D" w:rsidRPr="00604B42" w:rsidRDefault="00711F81" w:rsidP="00FC585D">
      <w:pPr>
        <w:jc w:val="both"/>
        <w:rPr>
          <w:b/>
          <w:i/>
          <w:sz w:val="22"/>
          <w:szCs w:val="22"/>
          <w:lang w:val="hr-BA"/>
        </w:rPr>
      </w:pPr>
      <w:r w:rsidRPr="00604B42">
        <w:rPr>
          <w:b/>
          <w:i/>
          <w:sz w:val="22"/>
          <w:szCs w:val="22"/>
          <w:lang w:val="hr-BA"/>
        </w:rPr>
        <w:t>2.1.</w:t>
      </w:r>
      <w:r w:rsidR="00FC585D" w:rsidRPr="00604B42">
        <w:rPr>
          <w:b/>
          <w:i/>
          <w:sz w:val="22"/>
          <w:szCs w:val="22"/>
          <w:lang w:val="hr-BA"/>
        </w:rPr>
        <w:t>1.  STUPNJEVI PRIPRAVNOSTI</w:t>
      </w:r>
    </w:p>
    <w:p w:rsidR="00FC585D" w:rsidRPr="00604B42" w:rsidRDefault="00FC585D" w:rsidP="00FC585D">
      <w:pPr>
        <w:jc w:val="both"/>
        <w:rPr>
          <w:i/>
          <w:sz w:val="22"/>
          <w:szCs w:val="22"/>
          <w:lang w:val="hr-BA"/>
        </w:rPr>
      </w:pPr>
    </w:p>
    <w:p w:rsidR="00FC585D" w:rsidRPr="00604B42" w:rsidRDefault="00FC585D" w:rsidP="00901F6E">
      <w:pPr>
        <w:ind w:firstLine="708"/>
        <w:jc w:val="both"/>
        <w:rPr>
          <w:i/>
          <w:sz w:val="22"/>
          <w:szCs w:val="22"/>
          <w:lang w:val="hr-BA"/>
        </w:rPr>
      </w:pPr>
      <w:r w:rsidRPr="00604B42">
        <w:rPr>
          <w:i/>
          <w:sz w:val="22"/>
          <w:szCs w:val="22"/>
          <w:lang w:val="hr-BA"/>
        </w:rPr>
        <w:t>Radi praćenja stanja i mogućnosti pravovremenog djelovanja izvođač radova zimske službe</w:t>
      </w:r>
      <w:r w:rsidR="00901F6E">
        <w:rPr>
          <w:i/>
          <w:sz w:val="22"/>
          <w:szCs w:val="22"/>
          <w:lang w:val="hr-BA"/>
        </w:rPr>
        <w:t xml:space="preserve"> organizira službu pripravnosti, </w:t>
      </w:r>
      <w:r w:rsidR="00FB26A6">
        <w:rPr>
          <w:i/>
          <w:sz w:val="22"/>
          <w:szCs w:val="22"/>
          <w:lang w:val="hr-BA"/>
        </w:rPr>
        <w:t xml:space="preserve">te utvrđuje </w:t>
      </w:r>
      <w:r w:rsidR="00901F6E">
        <w:rPr>
          <w:i/>
          <w:sz w:val="22"/>
          <w:szCs w:val="22"/>
          <w:lang w:val="hr-BA"/>
        </w:rPr>
        <w:t>o</w:t>
      </w:r>
      <w:r w:rsidR="00FB26A6">
        <w:rPr>
          <w:i/>
          <w:sz w:val="22"/>
          <w:szCs w:val="22"/>
          <w:lang w:val="hr-BA"/>
        </w:rPr>
        <w:t>pseg</w:t>
      </w:r>
      <w:r w:rsidRPr="00604B42">
        <w:rPr>
          <w:i/>
          <w:sz w:val="22"/>
          <w:szCs w:val="22"/>
          <w:lang w:val="hr-BA"/>
        </w:rPr>
        <w:t xml:space="preserve"> i trajanje pripravnosti</w:t>
      </w:r>
      <w:r w:rsidR="00FB26A6">
        <w:rPr>
          <w:i/>
          <w:sz w:val="22"/>
          <w:szCs w:val="22"/>
          <w:lang w:val="hr-BA"/>
        </w:rPr>
        <w:t xml:space="preserve"> </w:t>
      </w:r>
      <w:r w:rsidRPr="00604B42">
        <w:rPr>
          <w:i/>
          <w:sz w:val="22"/>
          <w:szCs w:val="22"/>
          <w:lang w:val="hr-BA"/>
        </w:rPr>
        <w:t>na temelju prosječnih zima tijekom posljednjih neko</w:t>
      </w:r>
      <w:r w:rsidR="00FB26A6">
        <w:rPr>
          <w:i/>
          <w:sz w:val="22"/>
          <w:szCs w:val="22"/>
          <w:lang w:val="hr-BA"/>
        </w:rPr>
        <w:t>liko godina. Primjetan je trend</w:t>
      </w:r>
      <w:r w:rsidRPr="00604B42">
        <w:rPr>
          <w:i/>
          <w:sz w:val="22"/>
          <w:szCs w:val="22"/>
          <w:lang w:val="hr-BA"/>
        </w:rPr>
        <w:t xml:space="preserve"> sve većih oscilacija i pojava ekstremnih odstupanja u meteorološkim pojavama. </w:t>
      </w:r>
    </w:p>
    <w:p w:rsidR="00FC585D" w:rsidRPr="00604B42" w:rsidRDefault="00FC585D" w:rsidP="00FC585D">
      <w:pPr>
        <w:ind w:firstLine="708"/>
        <w:jc w:val="both"/>
        <w:rPr>
          <w:i/>
          <w:sz w:val="22"/>
          <w:szCs w:val="22"/>
          <w:lang w:val="hr-BA"/>
        </w:rPr>
      </w:pPr>
      <w:r w:rsidRPr="00604B42">
        <w:rPr>
          <w:i/>
          <w:sz w:val="22"/>
          <w:szCs w:val="22"/>
          <w:lang w:val="hr-BA"/>
        </w:rPr>
        <w:t>Podloga za donošenje odluka je praćenje vremenske situacije i to:</w:t>
      </w:r>
    </w:p>
    <w:p w:rsidR="00FC585D" w:rsidRPr="00604B42" w:rsidRDefault="00FC585D" w:rsidP="00FC585D">
      <w:pPr>
        <w:numPr>
          <w:ilvl w:val="0"/>
          <w:numId w:val="1"/>
        </w:numPr>
        <w:suppressAutoHyphens w:val="0"/>
        <w:jc w:val="both"/>
        <w:rPr>
          <w:i/>
          <w:sz w:val="22"/>
          <w:szCs w:val="22"/>
          <w:lang w:val="hr-BA"/>
        </w:rPr>
      </w:pPr>
      <w:r w:rsidRPr="00604B42">
        <w:rPr>
          <w:i/>
          <w:sz w:val="22"/>
          <w:szCs w:val="22"/>
          <w:lang w:val="hr-BA"/>
        </w:rPr>
        <w:t>putem Federalnog hidrometeorološkog zavoda BiH – dnevnih i tjednih  prognoza,</w:t>
      </w:r>
    </w:p>
    <w:p w:rsidR="00FC585D" w:rsidRPr="00604B42" w:rsidRDefault="004331EF" w:rsidP="00FC585D">
      <w:pPr>
        <w:numPr>
          <w:ilvl w:val="0"/>
          <w:numId w:val="1"/>
        </w:numPr>
        <w:suppressAutoHyphens w:val="0"/>
        <w:jc w:val="both"/>
        <w:rPr>
          <w:i/>
          <w:sz w:val="22"/>
          <w:szCs w:val="22"/>
          <w:lang w:val="hr-BA"/>
        </w:rPr>
      </w:pPr>
      <w:r w:rsidRPr="00604B42">
        <w:rPr>
          <w:i/>
          <w:sz w:val="22"/>
          <w:szCs w:val="22"/>
          <w:lang w:val="hr-BA"/>
        </w:rPr>
        <w:t>putem BIHAMK-a</w:t>
      </w:r>
      <w:r w:rsidR="00FC585D" w:rsidRPr="00604B42">
        <w:rPr>
          <w:i/>
          <w:sz w:val="22"/>
          <w:szCs w:val="22"/>
          <w:lang w:val="hr-BA"/>
        </w:rPr>
        <w:t>.</w:t>
      </w:r>
    </w:p>
    <w:p w:rsidR="00FC585D" w:rsidRPr="00604B42" w:rsidRDefault="00FC585D" w:rsidP="00FC585D">
      <w:pPr>
        <w:jc w:val="both"/>
        <w:rPr>
          <w:i/>
          <w:spacing w:val="-10"/>
          <w:sz w:val="22"/>
          <w:szCs w:val="22"/>
          <w:lang w:val="hr-BA"/>
        </w:rPr>
      </w:pPr>
    </w:p>
    <w:p w:rsidR="00FC585D" w:rsidRPr="00604B42" w:rsidRDefault="00FC585D" w:rsidP="00FC585D">
      <w:pPr>
        <w:jc w:val="both"/>
        <w:rPr>
          <w:i/>
          <w:spacing w:val="-10"/>
          <w:sz w:val="22"/>
          <w:szCs w:val="22"/>
          <w:lang w:val="hr-BA"/>
        </w:rPr>
      </w:pPr>
      <w:r w:rsidRPr="00604B42">
        <w:rPr>
          <w:i/>
          <w:spacing w:val="-10"/>
          <w:sz w:val="22"/>
          <w:szCs w:val="22"/>
          <w:lang w:val="hr-BA"/>
        </w:rPr>
        <w:t>Ovisno o meteorološkim uvjetima utvrđuju se stupnjevi pripravnosti zimske službe: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7090"/>
      </w:tblGrid>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t>I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pStyle w:val="Tijeloteksta"/>
              <w:spacing w:after="0" w:line="256" w:lineRule="auto"/>
              <w:jc w:val="both"/>
              <w:rPr>
                <w:i/>
                <w:sz w:val="22"/>
                <w:szCs w:val="22"/>
                <w:lang w:val="hr-BA"/>
              </w:rPr>
            </w:pPr>
            <w:r w:rsidRPr="00604B42">
              <w:rPr>
                <w:i/>
                <w:sz w:val="22"/>
                <w:szCs w:val="22"/>
                <w:lang w:val="hr-BA"/>
              </w:rPr>
              <w:t xml:space="preserve">Uvodi se početkom rada zimske službe, odnosno nastupanjem zimskih uvjeta: </w:t>
            </w:r>
          </w:p>
          <w:p w:rsidR="00FC585D" w:rsidRPr="00604B42" w:rsidRDefault="00FC585D" w:rsidP="00545825">
            <w:pPr>
              <w:jc w:val="both"/>
              <w:rPr>
                <w:i/>
                <w:sz w:val="22"/>
                <w:szCs w:val="22"/>
                <w:lang w:val="hr-BA"/>
              </w:rPr>
            </w:pPr>
            <w:r w:rsidRPr="00604B42">
              <w:rPr>
                <w:i/>
                <w:sz w:val="22"/>
                <w:szCs w:val="22"/>
                <w:lang w:val="hr-BA"/>
              </w:rPr>
              <w:t>- temperatura zraka oko 0ºC</w:t>
            </w:r>
          </w:p>
          <w:p w:rsidR="00FC585D" w:rsidRPr="00604B42" w:rsidRDefault="00FC585D" w:rsidP="00545825">
            <w:pPr>
              <w:jc w:val="both"/>
              <w:rPr>
                <w:i/>
                <w:sz w:val="22"/>
                <w:szCs w:val="22"/>
                <w:lang w:val="hr-BA"/>
              </w:rPr>
            </w:pPr>
            <w:r w:rsidRPr="00604B42">
              <w:rPr>
                <w:i/>
                <w:sz w:val="22"/>
                <w:szCs w:val="22"/>
                <w:lang w:val="hr-BA"/>
              </w:rPr>
              <w:t>- kontrola kritičnih mjesta: usponi i opasni zavoji</w:t>
            </w:r>
          </w:p>
          <w:p w:rsidR="00FC585D" w:rsidRPr="00604B42" w:rsidRDefault="00FC585D" w:rsidP="00545825">
            <w:pPr>
              <w:jc w:val="both"/>
              <w:rPr>
                <w:b/>
                <w:i/>
                <w:sz w:val="22"/>
                <w:szCs w:val="22"/>
                <w:lang w:val="hr-BA"/>
              </w:rPr>
            </w:pPr>
            <w:r w:rsidRPr="00604B42">
              <w:rPr>
                <w:i/>
                <w:sz w:val="22"/>
                <w:szCs w:val="22"/>
                <w:lang w:val="hr-BA"/>
              </w:rPr>
              <w:t>- dežurstvo tijekom vikenda i praznika</w:t>
            </w:r>
          </w:p>
        </w:tc>
      </w:tr>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t>II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jc w:val="both"/>
              <w:rPr>
                <w:i/>
                <w:sz w:val="22"/>
                <w:szCs w:val="22"/>
                <w:lang w:val="hr-BA"/>
              </w:rPr>
            </w:pPr>
            <w:r w:rsidRPr="00604B42">
              <w:rPr>
                <w:i/>
                <w:sz w:val="22"/>
                <w:szCs w:val="22"/>
                <w:lang w:val="hr-BA"/>
              </w:rPr>
              <w:t>Uvodi se kad je temperatura zraka oko 0ºC i kad su prognozirane slabe padavine</w:t>
            </w:r>
          </w:p>
          <w:p w:rsidR="00FC585D" w:rsidRPr="00604B42" w:rsidRDefault="00FC585D" w:rsidP="00545825">
            <w:pPr>
              <w:jc w:val="both"/>
              <w:rPr>
                <w:i/>
                <w:sz w:val="22"/>
                <w:szCs w:val="22"/>
                <w:lang w:val="hr-BA"/>
              </w:rPr>
            </w:pPr>
            <w:r w:rsidRPr="00604B42">
              <w:rPr>
                <w:i/>
                <w:sz w:val="22"/>
                <w:szCs w:val="22"/>
                <w:lang w:val="hr-BA"/>
              </w:rPr>
              <w:t>- preventiva poledice i zaleđivanja prometnica</w:t>
            </w:r>
          </w:p>
          <w:p w:rsidR="00FC585D" w:rsidRPr="00604B42" w:rsidRDefault="00FC585D" w:rsidP="00545825">
            <w:pPr>
              <w:jc w:val="both"/>
              <w:rPr>
                <w:i/>
                <w:sz w:val="22"/>
                <w:szCs w:val="22"/>
                <w:lang w:val="hr-BA"/>
              </w:rPr>
            </w:pPr>
            <w:r w:rsidRPr="00604B42">
              <w:rPr>
                <w:i/>
                <w:sz w:val="22"/>
                <w:szCs w:val="22"/>
                <w:lang w:val="hr-BA"/>
              </w:rPr>
              <w:t>- čišćenje snijega</w:t>
            </w:r>
          </w:p>
          <w:p w:rsidR="00FC585D" w:rsidRPr="00604B42" w:rsidRDefault="00FC585D" w:rsidP="00545825">
            <w:pPr>
              <w:jc w:val="both"/>
              <w:rPr>
                <w:i/>
                <w:sz w:val="22"/>
                <w:szCs w:val="22"/>
                <w:lang w:val="hr-BA"/>
              </w:rPr>
            </w:pPr>
            <w:r w:rsidRPr="00604B42">
              <w:rPr>
                <w:i/>
                <w:sz w:val="22"/>
                <w:szCs w:val="22"/>
                <w:lang w:val="hr-BA"/>
              </w:rPr>
              <w:t>- dežurstvo u slučaju snježnih padavina</w:t>
            </w:r>
          </w:p>
        </w:tc>
      </w:tr>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t>III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jc w:val="both"/>
              <w:rPr>
                <w:i/>
                <w:sz w:val="22"/>
                <w:szCs w:val="22"/>
                <w:lang w:val="hr-BA"/>
              </w:rPr>
            </w:pPr>
            <w:r w:rsidRPr="00604B42">
              <w:rPr>
                <w:i/>
                <w:sz w:val="22"/>
                <w:szCs w:val="22"/>
                <w:lang w:val="hr-BA"/>
              </w:rPr>
              <w:t xml:space="preserve">Uvodi se u slučaju jačih snježnih padavina, dužeg padanja snijega i vjetrovitog i hladnog vremena, kada je pored postojeće mehanizacije u rad uključuju jači utovarivači, grederi i fereze za odgrtanje i odbacivanje snijega sa kolovoza. </w:t>
            </w:r>
          </w:p>
          <w:p w:rsidR="00FC585D" w:rsidRPr="00604B42" w:rsidRDefault="00FC585D" w:rsidP="00545825">
            <w:pPr>
              <w:jc w:val="both"/>
              <w:rPr>
                <w:i/>
                <w:sz w:val="22"/>
                <w:szCs w:val="22"/>
                <w:lang w:val="hr-BA"/>
              </w:rPr>
            </w:pPr>
            <w:r w:rsidRPr="00604B42">
              <w:rPr>
                <w:i/>
                <w:sz w:val="22"/>
                <w:szCs w:val="22"/>
                <w:lang w:val="hr-BA"/>
              </w:rPr>
              <w:lastRenderedPageBreak/>
              <w:t>Dežurstvo mehanizacije i osoblja u skladu s programom traje do najave smirivanja vremenskih prilika</w:t>
            </w:r>
          </w:p>
        </w:tc>
      </w:tr>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lastRenderedPageBreak/>
              <w:t>IV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jc w:val="both"/>
              <w:rPr>
                <w:i/>
                <w:sz w:val="22"/>
                <w:szCs w:val="22"/>
                <w:lang w:val="hr-BA"/>
              </w:rPr>
            </w:pPr>
            <w:r w:rsidRPr="00604B42">
              <w:rPr>
                <w:i/>
                <w:sz w:val="22"/>
                <w:szCs w:val="22"/>
                <w:lang w:val="hr-BA"/>
              </w:rPr>
              <w:t>Uvodi se kada sniježne padavine, uz jak vjetar, imaju karakter elementarne nepogode i kada broj planiranih ljudi i mehanizacije nisu dovoljni za uklanjanje snijega i kada se uz saglasnost upravitelja cesta uvode dodatna sredstva rada i radna snaga.</w:t>
            </w:r>
          </w:p>
        </w:tc>
      </w:tr>
    </w:tbl>
    <w:p w:rsidR="000C6675" w:rsidRPr="00604B42" w:rsidRDefault="000C6675" w:rsidP="00FC585D">
      <w:pPr>
        <w:jc w:val="both"/>
        <w:rPr>
          <w:i/>
          <w:sz w:val="22"/>
          <w:szCs w:val="22"/>
          <w:lang w:val="hr-BA"/>
        </w:rPr>
      </w:pPr>
    </w:p>
    <w:p w:rsidR="00FC585D" w:rsidRPr="00604B42" w:rsidRDefault="00FC585D" w:rsidP="00FC585D">
      <w:pPr>
        <w:jc w:val="both"/>
        <w:rPr>
          <w:i/>
          <w:sz w:val="22"/>
          <w:szCs w:val="22"/>
          <w:lang w:val="hr-BA"/>
        </w:rPr>
      </w:pPr>
    </w:p>
    <w:p w:rsidR="00FC585D" w:rsidRPr="00604B42" w:rsidRDefault="00711F81" w:rsidP="00FC585D">
      <w:pPr>
        <w:jc w:val="both"/>
        <w:rPr>
          <w:b/>
          <w:bCs/>
          <w:i/>
          <w:sz w:val="22"/>
          <w:szCs w:val="22"/>
          <w:lang w:val="hr-BA"/>
        </w:rPr>
      </w:pPr>
      <w:r w:rsidRPr="00604B42">
        <w:rPr>
          <w:b/>
          <w:bCs/>
          <w:i/>
          <w:sz w:val="22"/>
          <w:szCs w:val="22"/>
          <w:lang w:val="hr-BA"/>
        </w:rPr>
        <w:t>2.1</w:t>
      </w:r>
      <w:r w:rsidR="00FC585D" w:rsidRPr="00604B42">
        <w:rPr>
          <w:b/>
          <w:bCs/>
          <w:i/>
          <w:sz w:val="22"/>
          <w:szCs w:val="22"/>
          <w:lang w:val="hr-BA"/>
        </w:rPr>
        <w:t xml:space="preserve">.2. NABAVKA ABRAZIVNOG MATERIJALA </w:t>
      </w:r>
    </w:p>
    <w:p w:rsidR="00FC585D" w:rsidRPr="00604B42" w:rsidRDefault="00FC585D" w:rsidP="00FC585D">
      <w:pPr>
        <w:tabs>
          <w:tab w:val="left" w:pos="495"/>
          <w:tab w:val="left" w:pos="2580"/>
        </w:tabs>
        <w:autoSpaceDE w:val="0"/>
        <w:autoSpaceDN w:val="0"/>
        <w:adjustRightInd w:val="0"/>
        <w:ind w:right="72"/>
        <w:jc w:val="both"/>
        <w:rPr>
          <w:i/>
          <w:sz w:val="22"/>
          <w:szCs w:val="22"/>
          <w:lang w:val="hr-BA"/>
        </w:rPr>
      </w:pPr>
    </w:p>
    <w:p w:rsidR="00FC585D" w:rsidRPr="00604B42" w:rsidRDefault="00FC585D" w:rsidP="00FC585D">
      <w:pPr>
        <w:tabs>
          <w:tab w:val="left" w:pos="495"/>
          <w:tab w:val="left" w:pos="2580"/>
        </w:tabs>
        <w:autoSpaceDE w:val="0"/>
        <w:autoSpaceDN w:val="0"/>
        <w:adjustRightInd w:val="0"/>
        <w:ind w:right="72"/>
        <w:jc w:val="both"/>
        <w:rPr>
          <w:i/>
          <w:color w:val="00000A"/>
          <w:sz w:val="22"/>
          <w:szCs w:val="22"/>
          <w:highlight w:val="white"/>
          <w:lang w:val="hr-BA"/>
        </w:rPr>
      </w:pPr>
      <w:r w:rsidRPr="00604B42">
        <w:rPr>
          <w:i/>
          <w:sz w:val="22"/>
          <w:szCs w:val="22"/>
          <w:lang w:val="hr-BA"/>
        </w:rPr>
        <w:tab/>
      </w:r>
      <w:r w:rsidRPr="00604B42">
        <w:rPr>
          <w:i/>
          <w:color w:val="00000A"/>
          <w:sz w:val="22"/>
          <w:szCs w:val="22"/>
          <w:highlight w:val="white"/>
          <w:lang w:val="hr-BA"/>
        </w:rPr>
        <w:t>Nabavka abrazivnog materijala i soli povjerava se JKUP „Komunalije“ d.o.o. Velika Kladuša i vrši se u okviru odobrenih sredstava za realizaciju Programa ZKP-a.</w:t>
      </w:r>
    </w:p>
    <w:p w:rsidR="00FC585D" w:rsidRPr="00604B42" w:rsidRDefault="00FC585D" w:rsidP="00FC585D">
      <w:pPr>
        <w:jc w:val="both"/>
        <w:rPr>
          <w:b/>
          <w:i/>
          <w:sz w:val="22"/>
          <w:szCs w:val="22"/>
          <w:lang w:val="hr-BA"/>
        </w:rPr>
      </w:pPr>
    </w:p>
    <w:p w:rsidR="00FC585D" w:rsidRPr="00604B42" w:rsidRDefault="00711F81" w:rsidP="00FC585D">
      <w:pPr>
        <w:jc w:val="both"/>
        <w:rPr>
          <w:b/>
          <w:bCs/>
          <w:i/>
          <w:sz w:val="22"/>
          <w:szCs w:val="22"/>
          <w:lang w:val="hr-BA"/>
        </w:rPr>
      </w:pPr>
      <w:r w:rsidRPr="00604B42">
        <w:rPr>
          <w:b/>
          <w:bCs/>
          <w:i/>
          <w:sz w:val="22"/>
          <w:szCs w:val="22"/>
          <w:lang w:val="hr-BA"/>
        </w:rPr>
        <w:t>2.1</w:t>
      </w:r>
      <w:r w:rsidR="00FC585D" w:rsidRPr="00604B42">
        <w:rPr>
          <w:b/>
          <w:bCs/>
          <w:i/>
          <w:sz w:val="22"/>
          <w:szCs w:val="22"/>
          <w:lang w:val="hr-BA"/>
        </w:rPr>
        <w:t xml:space="preserve">.3. INFORMISANJE </w:t>
      </w:r>
    </w:p>
    <w:p w:rsidR="00FC585D" w:rsidRPr="00604B42" w:rsidRDefault="00FC585D" w:rsidP="00FC585D">
      <w:pPr>
        <w:jc w:val="both"/>
        <w:rPr>
          <w:b/>
          <w:bCs/>
          <w:i/>
          <w:sz w:val="22"/>
          <w:szCs w:val="22"/>
          <w:lang w:val="hr-BA"/>
        </w:rPr>
      </w:pPr>
    </w:p>
    <w:p w:rsidR="00FC585D" w:rsidRPr="00604B42" w:rsidRDefault="00FC585D" w:rsidP="00FC585D">
      <w:pPr>
        <w:ind w:firstLine="708"/>
        <w:jc w:val="both"/>
        <w:rPr>
          <w:i/>
          <w:sz w:val="22"/>
          <w:szCs w:val="22"/>
          <w:lang w:val="hr-BA"/>
        </w:rPr>
      </w:pPr>
      <w:r w:rsidRPr="00604B42">
        <w:rPr>
          <w:i/>
          <w:sz w:val="22"/>
          <w:szCs w:val="22"/>
          <w:lang w:val="hr-BA"/>
        </w:rPr>
        <w:t xml:space="preserve">Tačno i pravovremeno informisanje o stanju na cestama u toku zimske službe izuzetno je bitno za bezbjedno odvijanje prometa. Izvođač radova zimske službe svakodnevno će pribavljati izvještaje o stanju na cestama, te ih stavljati na raspolaganje zainteresiranim pojedinicima i institucijama. </w:t>
      </w:r>
    </w:p>
    <w:p w:rsidR="00FC585D" w:rsidRPr="00604B42" w:rsidRDefault="00FC585D" w:rsidP="00FC585D">
      <w:pPr>
        <w:ind w:firstLine="708"/>
        <w:jc w:val="both"/>
        <w:rPr>
          <w:i/>
          <w:sz w:val="22"/>
          <w:szCs w:val="22"/>
          <w:lang w:val="hr-BA"/>
        </w:rPr>
      </w:pPr>
      <w:r w:rsidRPr="00604B42">
        <w:rPr>
          <w:i/>
          <w:sz w:val="22"/>
          <w:szCs w:val="22"/>
          <w:lang w:val="hr-BA"/>
        </w:rPr>
        <w:t xml:space="preserve">U nepredviđenim slučajevima vrši se hitno sazivanje Štaba zimske službe radi rješavanja nastalih teškoća. Općinski načelnik rješenjem imenuje štab zimske službe. U štab zimske službe imenuju se predstavnici izvođača radova, nadležnih općinskih službi i ostalih institucija nadležnih za sigurnost saobraćaja. </w:t>
      </w:r>
    </w:p>
    <w:p w:rsidR="00FC585D" w:rsidRPr="00604B42" w:rsidRDefault="00FC585D" w:rsidP="00FC585D">
      <w:pPr>
        <w:tabs>
          <w:tab w:val="left" w:pos="5550"/>
        </w:tabs>
        <w:jc w:val="both"/>
        <w:rPr>
          <w:i/>
          <w:sz w:val="22"/>
          <w:szCs w:val="22"/>
          <w:lang w:val="hr-BA"/>
        </w:rPr>
      </w:pPr>
      <w:r w:rsidRPr="00604B42">
        <w:rPr>
          <w:i/>
          <w:sz w:val="22"/>
          <w:szCs w:val="22"/>
          <w:lang w:val="hr-BA"/>
        </w:rPr>
        <w:t xml:space="preserve">            Zadatak Štaba zimske službe je da utvrdi uzroke koji dovode do ograničenja u odvijanju saobraćaja i predloži mjere za što brže otklanjanje uzroka i stvaranja uvjeta za neometano odvijanje saobraćaja.</w:t>
      </w:r>
    </w:p>
    <w:p w:rsidR="00FC585D" w:rsidRPr="00604B42" w:rsidRDefault="00FC585D" w:rsidP="00FC585D">
      <w:pPr>
        <w:jc w:val="both"/>
        <w:rPr>
          <w:b/>
          <w:i/>
          <w:sz w:val="22"/>
          <w:szCs w:val="22"/>
          <w:lang w:val="hr-BA"/>
        </w:rPr>
      </w:pPr>
    </w:p>
    <w:p w:rsidR="00FC585D" w:rsidRPr="00604B42" w:rsidRDefault="00711F81" w:rsidP="00FC585D">
      <w:pPr>
        <w:jc w:val="both"/>
        <w:rPr>
          <w:b/>
          <w:i/>
          <w:sz w:val="22"/>
          <w:szCs w:val="22"/>
          <w:lang w:val="hr-BA"/>
        </w:rPr>
      </w:pPr>
      <w:r w:rsidRPr="00604B42">
        <w:rPr>
          <w:b/>
          <w:i/>
          <w:sz w:val="22"/>
          <w:szCs w:val="22"/>
          <w:lang w:val="hr-BA"/>
        </w:rPr>
        <w:t>2.1</w:t>
      </w:r>
      <w:r w:rsidR="00FC585D" w:rsidRPr="00604B42">
        <w:rPr>
          <w:b/>
          <w:i/>
          <w:sz w:val="22"/>
          <w:szCs w:val="22"/>
          <w:lang w:val="hr-BA"/>
        </w:rPr>
        <w:t xml:space="preserve">.4. REKAPITULACIJA </w:t>
      </w:r>
    </w:p>
    <w:p w:rsidR="00FC585D" w:rsidRPr="00604B42" w:rsidRDefault="00FC585D" w:rsidP="00FC585D">
      <w:pPr>
        <w:jc w:val="both"/>
        <w:rPr>
          <w:i/>
          <w:sz w:val="22"/>
          <w:szCs w:val="22"/>
          <w:lang w:val="hr-BA"/>
        </w:rPr>
      </w:pPr>
    </w:p>
    <w:p w:rsidR="00FC585D" w:rsidRPr="00604B42" w:rsidRDefault="00FC585D" w:rsidP="00FC585D">
      <w:pPr>
        <w:ind w:firstLine="708"/>
        <w:jc w:val="both"/>
        <w:rPr>
          <w:b/>
          <w:i/>
          <w:sz w:val="22"/>
          <w:szCs w:val="22"/>
          <w:lang w:val="hr-BA"/>
        </w:rPr>
      </w:pPr>
      <w:r w:rsidRPr="00604B42">
        <w:rPr>
          <w:b/>
          <w:bCs/>
          <w:i/>
          <w:sz w:val="22"/>
          <w:szCs w:val="22"/>
          <w:lang w:val="hr-BA"/>
        </w:rPr>
        <w:t xml:space="preserve">Izvođač radova </w:t>
      </w:r>
      <w:r w:rsidRPr="00604B42">
        <w:rPr>
          <w:b/>
          <w:i/>
          <w:sz w:val="22"/>
          <w:szCs w:val="22"/>
          <w:lang w:val="hr-BA"/>
        </w:rPr>
        <w:t xml:space="preserve">zimske službe će svakodnevno evidentirati poslove zimskog održavanja lokalnih i nekategorisanih cesta </w:t>
      </w:r>
      <w:r w:rsidR="00DA5E3E" w:rsidRPr="00604B42">
        <w:rPr>
          <w:b/>
          <w:i/>
          <w:sz w:val="22"/>
          <w:szCs w:val="22"/>
          <w:lang w:val="hr-BA"/>
        </w:rPr>
        <w:t xml:space="preserve">i gradskih ulica </w:t>
      </w:r>
      <w:r w:rsidRPr="00604B42">
        <w:rPr>
          <w:b/>
          <w:i/>
          <w:sz w:val="22"/>
          <w:szCs w:val="22"/>
          <w:lang w:val="hr-BA"/>
        </w:rPr>
        <w:t>putem dnevnika zimske službe, radi kontrole izvršenih radova i plaćanja istih.</w:t>
      </w:r>
      <w:r w:rsidR="00DA5E3E" w:rsidRPr="00604B42">
        <w:rPr>
          <w:b/>
          <w:i/>
          <w:sz w:val="22"/>
          <w:szCs w:val="22"/>
          <w:lang w:val="hr-BA"/>
        </w:rPr>
        <w:t xml:space="preserve"> Nadzor nad stanjem prohodnosti vrši nadležna Općinska služba i o tome obavještava izvođača radova. Za utvrđene manjkavosti</w:t>
      </w:r>
      <w:r w:rsidR="00ED2248" w:rsidRPr="00604B42">
        <w:rPr>
          <w:b/>
          <w:i/>
          <w:sz w:val="22"/>
          <w:szCs w:val="22"/>
          <w:lang w:val="hr-BA"/>
        </w:rPr>
        <w:t xml:space="preserve"> u funkcionisanju zimske službe</w:t>
      </w:r>
      <w:r w:rsidR="00DA5E3E" w:rsidRPr="00604B42">
        <w:rPr>
          <w:b/>
          <w:i/>
          <w:sz w:val="22"/>
          <w:szCs w:val="22"/>
          <w:lang w:val="hr-BA"/>
        </w:rPr>
        <w:t>, koje se ne otklone u roku koji odredi nadležna Općinska služba, naplaćuju se penali odbijanjem u iznosu od 10% vrijednosti fakturisanog iznosa</w:t>
      </w:r>
      <w:r w:rsidR="00830BFD" w:rsidRPr="00604B42">
        <w:rPr>
          <w:b/>
          <w:i/>
          <w:sz w:val="22"/>
          <w:szCs w:val="22"/>
          <w:lang w:val="hr-BA"/>
        </w:rPr>
        <w:t xml:space="preserve"> za taj mjesec.</w:t>
      </w:r>
      <w:r w:rsidR="00DA5E3E" w:rsidRPr="00604B42">
        <w:rPr>
          <w:b/>
          <w:i/>
          <w:sz w:val="22"/>
          <w:szCs w:val="22"/>
          <w:lang w:val="hr-BA"/>
        </w:rPr>
        <w:t xml:space="preserve"> </w:t>
      </w:r>
    </w:p>
    <w:p w:rsidR="00FC585D" w:rsidRPr="00604B42" w:rsidRDefault="00FC585D" w:rsidP="00FC585D">
      <w:pPr>
        <w:jc w:val="both"/>
        <w:rPr>
          <w:i/>
          <w:sz w:val="22"/>
          <w:szCs w:val="22"/>
          <w:lang w:val="hr-BA"/>
        </w:rPr>
      </w:pPr>
    </w:p>
    <w:p w:rsidR="00FC585D" w:rsidRPr="00604B42" w:rsidRDefault="00FC585D" w:rsidP="00FC585D">
      <w:pPr>
        <w:ind w:left="360" w:hanging="360"/>
        <w:jc w:val="both"/>
        <w:rPr>
          <w:b/>
          <w:i/>
          <w:sz w:val="22"/>
          <w:szCs w:val="22"/>
          <w:lang w:val="hr-BA"/>
        </w:rPr>
      </w:pPr>
      <w:r w:rsidRPr="00604B42">
        <w:rPr>
          <w:b/>
          <w:i/>
          <w:sz w:val="22"/>
          <w:szCs w:val="22"/>
          <w:lang w:val="hr-BA"/>
        </w:rPr>
        <w:t>Troškov</w:t>
      </w:r>
      <w:r w:rsidR="00984220" w:rsidRPr="00604B42">
        <w:rPr>
          <w:b/>
          <w:i/>
          <w:sz w:val="22"/>
          <w:szCs w:val="22"/>
          <w:lang w:val="hr-BA"/>
        </w:rPr>
        <w:t>i održavanja prohodnosti puteva</w:t>
      </w:r>
      <w:r w:rsidRPr="00604B42">
        <w:rPr>
          <w:b/>
          <w:i/>
          <w:sz w:val="22"/>
          <w:szCs w:val="22"/>
          <w:lang w:val="hr-BA"/>
        </w:rPr>
        <w:t xml:space="preserve"> u zimskom periodu</w:t>
      </w:r>
      <w:r w:rsidR="002E41E5" w:rsidRPr="00604B42">
        <w:rPr>
          <w:b/>
          <w:i/>
          <w:sz w:val="22"/>
          <w:szCs w:val="22"/>
          <w:lang w:val="hr-BA"/>
        </w:rPr>
        <w:t>:</w:t>
      </w:r>
      <w:r w:rsidRPr="00604B42">
        <w:rPr>
          <w:b/>
          <w:i/>
          <w:sz w:val="22"/>
          <w:szCs w:val="22"/>
          <w:lang w:val="hr-BA"/>
        </w:rPr>
        <w:t xml:space="preserve"> </w:t>
      </w:r>
    </w:p>
    <w:p w:rsidR="00F61D67" w:rsidRPr="00604B42" w:rsidRDefault="00F61D67" w:rsidP="00FC585D">
      <w:pPr>
        <w:ind w:left="360" w:hanging="360"/>
        <w:jc w:val="both"/>
        <w:rPr>
          <w:i/>
          <w:sz w:val="22"/>
          <w:szCs w:val="22"/>
          <w:lang w:val="hr-BA"/>
        </w:rPr>
      </w:pPr>
    </w:p>
    <w:p w:rsidR="00F61D67" w:rsidRPr="00604B42" w:rsidRDefault="00BE72DD" w:rsidP="00F61D67">
      <w:pPr>
        <w:numPr>
          <w:ilvl w:val="0"/>
          <w:numId w:val="6"/>
        </w:numPr>
        <w:suppressAutoHyphens w:val="0"/>
        <w:ind w:left="0" w:firstLine="0"/>
        <w:jc w:val="both"/>
        <w:rPr>
          <w:b/>
          <w:i/>
          <w:sz w:val="22"/>
          <w:szCs w:val="22"/>
          <w:lang w:val="hr-BA"/>
        </w:rPr>
      </w:pPr>
      <w:r>
        <w:rPr>
          <w:b/>
          <w:i/>
          <w:sz w:val="22"/>
          <w:szCs w:val="22"/>
          <w:lang w:val="hr-BA"/>
        </w:rPr>
        <w:t>gradske ulice prvog</w:t>
      </w:r>
      <w:r w:rsidR="00F61D67" w:rsidRPr="00604B42">
        <w:rPr>
          <w:b/>
          <w:i/>
          <w:sz w:val="22"/>
          <w:szCs w:val="22"/>
          <w:lang w:val="hr-BA"/>
        </w:rPr>
        <w:t xml:space="preserve"> prioriteta</w:t>
      </w:r>
      <w:r>
        <w:rPr>
          <w:b/>
          <w:i/>
          <w:sz w:val="22"/>
          <w:szCs w:val="22"/>
          <w:lang w:val="hr-BA"/>
        </w:rPr>
        <w:t>.</w:t>
      </w:r>
      <w:r w:rsidR="00F61D67" w:rsidRPr="00604B42">
        <w:rPr>
          <w:b/>
          <w:i/>
          <w:sz w:val="22"/>
          <w:szCs w:val="22"/>
          <w:lang w:val="hr-BA"/>
        </w:rPr>
        <w:t>..........................................</w:t>
      </w:r>
      <w:r w:rsidR="00935DD9" w:rsidRPr="00604B42">
        <w:rPr>
          <w:b/>
          <w:i/>
          <w:sz w:val="22"/>
          <w:szCs w:val="22"/>
          <w:lang w:val="hr-BA"/>
        </w:rPr>
        <w:t xml:space="preserve"> </w:t>
      </w:r>
      <w:r w:rsidR="00F61D67" w:rsidRPr="00604B42">
        <w:rPr>
          <w:b/>
          <w:i/>
          <w:sz w:val="22"/>
          <w:szCs w:val="22"/>
          <w:lang w:val="hr-BA"/>
        </w:rPr>
        <w:t>(</w:t>
      </w:r>
      <w:r w:rsidR="00E50BCE" w:rsidRPr="00604B42">
        <w:rPr>
          <w:b/>
          <w:i/>
          <w:sz w:val="22"/>
          <w:szCs w:val="22"/>
          <w:lang w:val="hr-BA"/>
        </w:rPr>
        <w:t>13,02</w:t>
      </w:r>
      <w:r w:rsidR="00F61D67" w:rsidRPr="00604B42">
        <w:rPr>
          <w:b/>
          <w:i/>
          <w:sz w:val="22"/>
          <w:szCs w:val="22"/>
          <w:lang w:val="hr-BA"/>
        </w:rPr>
        <w:t xml:space="preserve"> km)</w:t>
      </w:r>
      <w:r w:rsidR="001851DD" w:rsidRPr="00604B42">
        <w:rPr>
          <w:b/>
          <w:i/>
          <w:sz w:val="22"/>
          <w:szCs w:val="22"/>
          <w:lang w:val="hr-BA"/>
        </w:rPr>
        <w:t>,</w:t>
      </w:r>
    </w:p>
    <w:p w:rsidR="00F61D67" w:rsidRPr="00604B42" w:rsidRDefault="00F61D67" w:rsidP="00F61D67">
      <w:pPr>
        <w:numPr>
          <w:ilvl w:val="0"/>
          <w:numId w:val="6"/>
        </w:numPr>
        <w:suppressAutoHyphens w:val="0"/>
        <w:ind w:left="0" w:firstLine="0"/>
        <w:jc w:val="both"/>
        <w:rPr>
          <w:b/>
          <w:i/>
          <w:sz w:val="22"/>
          <w:szCs w:val="22"/>
          <w:lang w:val="hr-BA"/>
        </w:rPr>
      </w:pPr>
      <w:r w:rsidRPr="00604B42">
        <w:rPr>
          <w:b/>
          <w:i/>
          <w:sz w:val="22"/>
          <w:szCs w:val="22"/>
          <w:lang w:val="hr-BA"/>
        </w:rPr>
        <w:t>gradske ulice drugog prioriteta........................................</w:t>
      </w:r>
      <w:r w:rsidR="00935DD9" w:rsidRPr="00604B42">
        <w:rPr>
          <w:b/>
          <w:i/>
          <w:sz w:val="22"/>
          <w:szCs w:val="22"/>
          <w:lang w:val="hr-BA"/>
        </w:rPr>
        <w:t xml:space="preserve"> </w:t>
      </w:r>
      <w:r w:rsidRPr="00604B42">
        <w:rPr>
          <w:b/>
          <w:i/>
          <w:sz w:val="22"/>
          <w:szCs w:val="22"/>
          <w:lang w:val="hr-BA"/>
        </w:rPr>
        <w:t xml:space="preserve"> (</w:t>
      </w:r>
      <w:r w:rsidR="00E50BCE" w:rsidRPr="00604B42">
        <w:rPr>
          <w:b/>
          <w:i/>
          <w:sz w:val="22"/>
          <w:szCs w:val="22"/>
          <w:lang w:val="hr-BA"/>
        </w:rPr>
        <w:t>13,59</w:t>
      </w:r>
      <w:r w:rsidRPr="00604B42">
        <w:rPr>
          <w:b/>
          <w:i/>
          <w:sz w:val="22"/>
          <w:szCs w:val="22"/>
          <w:lang w:val="hr-BA"/>
        </w:rPr>
        <w:t xml:space="preserve"> km)</w:t>
      </w:r>
      <w:r w:rsidR="001851DD" w:rsidRPr="00604B42">
        <w:rPr>
          <w:b/>
          <w:i/>
          <w:sz w:val="22"/>
          <w:szCs w:val="22"/>
          <w:lang w:val="hr-BA"/>
        </w:rPr>
        <w:t>,</w:t>
      </w:r>
    </w:p>
    <w:p w:rsidR="00FC585D" w:rsidRPr="00604B42" w:rsidRDefault="00FC585D" w:rsidP="00FC585D">
      <w:pPr>
        <w:numPr>
          <w:ilvl w:val="0"/>
          <w:numId w:val="2"/>
        </w:numPr>
        <w:suppressAutoHyphens w:val="0"/>
        <w:ind w:left="0" w:firstLine="0"/>
        <w:jc w:val="both"/>
        <w:rPr>
          <w:b/>
          <w:i/>
          <w:sz w:val="22"/>
          <w:szCs w:val="22"/>
          <w:lang w:val="hr-BA"/>
        </w:rPr>
      </w:pPr>
      <w:r w:rsidRPr="00604B42">
        <w:rPr>
          <w:b/>
          <w:i/>
          <w:sz w:val="22"/>
          <w:szCs w:val="22"/>
          <w:lang w:val="hr-BA"/>
        </w:rPr>
        <w:t>lokalni putni pravci prvog prioriteta...............................</w:t>
      </w:r>
      <w:r w:rsidR="00935DD9" w:rsidRPr="00604B42">
        <w:rPr>
          <w:b/>
          <w:i/>
          <w:sz w:val="22"/>
          <w:szCs w:val="22"/>
          <w:lang w:val="hr-BA"/>
        </w:rPr>
        <w:t xml:space="preserve">  </w:t>
      </w:r>
      <w:r w:rsidRPr="00604B42">
        <w:rPr>
          <w:b/>
          <w:i/>
          <w:sz w:val="22"/>
          <w:szCs w:val="22"/>
          <w:lang w:val="hr-BA"/>
        </w:rPr>
        <w:t xml:space="preserve"> (</w:t>
      </w:r>
      <w:r w:rsidR="002E41E5" w:rsidRPr="00604B42">
        <w:rPr>
          <w:b/>
          <w:bCs/>
          <w:i/>
          <w:sz w:val="22"/>
          <w:szCs w:val="22"/>
          <w:lang w:val="hr-BA"/>
        </w:rPr>
        <w:t>72,50</w:t>
      </w:r>
      <w:r w:rsidRPr="00604B42">
        <w:rPr>
          <w:b/>
          <w:bCs/>
          <w:i/>
          <w:sz w:val="22"/>
          <w:szCs w:val="22"/>
          <w:lang w:val="hr-BA"/>
        </w:rPr>
        <w:t xml:space="preserve"> </w:t>
      </w:r>
      <w:r w:rsidR="001851DD" w:rsidRPr="00604B42">
        <w:rPr>
          <w:b/>
          <w:i/>
          <w:sz w:val="22"/>
          <w:szCs w:val="22"/>
          <w:lang w:val="hr-BA"/>
        </w:rPr>
        <w:t>km),</w:t>
      </w:r>
    </w:p>
    <w:p w:rsidR="00FC585D" w:rsidRPr="00604B42" w:rsidRDefault="00FC585D" w:rsidP="00FC585D">
      <w:pPr>
        <w:numPr>
          <w:ilvl w:val="0"/>
          <w:numId w:val="2"/>
        </w:numPr>
        <w:suppressAutoHyphens w:val="0"/>
        <w:ind w:left="0" w:firstLine="0"/>
        <w:jc w:val="both"/>
        <w:rPr>
          <w:b/>
          <w:i/>
          <w:sz w:val="22"/>
          <w:szCs w:val="22"/>
          <w:lang w:val="hr-BA"/>
        </w:rPr>
      </w:pPr>
      <w:r w:rsidRPr="00604B42">
        <w:rPr>
          <w:b/>
          <w:i/>
          <w:sz w:val="22"/>
          <w:szCs w:val="22"/>
          <w:lang w:val="hr-BA"/>
        </w:rPr>
        <w:t>lokalni putni pravci drugog prioriteta............................ (117,99 km)</w:t>
      </w:r>
      <w:r w:rsidR="001851DD" w:rsidRPr="00604B42">
        <w:rPr>
          <w:b/>
          <w:i/>
          <w:sz w:val="22"/>
          <w:szCs w:val="22"/>
          <w:lang w:val="hr-BA"/>
        </w:rPr>
        <w:t>,</w:t>
      </w:r>
    </w:p>
    <w:p w:rsidR="00FC585D" w:rsidRPr="00604B42" w:rsidRDefault="00FC585D" w:rsidP="00FC585D">
      <w:pPr>
        <w:numPr>
          <w:ilvl w:val="0"/>
          <w:numId w:val="2"/>
        </w:numPr>
        <w:suppressAutoHyphens w:val="0"/>
        <w:ind w:left="0" w:firstLine="0"/>
        <w:jc w:val="both"/>
        <w:rPr>
          <w:b/>
          <w:i/>
          <w:sz w:val="22"/>
          <w:szCs w:val="22"/>
          <w:lang w:val="hr-BA"/>
        </w:rPr>
      </w:pPr>
      <w:r w:rsidRPr="00604B42">
        <w:rPr>
          <w:b/>
          <w:i/>
          <w:sz w:val="22"/>
          <w:szCs w:val="22"/>
          <w:lang w:val="hr-BA"/>
        </w:rPr>
        <w:t>nekategorisane ceste........................................................(</w:t>
      </w:r>
      <w:r w:rsidR="003927EB">
        <w:rPr>
          <w:b/>
          <w:i/>
          <w:sz w:val="22"/>
          <w:szCs w:val="22"/>
          <w:lang w:val="hr-BA"/>
        </w:rPr>
        <w:t>191,02</w:t>
      </w:r>
      <w:r w:rsidRPr="00604B42">
        <w:rPr>
          <w:b/>
          <w:bCs/>
          <w:i/>
          <w:sz w:val="22"/>
          <w:szCs w:val="22"/>
          <w:lang w:val="hr-BA"/>
        </w:rPr>
        <w:t xml:space="preserve"> km)</w:t>
      </w:r>
      <w:r w:rsidR="001851DD" w:rsidRPr="00604B42">
        <w:rPr>
          <w:b/>
          <w:bCs/>
          <w:i/>
          <w:sz w:val="22"/>
          <w:szCs w:val="22"/>
          <w:lang w:val="hr-BA"/>
        </w:rPr>
        <w:t>,</w:t>
      </w:r>
    </w:p>
    <w:p w:rsidR="00F61D67" w:rsidRPr="00604B42" w:rsidRDefault="00F61D67" w:rsidP="00F61D67">
      <w:pPr>
        <w:pStyle w:val="Naslov5"/>
        <w:jc w:val="both"/>
        <w:rPr>
          <w:sz w:val="22"/>
          <w:szCs w:val="22"/>
          <w:lang w:val="hr-BA"/>
        </w:rPr>
      </w:pPr>
      <w:r w:rsidRPr="00604B42">
        <w:rPr>
          <w:sz w:val="22"/>
          <w:szCs w:val="22"/>
          <w:lang w:val="hr-BA"/>
        </w:rPr>
        <w:t xml:space="preserve">ODRŽAVANJE PROHODNOSTI GRADSKIH ULICA............................... </w:t>
      </w:r>
      <w:r w:rsidRPr="00604B42">
        <w:rPr>
          <w:b w:val="0"/>
          <w:sz w:val="22"/>
          <w:szCs w:val="22"/>
          <w:lang w:val="hr-BA"/>
        </w:rPr>
        <w:t xml:space="preserve">   </w:t>
      </w:r>
      <w:r w:rsidR="006E5391">
        <w:rPr>
          <w:sz w:val="22"/>
          <w:szCs w:val="22"/>
          <w:lang w:val="hr-BA"/>
        </w:rPr>
        <w:t>39.692,09</w:t>
      </w:r>
      <w:r w:rsidRPr="00604B42">
        <w:rPr>
          <w:sz w:val="22"/>
          <w:szCs w:val="22"/>
          <w:lang w:val="hr-BA"/>
        </w:rPr>
        <w:t xml:space="preserve"> KM</w:t>
      </w:r>
      <w:r w:rsidR="001851DD" w:rsidRPr="00604B42">
        <w:rPr>
          <w:sz w:val="22"/>
          <w:szCs w:val="22"/>
          <w:lang w:val="hr-BA"/>
        </w:rPr>
        <w:t>,</w:t>
      </w:r>
    </w:p>
    <w:p w:rsidR="00F61D67" w:rsidRPr="00604B42" w:rsidRDefault="00F61D67" w:rsidP="00F61D67">
      <w:pPr>
        <w:jc w:val="both"/>
        <w:rPr>
          <w:b/>
          <w:i/>
          <w:sz w:val="22"/>
          <w:szCs w:val="22"/>
          <w:lang w:val="hr-BA"/>
        </w:rPr>
      </w:pPr>
      <w:r w:rsidRPr="00604B42">
        <w:rPr>
          <w:b/>
          <w:i/>
          <w:sz w:val="22"/>
          <w:szCs w:val="22"/>
          <w:lang w:val="hr-BA"/>
        </w:rPr>
        <w:t xml:space="preserve">ODRŽAVANJE PROHODNOSTI PUTEVA U </w:t>
      </w:r>
    </w:p>
    <w:p w:rsidR="00F61D67" w:rsidRPr="00604B42" w:rsidRDefault="00F61D67" w:rsidP="00F61D67">
      <w:pPr>
        <w:jc w:val="both"/>
        <w:rPr>
          <w:b/>
          <w:i/>
          <w:sz w:val="22"/>
          <w:szCs w:val="22"/>
          <w:lang w:val="hr-BA"/>
        </w:rPr>
      </w:pPr>
      <w:r w:rsidRPr="00604B42">
        <w:rPr>
          <w:b/>
          <w:i/>
          <w:sz w:val="22"/>
          <w:szCs w:val="22"/>
          <w:lang w:val="hr-BA"/>
        </w:rPr>
        <w:t xml:space="preserve">ZIMSKOM PERIODU.................................................................................... </w:t>
      </w:r>
      <w:r w:rsidRPr="00604B42">
        <w:rPr>
          <w:b/>
          <w:i/>
          <w:sz w:val="22"/>
          <w:szCs w:val="22"/>
          <w:u w:val="single"/>
          <w:lang w:val="hr-BA"/>
        </w:rPr>
        <w:t xml:space="preserve"> </w:t>
      </w:r>
      <w:r w:rsidR="006E5391">
        <w:rPr>
          <w:b/>
          <w:i/>
          <w:sz w:val="22"/>
          <w:szCs w:val="22"/>
          <w:u w:val="single"/>
          <w:lang w:val="hr-BA"/>
        </w:rPr>
        <w:t xml:space="preserve"> 269.826,43</w:t>
      </w:r>
      <w:r w:rsidRPr="00604B42">
        <w:rPr>
          <w:b/>
          <w:i/>
          <w:sz w:val="22"/>
          <w:szCs w:val="22"/>
          <w:u w:val="single"/>
          <w:lang w:val="hr-BA"/>
        </w:rPr>
        <w:t xml:space="preserve"> KM</w:t>
      </w:r>
      <w:r w:rsidR="001851DD" w:rsidRPr="00604B42">
        <w:rPr>
          <w:b/>
          <w:i/>
          <w:sz w:val="22"/>
          <w:szCs w:val="22"/>
          <w:u w:val="single"/>
          <w:lang w:val="hr-BA"/>
        </w:rPr>
        <w:t>,</w:t>
      </w:r>
      <w:r w:rsidRPr="00604B42">
        <w:rPr>
          <w:b/>
          <w:i/>
          <w:sz w:val="22"/>
          <w:szCs w:val="22"/>
          <w:u w:val="single"/>
          <w:lang w:val="hr-BA"/>
        </w:rPr>
        <w:t xml:space="preserve"> </w:t>
      </w:r>
      <w:r w:rsidRPr="00604B42">
        <w:rPr>
          <w:b/>
          <w:i/>
          <w:sz w:val="22"/>
          <w:szCs w:val="22"/>
          <w:lang w:val="hr-BA"/>
        </w:rPr>
        <w:t xml:space="preserve">     </w:t>
      </w:r>
    </w:p>
    <w:p w:rsidR="00F61D67" w:rsidRPr="00604B42" w:rsidRDefault="00F61D67" w:rsidP="00F61D67">
      <w:pPr>
        <w:suppressAutoHyphens w:val="0"/>
        <w:jc w:val="both"/>
        <w:rPr>
          <w:b/>
          <w:i/>
          <w:sz w:val="22"/>
          <w:szCs w:val="22"/>
          <w:lang w:val="hr-BA"/>
        </w:rPr>
      </w:pPr>
      <w:r w:rsidRPr="00604B42">
        <w:rPr>
          <w:b/>
          <w:i/>
          <w:sz w:val="22"/>
          <w:szCs w:val="22"/>
          <w:lang w:val="hr-BA"/>
        </w:rPr>
        <w:t>UKUPNO (sa PDV-om)</w:t>
      </w:r>
      <w:r w:rsidR="00D8012C" w:rsidRPr="00604B42">
        <w:rPr>
          <w:b/>
          <w:i/>
          <w:sz w:val="22"/>
          <w:szCs w:val="22"/>
          <w:lang w:val="hr-BA"/>
        </w:rPr>
        <w:t>:</w:t>
      </w:r>
      <w:r w:rsidRPr="00604B42">
        <w:rPr>
          <w:b/>
          <w:i/>
          <w:sz w:val="22"/>
          <w:szCs w:val="22"/>
          <w:lang w:val="hr-BA"/>
        </w:rPr>
        <w:t xml:space="preserve">                                                               </w:t>
      </w:r>
      <w:r w:rsidR="00D8012C" w:rsidRPr="00604B42">
        <w:rPr>
          <w:b/>
          <w:i/>
          <w:sz w:val="22"/>
          <w:szCs w:val="22"/>
          <w:lang w:val="hr-BA"/>
        </w:rPr>
        <w:t xml:space="preserve">                     </w:t>
      </w:r>
      <w:r w:rsidR="006E5391">
        <w:rPr>
          <w:b/>
          <w:i/>
          <w:sz w:val="22"/>
          <w:szCs w:val="22"/>
          <w:lang w:val="hr-BA"/>
        </w:rPr>
        <w:t>309.518,52</w:t>
      </w:r>
      <w:r w:rsidR="00337815">
        <w:rPr>
          <w:b/>
          <w:i/>
          <w:sz w:val="22"/>
          <w:szCs w:val="22"/>
          <w:lang w:val="hr-BA"/>
        </w:rPr>
        <w:t xml:space="preserve"> </w:t>
      </w:r>
      <w:r w:rsidRPr="00604B42">
        <w:rPr>
          <w:b/>
          <w:i/>
          <w:sz w:val="22"/>
          <w:szCs w:val="22"/>
          <w:lang w:val="hr-BA"/>
        </w:rPr>
        <w:t>KM</w:t>
      </w:r>
      <w:r w:rsidR="001851DD" w:rsidRPr="00604B42">
        <w:rPr>
          <w:b/>
          <w:i/>
          <w:sz w:val="22"/>
          <w:szCs w:val="22"/>
          <w:lang w:val="hr-BA"/>
        </w:rPr>
        <w:t>.</w:t>
      </w:r>
    </w:p>
    <w:p w:rsidR="00F61D67" w:rsidRPr="00604B42" w:rsidRDefault="00F61D67" w:rsidP="00F61D67">
      <w:pPr>
        <w:suppressAutoHyphens w:val="0"/>
        <w:jc w:val="both"/>
        <w:rPr>
          <w:b/>
          <w:i/>
          <w:sz w:val="22"/>
          <w:szCs w:val="22"/>
          <w:lang w:val="hr-BA"/>
        </w:rPr>
      </w:pPr>
    </w:p>
    <w:p w:rsidR="00985CB2" w:rsidRPr="00604B42" w:rsidRDefault="00985CB2" w:rsidP="00985CB2">
      <w:pPr>
        <w:autoSpaceDE w:val="0"/>
        <w:autoSpaceDN w:val="0"/>
        <w:adjustRightInd w:val="0"/>
        <w:ind w:left="30"/>
        <w:jc w:val="both"/>
        <w:rPr>
          <w:b/>
          <w:bCs/>
          <w:i/>
          <w:color w:val="00000A"/>
          <w:sz w:val="22"/>
          <w:szCs w:val="22"/>
          <w:highlight w:val="white"/>
          <w:lang w:val="hr-BA"/>
        </w:rPr>
      </w:pPr>
    </w:p>
    <w:p w:rsidR="00985CB2" w:rsidRPr="00604B42" w:rsidRDefault="00985CB2" w:rsidP="00985CB2">
      <w:pPr>
        <w:keepNext/>
        <w:tabs>
          <w:tab w:val="left" w:pos="1008"/>
        </w:tabs>
        <w:autoSpaceDE w:val="0"/>
        <w:autoSpaceDN w:val="0"/>
        <w:adjustRightInd w:val="0"/>
        <w:ind w:left="1008" w:hanging="1008"/>
        <w:jc w:val="both"/>
        <w:rPr>
          <w:b/>
          <w:bCs/>
          <w:i/>
          <w:color w:val="00000A"/>
          <w:sz w:val="22"/>
          <w:szCs w:val="22"/>
          <w:highlight w:val="white"/>
          <w:lang w:val="hr-BA"/>
        </w:rPr>
      </w:pPr>
      <w:r w:rsidRPr="00604B42">
        <w:rPr>
          <w:b/>
          <w:bCs/>
          <w:i/>
          <w:color w:val="00000A"/>
          <w:sz w:val="22"/>
          <w:szCs w:val="22"/>
          <w:highlight w:val="white"/>
          <w:lang w:val="hr-BA"/>
        </w:rPr>
        <w:t>2.2. Održavanje grada u zimskom periodu</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Održavanje grada u zimskom periodu podrazumijeva aktivnosti koje se vrše tokom cijelog zimskog perioda, na način da trotoari, pješačke staze, trgovi, prilazi javnim ustanovama, stepeništa i druge javne površine koje se koriste za pješački saobraćaj u svakom momentu prohodni, te se nastavljaju istim kontinuitetom u slučaju produženja zimske sezone, a sve u sklopu ugovorene cijene.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U ovom periodu će se obavljati sljedeći poslovi:</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kombinovano (mašinsko i ručno) čišćenje snijega sa trotoara, pješačkih staza, prilaza javnim ustanovama, stepeništa i drugih javnih površina neophodnih za saobraćaj, kontinuirano dok traju padavine,</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posipanje svih površina koje se koriste za komunikaciju mješavinom pijeska frakcije (4 - 8 mm) i industrijske soli,</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po prestanku padavina vršiti skupljanje i odvoz snijega po prioritetima,</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površinsko čišćenje slivnika i rešetki,</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skidanje snijega i uklanjanje polomljenih grana sa nasada i drveća na dijelovima putnog zemljišta, trotoarima i parkovima,</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 xml:space="preserve">raskopavanje leda i uklanjanje istog, </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skupljanje abrazivnog materijala sa utovarom i odvozom sa svih javnih površina po prestanku zimske službe, kao i u toku zimske službe, kad se za istim ukaže potreba,</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 xml:space="preserve">metenje ulica, trotoara, pješačkih staza, skupljanje otpadaka sa odvozom i deponovanjem kada nema snijega, </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istresanje korpi za smeće,</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ostali poslovi vezani za održavanje grada u zimskom periodu.</w:t>
      </w:r>
    </w:p>
    <w:p w:rsidR="00985CB2" w:rsidRPr="00604B42" w:rsidRDefault="00985CB2" w:rsidP="00985CB2">
      <w:pPr>
        <w:autoSpaceDE w:val="0"/>
        <w:autoSpaceDN w:val="0"/>
        <w:adjustRightInd w:val="0"/>
        <w:ind w:left="36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Ovaj Program ne predviđa čišćenje površina ispred stambeno-poslovnih objekata i poslovnih prostora, te ledenica i snijega sa krovova stambenih i poslovnih objekata. Ove prostore temeljem odredbi Odluke o komunalnom redu dužni su čistiti vlasnici odnosno neposredni korisnici objekata i prostora.</w:t>
      </w:r>
    </w:p>
    <w:p w:rsidR="00985CB2" w:rsidRPr="00604B42" w:rsidRDefault="00985CB2" w:rsidP="00985CB2">
      <w:pPr>
        <w:autoSpaceDE w:val="0"/>
        <w:autoSpaceDN w:val="0"/>
        <w:adjustRightInd w:val="0"/>
        <w:ind w:firstLine="708"/>
        <w:jc w:val="both"/>
        <w:rPr>
          <w:i/>
          <w:color w:val="00000A"/>
          <w:sz w:val="22"/>
          <w:szCs w:val="22"/>
          <w:highlight w:val="white"/>
          <w:lang w:val="hr-BA"/>
        </w:rPr>
      </w:pPr>
    </w:p>
    <w:p w:rsidR="00985CB2" w:rsidRPr="00604B42" w:rsidRDefault="00985CB2" w:rsidP="00985CB2">
      <w:pPr>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t xml:space="preserve">Ukoliko javne površine nisu prekrivene sniježnim pokrivačem vršit će se poslovi na održavanju javne higijene kao što su metenje ulica, trotoara, pješačkih staza, skupljanje otpadaka sa odvozom i deponovanjem i slično. </w:t>
      </w:r>
    </w:p>
    <w:p w:rsidR="00E06FC0" w:rsidRPr="00604B42" w:rsidRDefault="00E06FC0" w:rsidP="00985CB2">
      <w:pPr>
        <w:autoSpaceDE w:val="0"/>
        <w:autoSpaceDN w:val="0"/>
        <w:adjustRightInd w:val="0"/>
        <w:ind w:right="72"/>
        <w:jc w:val="both"/>
        <w:rPr>
          <w:i/>
          <w:color w:val="00000A"/>
          <w:sz w:val="22"/>
          <w:szCs w:val="22"/>
          <w:highlight w:val="white"/>
          <w:lang w:val="hr-BA"/>
        </w:rPr>
      </w:pPr>
    </w:p>
    <w:p w:rsidR="00985CB2" w:rsidRPr="00604B42" w:rsidRDefault="00985CB2" w:rsidP="00985CB2">
      <w:pPr>
        <w:autoSpaceDE w:val="0"/>
        <w:autoSpaceDN w:val="0"/>
        <w:adjustRightInd w:val="0"/>
        <w:ind w:right="72"/>
        <w:jc w:val="both"/>
        <w:rPr>
          <w:i/>
          <w:color w:val="00000A"/>
          <w:sz w:val="22"/>
          <w:szCs w:val="22"/>
          <w:highlight w:val="white"/>
          <w:lang w:val="hr-BA"/>
        </w:rPr>
      </w:pPr>
    </w:p>
    <w:p w:rsidR="00985CB2" w:rsidRPr="00604B42" w:rsidRDefault="00985CB2" w:rsidP="00985CB2">
      <w:pPr>
        <w:tabs>
          <w:tab w:val="left" w:pos="720"/>
        </w:tabs>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Na poslovima zimskog održavanja grada angažirat će se 8 radnika</w:t>
      </w:r>
      <w:r w:rsidR="00AF6B87" w:rsidRPr="00604B42">
        <w:rPr>
          <w:i/>
          <w:color w:val="00000A"/>
          <w:sz w:val="22"/>
          <w:szCs w:val="22"/>
          <w:highlight w:val="white"/>
          <w:lang w:val="hr-BA"/>
        </w:rPr>
        <w:t>:</w:t>
      </w:r>
    </w:p>
    <w:p w:rsidR="00985CB2" w:rsidRPr="00604B42" w:rsidRDefault="008F26ED" w:rsidP="00985CB2">
      <w:pPr>
        <w:tabs>
          <w:tab w:val="left" w:pos="1152"/>
        </w:tabs>
        <w:autoSpaceDE w:val="0"/>
        <w:autoSpaceDN w:val="0"/>
        <w:adjustRightInd w:val="0"/>
        <w:spacing w:before="240" w:after="60"/>
        <w:ind w:left="1152" w:hanging="1152"/>
        <w:rPr>
          <w:b/>
          <w:bCs/>
          <w:i/>
          <w:color w:val="00000A"/>
          <w:sz w:val="22"/>
          <w:szCs w:val="22"/>
          <w:highlight w:val="white"/>
          <w:lang w:val="hr-BA"/>
        </w:rPr>
      </w:pPr>
      <w:r w:rsidRPr="00604B42">
        <w:rPr>
          <w:b/>
          <w:bCs/>
          <w:i/>
          <w:color w:val="00000A"/>
          <w:sz w:val="22"/>
          <w:szCs w:val="22"/>
          <w:highlight w:val="white"/>
          <w:lang w:val="hr-BA"/>
        </w:rPr>
        <w:t>8 x  174 r.h.  x</w:t>
      </w:r>
      <w:r w:rsidR="00985CB2" w:rsidRPr="00604B42">
        <w:rPr>
          <w:b/>
          <w:bCs/>
          <w:i/>
          <w:color w:val="00000A"/>
          <w:sz w:val="22"/>
          <w:szCs w:val="22"/>
          <w:highlight w:val="white"/>
          <w:lang w:val="hr-BA"/>
        </w:rPr>
        <w:t xml:space="preserve">  4 mjeseca  =  5.568 r.h.</w:t>
      </w:r>
    </w:p>
    <w:p w:rsidR="00985CB2" w:rsidRPr="00604B42" w:rsidRDefault="008F26ED"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5.568 r.h.  x</w:t>
      </w:r>
      <w:r w:rsidR="00AE49C4">
        <w:rPr>
          <w:b/>
          <w:bCs/>
          <w:i/>
          <w:color w:val="00000A"/>
          <w:sz w:val="22"/>
          <w:szCs w:val="22"/>
          <w:highlight w:val="white"/>
          <w:lang w:val="hr-BA"/>
        </w:rPr>
        <w:t xml:space="preserve"> 10,00 KM  =  55.680</w:t>
      </w:r>
      <w:r w:rsidR="00985CB2" w:rsidRPr="00604B42">
        <w:rPr>
          <w:b/>
          <w:bCs/>
          <w:i/>
          <w:color w:val="00000A"/>
          <w:sz w:val="22"/>
          <w:szCs w:val="22"/>
          <w:highlight w:val="white"/>
          <w:lang w:val="hr-BA"/>
        </w:rPr>
        <w:t>,00  KM</w:t>
      </w:r>
      <w:r w:rsidR="00AF6B87"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780AE9" w:rsidRPr="00604B42" w:rsidRDefault="00985CB2" w:rsidP="00780AE9">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U zimskom periodu se po potrebi vrši i odvoženje snijega iz užeg gradskog područja, pomoću mehanizacije</w:t>
      </w:r>
      <w:r w:rsidR="00331057">
        <w:rPr>
          <w:i/>
          <w:color w:val="00000A"/>
          <w:sz w:val="22"/>
          <w:szCs w:val="22"/>
          <w:highlight w:val="white"/>
          <w:lang w:val="hr-BA"/>
        </w:rPr>
        <w:t xml:space="preserve"> (kamion </w:t>
      </w:r>
      <w:r w:rsidRPr="00604B42">
        <w:rPr>
          <w:i/>
          <w:color w:val="00000A"/>
          <w:sz w:val="22"/>
          <w:szCs w:val="22"/>
          <w:highlight w:val="white"/>
          <w:lang w:val="hr-BA"/>
        </w:rPr>
        <w:t>i skip), uz pom</w:t>
      </w:r>
      <w:r w:rsidR="00780AE9">
        <w:rPr>
          <w:i/>
          <w:color w:val="00000A"/>
          <w:sz w:val="22"/>
          <w:szCs w:val="22"/>
          <w:highlight w:val="white"/>
          <w:lang w:val="hr-BA"/>
        </w:rPr>
        <w:t>oć radne snage na prikupljanju.</w:t>
      </w:r>
    </w:p>
    <w:p w:rsidR="00985CB2" w:rsidRPr="00604B42" w:rsidRDefault="00985CB2" w:rsidP="00985CB2">
      <w:pPr>
        <w:autoSpaceDE w:val="0"/>
        <w:autoSpaceDN w:val="0"/>
        <w:adjustRightInd w:val="0"/>
        <w:rPr>
          <w:i/>
          <w:color w:val="00000A"/>
          <w:sz w:val="22"/>
          <w:szCs w:val="22"/>
          <w:highlight w:val="white"/>
          <w:lang w:val="hr-BA"/>
        </w:rPr>
      </w:pPr>
      <w:r w:rsidRPr="00604B42">
        <w:rPr>
          <w:i/>
          <w:color w:val="00000A"/>
          <w:sz w:val="22"/>
          <w:szCs w:val="22"/>
          <w:highlight w:val="white"/>
          <w:lang w:val="hr-BA"/>
        </w:rPr>
        <w:t>Rad kamiona na odvozu:</w:t>
      </w:r>
    </w:p>
    <w:p w:rsidR="00985CB2" w:rsidRDefault="00D43D8D" w:rsidP="00985CB2">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20 r.h. x 7</w:t>
      </w:r>
      <w:r w:rsidR="00780AE9">
        <w:rPr>
          <w:b/>
          <w:bCs/>
          <w:i/>
          <w:color w:val="00000A"/>
          <w:sz w:val="22"/>
          <w:szCs w:val="22"/>
          <w:highlight w:val="white"/>
          <w:lang w:val="hr-BA"/>
        </w:rPr>
        <w:t xml:space="preserve">0,00 KM  =  </w:t>
      </w:r>
      <w:r w:rsidR="009C0607">
        <w:rPr>
          <w:b/>
          <w:bCs/>
          <w:i/>
          <w:color w:val="00000A"/>
          <w:sz w:val="22"/>
          <w:szCs w:val="22"/>
          <w:highlight w:val="white"/>
          <w:lang w:val="hr-BA"/>
        </w:rPr>
        <w:t>1.4</w:t>
      </w:r>
      <w:r w:rsidR="00A36A58">
        <w:rPr>
          <w:b/>
          <w:bCs/>
          <w:i/>
          <w:color w:val="00000A"/>
          <w:sz w:val="22"/>
          <w:szCs w:val="22"/>
          <w:highlight w:val="white"/>
          <w:lang w:val="hr-BA"/>
        </w:rPr>
        <w:t>00,00</w:t>
      </w:r>
      <w:r w:rsidR="00985CB2" w:rsidRPr="00604B42">
        <w:rPr>
          <w:b/>
          <w:bCs/>
          <w:i/>
          <w:color w:val="00000A"/>
          <w:sz w:val="22"/>
          <w:szCs w:val="22"/>
          <w:highlight w:val="white"/>
          <w:lang w:val="hr-BA"/>
        </w:rPr>
        <w:t xml:space="preserve"> KM</w:t>
      </w:r>
      <w:r w:rsidR="00AF6B87" w:rsidRPr="00604B42">
        <w:rPr>
          <w:b/>
          <w:bCs/>
          <w:i/>
          <w:color w:val="00000A"/>
          <w:sz w:val="22"/>
          <w:szCs w:val="22"/>
          <w:highlight w:val="white"/>
          <w:lang w:val="hr-BA"/>
        </w:rPr>
        <w:t>.</w:t>
      </w:r>
    </w:p>
    <w:p w:rsidR="00780AE9" w:rsidRDefault="00780AE9" w:rsidP="00985CB2">
      <w:pPr>
        <w:autoSpaceDE w:val="0"/>
        <w:autoSpaceDN w:val="0"/>
        <w:adjustRightInd w:val="0"/>
        <w:jc w:val="both"/>
        <w:rPr>
          <w:b/>
          <w:bCs/>
          <w:i/>
          <w:color w:val="00000A"/>
          <w:sz w:val="22"/>
          <w:szCs w:val="22"/>
          <w:highlight w:val="white"/>
          <w:lang w:val="hr-BA"/>
        </w:rPr>
      </w:pPr>
    </w:p>
    <w:p w:rsidR="00780AE9" w:rsidRDefault="00780AE9" w:rsidP="00985CB2">
      <w:pPr>
        <w:autoSpaceDE w:val="0"/>
        <w:autoSpaceDN w:val="0"/>
        <w:adjustRightInd w:val="0"/>
        <w:jc w:val="both"/>
        <w:rPr>
          <w:b/>
          <w:bCs/>
          <w:i/>
          <w:color w:val="00000A"/>
          <w:sz w:val="22"/>
          <w:szCs w:val="22"/>
          <w:highlight w:val="white"/>
          <w:lang w:val="hr-BA"/>
        </w:rPr>
      </w:pPr>
    </w:p>
    <w:p w:rsidR="00780AE9" w:rsidRPr="00780AE9" w:rsidRDefault="00780AE9" w:rsidP="00780AE9">
      <w:pPr>
        <w:autoSpaceDE w:val="0"/>
        <w:autoSpaceDN w:val="0"/>
        <w:adjustRightInd w:val="0"/>
        <w:jc w:val="both"/>
        <w:rPr>
          <w:bCs/>
          <w:i/>
          <w:color w:val="00000A"/>
          <w:sz w:val="22"/>
          <w:szCs w:val="22"/>
          <w:highlight w:val="white"/>
          <w:lang w:val="hr-BA"/>
        </w:rPr>
      </w:pPr>
      <w:r w:rsidRPr="00780AE9">
        <w:rPr>
          <w:bCs/>
          <w:i/>
          <w:color w:val="00000A"/>
          <w:sz w:val="22"/>
          <w:szCs w:val="22"/>
          <w:highlight w:val="white"/>
          <w:lang w:val="hr-BA"/>
        </w:rPr>
        <w:t>Rad skipa na utovaru:</w:t>
      </w:r>
    </w:p>
    <w:p w:rsidR="00780AE9" w:rsidRPr="00780AE9" w:rsidRDefault="00331057" w:rsidP="00780AE9">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20 r.h. x 70</w:t>
      </w:r>
      <w:r w:rsidR="00A36A58">
        <w:rPr>
          <w:b/>
          <w:bCs/>
          <w:i/>
          <w:color w:val="00000A"/>
          <w:sz w:val="22"/>
          <w:szCs w:val="22"/>
          <w:highlight w:val="white"/>
          <w:lang w:val="hr-BA"/>
        </w:rPr>
        <w:t xml:space="preserve">,00 KM = </w:t>
      </w:r>
      <w:r w:rsidR="00735B9C">
        <w:rPr>
          <w:b/>
          <w:bCs/>
          <w:i/>
          <w:color w:val="00000A"/>
          <w:sz w:val="22"/>
          <w:szCs w:val="22"/>
          <w:highlight w:val="white"/>
          <w:lang w:val="hr-BA"/>
        </w:rPr>
        <w:t>1.400,00</w:t>
      </w:r>
      <w:r w:rsidR="00780AE9" w:rsidRPr="00780AE9">
        <w:rPr>
          <w:b/>
          <w:bCs/>
          <w:i/>
          <w:color w:val="00000A"/>
          <w:sz w:val="22"/>
          <w:szCs w:val="22"/>
          <w:highlight w:val="white"/>
          <w:lang w:val="hr-BA"/>
        </w:rPr>
        <w:t xml:space="preserve"> KM.</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Ukoliko se ukaže potreba za većim angažovanjem mehanizacije (</w:t>
      </w:r>
      <w:r w:rsidR="00331057" w:rsidRPr="00331057">
        <w:rPr>
          <w:i/>
          <w:color w:val="00000A"/>
          <w:sz w:val="22"/>
          <w:szCs w:val="22"/>
          <w:highlight w:val="white"/>
          <w:lang w:val="hr-BA"/>
        </w:rPr>
        <w:t>kamion</w:t>
      </w:r>
      <w:r w:rsidR="00331057">
        <w:rPr>
          <w:i/>
          <w:color w:val="00000A"/>
          <w:sz w:val="22"/>
          <w:szCs w:val="22"/>
          <w:highlight w:val="white"/>
          <w:lang w:val="hr-BA"/>
        </w:rPr>
        <w:t xml:space="preserve"> </w:t>
      </w:r>
      <w:r w:rsidR="00331057" w:rsidRPr="00331057">
        <w:rPr>
          <w:i/>
          <w:color w:val="00000A"/>
          <w:sz w:val="22"/>
          <w:szCs w:val="22"/>
          <w:highlight w:val="white"/>
          <w:lang w:val="hr-BA"/>
        </w:rPr>
        <w:t>i skip</w:t>
      </w:r>
      <w:r w:rsidRPr="00604B42">
        <w:rPr>
          <w:i/>
          <w:color w:val="00000A"/>
          <w:sz w:val="22"/>
          <w:szCs w:val="22"/>
          <w:highlight w:val="white"/>
          <w:lang w:val="hr-BA"/>
        </w:rPr>
        <w:t>) na odvoženju snijega, isto će se vršiti po efektivnim satima i navedenim cijenama, a na osnovu izdatog naloga.</w:t>
      </w:r>
    </w:p>
    <w:p w:rsidR="00331057" w:rsidRDefault="00331057" w:rsidP="00985CB2">
      <w:pPr>
        <w:autoSpaceDE w:val="0"/>
        <w:autoSpaceDN w:val="0"/>
        <w:adjustRightInd w:val="0"/>
        <w:jc w:val="both"/>
        <w:rPr>
          <w:i/>
          <w:color w:val="00000A"/>
          <w:sz w:val="22"/>
          <w:szCs w:val="22"/>
          <w:highlight w:val="white"/>
          <w:lang w:val="hr-BA"/>
        </w:rPr>
      </w:pPr>
    </w:p>
    <w:p w:rsidR="00331057" w:rsidRDefault="00331057" w:rsidP="00985CB2">
      <w:pPr>
        <w:autoSpaceDE w:val="0"/>
        <w:autoSpaceDN w:val="0"/>
        <w:adjustRightInd w:val="0"/>
        <w:jc w:val="both"/>
        <w:rPr>
          <w:i/>
          <w:color w:val="00000A"/>
          <w:sz w:val="22"/>
          <w:szCs w:val="22"/>
          <w:highlight w:val="white"/>
          <w:lang w:val="hr-BA"/>
        </w:rPr>
      </w:pPr>
      <w:r>
        <w:rPr>
          <w:i/>
          <w:color w:val="00000A"/>
          <w:sz w:val="22"/>
          <w:szCs w:val="22"/>
          <w:highlight w:val="white"/>
          <w:lang w:val="hr-BA"/>
        </w:rPr>
        <w:t>Pored toga, ovim ZKP-om je planiran rad mehanizacije koju izvođač radova koristi prilikom obvaljanja zimske službe,</w:t>
      </w:r>
    </w:p>
    <w:p w:rsidR="00331057" w:rsidRDefault="00331057" w:rsidP="00985CB2">
      <w:pPr>
        <w:autoSpaceDE w:val="0"/>
        <w:autoSpaceDN w:val="0"/>
        <w:adjustRightInd w:val="0"/>
        <w:jc w:val="both"/>
        <w:rPr>
          <w:i/>
          <w:color w:val="00000A"/>
          <w:sz w:val="22"/>
          <w:szCs w:val="22"/>
          <w:highlight w:val="white"/>
          <w:lang w:val="hr-BA"/>
        </w:rPr>
      </w:pPr>
    </w:p>
    <w:p w:rsidR="00331057" w:rsidRPr="00513AA3" w:rsidRDefault="00331057" w:rsidP="00331057">
      <w:pPr>
        <w:autoSpaceDE w:val="0"/>
        <w:autoSpaceDN w:val="0"/>
        <w:adjustRightInd w:val="0"/>
        <w:jc w:val="both"/>
        <w:rPr>
          <w:bCs/>
          <w:i/>
          <w:color w:val="000000" w:themeColor="text1"/>
          <w:sz w:val="22"/>
          <w:szCs w:val="22"/>
          <w:highlight w:val="white"/>
          <w:lang w:val="hr-BA"/>
        </w:rPr>
      </w:pPr>
      <w:r w:rsidRPr="00513AA3">
        <w:rPr>
          <w:i/>
          <w:color w:val="000000" w:themeColor="text1"/>
          <w:sz w:val="22"/>
          <w:szCs w:val="22"/>
          <w:highlight w:val="white"/>
          <w:lang w:val="hr-BA"/>
        </w:rPr>
        <w:t xml:space="preserve"> </w:t>
      </w:r>
      <w:r w:rsidRPr="00513AA3">
        <w:rPr>
          <w:bCs/>
          <w:i/>
          <w:color w:val="000000" w:themeColor="text1"/>
          <w:sz w:val="22"/>
          <w:szCs w:val="22"/>
          <w:highlight w:val="white"/>
          <w:lang w:val="hr-BA"/>
        </w:rPr>
        <w:t>Rad traktora sa ralicom:</w:t>
      </w:r>
    </w:p>
    <w:p w:rsidR="00331057" w:rsidRPr="00513AA3" w:rsidRDefault="00D43D8D" w:rsidP="00331057">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20 r.h. x 55</w:t>
      </w:r>
      <w:r w:rsidR="00331057" w:rsidRPr="00513AA3">
        <w:rPr>
          <w:b/>
          <w:bCs/>
          <w:i/>
          <w:color w:val="000000" w:themeColor="text1"/>
          <w:sz w:val="22"/>
          <w:szCs w:val="22"/>
          <w:highlight w:val="white"/>
          <w:lang w:val="hr-BA"/>
        </w:rPr>
        <w:t xml:space="preserve">,00 KM  =  </w:t>
      </w:r>
      <w:r w:rsidR="00D95712" w:rsidRPr="00513AA3">
        <w:rPr>
          <w:b/>
          <w:bCs/>
          <w:i/>
          <w:color w:val="000000" w:themeColor="text1"/>
          <w:sz w:val="22"/>
          <w:szCs w:val="22"/>
          <w:highlight w:val="white"/>
          <w:lang w:val="hr-BA"/>
        </w:rPr>
        <w:t>1.1</w:t>
      </w:r>
      <w:r w:rsidR="00DE6464" w:rsidRPr="00513AA3">
        <w:rPr>
          <w:b/>
          <w:bCs/>
          <w:i/>
          <w:color w:val="000000" w:themeColor="text1"/>
          <w:sz w:val="22"/>
          <w:szCs w:val="22"/>
          <w:highlight w:val="white"/>
          <w:lang w:val="hr-BA"/>
        </w:rPr>
        <w:t>00</w:t>
      </w:r>
      <w:r w:rsidR="004C07BF" w:rsidRPr="00513AA3">
        <w:rPr>
          <w:b/>
          <w:bCs/>
          <w:i/>
          <w:color w:val="000000" w:themeColor="text1"/>
          <w:sz w:val="22"/>
          <w:szCs w:val="22"/>
          <w:highlight w:val="white"/>
          <w:lang w:val="hr-BA"/>
        </w:rPr>
        <w:t>,00</w:t>
      </w:r>
      <w:r w:rsidR="00331057" w:rsidRPr="00513AA3">
        <w:rPr>
          <w:b/>
          <w:bCs/>
          <w:i/>
          <w:color w:val="000000" w:themeColor="text1"/>
          <w:sz w:val="22"/>
          <w:szCs w:val="22"/>
          <w:highlight w:val="white"/>
          <w:lang w:val="hr-BA"/>
        </w:rPr>
        <w:t xml:space="preserve"> KM.</w:t>
      </w:r>
    </w:p>
    <w:p w:rsidR="00331057" w:rsidRPr="00513AA3" w:rsidRDefault="00331057" w:rsidP="00331057">
      <w:pPr>
        <w:autoSpaceDE w:val="0"/>
        <w:autoSpaceDN w:val="0"/>
        <w:adjustRightInd w:val="0"/>
        <w:jc w:val="both"/>
        <w:rPr>
          <w:bCs/>
          <w:i/>
          <w:color w:val="000000" w:themeColor="text1"/>
          <w:sz w:val="22"/>
          <w:szCs w:val="22"/>
          <w:highlight w:val="white"/>
          <w:lang w:val="hr-BA"/>
        </w:rPr>
      </w:pPr>
    </w:p>
    <w:p w:rsidR="00331057" w:rsidRPr="00513AA3" w:rsidRDefault="00331057" w:rsidP="00331057">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unimoga sa ralicom:</w:t>
      </w:r>
    </w:p>
    <w:p w:rsidR="00331057" w:rsidRPr="00513AA3" w:rsidRDefault="00D43D8D" w:rsidP="00331057">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20 r.h. x 8</w:t>
      </w:r>
      <w:r w:rsidR="00331057" w:rsidRPr="00513AA3">
        <w:rPr>
          <w:b/>
          <w:bCs/>
          <w:i/>
          <w:color w:val="000000" w:themeColor="text1"/>
          <w:sz w:val="22"/>
          <w:szCs w:val="22"/>
          <w:highlight w:val="white"/>
          <w:lang w:val="hr-BA"/>
        </w:rPr>
        <w:t xml:space="preserve">0,00 KM  =  </w:t>
      </w:r>
      <w:r w:rsidR="00DE6464" w:rsidRPr="00513AA3">
        <w:rPr>
          <w:b/>
          <w:bCs/>
          <w:i/>
          <w:color w:val="000000" w:themeColor="text1"/>
          <w:sz w:val="22"/>
          <w:szCs w:val="22"/>
          <w:highlight w:val="white"/>
          <w:lang w:val="hr-BA"/>
        </w:rPr>
        <w:t>1.6</w:t>
      </w:r>
      <w:r w:rsidR="002D7506" w:rsidRPr="00513AA3">
        <w:rPr>
          <w:b/>
          <w:bCs/>
          <w:i/>
          <w:color w:val="000000" w:themeColor="text1"/>
          <w:sz w:val="22"/>
          <w:szCs w:val="22"/>
          <w:highlight w:val="white"/>
          <w:lang w:val="hr-BA"/>
        </w:rPr>
        <w:t>00,00</w:t>
      </w:r>
      <w:r w:rsidR="00331057" w:rsidRPr="00513AA3">
        <w:rPr>
          <w:b/>
          <w:bCs/>
          <w:i/>
          <w:color w:val="000000" w:themeColor="text1"/>
          <w:sz w:val="22"/>
          <w:szCs w:val="22"/>
          <w:highlight w:val="white"/>
          <w:lang w:val="hr-BA"/>
        </w:rPr>
        <w:t xml:space="preserve"> KM.</w:t>
      </w:r>
    </w:p>
    <w:p w:rsidR="00331057" w:rsidRPr="00513AA3" w:rsidRDefault="00331057" w:rsidP="00331057">
      <w:pPr>
        <w:autoSpaceDE w:val="0"/>
        <w:autoSpaceDN w:val="0"/>
        <w:adjustRightInd w:val="0"/>
        <w:jc w:val="both"/>
        <w:rPr>
          <w:b/>
          <w:bCs/>
          <w:i/>
          <w:color w:val="000000" w:themeColor="text1"/>
          <w:sz w:val="22"/>
          <w:szCs w:val="22"/>
          <w:highlight w:val="white"/>
          <w:lang w:val="hr-BA"/>
        </w:rPr>
      </w:pPr>
    </w:p>
    <w:p w:rsidR="00331057" w:rsidRPr="00513AA3" w:rsidRDefault="00331057" w:rsidP="00331057">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gredera:</w:t>
      </w:r>
    </w:p>
    <w:p w:rsidR="00E06FC0" w:rsidRPr="00513AA3" w:rsidRDefault="00D43D8D" w:rsidP="00985CB2">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20 r.h. x 8</w:t>
      </w:r>
      <w:r w:rsidR="00331057" w:rsidRPr="00513AA3">
        <w:rPr>
          <w:b/>
          <w:bCs/>
          <w:i/>
          <w:color w:val="000000" w:themeColor="text1"/>
          <w:sz w:val="22"/>
          <w:szCs w:val="22"/>
          <w:highlight w:val="white"/>
          <w:lang w:val="hr-BA"/>
        </w:rPr>
        <w:t xml:space="preserve">0,00 KM  = </w:t>
      </w:r>
      <w:r w:rsidR="00DE6464" w:rsidRPr="00513AA3">
        <w:rPr>
          <w:b/>
          <w:bCs/>
          <w:i/>
          <w:color w:val="000000" w:themeColor="text1"/>
          <w:sz w:val="22"/>
          <w:szCs w:val="22"/>
          <w:highlight w:val="white"/>
          <w:lang w:val="hr-BA"/>
        </w:rPr>
        <w:t>1.6</w:t>
      </w:r>
      <w:r w:rsidR="002D7506" w:rsidRPr="00513AA3">
        <w:rPr>
          <w:b/>
          <w:bCs/>
          <w:i/>
          <w:color w:val="000000" w:themeColor="text1"/>
          <w:sz w:val="22"/>
          <w:szCs w:val="22"/>
          <w:highlight w:val="white"/>
          <w:lang w:val="hr-BA"/>
        </w:rPr>
        <w:t>00,00</w:t>
      </w:r>
      <w:r w:rsidR="00331057" w:rsidRPr="00513AA3">
        <w:rPr>
          <w:b/>
          <w:bCs/>
          <w:i/>
          <w:color w:val="000000" w:themeColor="text1"/>
          <w:sz w:val="22"/>
          <w:szCs w:val="22"/>
          <w:highlight w:val="white"/>
          <w:lang w:val="hr-BA"/>
        </w:rPr>
        <w:t xml:space="preserve"> KM.</w:t>
      </w:r>
    </w:p>
    <w:p w:rsidR="004D4F00" w:rsidRPr="00513AA3" w:rsidRDefault="004D4F00" w:rsidP="00985CB2">
      <w:pPr>
        <w:autoSpaceDE w:val="0"/>
        <w:autoSpaceDN w:val="0"/>
        <w:adjustRightInd w:val="0"/>
        <w:jc w:val="both"/>
        <w:rPr>
          <w:b/>
          <w:bCs/>
          <w:i/>
          <w:color w:val="000000" w:themeColor="text1"/>
          <w:sz w:val="22"/>
          <w:szCs w:val="22"/>
          <w:highlight w:val="white"/>
          <w:lang w:val="hr-BA"/>
        </w:rPr>
      </w:pPr>
    </w:p>
    <w:p w:rsidR="004D4F00" w:rsidRPr="00513AA3" w:rsidRDefault="004D4F00" w:rsidP="00985CB2">
      <w:pPr>
        <w:autoSpaceDE w:val="0"/>
        <w:autoSpaceDN w:val="0"/>
        <w:adjustRightInd w:val="0"/>
        <w:jc w:val="both"/>
        <w:rPr>
          <w:b/>
          <w:bCs/>
          <w:i/>
          <w:color w:val="000000" w:themeColor="text1"/>
          <w:sz w:val="22"/>
          <w:szCs w:val="22"/>
          <w:highlight w:val="white"/>
          <w:lang w:val="hr-BA"/>
        </w:rPr>
      </w:pPr>
    </w:p>
    <w:p w:rsidR="00985CB2" w:rsidRPr="00513AA3" w:rsidRDefault="00985CB2" w:rsidP="00985CB2">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Rekapitulacija troškova održavanja grada u zimskom periodu</w:t>
      </w:r>
      <w:r w:rsidR="00AF6B87" w:rsidRPr="00513AA3">
        <w:rPr>
          <w:b/>
          <w:bCs/>
          <w:i/>
          <w:color w:val="000000" w:themeColor="text1"/>
          <w:sz w:val="22"/>
          <w:szCs w:val="22"/>
          <w:highlight w:val="white"/>
          <w:lang w:val="hr-BA"/>
        </w:rPr>
        <w:t>:</w:t>
      </w:r>
      <w:r w:rsidRPr="00513AA3">
        <w:rPr>
          <w:b/>
          <w:bCs/>
          <w:i/>
          <w:color w:val="000000" w:themeColor="text1"/>
          <w:sz w:val="22"/>
          <w:szCs w:val="22"/>
          <w:highlight w:val="white"/>
          <w:lang w:val="hr-BA"/>
        </w:rPr>
        <w:t xml:space="preserve">   </w:t>
      </w:r>
    </w:p>
    <w:p w:rsidR="00985CB2" w:rsidRPr="00513AA3" w:rsidRDefault="00985CB2" w:rsidP="00985CB2">
      <w:pPr>
        <w:autoSpaceDE w:val="0"/>
        <w:autoSpaceDN w:val="0"/>
        <w:adjustRightInd w:val="0"/>
        <w:jc w:val="both"/>
        <w:rPr>
          <w:b/>
          <w:bCs/>
          <w:i/>
          <w:color w:val="000000" w:themeColor="text1"/>
          <w:sz w:val="22"/>
          <w:szCs w:val="22"/>
          <w:highlight w:val="white"/>
          <w:lang w:val="hr-BA"/>
        </w:rPr>
      </w:pPr>
    </w:p>
    <w:p w:rsidR="00985CB2" w:rsidRPr="00513AA3" w:rsidRDefault="00985CB2" w:rsidP="00985CB2">
      <w:pPr>
        <w:autoSpaceDE w:val="0"/>
        <w:autoSpaceDN w:val="0"/>
        <w:adjustRightInd w:val="0"/>
        <w:jc w:val="both"/>
        <w:rPr>
          <w:i/>
          <w:color w:val="000000" w:themeColor="text1"/>
          <w:sz w:val="22"/>
          <w:szCs w:val="22"/>
          <w:highlight w:val="white"/>
          <w:lang w:val="hr-BA"/>
        </w:rPr>
      </w:pPr>
      <w:r w:rsidRPr="00513AA3">
        <w:rPr>
          <w:i/>
          <w:color w:val="000000" w:themeColor="text1"/>
          <w:sz w:val="22"/>
          <w:szCs w:val="22"/>
          <w:highlight w:val="white"/>
          <w:lang w:val="hr-BA"/>
        </w:rPr>
        <w:t xml:space="preserve">Angažovanja radnika na čišćenju grada .......................................................     </w:t>
      </w:r>
      <w:r w:rsidR="008102D6">
        <w:rPr>
          <w:i/>
          <w:color w:val="000000" w:themeColor="text1"/>
          <w:sz w:val="22"/>
          <w:szCs w:val="22"/>
          <w:highlight w:val="white"/>
          <w:lang w:val="hr-BA"/>
        </w:rPr>
        <w:t>55.680,00</w:t>
      </w:r>
      <w:r w:rsidRPr="00513AA3">
        <w:rPr>
          <w:i/>
          <w:color w:val="000000" w:themeColor="text1"/>
          <w:sz w:val="22"/>
          <w:szCs w:val="22"/>
          <w:highlight w:val="white"/>
          <w:lang w:val="hr-BA"/>
        </w:rPr>
        <w:t xml:space="preserve"> KM</w:t>
      </w:r>
      <w:r w:rsidR="00AF6B87" w:rsidRPr="00513AA3">
        <w:rPr>
          <w:i/>
          <w:color w:val="000000" w:themeColor="text1"/>
          <w:sz w:val="22"/>
          <w:szCs w:val="22"/>
          <w:highlight w:val="white"/>
          <w:lang w:val="hr-BA"/>
        </w:rPr>
        <w:t>,</w:t>
      </w:r>
    </w:p>
    <w:p w:rsidR="00985CB2" w:rsidRPr="00513AA3" w:rsidRDefault="00985CB2" w:rsidP="00985CB2">
      <w:pPr>
        <w:autoSpaceDE w:val="0"/>
        <w:autoSpaceDN w:val="0"/>
        <w:adjustRightInd w:val="0"/>
        <w:jc w:val="both"/>
        <w:rPr>
          <w:i/>
          <w:color w:val="000000" w:themeColor="text1"/>
          <w:sz w:val="22"/>
          <w:szCs w:val="22"/>
          <w:highlight w:val="white"/>
          <w:lang w:val="hr-BA"/>
        </w:rPr>
      </w:pPr>
      <w:r w:rsidRPr="00513AA3">
        <w:rPr>
          <w:i/>
          <w:color w:val="000000" w:themeColor="text1"/>
          <w:sz w:val="22"/>
          <w:szCs w:val="22"/>
          <w:highlight w:val="white"/>
          <w:lang w:val="hr-BA"/>
        </w:rPr>
        <w:t>Rad skipa</w:t>
      </w:r>
      <w:r w:rsidR="00AD35CA" w:rsidRPr="00513AA3">
        <w:rPr>
          <w:i/>
          <w:color w:val="000000" w:themeColor="text1"/>
          <w:sz w:val="22"/>
          <w:szCs w:val="22"/>
          <w:highlight w:val="white"/>
          <w:lang w:val="hr-BA"/>
        </w:rPr>
        <w:t xml:space="preserve"> n</w:t>
      </w:r>
      <w:r w:rsidR="009C0607">
        <w:rPr>
          <w:i/>
          <w:color w:val="000000" w:themeColor="text1"/>
          <w:sz w:val="22"/>
          <w:szCs w:val="22"/>
          <w:highlight w:val="white"/>
          <w:lang w:val="hr-BA"/>
        </w:rPr>
        <w:t>a utovaru snijega i leda ... 1.4</w:t>
      </w:r>
      <w:r w:rsidRPr="00513AA3">
        <w:rPr>
          <w:i/>
          <w:color w:val="000000" w:themeColor="text1"/>
          <w:sz w:val="22"/>
          <w:szCs w:val="22"/>
          <w:highlight w:val="white"/>
          <w:lang w:val="hr-BA"/>
        </w:rPr>
        <w:t>00,00 KM</w:t>
      </w:r>
      <w:r w:rsidR="00AF6B87" w:rsidRPr="00513AA3">
        <w:rPr>
          <w:i/>
          <w:color w:val="000000" w:themeColor="text1"/>
          <w:sz w:val="22"/>
          <w:szCs w:val="22"/>
          <w:highlight w:val="white"/>
          <w:lang w:val="hr-BA"/>
        </w:rPr>
        <w:t>,</w:t>
      </w:r>
    </w:p>
    <w:p w:rsidR="00985CB2" w:rsidRPr="00513AA3" w:rsidRDefault="00985CB2" w:rsidP="00985CB2">
      <w:pPr>
        <w:autoSpaceDE w:val="0"/>
        <w:autoSpaceDN w:val="0"/>
        <w:adjustRightInd w:val="0"/>
        <w:jc w:val="both"/>
        <w:rPr>
          <w:i/>
          <w:color w:val="000000" w:themeColor="text1"/>
          <w:sz w:val="22"/>
          <w:szCs w:val="22"/>
          <w:highlight w:val="white"/>
          <w:u w:val="single"/>
          <w:lang w:val="hr-BA"/>
        </w:rPr>
      </w:pPr>
      <w:r w:rsidRPr="00513AA3">
        <w:rPr>
          <w:i/>
          <w:color w:val="000000" w:themeColor="text1"/>
          <w:sz w:val="22"/>
          <w:szCs w:val="22"/>
          <w:highlight w:val="white"/>
          <w:lang w:val="hr-BA"/>
        </w:rPr>
        <w:t xml:space="preserve">Rad kamiona na odvozu................     </w:t>
      </w:r>
      <w:r w:rsidR="00AD35CA" w:rsidRPr="00513AA3">
        <w:rPr>
          <w:i/>
          <w:color w:val="000000" w:themeColor="text1"/>
          <w:sz w:val="22"/>
          <w:szCs w:val="22"/>
          <w:highlight w:val="white"/>
          <w:lang w:val="hr-BA"/>
        </w:rPr>
        <w:t xml:space="preserve">  1.400</w:t>
      </w:r>
      <w:r w:rsidRPr="00513AA3">
        <w:rPr>
          <w:i/>
          <w:color w:val="000000" w:themeColor="text1"/>
          <w:sz w:val="22"/>
          <w:szCs w:val="22"/>
          <w:highlight w:val="white"/>
          <w:lang w:val="hr-BA"/>
        </w:rPr>
        <w:t>,00 KM</w:t>
      </w:r>
      <w:r w:rsidR="00AF6B87" w:rsidRPr="00513AA3">
        <w:rPr>
          <w:i/>
          <w:color w:val="000000" w:themeColor="text1"/>
          <w:sz w:val="22"/>
          <w:szCs w:val="22"/>
          <w:highlight w:val="white"/>
          <w:lang w:val="hr-BA"/>
        </w:rPr>
        <w:t>,</w:t>
      </w:r>
    </w:p>
    <w:p w:rsidR="00AD35CA" w:rsidRPr="00513AA3" w:rsidRDefault="00AD35CA" w:rsidP="00AD35CA">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traktora sa ralicom:................</w:t>
      </w:r>
      <w:r w:rsidRPr="00513AA3">
        <w:rPr>
          <w:b/>
          <w:bCs/>
          <w:i/>
          <w:color w:val="000000" w:themeColor="text1"/>
          <w:sz w:val="22"/>
          <w:szCs w:val="22"/>
          <w:highlight w:val="white"/>
          <w:lang w:val="hr-BA"/>
        </w:rPr>
        <w:t xml:space="preserve">  </w:t>
      </w:r>
      <w:r w:rsidR="009C0607">
        <w:rPr>
          <w:bCs/>
          <w:i/>
          <w:color w:val="000000" w:themeColor="text1"/>
          <w:sz w:val="22"/>
          <w:szCs w:val="22"/>
          <w:highlight w:val="white"/>
          <w:lang w:val="hr-BA"/>
        </w:rPr>
        <w:t>1.1</w:t>
      </w:r>
      <w:r w:rsidRPr="00513AA3">
        <w:rPr>
          <w:bCs/>
          <w:i/>
          <w:color w:val="000000" w:themeColor="text1"/>
          <w:sz w:val="22"/>
          <w:szCs w:val="22"/>
          <w:highlight w:val="white"/>
          <w:lang w:val="hr-BA"/>
        </w:rPr>
        <w:t>00,00 KM.</w:t>
      </w:r>
    </w:p>
    <w:p w:rsidR="00AD35CA" w:rsidRPr="00513AA3" w:rsidRDefault="00AD35CA" w:rsidP="00AD35CA">
      <w:pPr>
        <w:autoSpaceDE w:val="0"/>
        <w:autoSpaceDN w:val="0"/>
        <w:adjustRightInd w:val="0"/>
        <w:jc w:val="both"/>
        <w:rPr>
          <w:bCs/>
          <w:i/>
          <w:color w:val="000000" w:themeColor="text1"/>
          <w:sz w:val="22"/>
          <w:szCs w:val="22"/>
          <w:highlight w:val="white"/>
          <w:u w:val="single"/>
          <w:lang w:val="hr-BA"/>
        </w:rPr>
      </w:pPr>
    </w:p>
    <w:p w:rsidR="00AD35CA" w:rsidRPr="00513AA3" w:rsidRDefault="00AD35CA" w:rsidP="00AD35CA">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unimoga sa ralicom:</w:t>
      </w:r>
      <w:r w:rsidRPr="00513AA3">
        <w:rPr>
          <w:b/>
          <w:bCs/>
          <w:i/>
          <w:color w:val="000000" w:themeColor="text1"/>
          <w:sz w:val="22"/>
          <w:szCs w:val="22"/>
          <w:highlight w:val="white"/>
          <w:lang w:val="hr-BA"/>
        </w:rPr>
        <w:t xml:space="preserve"> .................. </w:t>
      </w:r>
      <w:r w:rsidR="009C0607">
        <w:rPr>
          <w:bCs/>
          <w:i/>
          <w:color w:val="000000" w:themeColor="text1"/>
          <w:sz w:val="22"/>
          <w:szCs w:val="22"/>
          <w:highlight w:val="white"/>
          <w:lang w:val="hr-BA"/>
        </w:rPr>
        <w:t>1.6</w:t>
      </w:r>
      <w:r w:rsidRPr="00513AA3">
        <w:rPr>
          <w:bCs/>
          <w:i/>
          <w:color w:val="000000" w:themeColor="text1"/>
          <w:sz w:val="22"/>
          <w:szCs w:val="22"/>
          <w:highlight w:val="white"/>
          <w:lang w:val="hr-BA"/>
        </w:rPr>
        <w:t>00,00 KM.</w:t>
      </w:r>
    </w:p>
    <w:p w:rsidR="00AD35CA" w:rsidRPr="00513AA3" w:rsidRDefault="00AD35CA" w:rsidP="00AD35CA">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gredera:......................................</w:t>
      </w:r>
      <w:r w:rsidR="009C0607">
        <w:rPr>
          <w:bCs/>
          <w:i/>
          <w:color w:val="000000" w:themeColor="text1"/>
          <w:sz w:val="22"/>
          <w:szCs w:val="22"/>
          <w:highlight w:val="white"/>
          <w:lang w:val="hr-BA"/>
        </w:rPr>
        <w:t>1.6</w:t>
      </w:r>
      <w:r w:rsidRPr="00513AA3">
        <w:rPr>
          <w:bCs/>
          <w:i/>
          <w:color w:val="000000" w:themeColor="text1"/>
          <w:sz w:val="22"/>
          <w:szCs w:val="22"/>
          <w:highlight w:val="white"/>
          <w:lang w:val="hr-BA"/>
        </w:rPr>
        <w:t>00,00 KM.</w:t>
      </w:r>
    </w:p>
    <w:p w:rsidR="00985CB2" w:rsidRPr="00513AA3" w:rsidRDefault="00985CB2" w:rsidP="00985CB2">
      <w:pPr>
        <w:tabs>
          <w:tab w:val="left" w:pos="495"/>
          <w:tab w:val="left" w:pos="2580"/>
        </w:tabs>
        <w:autoSpaceDE w:val="0"/>
        <w:autoSpaceDN w:val="0"/>
        <w:adjustRightInd w:val="0"/>
        <w:ind w:right="72"/>
        <w:jc w:val="both"/>
        <w:rPr>
          <w:b/>
          <w:bCs/>
          <w:i/>
          <w:color w:val="000000" w:themeColor="text1"/>
          <w:sz w:val="22"/>
          <w:szCs w:val="22"/>
          <w:highlight w:val="white"/>
          <w:lang w:val="hr-BA"/>
        </w:rPr>
      </w:pPr>
      <w:r w:rsidRPr="00513AA3">
        <w:rPr>
          <w:b/>
          <w:bCs/>
          <w:i/>
          <w:color w:val="000000" w:themeColor="text1"/>
          <w:sz w:val="22"/>
          <w:szCs w:val="22"/>
          <w:highlight w:val="white"/>
          <w:lang w:val="hr-BA"/>
        </w:rPr>
        <w:t>Ukupno........................</w:t>
      </w:r>
      <w:r w:rsidR="00413DCB">
        <w:rPr>
          <w:b/>
          <w:bCs/>
          <w:i/>
          <w:color w:val="000000" w:themeColor="text1"/>
          <w:sz w:val="22"/>
          <w:szCs w:val="22"/>
          <w:highlight w:val="white"/>
          <w:lang w:val="hr-BA"/>
        </w:rPr>
        <w:t xml:space="preserve">................       </w:t>
      </w:r>
      <w:r w:rsidR="008102D6">
        <w:rPr>
          <w:b/>
          <w:bCs/>
          <w:i/>
          <w:color w:val="000000" w:themeColor="text1"/>
          <w:sz w:val="22"/>
          <w:szCs w:val="22"/>
          <w:highlight w:val="white"/>
          <w:lang w:val="hr-BA"/>
        </w:rPr>
        <w:t>62.780</w:t>
      </w:r>
      <w:r w:rsidR="00413DCB">
        <w:rPr>
          <w:b/>
          <w:bCs/>
          <w:i/>
          <w:color w:val="000000" w:themeColor="text1"/>
          <w:sz w:val="22"/>
          <w:szCs w:val="22"/>
          <w:highlight w:val="white"/>
          <w:lang w:val="hr-BA"/>
        </w:rPr>
        <w:t>,00</w:t>
      </w:r>
      <w:r w:rsidRPr="00513AA3">
        <w:rPr>
          <w:b/>
          <w:bCs/>
          <w:i/>
          <w:color w:val="000000" w:themeColor="text1"/>
          <w:sz w:val="22"/>
          <w:szCs w:val="22"/>
          <w:highlight w:val="white"/>
          <w:lang w:val="hr-BA"/>
        </w:rPr>
        <w:t xml:space="preserve"> KM</w:t>
      </w:r>
      <w:r w:rsidR="00AF6B87" w:rsidRPr="00513AA3">
        <w:rPr>
          <w:b/>
          <w:bCs/>
          <w:i/>
          <w:color w:val="000000" w:themeColor="text1"/>
          <w:sz w:val="22"/>
          <w:szCs w:val="22"/>
          <w:highlight w:val="white"/>
          <w:lang w:val="hr-BA"/>
        </w:rPr>
        <w:t>,</w:t>
      </w:r>
    </w:p>
    <w:p w:rsidR="00985CB2" w:rsidRPr="00513AA3" w:rsidRDefault="00985CB2" w:rsidP="00985CB2">
      <w:pPr>
        <w:autoSpaceDE w:val="0"/>
        <w:autoSpaceDN w:val="0"/>
        <w:adjustRightInd w:val="0"/>
        <w:jc w:val="both"/>
        <w:rPr>
          <w:b/>
          <w:bCs/>
          <w:i/>
          <w:color w:val="000000" w:themeColor="text1"/>
          <w:sz w:val="22"/>
          <w:szCs w:val="22"/>
          <w:highlight w:val="white"/>
          <w:u w:val="single"/>
          <w:lang w:val="hr-BA"/>
        </w:rPr>
      </w:pPr>
      <w:r w:rsidRPr="00513AA3">
        <w:rPr>
          <w:b/>
          <w:bCs/>
          <w:i/>
          <w:color w:val="000000" w:themeColor="text1"/>
          <w:sz w:val="22"/>
          <w:szCs w:val="22"/>
          <w:highlight w:val="white"/>
          <w:lang w:val="hr-BA"/>
        </w:rPr>
        <w:t xml:space="preserve">PDV.............................................     </w:t>
      </w:r>
      <w:r w:rsidR="00B10586">
        <w:rPr>
          <w:b/>
          <w:bCs/>
          <w:i/>
          <w:color w:val="000000" w:themeColor="text1"/>
          <w:sz w:val="22"/>
          <w:szCs w:val="22"/>
          <w:highlight w:val="white"/>
          <w:u w:val="single"/>
          <w:lang w:val="hr-BA"/>
        </w:rPr>
        <w:t xml:space="preserve">  </w:t>
      </w:r>
      <w:r w:rsidR="001445F8">
        <w:rPr>
          <w:b/>
          <w:bCs/>
          <w:i/>
          <w:color w:val="000000" w:themeColor="text1"/>
          <w:sz w:val="22"/>
          <w:szCs w:val="22"/>
          <w:highlight w:val="white"/>
          <w:u w:val="single"/>
          <w:lang w:val="hr-BA"/>
        </w:rPr>
        <w:t>10.672,60</w:t>
      </w:r>
      <w:r w:rsidRPr="00513AA3">
        <w:rPr>
          <w:b/>
          <w:bCs/>
          <w:i/>
          <w:color w:val="000000" w:themeColor="text1"/>
          <w:sz w:val="22"/>
          <w:szCs w:val="22"/>
          <w:highlight w:val="white"/>
          <w:u w:val="single"/>
          <w:lang w:val="hr-BA"/>
        </w:rPr>
        <w:t xml:space="preserve"> KM</w:t>
      </w:r>
      <w:r w:rsidR="00AF6B87" w:rsidRPr="00513AA3">
        <w:rPr>
          <w:b/>
          <w:bCs/>
          <w:i/>
          <w:color w:val="000000" w:themeColor="text1"/>
          <w:sz w:val="22"/>
          <w:szCs w:val="22"/>
          <w:highlight w:val="white"/>
          <w:u w:val="singl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r w:rsidRPr="00513AA3">
        <w:rPr>
          <w:b/>
          <w:bCs/>
          <w:i/>
          <w:color w:val="000000" w:themeColor="text1"/>
          <w:sz w:val="22"/>
          <w:szCs w:val="22"/>
          <w:highlight w:val="white"/>
          <w:lang w:val="hr-BA"/>
        </w:rPr>
        <w:t>UKUPNO............................</w:t>
      </w:r>
      <w:r w:rsidR="00F61D67" w:rsidRPr="00513AA3">
        <w:rPr>
          <w:b/>
          <w:bCs/>
          <w:i/>
          <w:color w:val="000000" w:themeColor="text1"/>
          <w:sz w:val="22"/>
          <w:szCs w:val="22"/>
          <w:highlight w:val="white"/>
          <w:lang w:val="hr-BA"/>
        </w:rPr>
        <w:t>........</w:t>
      </w:r>
      <w:r w:rsidR="002F1B5B">
        <w:rPr>
          <w:b/>
          <w:bCs/>
          <w:i/>
          <w:color w:val="000000" w:themeColor="text1"/>
          <w:sz w:val="22"/>
          <w:szCs w:val="22"/>
          <w:highlight w:val="white"/>
          <w:lang w:val="hr-BA"/>
        </w:rPr>
        <w:t xml:space="preserve">      </w:t>
      </w:r>
      <w:r w:rsidR="001445F8">
        <w:rPr>
          <w:b/>
          <w:bCs/>
          <w:i/>
          <w:color w:val="000000" w:themeColor="text1"/>
          <w:sz w:val="22"/>
          <w:szCs w:val="22"/>
          <w:highlight w:val="white"/>
          <w:lang w:val="hr-BA"/>
        </w:rPr>
        <w:t>73.452,60</w:t>
      </w:r>
      <w:r w:rsidRPr="00513AA3">
        <w:rPr>
          <w:b/>
          <w:bCs/>
          <w:i/>
          <w:color w:val="000000" w:themeColor="text1"/>
          <w:sz w:val="22"/>
          <w:szCs w:val="22"/>
          <w:highlight w:val="white"/>
          <w:lang w:val="hr-BA"/>
        </w:rPr>
        <w:t xml:space="preserve"> KM</w:t>
      </w:r>
      <w:r w:rsidR="00AF6B87" w:rsidRPr="00604B42">
        <w:rPr>
          <w:b/>
          <w:bCs/>
          <w:i/>
          <w:color w:val="00000A"/>
          <w:sz w:val="22"/>
          <w:szCs w:val="22"/>
          <w:highlight w:val="white"/>
          <w:lang w:val="hr-BA"/>
        </w:rPr>
        <w:t>.</w:t>
      </w:r>
    </w:p>
    <w:p w:rsidR="008F26ED" w:rsidRPr="00604B42" w:rsidRDefault="008F26ED" w:rsidP="00F61D67">
      <w:pPr>
        <w:autoSpaceDE w:val="0"/>
        <w:autoSpaceDN w:val="0"/>
        <w:adjustRightInd w:val="0"/>
        <w:jc w:val="both"/>
        <w:rPr>
          <w:b/>
          <w:bCs/>
          <w:i/>
          <w:color w:val="00000A"/>
          <w:sz w:val="22"/>
          <w:szCs w:val="22"/>
          <w:highlight w:val="white"/>
          <w:lang w:val="hr-BA"/>
        </w:rPr>
      </w:pPr>
    </w:p>
    <w:p w:rsidR="00634BEC" w:rsidRPr="00604B42" w:rsidRDefault="00634BEC" w:rsidP="00F61D67">
      <w:pPr>
        <w:autoSpaceDE w:val="0"/>
        <w:autoSpaceDN w:val="0"/>
        <w:adjustRightInd w:val="0"/>
        <w:jc w:val="both"/>
        <w:rPr>
          <w:b/>
          <w:bCs/>
          <w:i/>
          <w:color w:val="00000A"/>
          <w:sz w:val="22"/>
          <w:szCs w:val="22"/>
          <w:highlight w:val="white"/>
          <w:lang w:val="hr-BA"/>
        </w:rPr>
      </w:pPr>
    </w:p>
    <w:p w:rsidR="00F61D67" w:rsidRPr="00604B42" w:rsidRDefault="00F61D67" w:rsidP="00F61D67">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REKAPITULACIJA </w:t>
      </w:r>
      <w:r w:rsidR="009E0BB9" w:rsidRPr="00604B42">
        <w:rPr>
          <w:b/>
          <w:bCs/>
          <w:i/>
          <w:color w:val="00000A"/>
          <w:sz w:val="22"/>
          <w:szCs w:val="22"/>
          <w:highlight w:val="white"/>
          <w:lang w:val="hr-BA"/>
        </w:rPr>
        <w:t>ZIMSKE SLUŽBE</w:t>
      </w:r>
    </w:p>
    <w:p w:rsidR="00985CB2" w:rsidRPr="00604B42" w:rsidRDefault="00985CB2" w:rsidP="00985CB2">
      <w:pPr>
        <w:autoSpaceDE w:val="0"/>
        <w:autoSpaceDN w:val="0"/>
        <w:adjustRightInd w:val="0"/>
        <w:ind w:left="720"/>
        <w:jc w:val="both"/>
        <w:rPr>
          <w:b/>
          <w:bCs/>
          <w:i/>
          <w:color w:val="00000A"/>
          <w:sz w:val="22"/>
          <w:szCs w:val="22"/>
          <w:highlight w:val="white"/>
          <w:lang w:val="hr-BA"/>
        </w:rPr>
      </w:pPr>
    </w:p>
    <w:p w:rsidR="00711F81" w:rsidRPr="00D6497A" w:rsidRDefault="00711F81" w:rsidP="00985CB2">
      <w:pPr>
        <w:autoSpaceDE w:val="0"/>
        <w:autoSpaceDN w:val="0"/>
        <w:adjustRightInd w:val="0"/>
        <w:jc w:val="both"/>
        <w:rPr>
          <w:b/>
          <w:bCs/>
          <w:i/>
          <w:color w:val="000000" w:themeColor="text1"/>
          <w:sz w:val="22"/>
          <w:szCs w:val="22"/>
          <w:highlight w:val="white"/>
          <w:lang w:val="hr-BA"/>
        </w:rPr>
      </w:pPr>
      <w:r w:rsidRPr="00D6497A">
        <w:rPr>
          <w:b/>
          <w:bCs/>
          <w:i/>
          <w:color w:val="000000" w:themeColor="text1"/>
          <w:sz w:val="22"/>
          <w:szCs w:val="22"/>
          <w:highlight w:val="white"/>
          <w:lang w:val="hr-BA"/>
        </w:rPr>
        <w:t xml:space="preserve">2.1. ODRŽAVANJE PROHODNOSTI LOKALNIH I NEKATEGOPRISANIH </w:t>
      </w:r>
    </w:p>
    <w:p w:rsidR="00A43891" w:rsidRPr="00D6497A" w:rsidRDefault="00711F81" w:rsidP="00985CB2">
      <w:pPr>
        <w:autoSpaceDE w:val="0"/>
        <w:autoSpaceDN w:val="0"/>
        <w:adjustRightInd w:val="0"/>
        <w:jc w:val="both"/>
        <w:rPr>
          <w:b/>
          <w:bCs/>
          <w:i/>
          <w:color w:val="000000" w:themeColor="text1"/>
          <w:sz w:val="22"/>
          <w:szCs w:val="22"/>
          <w:highlight w:val="white"/>
          <w:lang w:val="hr-BA"/>
        </w:rPr>
      </w:pPr>
      <w:r w:rsidRPr="00D6497A">
        <w:rPr>
          <w:b/>
          <w:bCs/>
          <w:i/>
          <w:color w:val="000000" w:themeColor="text1"/>
          <w:sz w:val="22"/>
          <w:szCs w:val="22"/>
          <w:highlight w:val="white"/>
          <w:lang w:val="hr-BA"/>
        </w:rPr>
        <w:t>CESTA I GRADSKIH ULICA..................................................................................</w:t>
      </w:r>
      <w:r w:rsidRPr="00D6497A">
        <w:rPr>
          <w:b/>
          <w:i/>
          <w:color w:val="000000" w:themeColor="text1"/>
          <w:sz w:val="22"/>
          <w:szCs w:val="22"/>
          <w:lang w:val="hr-BA"/>
        </w:rPr>
        <w:t xml:space="preserve">     </w:t>
      </w:r>
      <w:r w:rsidR="00642E77" w:rsidRPr="00642E77">
        <w:rPr>
          <w:b/>
          <w:i/>
          <w:color w:val="000000" w:themeColor="text1"/>
          <w:sz w:val="22"/>
          <w:szCs w:val="22"/>
          <w:lang w:val="hr-BA"/>
        </w:rPr>
        <w:t>309.518,52</w:t>
      </w:r>
      <w:r w:rsidRPr="00D6497A">
        <w:rPr>
          <w:b/>
          <w:i/>
          <w:color w:val="000000" w:themeColor="text1"/>
          <w:sz w:val="22"/>
          <w:szCs w:val="22"/>
          <w:lang w:val="hr-BA"/>
        </w:rPr>
        <w:t xml:space="preserve"> KM</w:t>
      </w:r>
      <w:r w:rsidR="007A56C0" w:rsidRPr="00D6497A">
        <w:rPr>
          <w:b/>
          <w:i/>
          <w:color w:val="000000" w:themeColor="text1"/>
          <w:sz w:val="22"/>
          <w:szCs w:val="22"/>
          <w:lang w:val="hr-BA"/>
        </w:rPr>
        <w:t>,</w:t>
      </w:r>
    </w:p>
    <w:p w:rsidR="00F61D67" w:rsidRPr="00D6497A" w:rsidRDefault="00711F81" w:rsidP="00985CB2">
      <w:pPr>
        <w:autoSpaceDE w:val="0"/>
        <w:autoSpaceDN w:val="0"/>
        <w:adjustRightInd w:val="0"/>
        <w:jc w:val="both"/>
        <w:rPr>
          <w:b/>
          <w:bCs/>
          <w:i/>
          <w:color w:val="000000" w:themeColor="text1"/>
          <w:sz w:val="22"/>
          <w:szCs w:val="22"/>
          <w:highlight w:val="white"/>
          <w:u w:val="single"/>
          <w:lang w:val="hr-BA"/>
        </w:rPr>
      </w:pPr>
      <w:r w:rsidRPr="00D6497A">
        <w:rPr>
          <w:b/>
          <w:bCs/>
          <w:i/>
          <w:color w:val="000000" w:themeColor="text1"/>
          <w:sz w:val="22"/>
          <w:szCs w:val="22"/>
          <w:highlight w:val="white"/>
          <w:lang w:val="hr-BA"/>
        </w:rPr>
        <w:t>2.2. ODRŽAVANJE GRADA U ZIMSKOM PERIODU.............................................</w:t>
      </w:r>
      <w:r w:rsidR="008A4D74" w:rsidRPr="00D6497A">
        <w:rPr>
          <w:b/>
          <w:bCs/>
          <w:i/>
          <w:color w:val="000000" w:themeColor="text1"/>
          <w:sz w:val="22"/>
          <w:szCs w:val="22"/>
          <w:highlight w:val="white"/>
          <w:u w:val="single"/>
          <w:lang w:val="hr-BA"/>
        </w:rPr>
        <w:t xml:space="preserve">  </w:t>
      </w:r>
      <w:r w:rsidR="002940ED" w:rsidRPr="00D6497A">
        <w:rPr>
          <w:b/>
          <w:bCs/>
          <w:i/>
          <w:color w:val="000000" w:themeColor="text1"/>
          <w:sz w:val="22"/>
          <w:szCs w:val="22"/>
          <w:highlight w:val="white"/>
          <w:u w:val="single"/>
          <w:lang w:val="hr-BA"/>
        </w:rPr>
        <w:t xml:space="preserve"> </w:t>
      </w:r>
      <w:r w:rsidR="001445F8">
        <w:rPr>
          <w:b/>
          <w:bCs/>
          <w:i/>
          <w:color w:val="000000" w:themeColor="text1"/>
          <w:sz w:val="22"/>
          <w:szCs w:val="22"/>
          <w:highlight w:val="white"/>
          <w:u w:val="single"/>
          <w:lang w:val="hr-BA"/>
        </w:rPr>
        <w:t>73.452,60</w:t>
      </w:r>
      <w:r w:rsidR="007A3858" w:rsidRPr="00D6497A">
        <w:rPr>
          <w:b/>
          <w:bCs/>
          <w:i/>
          <w:color w:val="000000" w:themeColor="text1"/>
          <w:sz w:val="22"/>
          <w:szCs w:val="22"/>
          <w:highlight w:val="white"/>
          <w:u w:val="single"/>
          <w:lang w:val="hr-BA"/>
        </w:rPr>
        <w:t xml:space="preserve"> KM</w:t>
      </w:r>
      <w:r w:rsidR="007A56C0" w:rsidRPr="00D6497A">
        <w:rPr>
          <w:b/>
          <w:bCs/>
          <w:i/>
          <w:color w:val="000000" w:themeColor="text1"/>
          <w:sz w:val="22"/>
          <w:szCs w:val="22"/>
          <w:highlight w:val="white"/>
          <w:u w:val="single"/>
          <w:lang w:val="hr-BA"/>
        </w:rPr>
        <w:t>,</w:t>
      </w:r>
    </w:p>
    <w:p w:rsidR="00711F81" w:rsidRPr="00604B42" w:rsidRDefault="00711F81" w:rsidP="00711F81">
      <w:pPr>
        <w:tabs>
          <w:tab w:val="left" w:pos="6540"/>
        </w:tabs>
        <w:autoSpaceDE w:val="0"/>
        <w:autoSpaceDN w:val="0"/>
        <w:adjustRightInd w:val="0"/>
        <w:jc w:val="both"/>
        <w:rPr>
          <w:b/>
          <w:bCs/>
          <w:i/>
          <w:color w:val="00000A"/>
          <w:sz w:val="22"/>
          <w:szCs w:val="22"/>
          <w:highlight w:val="white"/>
          <w:lang w:val="hr-BA"/>
        </w:rPr>
      </w:pPr>
      <w:r w:rsidRPr="00D6497A">
        <w:rPr>
          <w:b/>
          <w:bCs/>
          <w:i/>
          <w:color w:val="000000" w:themeColor="text1"/>
          <w:sz w:val="22"/>
          <w:szCs w:val="22"/>
          <w:highlight w:val="white"/>
          <w:lang w:val="hr-BA"/>
        </w:rPr>
        <w:t>SVEUKUPNO</w:t>
      </w:r>
      <w:r w:rsidR="007A56C0" w:rsidRPr="00D6497A">
        <w:rPr>
          <w:b/>
          <w:bCs/>
          <w:i/>
          <w:color w:val="000000" w:themeColor="text1"/>
          <w:sz w:val="22"/>
          <w:szCs w:val="22"/>
          <w:highlight w:val="white"/>
          <w:lang w:val="hr-BA"/>
        </w:rPr>
        <w:t>:</w:t>
      </w:r>
      <w:r w:rsidRPr="00D6497A">
        <w:rPr>
          <w:b/>
          <w:bCs/>
          <w:i/>
          <w:color w:val="000000" w:themeColor="text1"/>
          <w:sz w:val="22"/>
          <w:szCs w:val="22"/>
          <w:highlight w:val="white"/>
          <w:lang w:val="hr-BA"/>
        </w:rPr>
        <w:t xml:space="preserve"> </w:t>
      </w:r>
      <w:r w:rsidR="007C4AF0">
        <w:rPr>
          <w:b/>
          <w:bCs/>
          <w:i/>
          <w:color w:val="FF0000"/>
          <w:sz w:val="22"/>
          <w:szCs w:val="22"/>
          <w:highlight w:val="white"/>
          <w:lang w:val="hr-BA"/>
        </w:rPr>
        <w:tab/>
        <w:t xml:space="preserve">                  </w:t>
      </w:r>
      <w:r w:rsidR="002B0F3A" w:rsidRPr="002B0F3A">
        <w:rPr>
          <w:b/>
          <w:bCs/>
          <w:i/>
          <w:sz w:val="22"/>
          <w:szCs w:val="22"/>
          <w:highlight w:val="white"/>
          <w:lang w:val="hr-BA"/>
        </w:rPr>
        <w:t>382.971,12</w:t>
      </w:r>
      <w:r w:rsidRPr="002B0F3A">
        <w:rPr>
          <w:b/>
          <w:bCs/>
          <w:i/>
          <w:sz w:val="22"/>
          <w:szCs w:val="22"/>
          <w:highlight w:val="white"/>
          <w:lang w:val="hr-BA"/>
        </w:rPr>
        <w:t xml:space="preserve"> </w:t>
      </w:r>
      <w:r w:rsidRPr="00D6497A">
        <w:rPr>
          <w:b/>
          <w:bCs/>
          <w:i/>
          <w:color w:val="000000" w:themeColor="text1"/>
          <w:sz w:val="22"/>
          <w:szCs w:val="22"/>
          <w:highlight w:val="white"/>
          <w:lang w:val="hr-BA"/>
        </w:rPr>
        <w:t>KM</w:t>
      </w:r>
      <w:r w:rsidR="007A56C0" w:rsidRPr="00D6497A">
        <w:rPr>
          <w:b/>
          <w:bCs/>
          <w:i/>
          <w:color w:val="000000" w:themeColor="text1"/>
          <w:sz w:val="22"/>
          <w:szCs w:val="22"/>
          <w:highlight w:val="white"/>
          <w:lang w:val="hr-BA"/>
        </w:rPr>
        <w:t>.</w:t>
      </w:r>
    </w:p>
    <w:p w:rsidR="000C6675" w:rsidRPr="00604B42" w:rsidRDefault="000C6675" w:rsidP="00985CB2">
      <w:pPr>
        <w:autoSpaceDE w:val="0"/>
        <w:autoSpaceDN w:val="0"/>
        <w:adjustRightInd w:val="0"/>
        <w:jc w:val="both"/>
        <w:rPr>
          <w:b/>
          <w:bCs/>
          <w:i/>
          <w:color w:val="00000A"/>
          <w:highlight w:val="white"/>
          <w:lang w:val="hr-BA"/>
        </w:rPr>
      </w:pPr>
    </w:p>
    <w:p w:rsidR="00E06FC0" w:rsidRPr="00604B42" w:rsidRDefault="00E06FC0" w:rsidP="00985CB2">
      <w:pPr>
        <w:autoSpaceDE w:val="0"/>
        <w:autoSpaceDN w:val="0"/>
        <w:adjustRightInd w:val="0"/>
        <w:jc w:val="both"/>
        <w:rPr>
          <w:b/>
          <w:bCs/>
          <w:i/>
          <w:color w:val="00000A"/>
          <w:highlight w:val="white"/>
          <w:lang w:val="hr-BA"/>
        </w:rPr>
      </w:pPr>
    </w:p>
    <w:p w:rsidR="00985CB2" w:rsidRPr="00604B42" w:rsidRDefault="00985CB2" w:rsidP="00985CB2">
      <w:pPr>
        <w:autoSpaceDE w:val="0"/>
        <w:autoSpaceDN w:val="0"/>
        <w:adjustRightInd w:val="0"/>
        <w:jc w:val="both"/>
        <w:rPr>
          <w:b/>
          <w:bCs/>
          <w:i/>
          <w:color w:val="00000A"/>
          <w:highlight w:val="white"/>
          <w:lang w:val="hr-BA"/>
        </w:rPr>
      </w:pPr>
      <w:r w:rsidRPr="00604B42">
        <w:rPr>
          <w:b/>
          <w:bCs/>
          <w:i/>
          <w:color w:val="00000A"/>
          <w:highlight w:val="white"/>
          <w:lang w:val="hr-BA"/>
        </w:rPr>
        <w:t>I</w:t>
      </w:r>
      <w:r w:rsidR="00711F81" w:rsidRPr="00604B42">
        <w:rPr>
          <w:b/>
          <w:bCs/>
          <w:i/>
          <w:color w:val="00000A"/>
          <w:highlight w:val="white"/>
          <w:lang w:val="hr-BA"/>
        </w:rPr>
        <w:t>II</w:t>
      </w:r>
      <w:r w:rsidRPr="00604B42">
        <w:rPr>
          <w:b/>
          <w:bCs/>
          <w:i/>
          <w:color w:val="00000A"/>
          <w:highlight w:val="white"/>
          <w:lang w:val="hr-BA"/>
        </w:rPr>
        <w:t>. ODRŽAVANJE GRADA U LJETNOM PERIODU</w:t>
      </w:r>
    </w:p>
    <w:p w:rsidR="00E06FC0" w:rsidRPr="00604B42" w:rsidRDefault="00E06FC0" w:rsidP="00264980">
      <w:pPr>
        <w:autoSpaceDE w:val="0"/>
        <w:autoSpaceDN w:val="0"/>
        <w:adjustRightInd w:val="0"/>
        <w:spacing w:after="120"/>
        <w:rPr>
          <w:b/>
          <w:bCs/>
          <w:i/>
          <w:color w:val="00000A"/>
          <w:sz w:val="22"/>
          <w:szCs w:val="22"/>
          <w:highlight w:val="white"/>
          <w:lang w:val="hr-BA"/>
        </w:rPr>
      </w:pPr>
    </w:p>
    <w:p w:rsidR="00985CB2" w:rsidRPr="00604B42" w:rsidRDefault="00711F81" w:rsidP="00264980">
      <w:pPr>
        <w:autoSpaceDE w:val="0"/>
        <w:autoSpaceDN w:val="0"/>
        <w:adjustRightInd w:val="0"/>
        <w:spacing w:after="120"/>
        <w:rPr>
          <w:b/>
          <w:bCs/>
          <w:i/>
          <w:color w:val="00000A"/>
          <w:sz w:val="22"/>
          <w:szCs w:val="22"/>
          <w:highlight w:val="white"/>
          <w:lang w:val="hr-BA"/>
        </w:rPr>
      </w:pPr>
      <w:r w:rsidRPr="00604B42">
        <w:rPr>
          <w:b/>
          <w:bCs/>
          <w:i/>
          <w:color w:val="00000A"/>
          <w:sz w:val="22"/>
          <w:szCs w:val="22"/>
          <w:highlight w:val="white"/>
          <w:lang w:val="hr-BA"/>
        </w:rPr>
        <w:t>3</w:t>
      </w:r>
      <w:r w:rsidR="00264980" w:rsidRPr="00604B42">
        <w:rPr>
          <w:b/>
          <w:bCs/>
          <w:i/>
          <w:color w:val="00000A"/>
          <w:sz w:val="22"/>
          <w:szCs w:val="22"/>
          <w:highlight w:val="white"/>
          <w:lang w:val="hr-BA"/>
        </w:rPr>
        <w:t>.1.</w:t>
      </w:r>
      <w:r w:rsidR="00985CB2" w:rsidRPr="00604B42">
        <w:rPr>
          <w:b/>
          <w:bCs/>
          <w:i/>
          <w:color w:val="00000A"/>
          <w:sz w:val="22"/>
          <w:szCs w:val="22"/>
          <w:highlight w:val="white"/>
          <w:lang w:val="hr-BA"/>
        </w:rPr>
        <w:t xml:space="preserve"> JAVNA GRADSKA HIGIJENA </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javnih površina (ljetni period) u pravilu traje od 15.03. do 15.11. tekuće godine i podrazumijeva ručno i mašinsko čišćenje javnih površina, a to su: gradski trotoari, trgovi, javna stepeništa i ulice, 1 – 2 m od ivičnjaka.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Površine iz ovog Programa čiste se mašinski ili ručno, a čišćenje se sastoji od sakupljanja: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uobičajenog uličnog smeća (kutije od cigareta, opušci, tiketi i drugo),</w:t>
      </w:r>
    </w:p>
    <w:p w:rsidR="00985CB2" w:rsidRPr="00604B42" w:rsidRDefault="004C010D" w:rsidP="00497E2D">
      <w:pPr>
        <w:autoSpaceDE w:val="0"/>
        <w:autoSpaceDN w:val="0"/>
        <w:adjustRightInd w:val="0"/>
        <w:ind w:left="426" w:hanging="426"/>
        <w:jc w:val="both"/>
        <w:rPr>
          <w:i/>
          <w:color w:val="00000A"/>
          <w:sz w:val="22"/>
          <w:szCs w:val="22"/>
          <w:highlight w:val="white"/>
          <w:lang w:val="hr-BA"/>
        </w:rPr>
      </w:pPr>
      <w:r w:rsidRPr="00604B42">
        <w:rPr>
          <w:i/>
          <w:color w:val="00000A"/>
          <w:sz w:val="22"/>
          <w:szCs w:val="22"/>
          <w:highlight w:val="white"/>
          <w:lang w:val="hr-BA"/>
        </w:rPr>
        <w:t>-  </w:t>
      </w:r>
      <w:r w:rsidR="00985CB2" w:rsidRPr="00604B42">
        <w:rPr>
          <w:i/>
          <w:color w:val="00000A"/>
          <w:sz w:val="22"/>
          <w:szCs w:val="22"/>
          <w:highlight w:val="white"/>
          <w:lang w:val="hr-BA"/>
        </w:rPr>
        <w:t>atmosferska zagađenja (pepeo, čađ, prašina iz industrijskih dimnjaka, domaćinstava i motornih</w:t>
      </w:r>
      <w:r w:rsidRPr="00604B42">
        <w:rPr>
          <w:i/>
          <w:color w:val="00000A"/>
          <w:sz w:val="22"/>
          <w:szCs w:val="22"/>
          <w:highlight w:val="white"/>
          <w:lang w:val="hr-BA"/>
        </w:rPr>
        <w:t xml:space="preserve"> </w:t>
      </w:r>
      <w:r w:rsidR="00985CB2" w:rsidRPr="00604B42">
        <w:rPr>
          <w:i/>
          <w:color w:val="00000A"/>
          <w:sz w:val="22"/>
          <w:szCs w:val="22"/>
          <w:highlight w:val="white"/>
          <w:lang w:val="hr-BA"/>
        </w:rPr>
        <w:t>vozila),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sitni materijal od oštećenog gornjeg sloja kolovoza,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sezonskog smeća (lišće, pijesak, prašina, grančice, sitni kamen</w:t>
      </w:r>
      <w:r w:rsidR="004C010D" w:rsidRPr="00604B42">
        <w:rPr>
          <w:i/>
          <w:color w:val="00000A"/>
          <w:sz w:val="22"/>
          <w:szCs w:val="22"/>
          <w:highlight w:val="white"/>
          <w:lang w:val="hr-BA"/>
        </w:rPr>
        <w:t xml:space="preserve"> i agregati, jer se ovi otpaci</w:t>
      </w:r>
      <w:r w:rsidRPr="00604B42">
        <w:rPr>
          <w:i/>
          <w:color w:val="00000A"/>
          <w:sz w:val="22"/>
          <w:szCs w:val="22"/>
          <w:highlight w:val="white"/>
          <w:lang w:val="hr-BA"/>
        </w:rPr>
        <w:t> javljaju u jesenskom i zimskom periodu).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Površine su razdvojene u četiri prioriteta, iz čega proizilazi i intenzitet čišćenja. Prilikom podjele vodilo se računa o gustini naseljenosti grada, rasporedu poslovnih i stambenih zgrada, saobraćajnoj opterećenosti (pješački i motorni) i o intenzitetu zagađivanja.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sz w:val="22"/>
          <w:szCs w:val="22"/>
          <w:highlight w:val="white"/>
          <w:lang w:val="hr-BA"/>
        </w:rPr>
      </w:pPr>
      <w:r w:rsidRPr="00604B42">
        <w:rPr>
          <w:b/>
          <w:bCs/>
          <w:i/>
          <w:sz w:val="22"/>
          <w:szCs w:val="22"/>
          <w:highlight w:val="white"/>
          <w:lang w:val="hr-BA"/>
        </w:rPr>
        <w:t>Prvi prioritet</w:t>
      </w:r>
      <w:r w:rsidR="000E2156" w:rsidRPr="00604B42">
        <w:rPr>
          <w:i/>
          <w:sz w:val="22"/>
          <w:szCs w:val="22"/>
          <w:highlight w:val="white"/>
          <w:lang w:val="hr-BA"/>
        </w:rPr>
        <w:t xml:space="preserve"> – broj čišćenja, pet</w:t>
      </w:r>
      <w:r w:rsidRPr="00604B42">
        <w:rPr>
          <w:i/>
          <w:sz w:val="22"/>
          <w:szCs w:val="22"/>
          <w:highlight w:val="white"/>
          <w:lang w:val="hr-BA"/>
        </w:rPr>
        <w:t xml:space="preserve"> puta sedmično, (površine u centru grada sa jakim intenzitetom </w:t>
      </w:r>
      <w:r w:rsidR="00984DE2" w:rsidRPr="00604B42">
        <w:rPr>
          <w:i/>
          <w:sz w:val="22"/>
          <w:szCs w:val="22"/>
          <w:highlight w:val="white"/>
          <w:lang w:val="hr-BA"/>
        </w:rPr>
        <w:t>saobraćaja i pješačkog kretanja</w:t>
      </w:r>
      <w:r w:rsidRPr="00604B42">
        <w:rPr>
          <w:i/>
          <w:sz w:val="22"/>
          <w:szCs w:val="22"/>
          <w:highlight w:val="white"/>
          <w:lang w:val="hr-BA"/>
        </w:rPr>
        <w:t>)</w:t>
      </w:r>
      <w:r w:rsidR="00984DE2" w:rsidRPr="00604B42">
        <w:rPr>
          <w:i/>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b/>
          <w:bCs/>
          <w:i/>
          <w:color w:val="00000A"/>
          <w:sz w:val="22"/>
          <w:szCs w:val="22"/>
          <w:highlight w:val="white"/>
          <w:lang w:val="hr-BA"/>
        </w:rPr>
        <w:t>Drugi prioritet</w:t>
      </w:r>
      <w:r w:rsidRPr="00604B42">
        <w:rPr>
          <w:i/>
          <w:color w:val="00000A"/>
          <w:sz w:val="22"/>
          <w:szCs w:val="22"/>
          <w:highlight w:val="white"/>
          <w:lang w:val="hr-BA"/>
        </w:rPr>
        <w:t xml:space="preserve"> – broj čišćenja, dva puta sedmično, (površine koje gravitiraju </w:t>
      </w:r>
      <w:r w:rsidR="00B46EAB" w:rsidRPr="00604B42">
        <w:rPr>
          <w:i/>
          <w:color w:val="00000A"/>
          <w:sz w:val="22"/>
          <w:szCs w:val="22"/>
          <w:highlight w:val="white"/>
          <w:lang w:val="hr-BA"/>
        </w:rPr>
        <w:t xml:space="preserve">u </w:t>
      </w:r>
      <w:r w:rsidRPr="00604B42">
        <w:rPr>
          <w:i/>
          <w:color w:val="00000A"/>
          <w:sz w:val="22"/>
          <w:szCs w:val="22"/>
          <w:highlight w:val="white"/>
          <w:lang w:val="hr-BA"/>
        </w:rPr>
        <w:t>užem centru grada sa</w:t>
      </w:r>
      <w:r w:rsidR="00984DE2" w:rsidRPr="00604B42">
        <w:rPr>
          <w:i/>
          <w:color w:val="00000A"/>
          <w:sz w:val="22"/>
          <w:szCs w:val="22"/>
          <w:highlight w:val="white"/>
          <w:lang w:val="hr-BA"/>
        </w:rPr>
        <w:t xml:space="preserve"> srednje razvijenim saobraćajem</w:t>
      </w:r>
      <w:r w:rsidRPr="00604B42">
        <w:rPr>
          <w:i/>
          <w:color w:val="00000A"/>
          <w:sz w:val="22"/>
          <w:szCs w:val="22"/>
          <w:highlight w:val="white"/>
          <w:lang w:val="hr-BA"/>
        </w:rPr>
        <w:t>)</w:t>
      </w:r>
      <w:r w:rsidR="00984DE2" w:rsidRPr="00604B42">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b/>
          <w:bCs/>
          <w:i/>
          <w:color w:val="00000A"/>
          <w:sz w:val="22"/>
          <w:szCs w:val="22"/>
          <w:highlight w:val="white"/>
          <w:lang w:val="hr-BA"/>
        </w:rPr>
        <w:t xml:space="preserve">Treći prioritet </w:t>
      </w:r>
      <w:r w:rsidR="00934335" w:rsidRPr="00604B42">
        <w:rPr>
          <w:b/>
          <w:bCs/>
          <w:i/>
          <w:color w:val="00000A"/>
          <w:sz w:val="22"/>
          <w:szCs w:val="22"/>
          <w:lang w:val="hr-BA"/>
        </w:rPr>
        <w:t xml:space="preserve">– </w:t>
      </w:r>
      <w:r w:rsidRPr="00604B42">
        <w:rPr>
          <w:i/>
          <w:color w:val="00000A"/>
          <w:sz w:val="22"/>
          <w:szCs w:val="22"/>
          <w:highlight w:val="white"/>
          <w:lang w:val="hr-BA"/>
        </w:rPr>
        <w:t>broj čišćenja, jedanput sedmično.</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b/>
          <w:bCs/>
          <w:i/>
          <w:color w:val="00000A"/>
          <w:sz w:val="22"/>
          <w:szCs w:val="22"/>
          <w:highlight w:val="white"/>
          <w:lang w:val="hr-BA"/>
        </w:rPr>
        <w:t>Četvrti prioritet –</w:t>
      </w:r>
      <w:r w:rsidRPr="00604B42">
        <w:rPr>
          <w:i/>
          <w:color w:val="00000A"/>
          <w:sz w:val="22"/>
          <w:szCs w:val="22"/>
          <w:highlight w:val="white"/>
          <w:lang w:val="hr-BA"/>
        </w:rPr>
        <w:t xml:space="preserve"> broj čišćenja, jedanput u dva mjeseca. </w:t>
      </w:r>
    </w:p>
    <w:p w:rsidR="006E414D" w:rsidRPr="00604B42" w:rsidRDefault="006E414D" w:rsidP="00985CB2">
      <w:pPr>
        <w:autoSpaceDE w:val="0"/>
        <w:autoSpaceDN w:val="0"/>
        <w:adjustRightInd w:val="0"/>
        <w:jc w:val="both"/>
        <w:rPr>
          <w:b/>
          <w:bCs/>
          <w:i/>
          <w:color w:val="00000A"/>
          <w:sz w:val="22"/>
          <w:szCs w:val="22"/>
          <w:highlight w:val="white"/>
          <w:lang w:val="hr-BA"/>
        </w:rPr>
      </w:pPr>
    </w:p>
    <w:p w:rsidR="006E414D" w:rsidRPr="00604B42" w:rsidRDefault="006E414D"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.1.1. Čišćenje gradskih ulica  </w:t>
      </w:r>
    </w:p>
    <w:p w:rsidR="00A6004B" w:rsidRDefault="00A6004B" w:rsidP="00985CB2">
      <w:pPr>
        <w:autoSpaceDE w:val="0"/>
        <w:autoSpaceDN w:val="0"/>
        <w:adjustRightInd w:val="0"/>
        <w:ind w:left="15"/>
        <w:jc w:val="both"/>
        <w:rPr>
          <w:b/>
          <w:bCs/>
          <w:i/>
          <w:color w:val="00000A"/>
          <w:sz w:val="22"/>
          <w:szCs w:val="22"/>
          <w:highlight w:val="white"/>
          <w:lang w:val="hr-BA"/>
        </w:rPr>
      </w:pPr>
    </w:p>
    <w:p w:rsidR="00985CB2" w:rsidRPr="00604B42" w:rsidRDefault="00985CB2" w:rsidP="00985CB2">
      <w:pPr>
        <w:autoSpaceDE w:val="0"/>
        <w:autoSpaceDN w:val="0"/>
        <w:adjustRightInd w:val="0"/>
        <w:ind w:left="15"/>
        <w:jc w:val="both"/>
        <w:rPr>
          <w:b/>
          <w:bCs/>
          <w:i/>
          <w:color w:val="00000A"/>
          <w:sz w:val="22"/>
          <w:szCs w:val="22"/>
          <w:highlight w:val="white"/>
          <w:lang w:val="hr-BA"/>
        </w:rPr>
      </w:pPr>
      <w:r w:rsidRPr="00604B42">
        <w:rPr>
          <w:b/>
          <w:bCs/>
          <w:i/>
          <w:color w:val="00000A"/>
          <w:sz w:val="22"/>
          <w:szCs w:val="22"/>
          <w:highlight w:val="white"/>
          <w:lang w:val="hr-BA"/>
        </w:rPr>
        <w:t xml:space="preserve"> </w:t>
      </w:r>
    </w:p>
    <w:p w:rsidR="00985CB2" w:rsidRPr="00604B42" w:rsidRDefault="00EF6CEC" w:rsidP="00985CB2">
      <w:pPr>
        <w:autoSpaceDE w:val="0"/>
        <w:autoSpaceDN w:val="0"/>
        <w:adjustRightInd w:val="0"/>
        <w:ind w:left="15"/>
        <w:jc w:val="both"/>
        <w:rPr>
          <w:i/>
          <w:color w:val="00000A"/>
          <w:sz w:val="22"/>
          <w:szCs w:val="22"/>
          <w:highlight w:val="white"/>
          <w:lang w:val="hr-BA"/>
        </w:rPr>
      </w:pPr>
      <w:r w:rsidRPr="00604B42">
        <w:rPr>
          <w:i/>
          <w:color w:val="00000A"/>
          <w:sz w:val="22"/>
          <w:szCs w:val="22"/>
          <w:highlight w:val="white"/>
          <w:lang w:val="hr-BA"/>
        </w:rPr>
        <w:t>Prvi prioritet</w:t>
      </w:r>
      <w:r w:rsidR="00985CB2" w:rsidRPr="00604B42">
        <w:rPr>
          <w:i/>
          <w:color w:val="00000A"/>
          <w:sz w:val="22"/>
          <w:szCs w:val="22"/>
          <w:highlight w:val="white"/>
          <w:lang w:val="hr-BA"/>
        </w:rPr>
        <w:t xml:space="preserve"> ulica i trotoara</w:t>
      </w:r>
    </w:p>
    <w:tbl>
      <w:tblPr>
        <w:tblW w:w="9629" w:type="dxa"/>
        <w:tblInd w:w="139" w:type="dxa"/>
        <w:tblLayout w:type="fixed"/>
        <w:tblCellMar>
          <w:left w:w="50" w:type="dxa"/>
          <w:right w:w="50" w:type="dxa"/>
        </w:tblCellMar>
        <w:tblLook w:val="0000" w:firstRow="0" w:lastRow="0" w:firstColumn="0" w:lastColumn="0" w:noHBand="0" w:noVBand="0"/>
      </w:tblPr>
      <w:tblGrid>
        <w:gridCol w:w="612"/>
        <w:gridCol w:w="3801"/>
        <w:gridCol w:w="992"/>
        <w:gridCol w:w="849"/>
        <w:gridCol w:w="1077"/>
        <w:gridCol w:w="1171"/>
        <w:gridCol w:w="1127"/>
      </w:tblGrid>
      <w:tr w:rsidR="000727FD" w:rsidRPr="00604B42" w:rsidTr="00BB1AE1">
        <w:trPr>
          <w:trHeight w:val="915"/>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lastRenderedPageBreak/>
              <w:t>R/B</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sz w:val="22"/>
                <w:szCs w:val="22"/>
                <w:highlight w:val="white"/>
                <w:lang w:val="hr-BA"/>
              </w:rPr>
              <w:t>Naziv ulice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Jedinica</w:t>
            </w:r>
            <w:r w:rsidRPr="00604B42">
              <w:rPr>
                <w:b/>
                <w:bCs/>
                <w:i/>
                <w:sz w:val="22"/>
                <w:szCs w:val="22"/>
                <w:highlight w:val="white"/>
                <w:lang w:val="hr-BA"/>
              </w:rPr>
              <w:br/>
              <w:t>mjere</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Broj radnji</w:t>
            </w:r>
            <w:r w:rsidRPr="00604B42">
              <w:rPr>
                <w:b/>
                <w:bCs/>
                <w:i/>
                <w:sz w:val="22"/>
                <w:szCs w:val="22"/>
                <w:highlight w:val="white"/>
                <w:lang w:val="hr-BA"/>
              </w:rPr>
              <w:br/>
              <w:t>u godini</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Površina</w:t>
            </w:r>
            <w:r w:rsidRPr="00604B42">
              <w:rPr>
                <w:b/>
                <w:bCs/>
                <w:i/>
                <w:sz w:val="22"/>
                <w:szCs w:val="22"/>
                <w:highlight w:val="white"/>
                <w:lang w:val="hr-BA"/>
              </w:rPr>
              <w:br/>
              <w:t>za čišćenje</w:t>
            </w:r>
            <w:r w:rsidRPr="00604B42">
              <w:rPr>
                <w:b/>
                <w:bCs/>
                <w:i/>
                <w:sz w:val="22"/>
                <w:szCs w:val="22"/>
                <w:highlight w:val="white"/>
                <w:lang w:val="hr-BA"/>
              </w:rPr>
              <w:br/>
              <w:t>u m²</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Jedinična</w:t>
            </w:r>
            <w:r w:rsidRPr="00604B42">
              <w:rPr>
                <w:b/>
                <w:bCs/>
                <w:i/>
                <w:sz w:val="22"/>
                <w:szCs w:val="22"/>
                <w:highlight w:val="white"/>
                <w:lang w:val="hr-BA"/>
              </w:rPr>
              <w:br/>
              <w:t>cijena</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Iznos u KM</w:t>
            </w:r>
          </w:p>
        </w:tc>
      </w:tr>
      <w:tr w:rsidR="000727FD" w:rsidRPr="00604B42" w:rsidTr="00BB1AE1">
        <w:trPr>
          <w:trHeight w:val="269"/>
        </w:trPr>
        <w:tc>
          <w:tcPr>
            <w:tcW w:w="612"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1.</w:t>
            </w:r>
          </w:p>
        </w:tc>
        <w:tc>
          <w:tcPr>
            <w:tcW w:w="3801"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sz w:val="22"/>
                <w:szCs w:val="22"/>
                <w:highlight w:val="white"/>
                <w:lang w:val="hr-BA"/>
              </w:rPr>
              <w:t>Ulica Maršala Tita od Ulice Zuhdije Žalića do Ulice Ibrahima Mržljaka, sa Trgom, L=423 m (Čišćenje 423 x 4m x 2)</w:t>
            </w:r>
            <w:r w:rsidR="00073957" w:rsidRPr="00604B42">
              <w:rPr>
                <w:i/>
                <w:sz w:val="22"/>
                <w:szCs w:val="22"/>
                <w:lang w:val="hr-BA"/>
              </w:rPr>
              <w:t>,</w:t>
            </w:r>
          </w:p>
        </w:tc>
        <w:tc>
          <w:tcPr>
            <w:tcW w:w="992"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BB1AE1" w:rsidP="0001405C">
            <w:pPr>
              <w:autoSpaceDE w:val="0"/>
              <w:autoSpaceDN w:val="0"/>
              <w:adjustRightInd w:val="0"/>
              <w:jc w:val="right"/>
              <w:rPr>
                <w:i/>
                <w:sz w:val="22"/>
                <w:szCs w:val="22"/>
                <w:lang w:val="hr-BA"/>
              </w:rPr>
            </w:pPr>
            <w:r w:rsidRPr="00604B42">
              <w:rPr>
                <w:i/>
                <w:sz w:val="22"/>
                <w:szCs w:val="22"/>
                <w:lang w:val="hr-BA"/>
              </w:rPr>
              <w:t>175</w:t>
            </w:r>
          </w:p>
        </w:tc>
        <w:tc>
          <w:tcPr>
            <w:tcW w:w="1077"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3384</w:t>
            </w:r>
          </w:p>
        </w:tc>
        <w:tc>
          <w:tcPr>
            <w:tcW w:w="1171"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vMerge w:val="restart"/>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BB1AE1" w:rsidP="0001405C">
            <w:pPr>
              <w:autoSpaceDE w:val="0"/>
              <w:autoSpaceDN w:val="0"/>
              <w:adjustRightInd w:val="0"/>
              <w:jc w:val="right"/>
              <w:rPr>
                <w:i/>
                <w:sz w:val="22"/>
                <w:szCs w:val="22"/>
                <w:lang w:val="hr-BA"/>
              </w:rPr>
            </w:pPr>
            <w:r w:rsidRPr="00604B42">
              <w:rPr>
                <w:i/>
                <w:sz w:val="22"/>
                <w:szCs w:val="22"/>
                <w:lang w:val="hr-BA"/>
              </w:rPr>
              <w:t>4.263,84</w:t>
            </w:r>
          </w:p>
        </w:tc>
      </w:tr>
      <w:tr w:rsidR="000727FD" w:rsidRPr="00604B42" w:rsidTr="00BB1AE1">
        <w:trPr>
          <w:trHeight w:val="509"/>
        </w:trPr>
        <w:tc>
          <w:tcPr>
            <w:tcW w:w="612"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3801"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992"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849"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1077"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1171"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1127" w:type="dxa"/>
            <w:vMerge/>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r>
      <w:tr w:rsidR="000727FD" w:rsidRPr="00604B42" w:rsidTr="00BB1AE1">
        <w:trPr>
          <w:trHeight w:val="709"/>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2.</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Hamdije Pozderca od Trga mladih do Ulice Zuhdije Žalića L=353</w:t>
            </w:r>
            <w:r w:rsidR="008207C3" w:rsidRPr="00604B42">
              <w:rPr>
                <w:i/>
                <w:sz w:val="22"/>
                <w:szCs w:val="22"/>
                <w:highlight w:val="white"/>
                <w:lang w:val="hr-BA"/>
              </w:rPr>
              <w:t xml:space="preserve"> </w:t>
            </w:r>
            <w:r w:rsidRPr="00604B42">
              <w:rPr>
                <w:i/>
                <w:sz w:val="22"/>
                <w:szCs w:val="22"/>
                <w:highlight w:val="white"/>
                <w:lang w:val="hr-BA"/>
              </w:rPr>
              <w:t>m (Čišćenje 353 x 3,5m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2471</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3.113,46</w:t>
            </w:r>
          </w:p>
        </w:tc>
      </w:tr>
      <w:tr w:rsidR="000727FD" w:rsidRPr="00604B42" w:rsidTr="00BB1AE1">
        <w:trPr>
          <w:trHeight w:val="686"/>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3.</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Milana Pilipovića od Trga mladih do Ulice Đure Pucara Starog L=445</w:t>
            </w:r>
            <w:r w:rsidR="008207C3" w:rsidRPr="00604B42">
              <w:rPr>
                <w:i/>
                <w:sz w:val="22"/>
                <w:szCs w:val="22"/>
                <w:highlight w:val="white"/>
                <w:lang w:val="hr-BA"/>
              </w:rPr>
              <w:t xml:space="preserve"> </w:t>
            </w:r>
            <w:r w:rsidRPr="00604B42">
              <w:rPr>
                <w:i/>
                <w:sz w:val="22"/>
                <w:szCs w:val="22"/>
                <w:highlight w:val="white"/>
                <w:lang w:val="hr-BA"/>
              </w:rPr>
              <w:t>m  (Čišćenje  445 x 3m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2670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3.364,20</w:t>
            </w:r>
          </w:p>
        </w:tc>
      </w:tr>
      <w:tr w:rsidR="000727FD" w:rsidRPr="00604B42" w:rsidTr="00BB1AE1">
        <w:trPr>
          <w:trHeight w:val="87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4.</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Tone Hrovata od Ulice Maršala Tita do rijeke  Grabarske L=420</w:t>
            </w:r>
            <w:r w:rsidR="009C1E9C"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(Čišćenje 420 x 2,5m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2100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2.646,00</w:t>
            </w:r>
          </w:p>
        </w:tc>
      </w:tr>
      <w:tr w:rsidR="000727FD" w:rsidRPr="00604B42" w:rsidTr="00BB1AE1">
        <w:trPr>
          <w:trHeight w:val="798"/>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5.</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Ibrahima Mržljaka od Trga mladih do Ulice Muhameda Miljkovića Kuljinog L=420</w:t>
            </w:r>
            <w:r w:rsidR="00A820C3"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w:t>
            </w:r>
            <w:r w:rsidR="00073957" w:rsidRPr="00604B42">
              <w:rPr>
                <w:i/>
                <w:sz w:val="22"/>
                <w:szCs w:val="22"/>
                <w:highlight w:val="white"/>
                <w:lang w:val="hr-BA"/>
              </w:rPr>
              <w:t>Čišćenje 420 x 4m x 2),</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3360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4.233,60</w:t>
            </w:r>
          </w:p>
        </w:tc>
      </w:tr>
      <w:tr w:rsidR="000727FD" w:rsidRPr="00604B42" w:rsidTr="00BB1AE1">
        <w:trPr>
          <w:trHeight w:val="774"/>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6.</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Sulejmana Topića od kružnog toka do Bolnice L=50</w:t>
            </w:r>
            <w:r w:rsidR="00A7682B"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(Čišćenje 50 x 3,5m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350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441,00</w:t>
            </w:r>
          </w:p>
        </w:tc>
      </w:tr>
      <w:tr w:rsidR="000727FD" w:rsidRPr="00604B42" w:rsidTr="00BB1AE1">
        <w:trPr>
          <w:trHeight w:val="75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7.</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32649" w:rsidRPr="00604B42" w:rsidRDefault="00BB1AE1" w:rsidP="00BB1AE1">
            <w:pPr>
              <w:autoSpaceDE w:val="0"/>
              <w:autoSpaceDN w:val="0"/>
              <w:adjustRightInd w:val="0"/>
              <w:rPr>
                <w:i/>
                <w:sz w:val="22"/>
                <w:szCs w:val="22"/>
                <w:highlight w:val="white"/>
                <w:lang w:val="hr-BA"/>
              </w:rPr>
            </w:pPr>
            <w:r w:rsidRPr="00604B42">
              <w:rPr>
                <w:i/>
                <w:sz w:val="22"/>
                <w:szCs w:val="22"/>
                <w:highlight w:val="white"/>
                <w:lang w:val="hr-BA"/>
              </w:rPr>
              <w:t>Ulica prema Distribuc</w:t>
            </w:r>
            <w:r w:rsidR="00B32649" w:rsidRPr="00604B42">
              <w:rPr>
                <w:i/>
                <w:sz w:val="22"/>
                <w:szCs w:val="22"/>
                <w:highlight w:val="white"/>
                <w:lang w:val="hr-BA"/>
              </w:rPr>
              <w:t>iji od Ulice Maršala Tita L=75</w:t>
            </w:r>
            <w:r w:rsidR="004E0B06" w:rsidRPr="00604B42">
              <w:rPr>
                <w:i/>
                <w:sz w:val="22"/>
                <w:szCs w:val="22"/>
                <w:highlight w:val="white"/>
                <w:lang w:val="hr-BA"/>
              </w:rPr>
              <w:t xml:space="preserve"> m</w:t>
            </w:r>
          </w:p>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(Čišćenje 75 x 2m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300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378,00</w:t>
            </w:r>
          </w:p>
        </w:tc>
      </w:tr>
      <w:tr w:rsidR="000727FD" w:rsidRPr="00604B42" w:rsidTr="00BB1AE1">
        <w:trPr>
          <w:trHeight w:val="477"/>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8.</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između dva parka L=60</w:t>
            </w:r>
            <w:r w:rsidR="004E0B06" w:rsidRPr="00604B42">
              <w:rPr>
                <w:i/>
                <w:sz w:val="22"/>
                <w:szCs w:val="22"/>
                <w:highlight w:val="white"/>
                <w:lang w:val="hr-BA"/>
              </w:rPr>
              <w:t xml:space="preserve"> </w:t>
            </w:r>
            <w:r w:rsidRPr="00604B42">
              <w:rPr>
                <w:i/>
                <w:sz w:val="22"/>
                <w:szCs w:val="22"/>
                <w:highlight w:val="white"/>
                <w:lang w:val="hr-BA"/>
              </w:rPr>
              <w:t xml:space="preserve">m </w:t>
            </w:r>
            <w:r w:rsidRPr="00604B42">
              <w:rPr>
                <w:i/>
                <w:sz w:val="22"/>
                <w:szCs w:val="22"/>
                <w:highlight w:val="white"/>
                <w:lang w:val="hr-BA"/>
              </w:rPr>
              <w:br/>
              <w:t>(Čišćenje 60 x 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600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756,00</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9.</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F841B6" w:rsidRPr="00604B42" w:rsidRDefault="00BB1AE1" w:rsidP="00BB1AE1">
            <w:pPr>
              <w:autoSpaceDE w:val="0"/>
              <w:autoSpaceDN w:val="0"/>
              <w:adjustRightInd w:val="0"/>
              <w:rPr>
                <w:i/>
                <w:sz w:val="22"/>
                <w:szCs w:val="22"/>
                <w:highlight w:val="white"/>
                <w:lang w:val="hr-BA"/>
              </w:rPr>
            </w:pPr>
            <w:r w:rsidRPr="00604B42">
              <w:rPr>
                <w:i/>
                <w:sz w:val="22"/>
                <w:szCs w:val="22"/>
                <w:highlight w:val="white"/>
                <w:lang w:val="hr-BA"/>
              </w:rPr>
              <w:t>Ulica Zuhdije Žalića od Ulice Hamdije Pozd</w:t>
            </w:r>
            <w:r w:rsidR="00073957" w:rsidRPr="00604B42">
              <w:rPr>
                <w:i/>
                <w:sz w:val="22"/>
                <w:szCs w:val="22"/>
                <w:highlight w:val="white"/>
                <w:lang w:val="hr-BA"/>
              </w:rPr>
              <w:t xml:space="preserve">erca do mosta kod HAMM-a </w:t>
            </w:r>
          </w:p>
          <w:p w:rsidR="00BB1AE1" w:rsidRPr="00604B42" w:rsidRDefault="00073957" w:rsidP="00BB1AE1">
            <w:pPr>
              <w:autoSpaceDE w:val="0"/>
              <w:autoSpaceDN w:val="0"/>
              <w:adjustRightInd w:val="0"/>
              <w:rPr>
                <w:i/>
                <w:sz w:val="22"/>
                <w:szCs w:val="22"/>
                <w:lang w:val="hr-BA"/>
              </w:rPr>
            </w:pPr>
            <w:r w:rsidRPr="00604B42">
              <w:rPr>
                <w:i/>
                <w:sz w:val="22"/>
                <w:szCs w:val="22"/>
                <w:highlight w:val="white"/>
                <w:lang w:val="hr-BA"/>
              </w:rPr>
              <w:t>L=370</w:t>
            </w:r>
            <w:r w:rsidR="00F841B6" w:rsidRPr="00604B42">
              <w:rPr>
                <w:i/>
                <w:sz w:val="22"/>
                <w:szCs w:val="22"/>
                <w:highlight w:val="white"/>
                <w:lang w:val="hr-BA"/>
              </w:rPr>
              <w:t xml:space="preserve"> </w:t>
            </w:r>
            <w:r w:rsidRPr="00604B42">
              <w:rPr>
                <w:i/>
                <w:sz w:val="22"/>
                <w:szCs w:val="22"/>
                <w:highlight w:val="white"/>
                <w:lang w:val="hr-BA"/>
              </w:rPr>
              <w:t xml:space="preserve">m </w:t>
            </w:r>
            <w:r w:rsidR="00BB1AE1" w:rsidRPr="00604B42">
              <w:rPr>
                <w:i/>
                <w:sz w:val="22"/>
                <w:szCs w:val="22"/>
                <w:highlight w:val="white"/>
                <w:lang w:val="hr-BA"/>
              </w:rPr>
              <w:t>(Čišćenje 370 x 3m x 2)</w:t>
            </w:r>
            <w:r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2220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2.797,20</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10.</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Ibre Miljkovića Uče do Ulice Mahmuta Zulića L=145</w:t>
            </w:r>
            <w:r w:rsidR="00344486"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(Čišćenje 145 x 2,5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725</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913,50</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11.</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Huske Miljkovića od Ulice Hamdije Pozderca d</w:t>
            </w:r>
            <w:r w:rsidR="00073957" w:rsidRPr="00604B42">
              <w:rPr>
                <w:i/>
                <w:sz w:val="22"/>
                <w:szCs w:val="22"/>
                <w:highlight w:val="white"/>
                <w:lang w:val="hr-BA"/>
              </w:rPr>
              <w:t>o Ulice Sulejmana Topića L=182</w:t>
            </w:r>
            <w:r w:rsidR="00A14216" w:rsidRPr="00604B42">
              <w:rPr>
                <w:i/>
                <w:sz w:val="22"/>
                <w:szCs w:val="22"/>
                <w:highlight w:val="white"/>
                <w:lang w:val="hr-BA"/>
              </w:rPr>
              <w:t xml:space="preserve"> </w:t>
            </w:r>
            <w:r w:rsidR="00073957" w:rsidRPr="00604B42">
              <w:rPr>
                <w:i/>
                <w:sz w:val="22"/>
                <w:szCs w:val="22"/>
                <w:highlight w:val="white"/>
                <w:lang w:val="hr-BA"/>
              </w:rPr>
              <w:t xml:space="preserve">m </w:t>
            </w:r>
            <w:r w:rsidRPr="00604B42">
              <w:rPr>
                <w:i/>
                <w:sz w:val="22"/>
                <w:szCs w:val="22"/>
                <w:highlight w:val="white"/>
                <w:lang w:val="hr-BA"/>
              </w:rPr>
              <w:t>(Čišćenje 182 x 2m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728</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917,28</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12.</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Čišćenje pješačkih staza u Gradskom parku i parku „Meeting Point“ u Velikoj Kladuši</w:t>
            </w:r>
            <w:r w:rsidR="00EC7573"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m²</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4057</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5.111,82</w:t>
            </w:r>
          </w:p>
        </w:tc>
      </w:tr>
      <w:tr w:rsidR="000727FD" w:rsidRPr="00604B42" w:rsidTr="00BB1AE1">
        <w:trPr>
          <w:trHeight w:val="330"/>
        </w:trPr>
        <w:tc>
          <w:tcPr>
            <w:tcW w:w="612"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 </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sz w:val="22"/>
                <w:szCs w:val="22"/>
                <w:highlight w:val="white"/>
                <w:lang w:val="hr-BA"/>
              </w:rPr>
              <w:t>UKUPNO:</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m</w:t>
            </w:r>
            <w:r w:rsidRPr="00604B42">
              <w:rPr>
                <w:b/>
                <w:bCs/>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sz w:val="22"/>
                <w:szCs w:val="22"/>
                <w:highlight w:val="white"/>
                <w:lang w:val="hr-BA"/>
              </w:rPr>
              <w:t xml:space="preserve">  -</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sz w:val="22"/>
                <w:szCs w:val="22"/>
                <w:highlight w:val="white"/>
                <w:lang w:val="hr-BA"/>
              </w:rPr>
              <w:t>22.965</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sz w:val="22"/>
                <w:szCs w:val="22"/>
                <w:highlight w:val="white"/>
                <w:lang w:val="hr-BA"/>
              </w:rPr>
              <w:t xml:space="preserve">  -</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b/>
                <w:bCs/>
                <w:i/>
                <w:sz w:val="22"/>
                <w:szCs w:val="22"/>
                <w:lang w:val="hr-BA"/>
              </w:rPr>
              <w:t>28.935,90</w:t>
            </w:r>
          </w:p>
        </w:tc>
      </w:tr>
    </w:tbl>
    <w:p w:rsidR="00985CB2" w:rsidRPr="00604B42" w:rsidRDefault="00985CB2" w:rsidP="00985CB2">
      <w:pPr>
        <w:autoSpaceDE w:val="0"/>
        <w:autoSpaceDN w:val="0"/>
        <w:adjustRightInd w:val="0"/>
        <w:rPr>
          <w:i/>
          <w:color w:val="00000A"/>
          <w:sz w:val="22"/>
          <w:szCs w:val="22"/>
          <w:highlight w:val="white"/>
          <w:lang w:val="hr-BA"/>
        </w:rPr>
      </w:pPr>
    </w:p>
    <w:p w:rsidR="003851B1" w:rsidRPr="00604B42" w:rsidRDefault="00985CB2" w:rsidP="00552B37">
      <w:pPr>
        <w:autoSpaceDE w:val="0"/>
        <w:autoSpaceDN w:val="0"/>
        <w:adjustRightInd w:val="0"/>
        <w:spacing w:after="120"/>
        <w:jc w:val="both"/>
        <w:rPr>
          <w:i/>
          <w:sz w:val="22"/>
          <w:szCs w:val="22"/>
          <w:highlight w:val="white"/>
          <w:lang w:val="hr-BA"/>
        </w:rPr>
      </w:pPr>
      <w:r w:rsidRPr="00604B42">
        <w:rPr>
          <w:i/>
          <w:sz w:val="22"/>
          <w:szCs w:val="22"/>
          <w:highlight w:val="white"/>
          <w:lang w:val="hr-BA"/>
        </w:rPr>
        <w:t xml:space="preserve">Čišćenje ovih površina vrši se </w:t>
      </w:r>
      <w:r w:rsidR="00FF355F" w:rsidRPr="00604B42">
        <w:rPr>
          <w:i/>
          <w:sz w:val="22"/>
          <w:szCs w:val="22"/>
          <w:highlight w:val="white"/>
          <w:lang w:val="hr-BA"/>
        </w:rPr>
        <w:t>pet</w:t>
      </w:r>
      <w:r w:rsidRPr="00604B42">
        <w:rPr>
          <w:i/>
          <w:sz w:val="22"/>
          <w:szCs w:val="22"/>
          <w:highlight w:val="white"/>
          <w:lang w:val="hr-BA"/>
        </w:rPr>
        <w:t xml:space="preserve"> puta sedmično od 15. marta do 15. novembra, (ponedeljak, utorak,</w:t>
      </w:r>
      <w:r w:rsidR="00B47361" w:rsidRPr="00604B42">
        <w:rPr>
          <w:i/>
          <w:sz w:val="22"/>
          <w:szCs w:val="22"/>
          <w:highlight w:val="white"/>
          <w:lang w:val="hr-BA"/>
        </w:rPr>
        <w:t xml:space="preserve"> </w:t>
      </w:r>
      <w:r w:rsidR="00FF355F" w:rsidRPr="00604B42">
        <w:rPr>
          <w:i/>
          <w:sz w:val="22"/>
          <w:szCs w:val="22"/>
          <w:highlight w:val="white"/>
          <w:lang w:val="hr-BA"/>
        </w:rPr>
        <w:t>srijeda,</w:t>
      </w:r>
      <w:r w:rsidRPr="00604B42">
        <w:rPr>
          <w:i/>
          <w:sz w:val="22"/>
          <w:szCs w:val="22"/>
          <w:highlight w:val="white"/>
          <w:lang w:val="hr-BA"/>
        </w:rPr>
        <w:t xml:space="preserve"> četvrtak i petak).</w:t>
      </w:r>
    </w:p>
    <w:p w:rsidR="00985CB2" w:rsidRPr="00604B42" w:rsidRDefault="00EF6CEC"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Drugi prioritet</w:t>
      </w:r>
      <w:r w:rsidR="00985CB2" w:rsidRPr="00604B42">
        <w:rPr>
          <w:i/>
          <w:color w:val="00000A"/>
          <w:sz w:val="22"/>
          <w:szCs w:val="22"/>
          <w:highlight w:val="white"/>
          <w:lang w:val="hr-BA"/>
        </w:rPr>
        <w:t xml:space="preserve"> ulica i trotoara</w:t>
      </w:r>
    </w:p>
    <w:tbl>
      <w:tblPr>
        <w:tblW w:w="0" w:type="auto"/>
        <w:tblInd w:w="139" w:type="dxa"/>
        <w:tblLayout w:type="fixed"/>
        <w:tblCellMar>
          <w:left w:w="50" w:type="dxa"/>
          <w:right w:w="50" w:type="dxa"/>
        </w:tblCellMar>
        <w:tblLook w:val="0000" w:firstRow="0" w:lastRow="0" w:firstColumn="0" w:lastColumn="0" w:noHBand="0" w:noVBand="0"/>
      </w:tblPr>
      <w:tblGrid>
        <w:gridCol w:w="612"/>
        <w:gridCol w:w="3600"/>
        <w:gridCol w:w="1065"/>
        <w:gridCol w:w="853"/>
        <w:gridCol w:w="1200"/>
        <w:gridCol w:w="1155"/>
        <w:gridCol w:w="1144"/>
      </w:tblGrid>
      <w:tr w:rsidR="00985CB2" w:rsidRPr="00604B42" w:rsidTr="0001405C">
        <w:trPr>
          <w:trHeight w:val="96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6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ulice</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Površina za čišćenje u m²</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 u KM</w:t>
            </w:r>
          </w:p>
        </w:tc>
      </w:tr>
      <w:tr w:rsidR="00985CB2" w:rsidRPr="00604B42" w:rsidTr="0001405C">
        <w:trPr>
          <w:trHeight w:val="642"/>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60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Ive Marinkovića od Ulice Hamdije Pozderca do Ulice Šabića put L=725</w:t>
            </w:r>
            <w:r w:rsidR="00C37734" w:rsidRPr="00604B42">
              <w:rPr>
                <w:i/>
                <w:color w:val="00000A"/>
                <w:sz w:val="22"/>
                <w:szCs w:val="22"/>
                <w:highlight w:val="white"/>
                <w:lang w:val="hr-BA"/>
              </w:rPr>
              <w:t xml:space="preserve"> </w:t>
            </w:r>
            <w:r w:rsidRPr="00604B42">
              <w:rPr>
                <w:i/>
                <w:color w:val="00000A"/>
                <w:sz w:val="22"/>
                <w:szCs w:val="22"/>
                <w:highlight w:val="white"/>
                <w:lang w:val="hr-BA"/>
              </w:rPr>
              <w:t>m (Čišćenje 725 x 2,6m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3770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2.137,59</w:t>
            </w:r>
          </w:p>
        </w:tc>
      </w:tr>
      <w:tr w:rsidR="005A02F8" w:rsidRPr="00604B42" w:rsidTr="0001405C">
        <w:trPr>
          <w:trHeight w:val="499"/>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2.</w:t>
            </w:r>
          </w:p>
        </w:tc>
        <w:tc>
          <w:tcPr>
            <w:tcW w:w="360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both"/>
              <w:rPr>
                <w:i/>
                <w:sz w:val="22"/>
                <w:szCs w:val="22"/>
                <w:highlight w:val="white"/>
                <w:lang w:val="hr-BA"/>
              </w:rPr>
            </w:pPr>
            <w:r w:rsidRPr="00604B42">
              <w:rPr>
                <w:i/>
                <w:sz w:val="22"/>
                <w:szCs w:val="22"/>
                <w:highlight w:val="white"/>
                <w:lang w:val="hr-BA"/>
              </w:rPr>
              <w:t>Ulica Bihaćka od Ulice Tone Hrovata</w:t>
            </w:r>
            <w:r w:rsidRPr="00604B42">
              <w:rPr>
                <w:i/>
                <w:sz w:val="22"/>
                <w:szCs w:val="22"/>
                <w:highlight w:val="white"/>
                <w:lang w:val="hr-BA"/>
              </w:rPr>
              <w:br/>
            </w:r>
            <w:r w:rsidR="00FF355F" w:rsidRPr="00604B42">
              <w:rPr>
                <w:i/>
                <w:sz w:val="22"/>
                <w:szCs w:val="22"/>
                <w:highlight w:val="white"/>
                <w:lang w:val="hr-BA"/>
              </w:rPr>
              <w:t>L=350</w:t>
            </w:r>
            <w:r w:rsidR="00C37734" w:rsidRPr="00604B42">
              <w:rPr>
                <w:i/>
                <w:sz w:val="22"/>
                <w:szCs w:val="22"/>
                <w:highlight w:val="white"/>
                <w:lang w:val="hr-BA"/>
              </w:rPr>
              <w:t xml:space="preserve"> </w:t>
            </w:r>
            <w:r w:rsidRPr="00604B42">
              <w:rPr>
                <w:i/>
                <w:sz w:val="22"/>
                <w:szCs w:val="22"/>
                <w:highlight w:val="white"/>
                <w:lang w:val="hr-BA"/>
              </w:rPr>
              <w:t>m (</w:t>
            </w:r>
            <w:r w:rsidR="00FF355F" w:rsidRPr="00604B42">
              <w:rPr>
                <w:i/>
                <w:sz w:val="22"/>
                <w:szCs w:val="22"/>
                <w:highlight w:val="white"/>
                <w:lang w:val="hr-BA"/>
              </w:rPr>
              <w:t>Čišćenje 350</w:t>
            </w:r>
            <w:r w:rsidRPr="00604B42">
              <w:rPr>
                <w:i/>
                <w:sz w:val="22"/>
                <w:szCs w:val="22"/>
                <w:highlight w:val="white"/>
                <w:lang w:val="hr-BA"/>
              </w:rPr>
              <w:t xml:space="preserve"> x 2,6m x 2)</w:t>
            </w:r>
            <w:r w:rsidR="00EC7573" w:rsidRPr="00604B42">
              <w:rPr>
                <w:i/>
                <w:sz w:val="22"/>
                <w:szCs w:val="22"/>
                <w:highlight w:val="white"/>
                <w:lang w:val="hr-BA"/>
              </w:rPr>
              <w:t>,</w:t>
            </w:r>
          </w:p>
          <w:p w:rsidR="00985CB2" w:rsidRPr="00604B42" w:rsidRDefault="00985CB2" w:rsidP="0001405C">
            <w:pPr>
              <w:autoSpaceDE w:val="0"/>
              <w:autoSpaceDN w:val="0"/>
              <w:adjustRightInd w:val="0"/>
              <w:jc w:val="both"/>
              <w:rPr>
                <w:i/>
                <w:sz w:val="22"/>
                <w:szCs w:val="22"/>
                <w:lang w:val="hr-BA"/>
              </w:rPr>
            </w:pP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i/>
                <w:sz w:val="22"/>
                <w:szCs w:val="22"/>
                <w:lang w:val="hr-BA"/>
              </w:rPr>
              <w:t>1820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i/>
                <w:sz w:val="22"/>
                <w:szCs w:val="22"/>
                <w:lang w:val="hr-BA"/>
              </w:rPr>
              <w:t>1.031,94</w:t>
            </w:r>
          </w:p>
        </w:tc>
      </w:tr>
      <w:tr w:rsidR="00985CB2" w:rsidRPr="00604B42" w:rsidTr="0001405C">
        <w:trPr>
          <w:trHeight w:val="977"/>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lastRenderedPageBreak/>
              <w:t>3.</w:t>
            </w:r>
          </w:p>
        </w:tc>
        <w:tc>
          <w:tcPr>
            <w:tcW w:w="3600" w:type="dxa"/>
            <w:tcBorders>
              <w:top w:val="single" w:sz="3" w:space="0" w:color="000001"/>
              <w:left w:val="single" w:sz="3" w:space="0" w:color="000001"/>
              <w:bottom w:val="single" w:sz="3" w:space="0" w:color="000001"/>
              <w:right w:val="nil"/>
            </w:tcBorders>
            <w:shd w:val="clear" w:color="000000" w:fill="FFFFFF"/>
          </w:tcPr>
          <w:p w:rsidR="00EC7573" w:rsidRPr="00604B42" w:rsidRDefault="00985CB2" w:rsidP="0001405C">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Ulica Muhameda Talakića od Ulice Tone Hrovata do Ulice Milana Pilipovića</w:t>
            </w:r>
            <w:r w:rsidR="00EC7573" w:rsidRPr="00604B42">
              <w:rPr>
                <w:i/>
                <w:color w:val="00000A"/>
                <w:sz w:val="22"/>
                <w:szCs w:val="22"/>
                <w:highlight w:val="white"/>
                <w:lang w:val="hr-BA"/>
              </w:rPr>
              <w:t xml:space="preserve"> L=383</w:t>
            </w:r>
            <w:r w:rsidR="00C37734" w:rsidRPr="00604B42">
              <w:rPr>
                <w:i/>
                <w:color w:val="00000A"/>
                <w:sz w:val="22"/>
                <w:szCs w:val="22"/>
                <w:highlight w:val="white"/>
                <w:lang w:val="hr-BA"/>
              </w:rPr>
              <w:t xml:space="preserve"> </w:t>
            </w:r>
            <w:r w:rsidR="00EC7573" w:rsidRPr="00604B42">
              <w:rPr>
                <w:i/>
                <w:color w:val="00000A"/>
                <w:sz w:val="22"/>
                <w:szCs w:val="22"/>
                <w:highlight w:val="white"/>
                <w:lang w:val="hr-BA"/>
              </w:rPr>
              <w:t xml:space="preserve">m </w:t>
            </w:r>
          </w:p>
          <w:p w:rsidR="00985CB2" w:rsidRPr="00604B42" w:rsidRDefault="00985CB2" w:rsidP="0001405C">
            <w:pPr>
              <w:autoSpaceDE w:val="0"/>
              <w:autoSpaceDN w:val="0"/>
              <w:adjustRightInd w:val="0"/>
              <w:jc w:val="both"/>
              <w:rPr>
                <w:i/>
                <w:sz w:val="22"/>
                <w:szCs w:val="22"/>
                <w:lang w:val="hr-BA"/>
              </w:rPr>
            </w:pPr>
            <w:r w:rsidRPr="00604B42">
              <w:rPr>
                <w:i/>
                <w:color w:val="00000A"/>
                <w:sz w:val="22"/>
                <w:szCs w:val="22"/>
                <w:highlight w:val="white"/>
                <w:lang w:val="hr-BA"/>
              </w:rPr>
              <w:t>(Čišćenje 383 x 2,6m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1991,60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1.129,24</w:t>
            </w:r>
          </w:p>
        </w:tc>
      </w:tr>
      <w:tr w:rsidR="00985CB2" w:rsidRPr="00604B42" w:rsidTr="0001405C">
        <w:trPr>
          <w:trHeight w:val="68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60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both"/>
              <w:rPr>
                <w:i/>
                <w:sz w:val="22"/>
                <w:szCs w:val="22"/>
                <w:lang w:val="hr-BA"/>
              </w:rPr>
            </w:pPr>
            <w:r w:rsidRPr="00604B42">
              <w:rPr>
                <w:i/>
                <w:color w:val="00000A"/>
                <w:sz w:val="22"/>
                <w:szCs w:val="22"/>
                <w:highlight w:val="white"/>
                <w:lang w:val="hr-BA"/>
              </w:rPr>
              <w:t>Ulica Cazinska od Ulice Huske Miljkovića do Ulice Ive Marinkovića L=150</w:t>
            </w:r>
            <w:r w:rsidR="00C37734" w:rsidRPr="00604B42">
              <w:rPr>
                <w:i/>
                <w:color w:val="00000A"/>
                <w:sz w:val="22"/>
                <w:szCs w:val="22"/>
                <w:highlight w:val="white"/>
                <w:lang w:val="hr-BA"/>
              </w:rPr>
              <w:t xml:space="preserve"> </w:t>
            </w:r>
            <w:r w:rsidRPr="00604B42">
              <w:rPr>
                <w:i/>
                <w:color w:val="00000A"/>
                <w:sz w:val="22"/>
                <w:szCs w:val="22"/>
                <w:highlight w:val="white"/>
                <w:lang w:val="hr-BA"/>
              </w:rPr>
              <w:t>m (Čišćenje 150 x 2</w:t>
            </w:r>
            <w:r w:rsidR="00C37734" w:rsidRPr="00604B42">
              <w:rPr>
                <w:i/>
                <w:color w:val="00000A"/>
                <w:sz w:val="22"/>
                <w:szCs w:val="22"/>
                <w:highlight w:val="white"/>
                <w:lang w:val="hr-BA"/>
              </w:rPr>
              <w:t xml:space="preserve"> </w:t>
            </w:r>
            <w:r w:rsidRPr="00604B42">
              <w:rPr>
                <w:i/>
                <w:color w:val="00000A"/>
                <w:sz w:val="22"/>
                <w:szCs w:val="22"/>
                <w:highlight w:val="white"/>
                <w:lang w:val="hr-BA"/>
              </w:rPr>
              <w:t>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340,20</w:t>
            </w:r>
          </w:p>
        </w:tc>
      </w:tr>
      <w:tr w:rsidR="00985CB2" w:rsidRPr="00604B42" w:rsidTr="0001405C">
        <w:trPr>
          <w:trHeight w:val="701"/>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60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Nurije Pozderca od Ulice Tone Hrovata do Ulice Milana Pilipovi</w:t>
            </w:r>
            <w:r w:rsidR="00EC7573" w:rsidRPr="00604B42">
              <w:rPr>
                <w:i/>
                <w:color w:val="00000A"/>
                <w:sz w:val="22"/>
                <w:szCs w:val="22"/>
                <w:highlight w:val="white"/>
                <w:lang w:val="hr-BA"/>
              </w:rPr>
              <w:t>ća L=185</w:t>
            </w:r>
            <w:r w:rsidR="00C37734" w:rsidRPr="00604B42">
              <w:rPr>
                <w:i/>
                <w:color w:val="00000A"/>
                <w:sz w:val="22"/>
                <w:szCs w:val="22"/>
                <w:highlight w:val="white"/>
                <w:lang w:val="hr-BA"/>
              </w:rPr>
              <w:t xml:space="preserve"> </w:t>
            </w:r>
            <w:r w:rsidR="00EC7573" w:rsidRPr="00604B42">
              <w:rPr>
                <w:i/>
                <w:color w:val="00000A"/>
                <w:sz w:val="22"/>
                <w:szCs w:val="22"/>
                <w:highlight w:val="white"/>
                <w:lang w:val="hr-BA"/>
              </w:rPr>
              <w:t>m</w:t>
            </w:r>
            <w:r w:rsidRPr="00604B42">
              <w:rPr>
                <w:i/>
                <w:color w:val="00000A"/>
                <w:sz w:val="22"/>
                <w:szCs w:val="22"/>
                <w:highlight w:val="white"/>
                <w:lang w:val="hr-BA"/>
              </w:rPr>
              <w:t xml:space="preserve"> (Čišćenje 185 x 2,5</w:t>
            </w:r>
            <w:r w:rsidR="00C37734" w:rsidRPr="00604B42">
              <w:rPr>
                <w:i/>
                <w:color w:val="00000A"/>
                <w:sz w:val="22"/>
                <w:szCs w:val="22"/>
                <w:highlight w:val="white"/>
                <w:lang w:val="hr-BA"/>
              </w:rPr>
              <w:t xml:space="preserve"> </w:t>
            </w:r>
            <w:r w:rsidRPr="00604B42">
              <w:rPr>
                <w:i/>
                <w:color w:val="00000A"/>
                <w:sz w:val="22"/>
                <w:szCs w:val="22"/>
                <w:highlight w:val="white"/>
                <w:lang w:val="hr-BA"/>
              </w:rPr>
              <w:t>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925</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524,47</w:t>
            </w:r>
          </w:p>
        </w:tc>
      </w:tr>
      <w:tr w:rsidR="005A02F8" w:rsidRPr="00604B42" w:rsidTr="0001405C">
        <w:trPr>
          <w:trHeight w:val="300"/>
        </w:trPr>
        <w:tc>
          <w:tcPr>
            <w:tcW w:w="612"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 </w:t>
            </w:r>
          </w:p>
        </w:tc>
        <w:tc>
          <w:tcPr>
            <w:tcW w:w="36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sz w:val="22"/>
                <w:szCs w:val="22"/>
                <w:highlight w:val="white"/>
                <w:lang w:val="hr-BA"/>
              </w:rPr>
              <w:t>Ukupno</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m²</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 xml:space="preserve"> -</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b/>
                <w:bCs/>
                <w:i/>
                <w:sz w:val="22"/>
                <w:szCs w:val="22"/>
                <w:lang w:val="hr-BA"/>
              </w:rPr>
              <w:t>9.106,60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 xml:space="preserve"> -</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b/>
                <w:bCs/>
                <w:i/>
                <w:sz w:val="22"/>
                <w:szCs w:val="22"/>
                <w:lang w:val="hr-BA"/>
              </w:rPr>
              <w:t>5.163,44</w:t>
            </w:r>
          </w:p>
        </w:tc>
      </w:tr>
    </w:tbl>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ovih površina vrši se dva puta sedmično od 15. marta do 15. novembra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Tre</w:t>
      </w:r>
      <w:r w:rsidR="00EF6CEC" w:rsidRPr="00604B42">
        <w:rPr>
          <w:i/>
          <w:color w:val="00000A"/>
          <w:sz w:val="22"/>
          <w:szCs w:val="22"/>
          <w:highlight w:val="white"/>
          <w:lang w:val="hr-BA"/>
        </w:rPr>
        <w:t>ći prioritet</w:t>
      </w:r>
      <w:r w:rsidRPr="00604B42">
        <w:rPr>
          <w:i/>
          <w:color w:val="00000A"/>
          <w:sz w:val="22"/>
          <w:szCs w:val="22"/>
          <w:highlight w:val="white"/>
          <w:lang w:val="hr-BA"/>
        </w:rPr>
        <w:t xml:space="preserve"> ulica i trotoara</w:t>
      </w:r>
    </w:p>
    <w:tbl>
      <w:tblPr>
        <w:tblW w:w="0" w:type="auto"/>
        <w:tblInd w:w="139" w:type="dxa"/>
        <w:tblLayout w:type="fixed"/>
        <w:tblCellMar>
          <w:left w:w="50" w:type="dxa"/>
          <w:right w:w="50" w:type="dxa"/>
        </w:tblCellMar>
        <w:tblLook w:val="0000" w:firstRow="0" w:lastRow="0" w:firstColumn="0" w:lastColumn="0" w:noHBand="0" w:noVBand="0"/>
      </w:tblPr>
      <w:tblGrid>
        <w:gridCol w:w="629"/>
        <w:gridCol w:w="3479"/>
        <w:gridCol w:w="1050"/>
        <w:gridCol w:w="1039"/>
        <w:gridCol w:w="1165"/>
        <w:gridCol w:w="1154"/>
        <w:gridCol w:w="1132"/>
      </w:tblGrid>
      <w:tr w:rsidR="00985CB2" w:rsidRPr="00604B42" w:rsidTr="0001405C">
        <w:trPr>
          <w:trHeight w:val="930"/>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4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ulice</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 u godini</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Površina za čišćenje u</w:t>
            </w:r>
            <w:r w:rsidRPr="00604B42">
              <w:rPr>
                <w:b/>
                <w:bCs/>
                <w:i/>
                <w:color w:val="00000A"/>
                <w:sz w:val="22"/>
                <w:szCs w:val="22"/>
                <w:highlight w:val="white"/>
                <w:lang w:val="hr-BA"/>
              </w:rPr>
              <w:br/>
              <w:t>m²</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 xml:space="preserve">jedinična </w:t>
            </w:r>
            <w:r w:rsidRPr="00604B42">
              <w:rPr>
                <w:b/>
                <w:bCs/>
                <w:i/>
                <w:color w:val="00000A"/>
                <w:sz w:val="22"/>
                <w:szCs w:val="22"/>
                <w:highlight w:val="white"/>
                <w:lang w:val="hr-BA"/>
              </w:rPr>
              <w:br/>
              <w:t>cijena</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 u KM</w:t>
            </w:r>
          </w:p>
        </w:tc>
      </w:tr>
      <w:tr w:rsidR="00985CB2" w:rsidRPr="00604B42" w:rsidTr="0001405C">
        <w:trPr>
          <w:trHeight w:val="400"/>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Mahmuta Zulića </w:t>
            </w:r>
            <w:r w:rsidR="00570627" w:rsidRPr="00604B42">
              <w:rPr>
                <w:i/>
                <w:color w:val="00000A"/>
                <w:sz w:val="22"/>
                <w:szCs w:val="22"/>
                <w:highlight w:val="white"/>
                <w:lang w:val="hr-BA"/>
              </w:rPr>
              <w:t xml:space="preserve">Adže </w:t>
            </w:r>
            <w:r w:rsidRPr="00604B42">
              <w:rPr>
                <w:i/>
                <w:color w:val="00000A"/>
                <w:sz w:val="22"/>
                <w:szCs w:val="22"/>
                <w:highlight w:val="white"/>
                <w:lang w:val="hr-BA"/>
              </w:rPr>
              <w:t>L=540</w:t>
            </w:r>
            <w:r w:rsidR="00BE6B7B"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w:t>
            </w:r>
            <w:r w:rsidR="008C73A9" w:rsidRPr="00604B42">
              <w:rPr>
                <w:i/>
                <w:color w:val="00000A"/>
                <w:sz w:val="22"/>
                <w:szCs w:val="22"/>
                <w:highlight w:val="white"/>
                <w:lang w:val="hr-BA"/>
              </w:rPr>
              <w:t>Čišćenje 540 x 2,5m x 2),</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2700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765,45</w:t>
            </w:r>
          </w:p>
        </w:tc>
      </w:tr>
      <w:tr w:rsidR="00985CB2" w:rsidRPr="00604B42" w:rsidTr="0001405C">
        <w:trPr>
          <w:trHeight w:val="701"/>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Sulejmana Topi</w:t>
            </w:r>
            <w:r w:rsidR="00697A91" w:rsidRPr="00604B42">
              <w:rPr>
                <w:i/>
                <w:color w:val="00000A"/>
                <w:sz w:val="22"/>
                <w:szCs w:val="22"/>
                <w:highlight w:val="white"/>
                <w:lang w:val="hr-BA"/>
              </w:rPr>
              <w:t>ća od Bolnice do Ulice Ive</w:t>
            </w:r>
            <w:r w:rsidRPr="00604B42">
              <w:rPr>
                <w:i/>
                <w:color w:val="00000A"/>
                <w:sz w:val="22"/>
                <w:szCs w:val="22"/>
                <w:highlight w:val="white"/>
                <w:lang w:val="hr-BA"/>
              </w:rPr>
              <w:t xml:space="preserve"> Marinkovića L=240</w:t>
            </w:r>
            <w:r w:rsidR="00BE6B7B"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(Čišćenje 240 x 2,5m x 2)</w:t>
            </w:r>
            <w:r w:rsidR="008C73A9"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340,20</w:t>
            </w:r>
          </w:p>
        </w:tc>
      </w:tr>
      <w:tr w:rsidR="00985CB2" w:rsidRPr="00604B42" w:rsidTr="0001405C">
        <w:trPr>
          <w:trHeight w:val="707"/>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Ibre Miljkovića Uče od Ulice Mahmuta Zulića </w:t>
            </w:r>
            <w:r w:rsidR="00726515" w:rsidRPr="00604B42">
              <w:rPr>
                <w:i/>
                <w:color w:val="00000A"/>
                <w:sz w:val="22"/>
                <w:szCs w:val="22"/>
                <w:highlight w:val="white"/>
                <w:lang w:val="hr-BA"/>
              </w:rPr>
              <w:t xml:space="preserve">Adže </w:t>
            </w:r>
            <w:r w:rsidRPr="00604B42">
              <w:rPr>
                <w:i/>
                <w:color w:val="00000A"/>
                <w:sz w:val="22"/>
                <w:szCs w:val="22"/>
                <w:highlight w:val="white"/>
                <w:lang w:val="hr-BA"/>
              </w:rPr>
              <w:t>do Ulice Poljanak (do Mekota)</w:t>
            </w:r>
            <w:r w:rsidR="00EF6CEC" w:rsidRPr="00604B42">
              <w:rPr>
                <w:i/>
                <w:color w:val="00000A"/>
                <w:sz w:val="22"/>
                <w:szCs w:val="22"/>
                <w:highlight w:val="white"/>
                <w:lang w:val="hr-BA"/>
              </w:rPr>
              <w:t xml:space="preserve"> </w:t>
            </w:r>
            <w:r w:rsidRPr="00604B42">
              <w:rPr>
                <w:i/>
                <w:color w:val="00000A"/>
                <w:sz w:val="22"/>
                <w:szCs w:val="22"/>
                <w:highlight w:val="white"/>
                <w:lang w:val="hr-BA"/>
              </w:rPr>
              <w:t>L=490</w:t>
            </w:r>
            <w:r w:rsidR="00966CE3" w:rsidRPr="00604B42">
              <w:rPr>
                <w:i/>
                <w:color w:val="00000A"/>
                <w:sz w:val="22"/>
                <w:szCs w:val="22"/>
                <w:highlight w:val="white"/>
                <w:lang w:val="hr-BA"/>
              </w:rPr>
              <w:t xml:space="preserve"> m</w:t>
            </w:r>
            <w:r w:rsidRPr="00604B42">
              <w:rPr>
                <w:i/>
                <w:color w:val="00000A"/>
                <w:sz w:val="22"/>
                <w:szCs w:val="22"/>
                <w:highlight w:val="white"/>
                <w:lang w:val="hr-BA"/>
              </w:rPr>
              <w:br/>
              <w:t>(Čišćenje 490 x 2m x 2)</w:t>
            </w:r>
            <w:r w:rsidR="00EF6CEC"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1960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555,66</w:t>
            </w:r>
          </w:p>
        </w:tc>
      </w:tr>
      <w:tr w:rsidR="00985CB2" w:rsidRPr="00604B42" w:rsidTr="0001405C">
        <w:trPr>
          <w:trHeight w:val="713"/>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Ibrahima Mržljaka od Ulice Muhameda Miljkovića –</w:t>
            </w:r>
            <w:r w:rsidR="009C7016" w:rsidRPr="00604B42">
              <w:rPr>
                <w:i/>
                <w:color w:val="00000A"/>
                <w:sz w:val="22"/>
                <w:szCs w:val="22"/>
                <w:highlight w:val="white"/>
                <w:lang w:val="hr-BA"/>
              </w:rPr>
              <w:t xml:space="preserve"> </w:t>
            </w:r>
            <w:r w:rsidRPr="00604B42">
              <w:rPr>
                <w:i/>
                <w:color w:val="00000A"/>
                <w:sz w:val="22"/>
                <w:szCs w:val="22"/>
                <w:highlight w:val="white"/>
                <w:lang w:val="hr-BA"/>
              </w:rPr>
              <w:t>Kuljinog do Ulice Ahmeta Fet</w:t>
            </w:r>
            <w:r w:rsidR="0091229B" w:rsidRPr="00604B42">
              <w:rPr>
                <w:i/>
                <w:color w:val="00000A"/>
                <w:sz w:val="22"/>
                <w:szCs w:val="22"/>
                <w:highlight w:val="white"/>
                <w:lang w:val="hr-BA"/>
              </w:rPr>
              <w:t>a</w:t>
            </w:r>
            <w:r w:rsidRPr="00604B42">
              <w:rPr>
                <w:i/>
                <w:color w:val="00000A"/>
                <w:sz w:val="22"/>
                <w:szCs w:val="22"/>
                <w:highlight w:val="white"/>
                <w:lang w:val="hr-BA"/>
              </w:rPr>
              <w:t>hagića</w:t>
            </w:r>
            <w:r w:rsidRPr="00604B42">
              <w:rPr>
                <w:i/>
                <w:color w:val="00000A"/>
                <w:sz w:val="22"/>
                <w:szCs w:val="22"/>
                <w:highlight w:val="white"/>
                <w:lang w:val="hr-BA"/>
              </w:rPr>
              <w:br/>
              <w:t>(Čišćenje 880 x 2,5m x 2)</w:t>
            </w:r>
            <w:r w:rsidR="00EF6CEC" w:rsidRPr="00604B42">
              <w:rPr>
                <w:i/>
                <w:color w:val="00000A"/>
                <w:sz w:val="22"/>
                <w:szCs w:val="22"/>
                <w:lang w:val="hr-BA"/>
              </w:rPr>
              <w:t>,</w:t>
            </w:r>
            <w:r w:rsidR="00F7418F" w:rsidRPr="00604B42">
              <w:rPr>
                <w:lang w:val="hr-BA"/>
              </w:rPr>
              <w:t xml:space="preserve"> </w:t>
            </w:r>
            <w:r w:rsidR="00F7418F" w:rsidRPr="00604B42">
              <w:rPr>
                <w:i/>
                <w:color w:val="00000A"/>
                <w:sz w:val="22"/>
                <w:szCs w:val="22"/>
                <w:lang w:val="hr-BA"/>
              </w:rPr>
              <w:t>L=880 m</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4400 </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1.247,40</w:t>
            </w:r>
          </w:p>
        </w:tc>
      </w:tr>
      <w:tr w:rsidR="00985CB2" w:rsidRPr="00604B42" w:rsidTr="0001405C">
        <w:trPr>
          <w:trHeight w:val="704"/>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Ive Marinkovića od Ulice Šabića put do Ulice</w:t>
            </w:r>
            <w:r w:rsidR="00BF0714" w:rsidRPr="00604B42">
              <w:rPr>
                <w:i/>
                <w:color w:val="00000A"/>
                <w:sz w:val="22"/>
                <w:szCs w:val="22"/>
                <w:highlight w:val="white"/>
                <w:lang w:val="hr-BA"/>
              </w:rPr>
              <w:t xml:space="preserve"> </w:t>
            </w:r>
            <w:r w:rsidRPr="00604B42">
              <w:rPr>
                <w:i/>
                <w:color w:val="00000A"/>
                <w:sz w:val="22"/>
                <w:szCs w:val="22"/>
                <w:highlight w:val="white"/>
                <w:lang w:val="hr-BA"/>
              </w:rPr>
              <w:t>Muje i Halila Hrnjice L=960 m (Čišćenje 960 x 2,5m</w:t>
            </w:r>
            <w:r w:rsidR="00997DB7" w:rsidRPr="00604B42">
              <w:rPr>
                <w:i/>
                <w:color w:val="00000A"/>
                <w:sz w:val="22"/>
                <w:szCs w:val="22"/>
                <w:highlight w:val="white"/>
                <w:lang w:val="hr-BA"/>
              </w:rPr>
              <w:t xml:space="preserve"> </w:t>
            </w:r>
            <w:r w:rsidRPr="00604B42">
              <w:rPr>
                <w:i/>
                <w:color w:val="00000A"/>
                <w:sz w:val="22"/>
                <w:szCs w:val="22"/>
                <w:highlight w:val="white"/>
                <w:lang w:val="hr-BA"/>
              </w:rPr>
              <w:t>x 2)</w:t>
            </w:r>
            <w:r w:rsidR="00997DB7"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4800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1.360,80</w:t>
            </w:r>
          </w:p>
        </w:tc>
      </w:tr>
      <w:tr w:rsidR="00985CB2" w:rsidRPr="00604B42" w:rsidTr="0001405C">
        <w:trPr>
          <w:trHeight w:val="351"/>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Sarajevska L=220 m</w:t>
            </w:r>
            <w:r w:rsidRPr="00604B42">
              <w:rPr>
                <w:i/>
                <w:color w:val="00000A"/>
                <w:sz w:val="22"/>
                <w:szCs w:val="22"/>
                <w:highlight w:val="white"/>
                <w:lang w:val="hr-BA"/>
              </w:rPr>
              <w:br/>
              <w:t>(Čišćenje 220 x 2m x 2)</w:t>
            </w:r>
            <w:r w:rsidR="00997DB7"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880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249,48</w:t>
            </w:r>
          </w:p>
        </w:tc>
      </w:tr>
      <w:tr w:rsidR="00985CB2" w:rsidRPr="00604B42" w:rsidTr="0001405C">
        <w:trPr>
          <w:trHeight w:val="609"/>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27. Jula od Ulice Šabića put do </w:t>
            </w:r>
            <w:r w:rsidRPr="00604B42">
              <w:rPr>
                <w:i/>
                <w:color w:val="00000A"/>
                <w:sz w:val="22"/>
                <w:szCs w:val="22"/>
                <w:highlight w:val="white"/>
                <w:lang w:val="hr-BA"/>
              </w:rPr>
              <w:br/>
              <w:t>Ulice Fadila Šerića L=150</w:t>
            </w:r>
            <w:r w:rsidR="00484B7E"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(Čišćenje 150 x 2m x 2)</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170,10</w:t>
            </w:r>
          </w:p>
        </w:tc>
      </w:tr>
      <w:tr w:rsidR="00985CB2" w:rsidRPr="00604B42" w:rsidTr="0001405C">
        <w:trPr>
          <w:trHeight w:val="615"/>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w:t>
            </w:r>
          </w:p>
        </w:tc>
        <w:tc>
          <w:tcPr>
            <w:tcW w:w="3479"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Fadila Šerića od Ulice Ibrahima Mržljaka do Ulice Muhameda Miljkovića Kuljinog L=331</w:t>
            </w:r>
            <w:r w:rsidR="00484B7E" w:rsidRPr="00604B42">
              <w:rPr>
                <w:i/>
                <w:color w:val="00000A"/>
                <w:sz w:val="22"/>
                <w:szCs w:val="22"/>
                <w:highlight w:val="white"/>
                <w:lang w:val="hr-BA"/>
              </w:rPr>
              <w:t xml:space="preserve"> </w:t>
            </w:r>
            <w:r w:rsidRPr="00604B42">
              <w:rPr>
                <w:i/>
                <w:color w:val="00000A"/>
                <w:sz w:val="22"/>
                <w:szCs w:val="22"/>
                <w:highlight w:val="white"/>
                <w:lang w:val="hr-BA"/>
              </w:rPr>
              <w:t>m (Čišćenje 331 x 2m x 2)</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1324</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375,35</w:t>
            </w:r>
          </w:p>
        </w:tc>
      </w:tr>
      <w:tr w:rsidR="00985CB2" w:rsidRPr="00604B42" w:rsidTr="0001405C">
        <w:trPr>
          <w:trHeight w:val="600"/>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Muhameda Miljkovića Kuljinog od Ulice Ibrahima Mržljaka do Ulice Ive Marinkovića L=217m </w:t>
            </w:r>
            <w:r w:rsidRPr="00604B42">
              <w:rPr>
                <w:i/>
                <w:color w:val="00000A"/>
                <w:sz w:val="22"/>
                <w:szCs w:val="22"/>
                <w:highlight w:val="white"/>
                <w:lang w:val="hr-BA"/>
              </w:rPr>
              <w:br/>
              <w:t>(Čišćenje 217 x 2m x 2)</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868</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246,08</w:t>
            </w:r>
          </w:p>
        </w:tc>
      </w:tr>
      <w:tr w:rsidR="00985CB2" w:rsidRPr="00604B42" w:rsidTr="0001405C">
        <w:trPr>
          <w:trHeight w:val="805"/>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Obilaznica: od Ulice Zuhdije Žalića do Ulice Đure Pucara Starog (Sudo-luka) L=1600 (Čišćenje 2,5mx 2 x 1600)</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8000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2.268,00</w:t>
            </w:r>
          </w:p>
        </w:tc>
      </w:tr>
      <w:tr w:rsidR="00985CB2" w:rsidRPr="00604B42" w:rsidTr="0001405C">
        <w:trPr>
          <w:trHeight w:val="519"/>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w:t>
            </w:r>
          </w:p>
        </w:tc>
        <w:tc>
          <w:tcPr>
            <w:tcW w:w="34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Ukupno</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 xml:space="preserve">  -</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26.732</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 xml:space="preserve">  -</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b/>
                <w:bCs/>
                <w:i/>
                <w:color w:val="00000A"/>
                <w:sz w:val="22"/>
                <w:szCs w:val="22"/>
                <w:highlight w:val="white"/>
                <w:lang w:val="hr-BA"/>
              </w:rPr>
            </w:pPr>
            <w:r w:rsidRPr="00604B42">
              <w:rPr>
                <w:b/>
                <w:bCs/>
                <w:i/>
                <w:color w:val="00000A"/>
                <w:sz w:val="22"/>
                <w:szCs w:val="22"/>
                <w:highlight w:val="white"/>
                <w:lang w:val="hr-BA"/>
              </w:rPr>
              <w:t>7.578,52</w:t>
            </w:r>
          </w:p>
          <w:p w:rsidR="00985CB2" w:rsidRPr="00604B42" w:rsidRDefault="00985CB2" w:rsidP="0001405C">
            <w:pPr>
              <w:autoSpaceDE w:val="0"/>
              <w:autoSpaceDN w:val="0"/>
              <w:adjustRightInd w:val="0"/>
              <w:jc w:val="right"/>
              <w:rPr>
                <w:i/>
                <w:sz w:val="22"/>
                <w:szCs w:val="22"/>
                <w:lang w:val="hr-BA"/>
              </w:rPr>
            </w:pPr>
          </w:p>
        </w:tc>
      </w:tr>
    </w:tbl>
    <w:p w:rsidR="00985CB2" w:rsidRPr="00604B42" w:rsidRDefault="00985CB2"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ovih površina vrši se jedanput sedmično od 15. marta do 15. novembra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Četvrti prioritet naselja i ulice</w:t>
      </w:r>
    </w:p>
    <w:tbl>
      <w:tblPr>
        <w:tblW w:w="0" w:type="auto"/>
        <w:tblInd w:w="139" w:type="dxa"/>
        <w:tblLayout w:type="fixed"/>
        <w:tblCellMar>
          <w:left w:w="50" w:type="dxa"/>
          <w:right w:w="50" w:type="dxa"/>
        </w:tblCellMar>
        <w:tblLook w:val="0000" w:firstRow="0" w:lastRow="0" w:firstColumn="0" w:lastColumn="0" w:noHBand="0" w:noVBand="0"/>
      </w:tblPr>
      <w:tblGrid>
        <w:gridCol w:w="579"/>
        <w:gridCol w:w="3620"/>
        <w:gridCol w:w="959"/>
        <w:gridCol w:w="1039"/>
        <w:gridCol w:w="1209"/>
        <w:gridCol w:w="1110"/>
        <w:gridCol w:w="1132"/>
      </w:tblGrid>
      <w:tr w:rsidR="00985CB2" w:rsidRPr="00604B42" w:rsidTr="0001405C">
        <w:trPr>
          <w:trHeight w:val="885"/>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ulica</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r w:rsidRPr="00604B42">
              <w:rPr>
                <w:b/>
                <w:bCs/>
                <w:i/>
                <w:color w:val="00000A"/>
                <w:sz w:val="22"/>
                <w:szCs w:val="22"/>
                <w:highlight w:val="white"/>
                <w:lang w:val="hr-BA"/>
              </w:rPr>
              <w:br/>
              <w:t>m²</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w:t>
            </w:r>
            <w:r w:rsidRPr="00604B42">
              <w:rPr>
                <w:b/>
                <w:bCs/>
                <w:i/>
                <w:color w:val="00000A"/>
                <w:sz w:val="22"/>
                <w:szCs w:val="22"/>
                <w:highlight w:val="white"/>
                <w:lang w:val="hr-BA"/>
              </w:rPr>
              <w:br/>
              <w:t>u KM</w:t>
            </w:r>
          </w:p>
        </w:tc>
      </w:tr>
      <w:tr w:rsidR="00985CB2" w:rsidRPr="00604B42" w:rsidTr="0001405C">
        <w:trPr>
          <w:trHeight w:val="340"/>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Stambeno naselje Brezici I i II</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L=1115</w:t>
            </w:r>
            <w:r w:rsidR="00BA2DEC" w:rsidRPr="00604B42">
              <w:rPr>
                <w:i/>
                <w:color w:val="00000A"/>
                <w:sz w:val="22"/>
                <w:szCs w:val="22"/>
                <w:highlight w:val="white"/>
                <w:lang w:val="hr-BA"/>
              </w:rPr>
              <w:t xml:space="preserve"> </w:t>
            </w:r>
            <w:r w:rsidRPr="00604B42">
              <w:rPr>
                <w:i/>
                <w:color w:val="00000A"/>
                <w:sz w:val="22"/>
                <w:szCs w:val="22"/>
                <w:highlight w:val="white"/>
                <w:lang w:val="hr-BA"/>
              </w:rPr>
              <w:t>m (čišćenje 1115</w:t>
            </w:r>
            <w:r w:rsidR="00187289" w:rsidRPr="00604B42">
              <w:rPr>
                <w:i/>
                <w:color w:val="00000A"/>
                <w:sz w:val="22"/>
                <w:szCs w:val="22"/>
                <w:highlight w:val="white"/>
                <w:lang w:val="hr-BA"/>
              </w:rPr>
              <w:t xml:space="preserve"> </w:t>
            </w:r>
            <w:r w:rsidRPr="00604B42">
              <w:rPr>
                <w:i/>
                <w:color w:val="00000A"/>
                <w:sz w:val="22"/>
                <w:szCs w:val="22"/>
                <w:highlight w:val="white"/>
                <w:lang w:val="hr-BA"/>
              </w:rPr>
              <w:t>x</w:t>
            </w:r>
            <w:r w:rsidR="00187289" w:rsidRPr="00604B42">
              <w:rPr>
                <w:i/>
                <w:color w:val="00000A"/>
                <w:sz w:val="22"/>
                <w:szCs w:val="22"/>
                <w:highlight w:val="white"/>
                <w:lang w:val="hr-BA"/>
              </w:rPr>
              <w:t xml:space="preserve"> </w:t>
            </w:r>
            <w:r w:rsidRPr="00604B42">
              <w:rPr>
                <w:i/>
                <w:color w:val="00000A"/>
                <w:sz w:val="22"/>
                <w:szCs w:val="22"/>
                <w:highlight w:val="white"/>
                <w:lang w:val="hr-BA"/>
              </w:rPr>
              <w:t>2,5</w:t>
            </w:r>
            <w:r w:rsidR="00187289" w:rsidRPr="00604B42">
              <w:rPr>
                <w:i/>
                <w:color w:val="00000A"/>
                <w:sz w:val="22"/>
                <w:szCs w:val="22"/>
                <w:highlight w:val="white"/>
                <w:lang w:val="hr-BA"/>
              </w:rPr>
              <w:t xml:space="preserve"> </w:t>
            </w:r>
            <w:r w:rsidRPr="00604B42">
              <w:rPr>
                <w:i/>
                <w:color w:val="00000A"/>
                <w:sz w:val="22"/>
                <w:szCs w:val="22"/>
                <w:highlight w:val="white"/>
                <w:lang w:val="hr-BA"/>
              </w:rPr>
              <w:t>x</w:t>
            </w:r>
            <w:r w:rsidR="00187289" w:rsidRPr="00604B42">
              <w:rPr>
                <w:i/>
                <w:color w:val="00000A"/>
                <w:sz w:val="22"/>
                <w:szCs w:val="22"/>
                <w:highlight w:val="white"/>
                <w:lang w:val="hr-BA"/>
              </w:rPr>
              <w:t xml:space="preserve"> </w:t>
            </w:r>
            <w:r w:rsidRPr="00604B42">
              <w:rPr>
                <w:i/>
                <w:color w:val="00000A"/>
                <w:sz w:val="22"/>
                <w:szCs w:val="22"/>
                <w:highlight w:val="white"/>
                <w:lang w:val="hr-BA"/>
              </w:rPr>
              <w:t>2</w:t>
            </w:r>
            <w:r w:rsidR="00187289"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5575</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379,10</w:t>
            </w:r>
          </w:p>
        </w:tc>
      </w:tr>
      <w:tr w:rsidR="00985CB2" w:rsidRPr="00604B42" w:rsidTr="0001405C">
        <w:trPr>
          <w:trHeight w:val="529"/>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Zuhdije Žalića od mosta kod Grabarske do Križa L=714</w:t>
            </w:r>
            <w:r w:rsidR="00BA2DEC" w:rsidRPr="00604B42">
              <w:rPr>
                <w:i/>
                <w:color w:val="00000A"/>
                <w:sz w:val="22"/>
                <w:szCs w:val="22"/>
                <w:highlight w:val="white"/>
                <w:lang w:val="hr-BA"/>
              </w:rPr>
              <w:t xml:space="preserve"> </w:t>
            </w:r>
            <w:r w:rsidRPr="00604B42">
              <w:rPr>
                <w:i/>
                <w:color w:val="00000A"/>
                <w:sz w:val="22"/>
                <w:szCs w:val="22"/>
                <w:highlight w:val="white"/>
                <w:lang w:val="hr-BA"/>
              </w:rPr>
              <w:t>x</w:t>
            </w:r>
            <w:r w:rsidR="00BA2DEC" w:rsidRPr="00604B42">
              <w:rPr>
                <w:i/>
                <w:color w:val="00000A"/>
                <w:sz w:val="22"/>
                <w:szCs w:val="22"/>
                <w:highlight w:val="white"/>
                <w:lang w:val="hr-BA"/>
              </w:rPr>
              <w:t xml:space="preserve"> </w:t>
            </w:r>
            <w:r w:rsidRPr="00604B42">
              <w:rPr>
                <w:i/>
                <w:color w:val="00000A"/>
                <w:sz w:val="22"/>
                <w:szCs w:val="22"/>
                <w:highlight w:val="white"/>
                <w:lang w:val="hr-BA"/>
              </w:rPr>
              <w:t>2,5</w:t>
            </w:r>
            <w:r w:rsidR="00BA2DEC" w:rsidRPr="00604B42">
              <w:rPr>
                <w:i/>
                <w:color w:val="00000A"/>
                <w:sz w:val="22"/>
                <w:szCs w:val="22"/>
                <w:highlight w:val="white"/>
                <w:lang w:val="hr-BA"/>
              </w:rPr>
              <w:t xml:space="preserve"> </w:t>
            </w:r>
            <w:r w:rsidRPr="00604B42">
              <w:rPr>
                <w:i/>
                <w:color w:val="00000A"/>
                <w:sz w:val="22"/>
                <w:szCs w:val="22"/>
                <w:highlight w:val="white"/>
                <w:lang w:val="hr-BA"/>
              </w:rPr>
              <w:t>x</w:t>
            </w:r>
            <w:r w:rsidR="00BA2DEC" w:rsidRPr="00604B42">
              <w:rPr>
                <w:i/>
                <w:color w:val="00000A"/>
                <w:sz w:val="22"/>
                <w:szCs w:val="22"/>
                <w:highlight w:val="white"/>
                <w:lang w:val="hr-BA"/>
              </w:rPr>
              <w:t xml:space="preserve"> </w:t>
            </w:r>
            <w:r w:rsidRPr="00604B42">
              <w:rPr>
                <w:i/>
                <w:color w:val="00000A"/>
                <w:sz w:val="22"/>
                <w:szCs w:val="22"/>
                <w:highlight w:val="white"/>
                <w:lang w:val="hr-BA"/>
              </w:rPr>
              <w:t>2</w:t>
            </w:r>
            <w:r w:rsidR="00187289"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3570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242,76</w:t>
            </w:r>
          </w:p>
        </w:tc>
      </w:tr>
      <w:tr w:rsidR="00985CB2" w:rsidRPr="00604B42" w:rsidTr="0001405C">
        <w:trPr>
          <w:trHeight w:val="709"/>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Obilaznica; od objekta Sudo-Luka do Graničnog prelaza Maljevac L=2000 m (Čišćenje 2000 x 2,5</w:t>
            </w:r>
            <w:r w:rsidR="00BF5296" w:rsidRPr="00604B42">
              <w:rPr>
                <w:i/>
                <w:color w:val="00000A"/>
                <w:sz w:val="22"/>
                <w:szCs w:val="22"/>
                <w:highlight w:val="white"/>
                <w:lang w:val="hr-BA"/>
              </w:rPr>
              <w:t xml:space="preserve"> </w:t>
            </w:r>
            <w:r w:rsidRPr="00604B42">
              <w:rPr>
                <w:i/>
                <w:color w:val="00000A"/>
                <w:sz w:val="22"/>
                <w:szCs w:val="22"/>
                <w:highlight w:val="white"/>
                <w:lang w:val="hr-BA"/>
              </w:rPr>
              <w:t>m x 2)</w:t>
            </w:r>
            <w:r w:rsidR="00FA1377" w:rsidRPr="00604B42">
              <w:rPr>
                <w:i/>
                <w:color w:val="00000A"/>
                <w:sz w:val="22"/>
                <w:szCs w:val="22"/>
                <w:highlight w:val="white"/>
                <w:lang w:val="hr-BA"/>
              </w:rPr>
              <w:t>,</w:t>
            </w:r>
            <w:r w:rsidRPr="00604B42">
              <w:rPr>
                <w:i/>
                <w:color w:val="00000A"/>
                <w:sz w:val="22"/>
                <w:szCs w:val="22"/>
                <w:highlight w:val="white"/>
                <w:lang w:val="hr-BA"/>
              </w:rPr>
              <w:t xml:space="preserve"> </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10000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680,00</w:t>
            </w:r>
          </w:p>
        </w:tc>
      </w:tr>
      <w:tr w:rsidR="00985CB2" w:rsidRPr="00604B42" w:rsidTr="0001405C">
        <w:trPr>
          <w:trHeight w:val="1018"/>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827967"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Ulica Ive Marinkovića od Ulice Muje i Halila Hrnjice do Malograničnog prelaza Zagrad L=1540</w:t>
            </w:r>
            <w:r w:rsidR="00FA1377" w:rsidRPr="00604B42">
              <w:rPr>
                <w:i/>
                <w:color w:val="00000A"/>
                <w:sz w:val="22"/>
                <w:szCs w:val="22"/>
                <w:highlight w:val="white"/>
                <w:lang w:val="hr-BA"/>
              </w:rPr>
              <w:t xml:space="preserve"> </w:t>
            </w:r>
            <w:r w:rsidR="00827967" w:rsidRPr="00604B42">
              <w:rPr>
                <w:i/>
                <w:color w:val="00000A"/>
                <w:sz w:val="22"/>
                <w:szCs w:val="22"/>
                <w:highlight w:val="white"/>
                <w:lang w:val="hr-BA"/>
              </w:rPr>
              <w:t xml:space="preserve">m </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1540 x 2</w:t>
            </w:r>
            <w:r w:rsidR="00BF5296" w:rsidRPr="00604B42">
              <w:rPr>
                <w:i/>
                <w:color w:val="00000A"/>
                <w:sz w:val="22"/>
                <w:szCs w:val="22"/>
                <w:highlight w:val="white"/>
                <w:lang w:val="hr-BA"/>
              </w:rPr>
              <w:t xml:space="preserve"> </w:t>
            </w:r>
            <w:r w:rsidRPr="00604B42">
              <w:rPr>
                <w:i/>
                <w:color w:val="00000A"/>
                <w:sz w:val="22"/>
                <w:szCs w:val="22"/>
                <w:highlight w:val="white"/>
                <w:lang w:val="hr-BA"/>
              </w:rPr>
              <w:t>m x 2)</w:t>
            </w:r>
            <w:r w:rsidR="00FA1377"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6160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418,88</w:t>
            </w:r>
          </w:p>
        </w:tc>
      </w:tr>
      <w:tr w:rsidR="00985CB2" w:rsidRPr="00604B42" w:rsidTr="0001405C">
        <w:trPr>
          <w:trHeight w:val="615"/>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Ulica Đure Pucara Starog od objekta Sudo Luka do Malograničnog prelaza Plazikur L=2200</w:t>
            </w:r>
            <w:r w:rsidR="00FA1377" w:rsidRPr="00604B42">
              <w:rPr>
                <w:i/>
                <w:color w:val="00000A"/>
                <w:sz w:val="22"/>
                <w:szCs w:val="22"/>
                <w:highlight w:val="white"/>
                <w:lang w:val="hr-BA"/>
              </w:rPr>
              <w:t xml:space="preserve"> </w:t>
            </w:r>
            <w:r w:rsidRPr="00604B42">
              <w:rPr>
                <w:i/>
                <w:color w:val="00000A"/>
                <w:sz w:val="22"/>
                <w:szCs w:val="22"/>
                <w:highlight w:val="white"/>
                <w:lang w:val="hr-BA"/>
              </w:rPr>
              <w:t xml:space="preserve">m  </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2200 x 2</w:t>
            </w:r>
            <w:r w:rsidR="00FA1377" w:rsidRPr="00604B42">
              <w:rPr>
                <w:i/>
                <w:color w:val="00000A"/>
                <w:sz w:val="22"/>
                <w:szCs w:val="22"/>
                <w:highlight w:val="white"/>
                <w:lang w:val="hr-BA"/>
              </w:rPr>
              <w:t xml:space="preserve"> </w:t>
            </w:r>
            <w:r w:rsidRPr="00604B42">
              <w:rPr>
                <w:i/>
                <w:color w:val="00000A"/>
                <w:sz w:val="22"/>
                <w:szCs w:val="22"/>
                <w:highlight w:val="white"/>
                <w:lang w:val="hr-BA"/>
              </w:rPr>
              <w:t>m x 2)</w:t>
            </w:r>
            <w:r w:rsidR="00FA1377"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8800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598,40</w:t>
            </w:r>
          </w:p>
        </w:tc>
      </w:tr>
      <w:tr w:rsidR="00985CB2" w:rsidRPr="00604B42" w:rsidTr="0001405C">
        <w:trPr>
          <w:trHeight w:val="885"/>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Kozaračk</w:t>
            </w:r>
            <w:r w:rsidR="00FA1377" w:rsidRPr="00604B42">
              <w:rPr>
                <w:i/>
                <w:color w:val="00000A"/>
                <w:sz w:val="22"/>
                <w:szCs w:val="22"/>
                <w:highlight w:val="white"/>
                <w:lang w:val="hr-BA"/>
              </w:rPr>
              <w:t>a ulica i Ulica ZAVNOBi</w:t>
            </w:r>
            <w:r w:rsidR="00E5615F" w:rsidRPr="00604B42">
              <w:rPr>
                <w:i/>
                <w:color w:val="00000A"/>
                <w:sz w:val="22"/>
                <w:szCs w:val="22"/>
                <w:highlight w:val="white"/>
                <w:lang w:val="hr-BA"/>
              </w:rPr>
              <w:t>H-a od Ul</w:t>
            </w:r>
            <w:r w:rsidR="00D507C9" w:rsidRPr="00604B42">
              <w:rPr>
                <w:i/>
                <w:color w:val="00000A"/>
                <w:sz w:val="22"/>
                <w:szCs w:val="22"/>
                <w:highlight w:val="white"/>
                <w:lang w:val="hr-BA"/>
              </w:rPr>
              <w:t xml:space="preserve">ice Ibrahima Mržljaka sa </w:t>
            </w:r>
            <w:r w:rsidRPr="00604B42">
              <w:rPr>
                <w:i/>
                <w:color w:val="00000A"/>
                <w:sz w:val="22"/>
                <w:szCs w:val="22"/>
                <w:highlight w:val="white"/>
                <w:lang w:val="hr-BA"/>
              </w:rPr>
              <w:t>uvezivanjem na Ulicu Ibre Miljkovića Uče L=652</w:t>
            </w:r>
            <w:r w:rsidR="00FA1377" w:rsidRPr="00604B42">
              <w:rPr>
                <w:i/>
                <w:color w:val="00000A"/>
                <w:sz w:val="22"/>
                <w:szCs w:val="22"/>
                <w:highlight w:val="white"/>
                <w:lang w:val="hr-BA"/>
              </w:rPr>
              <w:t xml:space="preserve"> </w:t>
            </w:r>
            <w:r w:rsidRPr="00604B42">
              <w:rPr>
                <w:i/>
                <w:color w:val="00000A"/>
                <w:sz w:val="22"/>
                <w:szCs w:val="22"/>
                <w:highlight w:val="white"/>
                <w:lang w:val="hr-BA"/>
              </w:rPr>
              <w:t>m (Čišćenje 652 x1,5</w:t>
            </w:r>
            <w:r w:rsidR="00D507C9" w:rsidRPr="00604B42">
              <w:rPr>
                <w:i/>
                <w:color w:val="00000A"/>
                <w:sz w:val="22"/>
                <w:szCs w:val="22"/>
                <w:highlight w:val="white"/>
                <w:lang w:val="hr-BA"/>
              </w:rPr>
              <w:t xml:space="preserve">m </w:t>
            </w:r>
            <w:r w:rsidRPr="00604B42">
              <w:rPr>
                <w:i/>
                <w:color w:val="00000A"/>
                <w:sz w:val="22"/>
                <w:szCs w:val="22"/>
                <w:highlight w:val="white"/>
                <w:lang w:val="hr-BA"/>
              </w:rPr>
              <w:t>x2)</w:t>
            </w:r>
            <w:r w:rsidR="006522A2"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1956</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133,00</w:t>
            </w:r>
          </w:p>
        </w:tc>
      </w:tr>
      <w:tr w:rsidR="00985CB2" w:rsidRPr="00604B42" w:rsidTr="0001405C">
        <w:trPr>
          <w:trHeight w:val="762"/>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Muje i Halila Hrnjice od Ulice Ive Marinkovića do kompleksa Stari grad L= 600</w:t>
            </w:r>
            <w:r w:rsidR="006912DC" w:rsidRPr="00604B42">
              <w:rPr>
                <w:i/>
                <w:color w:val="00000A"/>
                <w:sz w:val="22"/>
                <w:szCs w:val="22"/>
                <w:highlight w:val="white"/>
                <w:lang w:val="hr-BA"/>
              </w:rPr>
              <w:t xml:space="preserve"> m (Čišćenje 600 x 1,5 m x2),</w:t>
            </w:r>
            <w:r w:rsidRPr="00604B42">
              <w:rPr>
                <w:i/>
                <w:color w:val="00000A"/>
                <w:sz w:val="22"/>
                <w:szCs w:val="22"/>
                <w:highlight w:val="white"/>
                <w:lang w:val="hr-BA"/>
              </w:rPr>
              <w:t xml:space="preserve"> </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1800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122,40</w:t>
            </w:r>
          </w:p>
        </w:tc>
      </w:tr>
      <w:tr w:rsidR="00985CB2" w:rsidRPr="00604B42" w:rsidTr="0001405C">
        <w:trPr>
          <w:trHeight w:val="359"/>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1.Maja – Kulište – Profesora Josipa Baća L=2198</w:t>
            </w:r>
            <w:r w:rsidR="006912DC"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(Čišćenje 2198 x 1</w:t>
            </w:r>
            <w:r w:rsidR="006912DC" w:rsidRPr="00604B42">
              <w:rPr>
                <w:i/>
                <w:color w:val="00000A"/>
                <w:sz w:val="22"/>
                <w:szCs w:val="22"/>
                <w:highlight w:val="white"/>
                <w:lang w:val="hr-BA"/>
              </w:rPr>
              <w:t xml:space="preserve"> </w:t>
            </w:r>
            <w:r w:rsidRPr="00604B42">
              <w:rPr>
                <w:i/>
                <w:color w:val="00000A"/>
                <w:sz w:val="22"/>
                <w:szCs w:val="22"/>
                <w:highlight w:val="white"/>
                <w:lang w:val="hr-BA"/>
              </w:rPr>
              <w:t>m x 2)</w:t>
            </w:r>
            <w:r w:rsidR="006912DC"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4396</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298,93</w:t>
            </w:r>
          </w:p>
        </w:tc>
      </w:tr>
      <w:tr w:rsidR="00985CB2" w:rsidRPr="00604B42" w:rsidTr="0001405C">
        <w:trPr>
          <w:trHeight w:val="764"/>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 xml:space="preserve">Ulica Ibrahima Mržljaka od Ulice Ahmeta Fethagića do graničnog prelaza Maljevac  </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800 x 1,5 m x 2 )</w:t>
            </w:r>
            <w:r w:rsidR="00F926DB"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2400 </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163,20 </w:t>
            </w:r>
          </w:p>
        </w:tc>
      </w:tr>
      <w:tr w:rsidR="00985CB2" w:rsidRPr="00604B42" w:rsidTr="0001405C">
        <w:trPr>
          <w:trHeight w:val="764"/>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Čišćenje pješačkih staza u Spomen parku Zuhdije Žalića u Polju</w:t>
            </w:r>
            <w:r w:rsidR="003E60D0" w:rsidRPr="00604B42">
              <w:rPr>
                <w:i/>
                <w:color w:val="00000A"/>
                <w:sz w:val="22"/>
                <w:szCs w:val="22"/>
                <w:highlight w:val="white"/>
                <w:lang w:val="hr-BA"/>
              </w:rPr>
              <w:t>.</w:t>
            </w:r>
          </w:p>
          <w:p w:rsidR="00985CB2" w:rsidRPr="00604B42" w:rsidRDefault="00985CB2" w:rsidP="0001405C">
            <w:pPr>
              <w:autoSpaceDE w:val="0"/>
              <w:autoSpaceDN w:val="0"/>
              <w:adjustRightInd w:val="0"/>
              <w:rPr>
                <w:i/>
                <w:sz w:val="22"/>
                <w:szCs w:val="22"/>
                <w:lang w:val="hr-BA"/>
              </w:rPr>
            </w:pP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615</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41,82</w:t>
            </w:r>
          </w:p>
        </w:tc>
      </w:tr>
      <w:tr w:rsidR="00985CB2" w:rsidRPr="00604B42" w:rsidTr="0001405C">
        <w:trPr>
          <w:trHeight w:val="300"/>
        </w:trPr>
        <w:tc>
          <w:tcPr>
            <w:tcW w:w="5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 </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Ukupno</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 xml:space="preserve">         -</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45.272</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 xml:space="preserve">         -</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3.078,49</w:t>
            </w:r>
          </w:p>
        </w:tc>
      </w:tr>
    </w:tbl>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Čišćenje ovih površina vrši se jedanput u dva mjeseca od 15. marta do 15. novembra.</w:t>
      </w:r>
    </w:p>
    <w:p w:rsidR="00985CB2" w:rsidRPr="00604B42" w:rsidRDefault="00985CB2" w:rsidP="00985CB2">
      <w:pPr>
        <w:autoSpaceDE w:val="0"/>
        <w:autoSpaceDN w:val="0"/>
        <w:adjustRightInd w:val="0"/>
        <w:spacing w:after="12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w:t>
      </w:r>
      <w:r w:rsidR="00CC0C8E" w:rsidRPr="00604B42">
        <w:rPr>
          <w:b/>
          <w:bCs/>
          <w:i/>
          <w:color w:val="00000A"/>
          <w:sz w:val="22"/>
          <w:szCs w:val="22"/>
          <w:highlight w:val="white"/>
          <w:lang w:val="hr-BA"/>
        </w:rPr>
        <w:t>r</w:t>
      </w:r>
      <w:r w:rsidRPr="00604B42">
        <w:rPr>
          <w:b/>
          <w:bCs/>
          <w:i/>
          <w:color w:val="00000A"/>
          <w:sz w:val="22"/>
          <w:szCs w:val="22"/>
          <w:highlight w:val="white"/>
          <w:lang w:val="hr-BA"/>
        </w:rPr>
        <w:t>oškova održavanja gradskih ulica</w:t>
      </w:r>
      <w:r w:rsidR="008D0DA9" w:rsidRPr="00604B42">
        <w:rPr>
          <w:b/>
          <w:bCs/>
          <w:i/>
          <w:color w:val="00000A"/>
          <w:sz w:val="22"/>
          <w:szCs w:val="22"/>
          <w:highlight w:val="white"/>
          <w:lang w:val="hr-BA"/>
        </w:rPr>
        <w:t>:</w:t>
      </w:r>
    </w:p>
    <w:p w:rsidR="00CC0C8E" w:rsidRPr="00604B42" w:rsidRDefault="00CC0C8E"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Ukupno...................</w:t>
      </w:r>
      <w:r w:rsidR="00FF355F" w:rsidRPr="00604B42">
        <w:rPr>
          <w:b/>
          <w:bCs/>
          <w:i/>
          <w:sz w:val="22"/>
          <w:szCs w:val="22"/>
          <w:highlight w:val="white"/>
          <w:lang w:val="hr-BA"/>
        </w:rPr>
        <w:t>......................</w:t>
      </w:r>
      <w:r w:rsidR="00CC0C8E" w:rsidRPr="00604B42">
        <w:rPr>
          <w:b/>
          <w:bCs/>
          <w:i/>
          <w:sz w:val="22"/>
          <w:szCs w:val="22"/>
          <w:highlight w:val="white"/>
          <w:lang w:val="hr-BA"/>
        </w:rPr>
        <w:t>.</w:t>
      </w:r>
      <w:r w:rsidR="00FF355F" w:rsidRPr="00604B42">
        <w:rPr>
          <w:b/>
          <w:bCs/>
          <w:i/>
          <w:sz w:val="22"/>
          <w:szCs w:val="22"/>
          <w:highlight w:val="white"/>
          <w:lang w:val="hr-BA"/>
        </w:rPr>
        <w:t xml:space="preserve"> </w:t>
      </w:r>
      <w:r w:rsidR="00CC0C8E" w:rsidRPr="00604B42">
        <w:rPr>
          <w:b/>
          <w:bCs/>
          <w:i/>
          <w:sz w:val="22"/>
          <w:szCs w:val="22"/>
          <w:highlight w:val="white"/>
          <w:lang w:val="hr-BA"/>
        </w:rPr>
        <w:t>44.756,35</w:t>
      </w:r>
      <w:r w:rsidRPr="00604B42">
        <w:rPr>
          <w:b/>
          <w:bCs/>
          <w:i/>
          <w:sz w:val="22"/>
          <w:szCs w:val="22"/>
          <w:highlight w:val="white"/>
          <w:lang w:val="hr-BA"/>
        </w:rPr>
        <w:t xml:space="preserve"> KM</w:t>
      </w:r>
      <w:r w:rsidR="008D0DA9" w:rsidRPr="00604B42">
        <w:rPr>
          <w:b/>
          <w:bCs/>
          <w:i/>
          <w:sz w:val="22"/>
          <w:szCs w:val="22"/>
          <w:highlight w:val="white"/>
          <w:lang w:val="hr-BA"/>
        </w:rPr>
        <w:t>.</w:t>
      </w:r>
    </w:p>
    <w:p w:rsidR="006E414D" w:rsidRPr="00604B42" w:rsidRDefault="006E414D" w:rsidP="00985CB2">
      <w:pPr>
        <w:autoSpaceDE w:val="0"/>
        <w:autoSpaceDN w:val="0"/>
        <w:adjustRightInd w:val="0"/>
        <w:jc w:val="both"/>
        <w:rPr>
          <w:b/>
          <w:bCs/>
          <w:i/>
          <w:color w:val="00000A"/>
          <w:sz w:val="22"/>
          <w:szCs w:val="22"/>
          <w:highlight w:val="white"/>
          <w:u w:val="single"/>
          <w:lang w:val="hr-BA"/>
        </w:rPr>
      </w:pPr>
    </w:p>
    <w:p w:rsidR="006E414D" w:rsidRPr="00604B42" w:rsidRDefault="006E414D" w:rsidP="00985CB2">
      <w:pPr>
        <w:autoSpaceDE w:val="0"/>
        <w:autoSpaceDN w:val="0"/>
        <w:adjustRightInd w:val="0"/>
        <w:jc w:val="both"/>
        <w:rPr>
          <w:b/>
          <w:bCs/>
          <w:i/>
          <w:color w:val="00000A"/>
          <w:sz w:val="22"/>
          <w:szCs w:val="22"/>
          <w:highlight w:val="white"/>
          <w:u w:val="singl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.1.2. Površine oko poslovno – stambenih zgrada</w:t>
      </w:r>
    </w:p>
    <w:p w:rsidR="00985CB2" w:rsidRPr="00604B42" w:rsidRDefault="00985CB2" w:rsidP="00985CB2">
      <w:pPr>
        <w:autoSpaceDE w:val="0"/>
        <w:autoSpaceDN w:val="0"/>
        <w:adjustRightInd w:val="0"/>
        <w:ind w:firstLine="708"/>
        <w:jc w:val="both"/>
        <w:rPr>
          <w:i/>
          <w:color w:val="00000A"/>
          <w:sz w:val="22"/>
          <w:szCs w:val="22"/>
          <w:highlight w:val="white"/>
          <w:lang w:val="hr-BA"/>
        </w:rPr>
      </w:pPr>
    </w:p>
    <w:p w:rsidR="00985CB2" w:rsidRPr="00604B42" w:rsidRDefault="00985CB2" w:rsidP="00176EE5">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površina oko poslovno – stambenih</w:t>
      </w:r>
      <w:r w:rsidR="00176EE5" w:rsidRPr="00604B42">
        <w:rPr>
          <w:i/>
          <w:color w:val="00000A"/>
          <w:sz w:val="22"/>
          <w:szCs w:val="22"/>
          <w:highlight w:val="white"/>
          <w:lang w:val="hr-BA"/>
        </w:rPr>
        <w:t xml:space="preserve"> objekata obavljat će se dvaput</w:t>
      </w:r>
      <w:r w:rsidRPr="00604B42">
        <w:rPr>
          <w:i/>
          <w:color w:val="00000A"/>
          <w:sz w:val="22"/>
          <w:szCs w:val="22"/>
          <w:highlight w:val="white"/>
          <w:lang w:val="hr-BA"/>
        </w:rPr>
        <w:t xml:space="preserve"> mjesečno u periodu od 15.03. do 15.11. i obuhvata površine ispred slijedećih objekata:</w:t>
      </w:r>
    </w:p>
    <w:p w:rsidR="00985CB2" w:rsidRPr="00604B42" w:rsidRDefault="00985CB2" w:rsidP="00985CB2">
      <w:pPr>
        <w:autoSpaceDE w:val="0"/>
        <w:autoSpaceDN w:val="0"/>
        <w:adjustRightInd w:val="0"/>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rPr>
          <w:i/>
          <w:color w:val="00000A"/>
          <w:sz w:val="22"/>
          <w:szCs w:val="22"/>
          <w:highlight w:val="white"/>
          <w:lang w:val="hr-BA"/>
        </w:rPr>
      </w:pPr>
    </w:p>
    <w:tbl>
      <w:tblPr>
        <w:tblW w:w="9629" w:type="dxa"/>
        <w:tblInd w:w="139" w:type="dxa"/>
        <w:tblLayout w:type="fixed"/>
        <w:tblCellMar>
          <w:left w:w="50" w:type="dxa"/>
          <w:right w:w="50" w:type="dxa"/>
        </w:tblCellMar>
        <w:tblLook w:val="0000" w:firstRow="0" w:lastRow="0" w:firstColumn="0" w:lastColumn="0" w:noHBand="0" w:noVBand="0"/>
      </w:tblPr>
      <w:tblGrid>
        <w:gridCol w:w="537"/>
        <w:gridCol w:w="3431"/>
        <w:gridCol w:w="992"/>
        <w:gridCol w:w="993"/>
        <w:gridCol w:w="1394"/>
        <w:gridCol w:w="1185"/>
        <w:gridCol w:w="1097"/>
      </w:tblGrid>
      <w:tr w:rsidR="00985CB2" w:rsidRPr="00604B42" w:rsidTr="0001405C">
        <w:trPr>
          <w:trHeight w:val="765"/>
        </w:trPr>
        <w:tc>
          <w:tcPr>
            <w:tcW w:w="537"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43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Objekti –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 xml:space="preserve">Jedinica </w:t>
            </w:r>
            <w:r w:rsidRPr="00604B42">
              <w:rPr>
                <w:b/>
                <w:bCs/>
                <w:i/>
                <w:color w:val="00000A"/>
                <w:sz w:val="22"/>
                <w:szCs w:val="22"/>
                <w:highlight w:val="white"/>
                <w:lang w:val="hr-BA"/>
              </w:rPr>
              <w:br/>
              <w:t>mjere</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 xml:space="preserve">Jedinična </w:t>
            </w:r>
            <w:r w:rsidRPr="00604B42">
              <w:rPr>
                <w:b/>
                <w:bCs/>
                <w:i/>
                <w:color w:val="00000A"/>
                <w:sz w:val="22"/>
                <w:szCs w:val="22"/>
                <w:highlight w:val="white"/>
                <w:lang w:val="hr-BA"/>
              </w:rPr>
              <w:br/>
              <w:t>cijena sa odvozom</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 u KM</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lastRenderedPageBreak/>
              <w:t>1</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Dil</w:t>
            </w:r>
            <w:r w:rsidR="00E5615F" w:rsidRPr="00604B42">
              <w:rPr>
                <w:i/>
                <w:color w:val="00000A"/>
                <w:sz w:val="22"/>
                <w:szCs w:val="22"/>
                <w:highlight w:val="white"/>
                <w:lang w:val="hr-BA"/>
              </w:rPr>
              <w:t>e</w:t>
            </w:r>
            <w:r w:rsidRPr="00604B42">
              <w:rPr>
                <w:i/>
                <w:color w:val="00000A"/>
                <w:sz w:val="22"/>
                <w:szCs w:val="22"/>
                <w:highlight w:val="white"/>
                <w:lang w:val="hr-BA"/>
              </w:rPr>
              <w:t>tacija A,</w:t>
            </w:r>
            <w:r w:rsidR="00176EE5" w:rsidRPr="00604B42">
              <w:rPr>
                <w:i/>
                <w:color w:val="00000A"/>
                <w:sz w:val="22"/>
                <w:szCs w:val="22"/>
                <w:highlight w:val="white"/>
                <w:lang w:val="hr-BA"/>
              </w:rPr>
              <w:t xml:space="preserve"> </w:t>
            </w:r>
            <w:r w:rsidRPr="00604B42">
              <w:rPr>
                <w:i/>
                <w:color w:val="00000A"/>
                <w:sz w:val="22"/>
                <w:szCs w:val="22"/>
                <w:highlight w:val="white"/>
                <w:lang w:val="hr-BA"/>
              </w:rPr>
              <w:t>B,</w:t>
            </w:r>
            <w:r w:rsidR="00176EE5" w:rsidRPr="00604B42">
              <w:rPr>
                <w:i/>
                <w:color w:val="00000A"/>
                <w:sz w:val="22"/>
                <w:szCs w:val="22"/>
                <w:highlight w:val="white"/>
                <w:lang w:val="hr-BA"/>
              </w:rPr>
              <w:t xml:space="preserve"> </w:t>
            </w:r>
            <w:r w:rsidRPr="00604B42">
              <w:rPr>
                <w:i/>
                <w:color w:val="00000A"/>
                <w:sz w:val="22"/>
                <w:szCs w:val="22"/>
                <w:highlight w:val="white"/>
                <w:lang w:val="hr-BA"/>
              </w:rPr>
              <w:t>C,</w:t>
            </w:r>
            <w:r w:rsidR="00176EE5" w:rsidRPr="00604B42">
              <w:rPr>
                <w:i/>
                <w:color w:val="00000A"/>
                <w:sz w:val="22"/>
                <w:szCs w:val="22"/>
                <w:highlight w:val="white"/>
                <w:lang w:val="hr-BA"/>
              </w:rPr>
              <w:t xml:space="preserve"> </w:t>
            </w:r>
            <w:r w:rsidRPr="00604B42">
              <w:rPr>
                <w:i/>
                <w:color w:val="00000A"/>
                <w:sz w:val="22"/>
                <w:szCs w:val="22"/>
                <w:highlight w:val="white"/>
                <w:lang w:val="hr-BA"/>
              </w:rPr>
              <w:t>D,</w:t>
            </w:r>
            <w:r w:rsidR="00176EE5" w:rsidRPr="00604B42">
              <w:rPr>
                <w:i/>
                <w:color w:val="00000A"/>
                <w:sz w:val="22"/>
                <w:szCs w:val="22"/>
                <w:highlight w:val="white"/>
                <w:lang w:val="hr-BA"/>
              </w:rPr>
              <w:t xml:space="preserve"> </w:t>
            </w:r>
            <w:r w:rsidRPr="00604B42">
              <w:rPr>
                <w:i/>
                <w:color w:val="00000A"/>
                <w:sz w:val="22"/>
                <w:szCs w:val="22"/>
                <w:highlight w:val="white"/>
                <w:lang w:val="hr-BA"/>
              </w:rPr>
              <w:t>E,</w:t>
            </w:r>
            <w:r w:rsidR="00176EE5" w:rsidRPr="00604B42">
              <w:rPr>
                <w:i/>
                <w:color w:val="00000A"/>
                <w:sz w:val="22"/>
                <w:szCs w:val="22"/>
                <w:highlight w:val="white"/>
                <w:lang w:val="hr-BA"/>
              </w:rPr>
              <w:t xml:space="preserve"> </w:t>
            </w:r>
            <w:r w:rsidRPr="00604B42">
              <w:rPr>
                <w:i/>
                <w:color w:val="00000A"/>
                <w:sz w:val="22"/>
                <w:szCs w:val="22"/>
                <w:highlight w:val="white"/>
                <w:lang w:val="hr-BA"/>
              </w:rPr>
              <w:t>VČ i P-3</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7600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875,52</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Drmaljevo zgrada</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240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27,65</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Plazikur zgrada</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178</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20,50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Saniteks I i II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4605</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530,50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Duplex zgrada</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228</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26,26</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Bašča, banka, stari SOUR A/C</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4264</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491,21</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Redžića ograda I i II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4120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474,62</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Mekote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6500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748,80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color w:val="00000A"/>
                <w:sz w:val="22"/>
                <w:szCs w:val="22"/>
                <w:lang w:val="hr-BA"/>
              </w:rPr>
            </w:pPr>
            <w:r w:rsidRPr="00604B42">
              <w:rPr>
                <w:i/>
                <w:color w:val="00000A"/>
                <w:sz w:val="22"/>
                <w:szCs w:val="22"/>
                <w:lang w:val="hr-BA"/>
              </w:rPr>
              <w:t>9.</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lang w:val="hr-BA"/>
              </w:rPr>
            </w:pPr>
            <w:r w:rsidRPr="00604B42">
              <w:rPr>
                <w:i/>
                <w:color w:val="00000A"/>
                <w:sz w:val="22"/>
                <w:szCs w:val="22"/>
                <w:lang w:val="hr-BA"/>
              </w:rPr>
              <w:t>Zgrade u ul</w:t>
            </w:r>
            <w:r w:rsidR="0003169A" w:rsidRPr="00604B42">
              <w:rPr>
                <w:i/>
                <w:color w:val="00000A"/>
                <w:sz w:val="22"/>
                <w:szCs w:val="22"/>
                <w:lang w:val="hr-BA"/>
              </w:rPr>
              <w:t>.</w:t>
            </w:r>
            <w:r w:rsidRPr="00604B42">
              <w:rPr>
                <w:i/>
                <w:color w:val="00000A"/>
                <w:sz w:val="22"/>
                <w:szCs w:val="22"/>
                <w:lang w:val="hr-BA"/>
              </w:rPr>
              <w:t xml:space="preserve"> Kozaračka (Projsine)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color w:val="00000A"/>
                <w:sz w:val="22"/>
                <w:szCs w:val="22"/>
                <w:lang w:val="hr-BA"/>
              </w:rPr>
            </w:pPr>
            <w:r w:rsidRPr="00604B42">
              <w:rPr>
                <w:i/>
                <w:color w:val="00000A"/>
                <w:sz w:val="22"/>
                <w:szCs w:val="22"/>
                <w:lang w:val="hr-BA"/>
              </w:rPr>
              <w:t xml:space="preserve">       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lang w:val="hr-BA"/>
              </w:rPr>
            </w:pPr>
            <w:r w:rsidRPr="00604B42">
              <w:rPr>
                <w:i/>
                <w:color w:val="00000A"/>
                <w:sz w:val="22"/>
                <w:szCs w:val="22"/>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2.000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color w:val="00000A"/>
                <w:sz w:val="22"/>
                <w:szCs w:val="22"/>
                <w:highlight w:val="white"/>
                <w:lang w:val="hr-BA"/>
              </w:rPr>
            </w:pPr>
            <w:r w:rsidRPr="00604B42">
              <w:rPr>
                <w:i/>
                <w:color w:val="00000A"/>
                <w:sz w:val="22"/>
                <w:szCs w:val="22"/>
                <w:highlight w:val="white"/>
                <w:lang w:val="hr-BA"/>
              </w:rPr>
              <w:t>230,40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color w:val="00000A"/>
                <w:sz w:val="22"/>
                <w:szCs w:val="22"/>
                <w:lang w:val="hr-BA"/>
              </w:rPr>
            </w:pPr>
            <w:r w:rsidRPr="00604B42">
              <w:rPr>
                <w:i/>
                <w:color w:val="00000A"/>
                <w:sz w:val="22"/>
                <w:szCs w:val="22"/>
                <w:lang w:val="hr-BA"/>
              </w:rPr>
              <w:t>10.</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lang w:val="hr-BA"/>
              </w:rPr>
            </w:pPr>
            <w:r w:rsidRPr="00604B42">
              <w:rPr>
                <w:i/>
                <w:color w:val="00000A"/>
                <w:sz w:val="22"/>
                <w:szCs w:val="22"/>
                <w:lang w:val="hr-BA"/>
              </w:rPr>
              <w:t>Zgrade u naselju JOŠE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lang w:val="hr-BA"/>
              </w:rPr>
            </w:pPr>
            <w:r w:rsidRPr="00604B42">
              <w:rPr>
                <w:i/>
                <w:color w:val="00000A"/>
                <w:sz w:val="22"/>
                <w:szCs w:val="22"/>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lang w:val="hr-BA"/>
              </w:rPr>
            </w:pPr>
            <w:r w:rsidRPr="00604B42">
              <w:rPr>
                <w:i/>
                <w:color w:val="00000A"/>
                <w:sz w:val="22"/>
                <w:szCs w:val="22"/>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3500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color w:val="00000A"/>
                <w:sz w:val="22"/>
                <w:szCs w:val="22"/>
                <w:highlight w:val="white"/>
                <w:lang w:val="hr-BA"/>
              </w:rPr>
            </w:pPr>
            <w:r w:rsidRPr="00604B42">
              <w:rPr>
                <w:i/>
                <w:color w:val="00000A"/>
                <w:sz w:val="22"/>
                <w:szCs w:val="22"/>
                <w:highlight w:val="white"/>
                <w:lang w:val="hr-BA"/>
              </w:rPr>
              <w:t>403,20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Ukupno</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33.235,00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lang w:val="hr-BA"/>
              </w:rPr>
              <w:t>3.828,67</w:t>
            </w:r>
          </w:p>
        </w:tc>
      </w:tr>
    </w:tbl>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Čišćenje otpadaka oko komunalnih kontejnera se obavlja svakodne</w:t>
      </w:r>
      <w:r w:rsidR="00A6004B">
        <w:rPr>
          <w:i/>
          <w:color w:val="00000A"/>
          <w:sz w:val="22"/>
          <w:szCs w:val="22"/>
          <w:highlight w:val="white"/>
          <w:lang w:val="hr-BA"/>
        </w:rPr>
        <w:t xml:space="preserve">vno. Za ove poslove je potreban </w:t>
      </w:r>
      <w:r w:rsidRPr="00604B42">
        <w:rPr>
          <w:i/>
          <w:color w:val="00000A"/>
          <w:sz w:val="22"/>
          <w:szCs w:val="22"/>
          <w:highlight w:val="white"/>
          <w:lang w:val="hr-BA"/>
        </w:rPr>
        <w:t>angažman jednog radnika svakodnevno u trajanju od 1,5 sati.</w:t>
      </w:r>
    </w:p>
    <w:p w:rsidR="00985CB2" w:rsidRPr="00604B42" w:rsidRDefault="00985CB2" w:rsidP="00985CB2">
      <w:pPr>
        <w:autoSpaceDE w:val="0"/>
        <w:autoSpaceDN w:val="0"/>
        <w:adjustRightInd w:val="0"/>
        <w:ind w:firstLine="708"/>
        <w:jc w:val="both"/>
        <w:rPr>
          <w:i/>
          <w:color w:val="00000A"/>
          <w:sz w:val="22"/>
          <w:szCs w:val="22"/>
          <w:highlight w:val="white"/>
          <w:lang w:val="hr-BA"/>
        </w:rPr>
      </w:pPr>
    </w:p>
    <w:p w:rsidR="00985CB2" w:rsidRPr="00604B42" w:rsidRDefault="00122121"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35 sedmica  x  5  dana  =  175</w:t>
      </w:r>
      <w:r w:rsidR="00985CB2" w:rsidRPr="00604B42">
        <w:rPr>
          <w:b/>
          <w:bCs/>
          <w:i/>
          <w:sz w:val="22"/>
          <w:szCs w:val="22"/>
          <w:highlight w:val="white"/>
          <w:lang w:val="hr-BA"/>
        </w:rPr>
        <w:t xml:space="preserve">  dana</w:t>
      </w:r>
      <w:r w:rsidR="00F8352C" w:rsidRPr="00604B42">
        <w:rPr>
          <w:b/>
          <w:bCs/>
          <w:i/>
          <w:sz w:val="22"/>
          <w:szCs w:val="22"/>
          <w:highlight w:val="white"/>
          <w:lang w:val="hr-BA"/>
        </w:rPr>
        <w:t>,</w:t>
      </w:r>
    </w:p>
    <w:p w:rsidR="00985CB2" w:rsidRPr="00604B42" w:rsidRDefault="00122121"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175 dana x  1,5 r.h.      =  262</w:t>
      </w:r>
      <w:r w:rsidR="00985CB2" w:rsidRPr="00604B42">
        <w:rPr>
          <w:b/>
          <w:bCs/>
          <w:i/>
          <w:sz w:val="22"/>
          <w:szCs w:val="22"/>
          <w:highlight w:val="white"/>
          <w:lang w:val="hr-BA"/>
        </w:rPr>
        <w:t>,</w:t>
      </w:r>
      <w:r w:rsidRPr="00604B42">
        <w:rPr>
          <w:b/>
          <w:bCs/>
          <w:i/>
          <w:sz w:val="22"/>
          <w:szCs w:val="22"/>
          <w:highlight w:val="white"/>
          <w:lang w:val="hr-BA"/>
        </w:rPr>
        <w:t>5</w:t>
      </w:r>
      <w:r w:rsidR="00985CB2" w:rsidRPr="00604B42">
        <w:rPr>
          <w:b/>
          <w:bCs/>
          <w:i/>
          <w:sz w:val="22"/>
          <w:szCs w:val="22"/>
          <w:highlight w:val="white"/>
          <w:lang w:val="hr-BA"/>
        </w:rPr>
        <w:t>0 r.h.</w:t>
      </w:r>
    </w:p>
    <w:p w:rsidR="00985CB2" w:rsidRPr="00604B42" w:rsidRDefault="00122121"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262</w:t>
      </w:r>
      <w:r w:rsidR="00985CB2" w:rsidRPr="00604B42">
        <w:rPr>
          <w:b/>
          <w:bCs/>
          <w:i/>
          <w:sz w:val="22"/>
          <w:szCs w:val="22"/>
          <w:highlight w:val="white"/>
          <w:lang w:val="hr-BA"/>
        </w:rPr>
        <w:t>,</w:t>
      </w:r>
      <w:r w:rsidRPr="00604B42">
        <w:rPr>
          <w:b/>
          <w:bCs/>
          <w:i/>
          <w:sz w:val="22"/>
          <w:szCs w:val="22"/>
          <w:highlight w:val="white"/>
          <w:lang w:val="hr-BA"/>
        </w:rPr>
        <w:t>5</w:t>
      </w:r>
      <w:r w:rsidR="000D4AB4">
        <w:rPr>
          <w:b/>
          <w:bCs/>
          <w:i/>
          <w:sz w:val="22"/>
          <w:szCs w:val="22"/>
          <w:highlight w:val="white"/>
          <w:lang w:val="hr-BA"/>
        </w:rPr>
        <w:t>0 r.h.  x  10,00 KM =  2.625,00</w:t>
      </w:r>
      <w:r w:rsidR="00985CB2" w:rsidRPr="00604B42">
        <w:rPr>
          <w:b/>
          <w:bCs/>
          <w:i/>
          <w:sz w:val="22"/>
          <w:szCs w:val="22"/>
          <w:highlight w:val="white"/>
          <w:lang w:val="hr-BA"/>
        </w:rPr>
        <w:t xml:space="preserve"> KM</w:t>
      </w:r>
      <w:r w:rsidR="00F8352C" w:rsidRPr="00604B42">
        <w:rPr>
          <w:b/>
          <w:bCs/>
          <w:i/>
          <w:sz w:val="22"/>
          <w:szCs w:val="22"/>
          <w:highlight w:val="white"/>
          <w:lang w:val="hr-BA"/>
        </w:rPr>
        <w:t>.</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održavanja površina oko poslovno – stambenih zgrada</w:t>
      </w:r>
      <w:r w:rsidR="007C77E6" w:rsidRPr="00604B42">
        <w:rPr>
          <w:b/>
          <w:bCs/>
          <w:i/>
          <w:color w:val="00000A"/>
          <w:sz w:val="22"/>
          <w:szCs w:val="22"/>
          <w:highlight w:val="white"/>
          <w:lang w:val="hr-BA"/>
        </w:rPr>
        <w:t>:</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Površine oko poslovno – stambenih zgrada...........   3.828,67  KM</w:t>
      </w:r>
      <w:r w:rsidR="007C77E6"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Kupljenje otpadaka oko komu</w:t>
      </w:r>
      <w:r w:rsidR="00122121" w:rsidRPr="00604B42">
        <w:rPr>
          <w:i/>
          <w:color w:val="00000A"/>
          <w:sz w:val="22"/>
          <w:szCs w:val="22"/>
          <w:lang w:val="hr-BA"/>
        </w:rPr>
        <w:t xml:space="preserve">nalnih kontejnera…   </w:t>
      </w:r>
      <w:r w:rsidR="00521660" w:rsidRPr="00521660">
        <w:rPr>
          <w:bCs/>
          <w:i/>
          <w:color w:val="00000A"/>
          <w:sz w:val="22"/>
          <w:szCs w:val="22"/>
          <w:u w:val="single"/>
          <w:lang w:val="hr-BA"/>
        </w:rPr>
        <w:t xml:space="preserve">2.625,00 </w:t>
      </w:r>
      <w:r w:rsidRPr="00521660">
        <w:rPr>
          <w:i/>
          <w:color w:val="00000A"/>
          <w:sz w:val="22"/>
          <w:szCs w:val="22"/>
          <w:u w:val="single"/>
          <w:lang w:val="hr-BA"/>
        </w:rPr>
        <w:t>KM</w:t>
      </w:r>
      <w:r w:rsidR="007C77E6" w:rsidRPr="00521660">
        <w:rPr>
          <w:i/>
          <w:color w:val="00000A"/>
          <w:sz w:val="22"/>
          <w:szCs w:val="22"/>
          <w:u w:val="single"/>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Ukupno..............................................</w:t>
      </w:r>
      <w:r w:rsidR="00521660">
        <w:rPr>
          <w:b/>
          <w:bCs/>
          <w:i/>
          <w:color w:val="00000A"/>
          <w:sz w:val="22"/>
          <w:szCs w:val="22"/>
          <w:lang w:val="hr-BA"/>
        </w:rPr>
        <w:t>.....................  6.453,67</w:t>
      </w:r>
      <w:r w:rsidRPr="00604B42">
        <w:rPr>
          <w:b/>
          <w:bCs/>
          <w:i/>
          <w:color w:val="00000A"/>
          <w:sz w:val="22"/>
          <w:szCs w:val="22"/>
          <w:lang w:val="hr-BA"/>
        </w:rPr>
        <w:t xml:space="preserve">  KM</w:t>
      </w:r>
      <w:r w:rsidR="007C77E6" w:rsidRPr="00604B42">
        <w:rPr>
          <w:b/>
          <w:bCs/>
          <w:i/>
          <w:color w:val="00000A"/>
          <w:sz w:val="22"/>
          <w:szCs w:val="22"/>
          <w:lang w:val="hr-BA"/>
        </w:rPr>
        <w:t>.</w:t>
      </w:r>
    </w:p>
    <w:p w:rsidR="007C77E6" w:rsidRPr="00604B42" w:rsidRDefault="007C77E6" w:rsidP="00985CB2">
      <w:pPr>
        <w:autoSpaceDE w:val="0"/>
        <w:autoSpaceDN w:val="0"/>
        <w:adjustRightInd w:val="0"/>
        <w:jc w:val="both"/>
        <w:rPr>
          <w:b/>
          <w:bCs/>
          <w:i/>
          <w:color w:val="00000A"/>
          <w:sz w:val="22"/>
          <w:szCs w:val="22"/>
          <w:highlight w:val="white"/>
          <w:lang w:val="hr-BA"/>
        </w:rPr>
      </w:pP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Odvoz i deponovanje prikupljenog materijala sa javnih površina </w:t>
      </w:r>
    </w:p>
    <w:p w:rsidR="00985CB2" w:rsidRPr="00604B42" w:rsidRDefault="00985CB2" w:rsidP="00985CB2">
      <w:pPr>
        <w:autoSpaceDE w:val="0"/>
        <w:autoSpaceDN w:val="0"/>
        <w:adjustRightInd w:val="0"/>
        <w:jc w:val="both"/>
        <w:rPr>
          <w:i/>
          <w:color w:val="00000A"/>
          <w:sz w:val="22"/>
          <w:szCs w:val="22"/>
          <w:highlight w:val="white"/>
          <w:u w:val="single"/>
          <w:lang w:val="hr-BA"/>
        </w:rPr>
      </w:pP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Sakupljeno smeće, lišće i ostali otpadni materijal sa trotoa</w:t>
      </w:r>
      <w:r w:rsidR="004917D9" w:rsidRPr="00604B42">
        <w:rPr>
          <w:i/>
          <w:color w:val="00000A"/>
          <w:sz w:val="22"/>
          <w:szCs w:val="22"/>
          <w:highlight w:val="white"/>
          <w:lang w:val="hr-BA"/>
        </w:rPr>
        <w:t>ra, trgova, ulica, parkirališta,</w:t>
      </w:r>
      <w:r w:rsidRPr="00604B42">
        <w:rPr>
          <w:i/>
          <w:color w:val="00000A"/>
          <w:sz w:val="22"/>
          <w:szCs w:val="22"/>
          <w:highlight w:val="white"/>
          <w:lang w:val="hr-BA"/>
        </w:rPr>
        <w:t xml:space="preserve"> zelenih površina, parkova i drugih javnih površina odvozi se na gradsku deponiju “Radića most”.</w:t>
      </w:r>
    </w:p>
    <w:p w:rsidR="00985CB2" w:rsidRPr="00604B42" w:rsidRDefault="00985CB2" w:rsidP="00985CB2">
      <w:pPr>
        <w:autoSpaceDE w:val="0"/>
        <w:autoSpaceDN w:val="0"/>
        <w:adjustRightInd w:val="0"/>
        <w:spacing w:after="120"/>
        <w:jc w:val="both"/>
        <w:rPr>
          <w:i/>
          <w:sz w:val="22"/>
          <w:szCs w:val="22"/>
          <w:highlight w:val="white"/>
          <w:lang w:val="hr-BA"/>
        </w:rPr>
      </w:pPr>
      <w:r w:rsidRPr="00604B42">
        <w:rPr>
          <w:i/>
          <w:sz w:val="22"/>
          <w:szCs w:val="22"/>
          <w:highlight w:val="white"/>
          <w:lang w:val="hr-BA"/>
        </w:rPr>
        <w:t xml:space="preserve">Prikupljeno smeće sa trotoara, trgova, saobraćajnica, parkirališta odvozi se </w:t>
      </w:r>
      <w:r w:rsidR="000E2156" w:rsidRPr="00604B42">
        <w:rPr>
          <w:i/>
          <w:sz w:val="22"/>
          <w:szCs w:val="22"/>
          <w:highlight w:val="white"/>
          <w:lang w:val="hr-BA"/>
        </w:rPr>
        <w:t>četiri</w:t>
      </w:r>
      <w:r w:rsidRPr="00604B42">
        <w:rPr>
          <w:i/>
          <w:sz w:val="22"/>
          <w:szCs w:val="22"/>
          <w:highlight w:val="white"/>
          <w:lang w:val="hr-BA"/>
        </w:rPr>
        <w:t xml:space="preserve"> puta mjesečno (ljetni period).</w:t>
      </w:r>
    </w:p>
    <w:p w:rsidR="00985CB2" w:rsidRPr="00604B42" w:rsidRDefault="000E2156" w:rsidP="00985CB2">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8 mjeseci  x  4 ture  =  32</w:t>
      </w:r>
      <w:r w:rsidR="00985CB2" w:rsidRPr="00604B42">
        <w:rPr>
          <w:b/>
          <w:bCs/>
          <w:i/>
          <w:sz w:val="22"/>
          <w:szCs w:val="22"/>
          <w:highlight w:val="white"/>
          <w:lang w:val="hr-BA"/>
        </w:rPr>
        <w:t xml:space="preserve"> ture</w:t>
      </w:r>
      <w:r w:rsidR="005432D4" w:rsidRPr="00604B42">
        <w:rPr>
          <w:b/>
          <w:bCs/>
          <w:i/>
          <w:sz w:val="22"/>
          <w:szCs w:val="22"/>
          <w:highlight w:val="white"/>
          <w:lang w:val="hr-BA"/>
        </w:rPr>
        <w:t>,</w:t>
      </w:r>
    </w:p>
    <w:p w:rsidR="00985CB2" w:rsidRPr="00604B42" w:rsidRDefault="000E2156" w:rsidP="00985CB2">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32</w:t>
      </w:r>
      <w:r w:rsidR="00985CB2" w:rsidRPr="00604B42">
        <w:rPr>
          <w:b/>
          <w:bCs/>
          <w:i/>
          <w:sz w:val="22"/>
          <w:szCs w:val="22"/>
          <w:highlight w:val="white"/>
          <w:lang w:val="hr-BA"/>
        </w:rPr>
        <w:t xml:space="preserve"> ture  x  154,00 KM  = </w:t>
      </w:r>
      <w:r w:rsidRPr="00604B42">
        <w:rPr>
          <w:b/>
          <w:bCs/>
          <w:i/>
          <w:sz w:val="22"/>
          <w:szCs w:val="22"/>
          <w:highlight w:val="white"/>
          <w:lang w:val="hr-BA"/>
        </w:rPr>
        <w:t>4.928</w:t>
      </w:r>
      <w:r w:rsidR="00985CB2" w:rsidRPr="00604B42">
        <w:rPr>
          <w:b/>
          <w:bCs/>
          <w:i/>
          <w:sz w:val="22"/>
          <w:szCs w:val="22"/>
          <w:highlight w:val="white"/>
          <w:lang w:val="hr-BA"/>
        </w:rPr>
        <w:t>,00 KM</w:t>
      </w:r>
      <w:r w:rsidR="005432D4" w:rsidRPr="00604B42">
        <w:rPr>
          <w:b/>
          <w:bCs/>
          <w:i/>
          <w:sz w:val="22"/>
          <w:szCs w:val="22"/>
          <w:highlight w:val="white"/>
          <w:lang w:val="hr-BA"/>
        </w:rPr>
        <w:t>.</w:t>
      </w:r>
    </w:p>
    <w:p w:rsidR="00985CB2" w:rsidRPr="00604B42" w:rsidRDefault="00985CB2" w:rsidP="000727FD">
      <w:pPr>
        <w:autoSpaceDE w:val="0"/>
        <w:autoSpaceDN w:val="0"/>
        <w:adjustRightInd w:val="0"/>
        <w:spacing w:after="120"/>
        <w:jc w:val="both"/>
        <w:rPr>
          <w:b/>
          <w:bCs/>
          <w:i/>
          <w:sz w:val="22"/>
          <w:szCs w:val="22"/>
          <w:highlight w:val="white"/>
          <w:lang w:val="hr-BA"/>
        </w:rPr>
      </w:pPr>
      <w:r w:rsidRPr="00604B42">
        <w:rPr>
          <w:i/>
          <w:sz w:val="22"/>
          <w:szCs w:val="22"/>
          <w:highlight w:val="white"/>
          <w:lang w:val="hr-BA"/>
        </w:rPr>
        <w:t>Troškovi odvoza i deponovanja prikupljenog materijala sa javnih površina iznose ukupno</w:t>
      </w:r>
      <w:r w:rsidRPr="00604B42">
        <w:rPr>
          <w:b/>
          <w:bCs/>
          <w:i/>
          <w:sz w:val="22"/>
          <w:szCs w:val="22"/>
          <w:highlight w:val="white"/>
          <w:lang w:val="hr-BA"/>
        </w:rPr>
        <w:t xml:space="preserve"> </w:t>
      </w:r>
      <w:r w:rsidR="000E2156" w:rsidRPr="00604B42">
        <w:rPr>
          <w:b/>
          <w:bCs/>
          <w:i/>
          <w:sz w:val="22"/>
          <w:szCs w:val="22"/>
          <w:highlight w:val="white"/>
          <w:lang w:val="hr-BA"/>
        </w:rPr>
        <w:t>4.928,00 KM</w:t>
      </w:r>
      <w:r w:rsidR="005432D4" w:rsidRPr="00604B42">
        <w:rPr>
          <w:b/>
          <w:bCs/>
          <w:i/>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Javna higijena centra MZ Vrnograč</w:t>
      </w:r>
    </w:p>
    <w:p w:rsidR="00985CB2" w:rsidRPr="00604B42" w:rsidRDefault="00985CB2" w:rsidP="00985CB2">
      <w:pPr>
        <w:autoSpaceDE w:val="0"/>
        <w:autoSpaceDN w:val="0"/>
        <w:adjustRightInd w:val="0"/>
        <w:ind w:left="720"/>
        <w:jc w:val="both"/>
        <w:rPr>
          <w:b/>
          <w:bCs/>
          <w:i/>
          <w:color w:val="00000A"/>
          <w:sz w:val="22"/>
          <w:szCs w:val="22"/>
          <w:highlight w:val="white"/>
          <w:lang w:val="hr-BA"/>
        </w:rPr>
      </w:pP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Čišćenje centra MZ Vrnograč podrazumijeva osnovne aktivnosti na održavanju javne higijene – čistoće. Ove poslove zbog specifičnosti MZ Vrnograč konstantno obavlja jedan radnik.</w:t>
      </w:r>
    </w:p>
    <w:p w:rsidR="00985CB2" w:rsidRPr="00604B42" w:rsidRDefault="00985CB2" w:rsidP="00985CB2">
      <w:pPr>
        <w:autoSpaceDE w:val="0"/>
        <w:autoSpaceDN w:val="0"/>
        <w:adjustRightInd w:val="0"/>
        <w:spacing w:after="120"/>
        <w:jc w:val="both"/>
        <w:rPr>
          <w:b/>
          <w:bCs/>
          <w:i/>
          <w:color w:val="00000A"/>
          <w:sz w:val="22"/>
          <w:szCs w:val="22"/>
          <w:highlight w:val="white"/>
          <w:lang w:val="hr-BA"/>
        </w:rPr>
      </w:pPr>
      <w:r w:rsidRPr="00604B42">
        <w:rPr>
          <w:b/>
          <w:bCs/>
          <w:i/>
          <w:color w:val="00000A"/>
          <w:sz w:val="22"/>
          <w:szCs w:val="22"/>
          <w:highlight w:val="white"/>
          <w:lang w:val="hr-BA"/>
        </w:rPr>
        <w:t>1 radnik  x  12 mjeseci  x  174 r.h.  =  2088  r.h.</w:t>
      </w:r>
    </w:p>
    <w:p w:rsidR="00C53BB1" w:rsidRPr="00604B42" w:rsidRDefault="000D4AB4" w:rsidP="00C53BB1">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2088 r.h.  x  10,00  KM  =  20.880</w:t>
      </w:r>
      <w:r w:rsidR="00985CB2" w:rsidRPr="00604B42">
        <w:rPr>
          <w:b/>
          <w:bCs/>
          <w:i/>
          <w:color w:val="00000A"/>
          <w:sz w:val="22"/>
          <w:szCs w:val="22"/>
          <w:highlight w:val="white"/>
          <w:lang w:val="hr-BA"/>
        </w:rPr>
        <w:t>,00  KM</w:t>
      </w:r>
      <w:r w:rsidR="00E831DA" w:rsidRPr="00604B42">
        <w:rPr>
          <w:b/>
          <w:bCs/>
          <w:i/>
          <w:color w:val="00000A"/>
          <w:sz w:val="22"/>
          <w:szCs w:val="22"/>
          <w:highlight w:val="white"/>
          <w:lang w:val="hr-BA"/>
        </w:rPr>
        <w:t>.</w:t>
      </w:r>
    </w:p>
    <w:p w:rsidR="00C53BB1" w:rsidRPr="00604B42" w:rsidRDefault="00C53BB1" w:rsidP="00C53BB1">
      <w:pPr>
        <w:autoSpaceDE w:val="0"/>
        <w:autoSpaceDN w:val="0"/>
        <w:adjustRightInd w:val="0"/>
        <w:jc w:val="both"/>
        <w:rPr>
          <w:b/>
          <w:bCs/>
          <w:i/>
          <w:color w:val="00000A"/>
          <w:sz w:val="22"/>
          <w:szCs w:val="22"/>
          <w:highlight w:val="white"/>
          <w:lang w:val="hr-BA"/>
        </w:rPr>
      </w:pPr>
    </w:p>
    <w:p w:rsidR="00985CB2" w:rsidRPr="00604B42" w:rsidRDefault="00985CB2" w:rsidP="00C53BB1">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Prikupljeno smeće odvozi se na gradsku deponiju “Radića most”.</w:t>
      </w: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12  mjeseci  x  1 tura  =  12 turi</w:t>
      </w:r>
      <w:r w:rsidR="00E831DA" w:rsidRPr="00604B42">
        <w:rPr>
          <w:i/>
          <w:color w:val="00000A"/>
          <w:sz w:val="22"/>
          <w:szCs w:val="22"/>
          <w:highlight w:val="white"/>
          <w:lang w:val="hr-BA"/>
        </w:rPr>
        <w:t>,</w:t>
      </w:r>
    </w:p>
    <w:p w:rsidR="000727FD" w:rsidRPr="00604B42" w:rsidRDefault="00985CB2" w:rsidP="00C53BB1">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12  turi  x  154,00 KM  =  1.848,00  KM</w:t>
      </w:r>
      <w:r w:rsidR="00E831DA" w:rsidRPr="00604B42">
        <w:rPr>
          <w:b/>
          <w:bCs/>
          <w:i/>
          <w:color w:val="00000A"/>
          <w:sz w:val="22"/>
          <w:szCs w:val="22"/>
          <w:highlight w:val="white"/>
          <w:lang w:val="hr-BA"/>
        </w:rPr>
        <w:t>.</w:t>
      </w:r>
    </w:p>
    <w:p w:rsidR="00C53BB1" w:rsidRPr="00604B42" w:rsidRDefault="00C53BB1" w:rsidP="00C53BB1">
      <w:pPr>
        <w:autoSpaceDE w:val="0"/>
        <w:autoSpaceDN w:val="0"/>
        <w:adjustRightInd w:val="0"/>
        <w:jc w:val="both"/>
        <w:rPr>
          <w:b/>
          <w:bCs/>
          <w:i/>
          <w:color w:val="00000A"/>
          <w:sz w:val="22"/>
          <w:szCs w:val="22"/>
          <w:highlight w:val="white"/>
          <w:lang w:val="hr-BA"/>
        </w:rPr>
      </w:pPr>
    </w:p>
    <w:p w:rsidR="00985CB2" w:rsidRPr="00604B42" w:rsidRDefault="00985CB2" w:rsidP="00C53BB1">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održavanja higijene centra MZ Vrnograč</w:t>
      </w:r>
      <w:r w:rsidR="00752FA1" w:rsidRPr="00604B42">
        <w:rPr>
          <w:b/>
          <w:bCs/>
          <w:i/>
          <w:color w:val="00000A"/>
          <w:sz w:val="22"/>
          <w:szCs w:val="22"/>
          <w:highlight w:val="white"/>
          <w:lang w:val="hr-BA"/>
        </w:rPr>
        <w:t>:</w:t>
      </w:r>
    </w:p>
    <w:p w:rsidR="00C53BB1" w:rsidRPr="00604B42" w:rsidRDefault="00C53BB1" w:rsidP="00C53BB1">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Angažovanje</w:t>
      </w:r>
      <w:r w:rsidR="0044703C">
        <w:rPr>
          <w:i/>
          <w:color w:val="00000A"/>
          <w:sz w:val="22"/>
          <w:szCs w:val="22"/>
          <w:highlight w:val="white"/>
          <w:lang w:val="hr-BA"/>
        </w:rPr>
        <w:t xml:space="preserve"> radnika na čišćenju ……20.880,00</w:t>
      </w:r>
      <w:r w:rsidRPr="00604B42">
        <w:rPr>
          <w:i/>
          <w:color w:val="00000A"/>
          <w:sz w:val="22"/>
          <w:szCs w:val="22"/>
          <w:highlight w:val="white"/>
          <w:lang w:val="hr-BA"/>
        </w:rPr>
        <w:t xml:space="preserve"> KM</w:t>
      </w:r>
      <w:r w:rsidR="00752FA1" w:rsidRPr="00604B42">
        <w:rPr>
          <w:i/>
          <w:color w:val="00000A"/>
          <w:sz w:val="22"/>
          <w:szCs w:val="22"/>
          <w:highlight w:val="white"/>
          <w:lang w:val="hr-BA"/>
        </w:rPr>
        <w:t>,</w:t>
      </w:r>
    </w:p>
    <w:p w:rsidR="00985CB2" w:rsidRPr="00604B42" w:rsidRDefault="00985CB2" w:rsidP="00985CB2">
      <w:pPr>
        <w:autoSpaceDE w:val="0"/>
        <w:autoSpaceDN w:val="0"/>
        <w:adjustRightInd w:val="0"/>
        <w:spacing w:after="120"/>
        <w:jc w:val="both"/>
        <w:rPr>
          <w:i/>
          <w:color w:val="00000A"/>
          <w:sz w:val="22"/>
          <w:szCs w:val="22"/>
          <w:highlight w:val="white"/>
          <w:u w:val="single"/>
          <w:lang w:val="hr-BA"/>
        </w:rPr>
      </w:pPr>
      <w:r w:rsidRPr="00604B42">
        <w:rPr>
          <w:i/>
          <w:color w:val="00000A"/>
          <w:sz w:val="22"/>
          <w:szCs w:val="22"/>
          <w:highlight w:val="white"/>
          <w:lang w:val="hr-BA"/>
        </w:rPr>
        <w:t>Odovoz sme</w:t>
      </w:r>
      <w:r w:rsidR="00913989" w:rsidRPr="00604B42">
        <w:rPr>
          <w:i/>
          <w:color w:val="00000A"/>
          <w:sz w:val="22"/>
          <w:szCs w:val="22"/>
          <w:highlight w:val="white"/>
          <w:lang w:val="hr-BA"/>
        </w:rPr>
        <w:t>ća na gradsku deponiju…</w:t>
      </w:r>
      <w:r w:rsidRPr="00604B42">
        <w:rPr>
          <w:i/>
          <w:color w:val="00000A"/>
          <w:sz w:val="22"/>
          <w:szCs w:val="22"/>
          <w:highlight w:val="white"/>
          <w:lang w:val="hr-BA"/>
        </w:rPr>
        <w:t xml:space="preserve"> </w:t>
      </w:r>
      <w:r w:rsidRPr="00604B42">
        <w:rPr>
          <w:i/>
          <w:color w:val="00000A"/>
          <w:sz w:val="22"/>
          <w:szCs w:val="22"/>
          <w:highlight w:val="white"/>
          <w:u w:val="single"/>
          <w:lang w:val="hr-BA"/>
        </w:rPr>
        <w:t xml:space="preserve"> 1.848,00 KM</w:t>
      </w:r>
      <w:r w:rsidR="00752FA1" w:rsidRPr="00604B42">
        <w:rPr>
          <w:i/>
          <w:color w:val="00000A"/>
          <w:sz w:val="22"/>
          <w:szCs w:val="22"/>
          <w:highlight w:val="white"/>
          <w:u w:val="single"/>
          <w:lang w:val="hr-BA"/>
        </w:rPr>
        <w:t>,</w:t>
      </w:r>
    </w:p>
    <w:p w:rsidR="00C53BB1" w:rsidRPr="00604B42" w:rsidRDefault="007E3F8F" w:rsidP="006B714C">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Ukupno…………………………...... 22.728</w:t>
      </w:r>
      <w:r w:rsidR="00985CB2" w:rsidRPr="00604B42">
        <w:rPr>
          <w:b/>
          <w:bCs/>
          <w:i/>
          <w:color w:val="00000A"/>
          <w:sz w:val="22"/>
          <w:szCs w:val="22"/>
          <w:highlight w:val="white"/>
          <w:lang w:val="hr-BA"/>
        </w:rPr>
        <w:t>,00 KM</w:t>
      </w:r>
      <w:r w:rsidR="00752FA1" w:rsidRPr="00604B42">
        <w:rPr>
          <w:b/>
          <w:bCs/>
          <w:i/>
          <w:color w:val="00000A"/>
          <w:sz w:val="22"/>
          <w:szCs w:val="22"/>
          <w:highlight w:val="white"/>
          <w:lang w:val="hr-BA"/>
        </w:rPr>
        <w:t>.</w:t>
      </w:r>
    </w:p>
    <w:p w:rsidR="00D1630C" w:rsidRPr="00604B42" w:rsidRDefault="00D1630C" w:rsidP="006B714C">
      <w:pPr>
        <w:autoSpaceDE w:val="0"/>
        <w:autoSpaceDN w:val="0"/>
        <w:adjustRightInd w:val="0"/>
        <w:jc w:val="both"/>
        <w:rPr>
          <w:b/>
          <w:bCs/>
          <w:i/>
          <w:color w:val="00000A"/>
          <w:sz w:val="22"/>
          <w:szCs w:val="22"/>
          <w:highlight w:val="white"/>
          <w:lang w:val="hr-BA"/>
        </w:rPr>
      </w:pPr>
    </w:p>
    <w:p w:rsidR="00D1630C" w:rsidRPr="00604B42" w:rsidRDefault="00D1630C" w:rsidP="00D1630C">
      <w:pPr>
        <w:numPr>
          <w:ilvl w:val="0"/>
          <w:numId w:val="4"/>
        </w:num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Javna higijena centra MZ Todorovo</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Cs/>
          <w:i/>
          <w:color w:val="00000A"/>
          <w:sz w:val="22"/>
          <w:szCs w:val="22"/>
          <w:highlight w:val="white"/>
          <w:lang w:val="hr-BA"/>
        </w:rPr>
      </w:pPr>
      <w:r w:rsidRPr="00604B42">
        <w:rPr>
          <w:bCs/>
          <w:i/>
          <w:color w:val="00000A"/>
          <w:sz w:val="22"/>
          <w:szCs w:val="22"/>
          <w:highlight w:val="white"/>
          <w:lang w:val="hr-BA"/>
        </w:rPr>
        <w:t>Čišćenje centra MZ Todorovo podrazumijeva osnovne aktivnosti na održavanju javne higijene – čistoće. Ove poslove zbog specifičnosti MZ Todorovo konstantno obavlja jedan radnik svaki drugi radni dan.</w:t>
      </w:r>
    </w:p>
    <w:p w:rsidR="00D1630C" w:rsidRPr="00604B42" w:rsidRDefault="00D1630C" w:rsidP="00D1630C">
      <w:pPr>
        <w:autoSpaceDE w:val="0"/>
        <w:autoSpaceDN w:val="0"/>
        <w:adjustRightInd w:val="0"/>
        <w:jc w:val="both"/>
        <w:rPr>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1 radnik  x  12 mjeseci  x  174 r.h. /2  =  1044  r.h.</w:t>
      </w:r>
    </w:p>
    <w:p w:rsidR="002B14B0" w:rsidRPr="00604B42" w:rsidRDefault="002B14B0" w:rsidP="00D1630C">
      <w:pPr>
        <w:autoSpaceDE w:val="0"/>
        <w:autoSpaceDN w:val="0"/>
        <w:adjustRightInd w:val="0"/>
        <w:jc w:val="both"/>
        <w:rPr>
          <w:b/>
          <w:bCs/>
          <w:i/>
          <w:color w:val="00000A"/>
          <w:sz w:val="22"/>
          <w:szCs w:val="22"/>
          <w:highlight w:val="white"/>
          <w:lang w:val="hr-BA"/>
        </w:rPr>
      </w:pPr>
    </w:p>
    <w:p w:rsidR="00D1630C" w:rsidRPr="00604B42" w:rsidRDefault="00424E8B" w:rsidP="00D1630C">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1044 r.h.  x  10,00  KM  =  10.440</w:t>
      </w:r>
      <w:r w:rsidR="00D1630C" w:rsidRPr="00604B42">
        <w:rPr>
          <w:b/>
          <w:bCs/>
          <w:i/>
          <w:color w:val="00000A"/>
          <w:sz w:val="22"/>
          <w:szCs w:val="22"/>
          <w:highlight w:val="white"/>
          <w:lang w:val="hr-BA"/>
        </w:rPr>
        <w:t>,00  KM.</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Cs/>
          <w:i/>
          <w:color w:val="00000A"/>
          <w:sz w:val="22"/>
          <w:szCs w:val="22"/>
          <w:highlight w:val="white"/>
          <w:lang w:val="hr-BA"/>
        </w:rPr>
      </w:pPr>
      <w:r w:rsidRPr="00604B42">
        <w:rPr>
          <w:bCs/>
          <w:i/>
          <w:color w:val="00000A"/>
          <w:sz w:val="22"/>
          <w:szCs w:val="22"/>
          <w:highlight w:val="white"/>
          <w:lang w:val="hr-BA"/>
        </w:rPr>
        <w:t>Prikupljeno smeće odvozi se na gradsku deponiju “Radića most”.</w:t>
      </w:r>
    </w:p>
    <w:p w:rsidR="00D1630C" w:rsidRPr="00604B42" w:rsidRDefault="00D1630C" w:rsidP="00D1630C">
      <w:pPr>
        <w:autoSpaceDE w:val="0"/>
        <w:autoSpaceDN w:val="0"/>
        <w:adjustRightInd w:val="0"/>
        <w:jc w:val="both"/>
        <w:rPr>
          <w:bCs/>
          <w:i/>
          <w:color w:val="00000A"/>
          <w:sz w:val="22"/>
          <w:szCs w:val="22"/>
          <w:highlight w:val="white"/>
          <w:lang w:val="hr-BA"/>
        </w:rPr>
      </w:pPr>
      <w:r w:rsidRPr="00604B42">
        <w:rPr>
          <w:bCs/>
          <w:i/>
          <w:color w:val="00000A"/>
          <w:sz w:val="22"/>
          <w:szCs w:val="22"/>
          <w:highlight w:val="white"/>
          <w:lang w:val="hr-BA"/>
        </w:rPr>
        <w:t>12  mjeseci  x  1 tura</w:t>
      </w:r>
      <w:r w:rsidR="008253E1" w:rsidRPr="00604B42">
        <w:rPr>
          <w:bCs/>
          <w:i/>
          <w:color w:val="00000A"/>
          <w:sz w:val="22"/>
          <w:szCs w:val="22"/>
          <w:highlight w:val="white"/>
          <w:lang w:val="hr-BA"/>
        </w:rPr>
        <w:t>/2  =  6</w:t>
      </w:r>
      <w:r w:rsidRPr="00604B42">
        <w:rPr>
          <w:bCs/>
          <w:i/>
          <w:color w:val="00000A"/>
          <w:sz w:val="22"/>
          <w:szCs w:val="22"/>
          <w:highlight w:val="white"/>
          <w:lang w:val="hr-BA"/>
        </w:rPr>
        <w:t xml:space="preserve"> turi,</w:t>
      </w:r>
    </w:p>
    <w:p w:rsidR="008253E1" w:rsidRPr="00604B42" w:rsidRDefault="008253E1" w:rsidP="00D1630C">
      <w:pPr>
        <w:autoSpaceDE w:val="0"/>
        <w:autoSpaceDN w:val="0"/>
        <w:adjustRightInd w:val="0"/>
        <w:jc w:val="both"/>
        <w:rPr>
          <w:b/>
          <w:bCs/>
          <w:i/>
          <w:color w:val="00000A"/>
          <w:sz w:val="22"/>
          <w:szCs w:val="22"/>
          <w:highlight w:val="white"/>
          <w:lang w:val="hr-BA"/>
        </w:rPr>
      </w:pPr>
    </w:p>
    <w:p w:rsidR="00D1630C" w:rsidRPr="00604B42" w:rsidRDefault="003629E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6</w:t>
      </w:r>
      <w:r w:rsidR="00D1630C" w:rsidRPr="00604B42">
        <w:rPr>
          <w:b/>
          <w:bCs/>
          <w:i/>
          <w:color w:val="00000A"/>
          <w:sz w:val="22"/>
          <w:szCs w:val="22"/>
          <w:highlight w:val="white"/>
          <w:lang w:val="hr-BA"/>
        </w:rPr>
        <w:t xml:space="preserve">  turi  x </w:t>
      </w:r>
      <w:r w:rsidRPr="00604B42">
        <w:rPr>
          <w:b/>
          <w:bCs/>
          <w:i/>
          <w:color w:val="00000A"/>
          <w:sz w:val="22"/>
          <w:szCs w:val="22"/>
          <w:highlight w:val="white"/>
          <w:lang w:val="hr-BA"/>
        </w:rPr>
        <w:t xml:space="preserve"> 154,00 KM  =  924</w:t>
      </w:r>
      <w:r w:rsidR="00D1630C" w:rsidRPr="00604B42">
        <w:rPr>
          <w:b/>
          <w:bCs/>
          <w:i/>
          <w:color w:val="00000A"/>
          <w:sz w:val="22"/>
          <w:szCs w:val="22"/>
          <w:highlight w:val="white"/>
          <w:lang w:val="hr-BA"/>
        </w:rPr>
        <w:t>,00  KM.</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održa</w:t>
      </w:r>
      <w:r w:rsidR="003629EC" w:rsidRPr="00604B42">
        <w:rPr>
          <w:b/>
          <w:bCs/>
          <w:i/>
          <w:color w:val="00000A"/>
          <w:sz w:val="22"/>
          <w:szCs w:val="22"/>
          <w:highlight w:val="white"/>
          <w:lang w:val="hr-BA"/>
        </w:rPr>
        <w:t>vanja higijene centra MZ Todorovo</w:t>
      </w:r>
      <w:r w:rsidRPr="00604B42">
        <w:rPr>
          <w:b/>
          <w:bCs/>
          <w:i/>
          <w:color w:val="00000A"/>
          <w:sz w:val="22"/>
          <w:szCs w:val="22"/>
          <w:highlight w:val="white"/>
          <w:lang w:val="hr-BA"/>
        </w:rPr>
        <w:t>:</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Angažovanje radnika na čišćenju ……</w:t>
      </w:r>
      <w:r w:rsidR="005F15DE">
        <w:rPr>
          <w:b/>
          <w:bCs/>
          <w:i/>
          <w:color w:val="00000A"/>
          <w:sz w:val="22"/>
          <w:szCs w:val="22"/>
          <w:highlight w:val="white"/>
          <w:lang w:val="hr-BA"/>
        </w:rPr>
        <w:t>10.440,00</w:t>
      </w:r>
      <w:r w:rsidRPr="00604B42">
        <w:rPr>
          <w:b/>
          <w:bCs/>
          <w:i/>
          <w:color w:val="00000A"/>
          <w:sz w:val="22"/>
          <w:szCs w:val="22"/>
          <w:highlight w:val="white"/>
          <w:lang w:val="hr-BA"/>
        </w:rPr>
        <w:t xml:space="preserve"> KM,</w:t>
      </w:r>
    </w:p>
    <w:p w:rsidR="003629EC" w:rsidRPr="00604B42" w:rsidRDefault="003629E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u w:val="single"/>
          <w:lang w:val="hr-BA"/>
        </w:rPr>
      </w:pPr>
      <w:r w:rsidRPr="00604B42">
        <w:rPr>
          <w:b/>
          <w:bCs/>
          <w:i/>
          <w:color w:val="00000A"/>
          <w:sz w:val="22"/>
          <w:szCs w:val="22"/>
          <w:highlight w:val="white"/>
          <w:lang w:val="hr-BA"/>
        </w:rPr>
        <w:t xml:space="preserve">Odovoz smeća na gradsku deponiju… </w:t>
      </w:r>
      <w:r w:rsidRPr="00604B42">
        <w:rPr>
          <w:b/>
          <w:bCs/>
          <w:i/>
          <w:color w:val="00000A"/>
          <w:sz w:val="22"/>
          <w:szCs w:val="22"/>
          <w:highlight w:val="white"/>
          <w:u w:val="single"/>
          <w:lang w:val="hr-BA"/>
        </w:rPr>
        <w:t xml:space="preserve"> </w:t>
      </w:r>
      <w:r w:rsidR="003629EC" w:rsidRPr="00604B42">
        <w:rPr>
          <w:b/>
          <w:bCs/>
          <w:i/>
          <w:color w:val="00000A"/>
          <w:sz w:val="22"/>
          <w:szCs w:val="22"/>
          <w:highlight w:val="white"/>
          <w:u w:val="single"/>
          <w:lang w:val="hr-BA"/>
        </w:rPr>
        <w:t>924,00</w:t>
      </w:r>
      <w:r w:rsidRPr="00604B42">
        <w:rPr>
          <w:b/>
          <w:bCs/>
          <w:i/>
          <w:color w:val="00000A"/>
          <w:sz w:val="22"/>
          <w:szCs w:val="22"/>
          <w:highlight w:val="white"/>
          <w:u w:val="single"/>
          <w:lang w:val="hr-BA"/>
        </w:rPr>
        <w:t xml:space="preserve"> KM,</w:t>
      </w:r>
    </w:p>
    <w:p w:rsidR="003629EC" w:rsidRPr="00604B42" w:rsidRDefault="003629EC" w:rsidP="00D1630C">
      <w:pPr>
        <w:autoSpaceDE w:val="0"/>
        <w:autoSpaceDN w:val="0"/>
        <w:adjustRightInd w:val="0"/>
        <w:jc w:val="both"/>
        <w:rPr>
          <w:b/>
          <w:bCs/>
          <w:i/>
          <w:color w:val="00000A"/>
          <w:sz w:val="22"/>
          <w:szCs w:val="22"/>
          <w:highlight w:val="white"/>
          <w:u w:val="single"/>
          <w:lang w:val="hr-BA"/>
        </w:rPr>
      </w:pPr>
    </w:p>
    <w:p w:rsidR="00D1630C" w:rsidRDefault="003629E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Uku</w:t>
      </w:r>
      <w:r w:rsidR="00AE06A3">
        <w:rPr>
          <w:b/>
          <w:bCs/>
          <w:i/>
          <w:color w:val="00000A"/>
          <w:sz w:val="22"/>
          <w:szCs w:val="22"/>
          <w:highlight w:val="white"/>
          <w:lang w:val="hr-BA"/>
        </w:rPr>
        <w:t>pno…………………………......  11.364,00</w:t>
      </w:r>
      <w:r w:rsidR="00D1630C" w:rsidRPr="00604B42">
        <w:rPr>
          <w:b/>
          <w:bCs/>
          <w:i/>
          <w:color w:val="00000A"/>
          <w:sz w:val="22"/>
          <w:szCs w:val="22"/>
          <w:highlight w:val="white"/>
          <w:lang w:val="hr-BA"/>
        </w:rPr>
        <w:t xml:space="preserve"> KM.</w:t>
      </w:r>
    </w:p>
    <w:p w:rsidR="0007504B" w:rsidRPr="00604B42" w:rsidRDefault="0007504B" w:rsidP="00D1630C">
      <w:pPr>
        <w:autoSpaceDE w:val="0"/>
        <w:autoSpaceDN w:val="0"/>
        <w:adjustRightInd w:val="0"/>
        <w:jc w:val="both"/>
        <w:rPr>
          <w:b/>
          <w:bCs/>
          <w:i/>
          <w:color w:val="00000A"/>
          <w:sz w:val="22"/>
          <w:szCs w:val="22"/>
          <w:highlight w:val="white"/>
          <w:lang w:val="hr-BA"/>
        </w:rPr>
      </w:pPr>
    </w:p>
    <w:p w:rsidR="00C53BB1" w:rsidRPr="00604B42" w:rsidRDefault="00C53BB1" w:rsidP="006B714C">
      <w:pPr>
        <w:autoSpaceDE w:val="0"/>
        <w:autoSpaceDN w:val="0"/>
        <w:adjustRightInd w:val="0"/>
        <w:jc w:val="both"/>
        <w:rPr>
          <w:b/>
          <w:bCs/>
          <w:i/>
          <w:color w:val="00000A"/>
          <w:sz w:val="22"/>
          <w:szCs w:val="22"/>
          <w:highlight w:val="white"/>
          <w:lang w:val="hr-BA"/>
        </w:rPr>
      </w:pPr>
    </w:p>
    <w:p w:rsidR="00985CB2" w:rsidRPr="00604B42" w:rsidRDefault="00985CB2" w:rsidP="006B714C">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Rekapitulacija troškova javne gradske higijene</w:t>
      </w:r>
    </w:p>
    <w:p w:rsidR="003F3A50" w:rsidRPr="00604B42" w:rsidRDefault="003F3A50" w:rsidP="003F3A50">
      <w:pPr>
        <w:autoSpaceDE w:val="0"/>
        <w:autoSpaceDN w:val="0"/>
        <w:adjustRightInd w:val="0"/>
        <w:ind w:left="720"/>
        <w:jc w:val="both"/>
        <w:rPr>
          <w:b/>
          <w:bCs/>
          <w:i/>
          <w:color w:val="00000A"/>
          <w:sz w:val="22"/>
          <w:szCs w:val="22"/>
          <w:highlight w:val="white"/>
          <w:lang w:val="hr-BA"/>
        </w:rPr>
      </w:pPr>
    </w:p>
    <w:tbl>
      <w:tblPr>
        <w:tblW w:w="8931" w:type="dxa"/>
        <w:tblInd w:w="-4" w:type="dxa"/>
        <w:tblLayout w:type="fixed"/>
        <w:tblCellMar>
          <w:left w:w="50" w:type="dxa"/>
          <w:right w:w="50" w:type="dxa"/>
        </w:tblCellMar>
        <w:tblLook w:val="0000" w:firstRow="0" w:lastRow="0" w:firstColumn="0" w:lastColumn="0" w:noHBand="0" w:noVBand="0"/>
      </w:tblPr>
      <w:tblGrid>
        <w:gridCol w:w="426"/>
        <w:gridCol w:w="6378"/>
        <w:gridCol w:w="2127"/>
      </w:tblGrid>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spacing w:after="120"/>
              <w:jc w:val="both"/>
              <w:rPr>
                <w:i/>
                <w:sz w:val="22"/>
                <w:szCs w:val="22"/>
                <w:lang w:val="hr-BA"/>
              </w:rPr>
            </w:pPr>
            <w:r w:rsidRPr="00604B42">
              <w:rPr>
                <w:i/>
                <w:sz w:val="22"/>
                <w:szCs w:val="22"/>
                <w:highlight w:val="white"/>
                <w:lang w:val="hr-BA"/>
              </w:rPr>
              <w:t>1</w:t>
            </w:r>
          </w:p>
        </w:tc>
        <w:tc>
          <w:tcPr>
            <w:tcW w:w="63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spacing w:after="120"/>
              <w:jc w:val="both"/>
              <w:rPr>
                <w:i/>
                <w:sz w:val="22"/>
                <w:szCs w:val="22"/>
                <w:lang w:val="hr-BA"/>
              </w:rPr>
            </w:pPr>
            <w:r w:rsidRPr="00604B42">
              <w:rPr>
                <w:i/>
                <w:sz w:val="22"/>
                <w:szCs w:val="22"/>
                <w:highlight w:val="white"/>
                <w:lang w:val="hr-BA"/>
              </w:rPr>
              <w:t>Javna gradska higijena – Velika Kladuša</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667ACE" w:rsidP="00FF355F">
            <w:pPr>
              <w:autoSpaceDE w:val="0"/>
              <w:autoSpaceDN w:val="0"/>
              <w:adjustRightInd w:val="0"/>
              <w:spacing w:after="120"/>
              <w:jc w:val="right"/>
              <w:rPr>
                <w:i/>
                <w:sz w:val="22"/>
                <w:szCs w:val="22"/>
                <w:lang w:val="hr-BA"/>
              </w:rPr>
            </w:pPr>
            <w:r w:rsidRPr="00604B42">
              <w:rPr>
                <w:i/>
                <w:sz w:val="22"/>
                <w:szCs w:val="22"/>
                <w:highlight w:val="white"/>
                <w:lang w:val="hr-BA"/>
              </w:rPr>
              <w:t>44.756,35</w:t>
            </w:r>
          </w:p>
        </w:tc>
      </w:tr>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highlight w:val="white"/>
                <w:lang w:val="hr-BA"/>
              </w:rPr>
            </w:pPr>
            <w:r w:rsidRPr="00604B42">
              <w:rPr>
                <w:i/>
                <w:sz w:val="22"/>
                <w:szCs w:val="22"/>
                <w:highlight w:val="white"/>
                <w:lang w:val="hr-BA"/>
              </w:rPr>
              <w:t>2</w:t>
            </w: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pStyle w:val="Tijeloteksta"/>
              <w:rPr>
                <w:i/>
                <w:sz w:val="22"/>
                <w:szCs w:val="22"/>
                <w:lang w:val="hr-BA"/>
              </w:rPr>
            </w:pPr>
            <w:r w:rsidRPr="00604B42">
              <w:rPr>
                <w:i/>
                <w:sz w:val="22"/>
                <w:szCs w:val="22"/>
                <w:lang w:val="hr-BA"/>
              </w:rPr>
              <w:t>Površine oko poslovno-stambenih zgrada</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521660" w:rsidRDefault="00521660" w:rsidP="00122121">
            <w:pPr>
              <w:autoSpaceDE w:val="0"/>
              <w:autoSpaceDN w:val="0"/>
              <w:adjustRightInd w:val="0"/>
              <w:spacing w:after="120"/>
              <w:jc w:val="right"/>
              <w:rPr>
                <w:i/>
                <w:sz w:val="22"/>
                <w:szCs w:val="22"/>
                <w:lang w:val="hr-BA"/>
              </w:rPr>
            </w:pPr>
            <w:r w:rsidRPr="00521660">
              <w:rPr>
                <w:bCs/>
                <w:i/>
                <w:sz w:val="22"/>
                <w:szCs w:val="22"/>
                <w:lang w:val="hr-BA"/>
              </w:rPr>
              <w:t>6.453,67</w:t>
            </w:r>
          </w:p>
        </w:tc>
      </w:tr>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lang w:val="hr-BA"/>
              </w:rPr>
            </w:pPr>
            <w:r w:rsidRPr="00604B42">
              <w:rPr>
                <w:i/>
                <w:sz w:val="22"/>
                <w:szCs w:val="22"/>
                <w:highlight w:val="white"/>
                <w:lang w:val="hr-BA"/>
              </w:rPr>
              <w:t>3</w:t>
            </w: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jc w:val="both"/>
              <w:rPr>
                <w:i/>
                <w:sz w:val="22"/>
                <w:szCs w:val="22"/>
                <w:lang w:val="hr-BA"/>
              </w:rPr>
            </w:pPr>
            <w:r w:rsidRPr="00604B42">
              <w:rPr>
                <w:i/>
                <w:sz w:val="22"/>
                <w:szCs w:val="22"/>
                <w:highlight w:val="white"/>
                <w:lang w:val="hr-BA"/>
              </w:rPr>
              <w:t>Odvoz i deponovanje prikupljenog materijala sa javnih površina</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604B42" w:rsidRDefault="000E2156" w:rsidP="00122121">
            <w:pPr>
              <w:autoSpaceDE w:val="0"/>
              <w:autoSpaceDN w:val="0"/>
              <w:adjustRightInd w:val="0"/>
              <w:spacing w:after="120"/>
              <w:jc w:val="right"/>
              <w:rPr>
                <w:i/>
                <w:sz w:val="22"/>
                <w:szCs w:val="22"/>
                <w:lang w:val="hr-BA"/>
              </w:rPr>
            </w:pPr>
            <w:r w:rsidRPr="00604B42">
              <w:rPr>
                <w:i/>
                <w:sz w:val="22"/>
                <w:szCs w:val="22"/>
                <w:lang w:val="hr-BA"/>
              </w:rPr>
              <w:t>4.928,00</w:t>
            </w:r>
          </w:p>
        </w:tc>
      </w:tr>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lang w:val="hr-BA"/>
              </w:rPr>
            </w:pPr>
            <w:r w:rsidRPr="00604B42">
              <w:rPr>
                <w:i/>
                <w:sz w:val="22"/>
                <w:szCs w:val="22"/>
                <w:highlight w:val="white"/>
                <w:lang w:val="hr-BA"/>
              </w:rPr>
              <w:t>4</w:t>
            </w: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jc w:val="both"/>
              <w:rPr>
                <w:i/>
                <w:sz w:val="22"/>
                <w:szCs w:val="22"/>
                <w:lang w:val="hr-BA"/>
              </w:rPr>
            </w:pPr>
            <w:r w:rsidRPr="00604B42">
              <w:rPr>
                <w:i/>
                <w:sz w:val="22"/>
                <w:szCs w:val="22"/>
                <w:highlight w:val="white"/>
                <w:lang w:val="hr-BA"/>
              </w:rPr>
              <w:t>Javna higijena centra  MZ Vrnograč</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1314EE" w:rsidRDefault="001314EE" w:rsidP="00122121">
            <w:pPr>
              <w:autoSpaceDE w:val="0"/>
              <w:autoSpaceDN w:val="0"/>
              <w:adjustRightInd w:val="0"/>
              <w:spacing w:after="120"/>
              <w:jc w:val="right"/>
              <w:rPr>
                <w:i/>
                <w:sz w:val="22"/>
                <w:szCs w:val="22"/>
                <w:lang w:val="hr-BA"/>
              </w:rPr>
            </w:pPr>
            <w:r w:rsidRPr="001314EE">
              <w:rPr>
                <w:bCs/>
                <w:i/>
                <w:sz w:val="22"/>
                <w:szCs w:val="22"/>
                <w:highlight w:val="white"/>
                <w:lang w:val="hr-BA"/>
              </w:rPr>
              <w:t>22.728,00</w:t>
            </w:r>
          </w:p>
        </w:tc>
      </w:tr>
      <w:tr w:rsidR="00DB19EC"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DB19EC" w:rsidRPr="00604B42" w:rsidRDefault="00DB19EC" w:rsidP="00DB19EC">
            <w:pPr>
              <w:autoSpaceDE w:val="0"/>
              <w:autoSpaceDN w:val="0"/>
              <w:adjustRightInd w:val="0"/>
              <w:spacing w:after="120"/>
              <w:jc w:val="both"/>
              <w:rPr>
                <w:i/>
                <w:sz w:val="22"/>
                <w:szCs w:val="22"/>
                <w:highlight w:val="white"/>
                <w:lang w:val="hr-BA"/>
              </w:rPr>
            </w:pPr>
            <w:r w:rsidRPr="00604B42">
              <w:rPr>
                <w:i/>
                <w:sz w:val="22"/>
                <w:szCs w:val="22"/>
                <w:highlight w:val="white"/>
                <w:lang w:val="hr-BA"/>
              </w:rPr>
              <w:t>5</w:t>
            </w:r>
          </w:p>
        </w:tc>
        <w:tc>
          <w:tcPr>
            <w:tcW w:w="6378" w:type="dxa"/>
            <w:tcBorders>
              <w:top w:val="single" w:sz="3" w:space="0" w:color="000001"/>
              <w:left w:val="single" w:sz="3" w:space="0" w:color="000001"/>
              <w:bottom w:val="single" w:sz="3" w:space="0" w:color="000001"/>
              <w:right w:val="nil"/>
            </w:tcBorders>
            <w:shd w:val="clear" w:color="000000" w:fill="FFFFFF"/>
          </w:tcPr>
          <w:p w:rsidR="00DB19EC" w:rsidRPr="00604B42" w:rsidRDefault="00DB19EC" w:rsidP="00DB19EC">
            <w:pPr>
              <w:autoSpaceDE w:val="0"/>
              <w:autoSpaceDN w:val="0"/>
              <w:adjustRightInd w:val="0"/>
              <w:jc w:val="both"/>
              <w:rPr>
                <w:i/>
                <w:sz w:val="22"/>
                <w:szCs w:val="22"/>
                <w:lang w:val="hr-BA"/>
              </w:rPr>
            </w:pPr>
            <w:r w:rsidRPr="00604B42">
              <w:rPr>
                <w:i/>
                <w:sz w:val="22"/>
                <w:szCs w:val="22"/>
                <w:highlight w:val="white"/>
                <w:lang w:val="hr-BA"/>
              </w:rPr>
              <w:t>Javna higijena centra  MZ Todorovo</w:t>
            </w:r>
            <w:r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DB19EC" w:rsidRPr="001314EE" w:rsidRDefault="001314EE" w:rsidP="00DB19EC">
            <w:pPr>
              <w:autoSpaceDE w:val="0"/>
              <w:autoSpaceDN w:val="0"/>
              <w:adjustRightInd w:val="0"/>
              <w:spacing w:after="120"/>
              <w:jc w:val="right"/>
              <w:rPr>
                <w:i/>
                <w:sz w:val="22"/>
                <w:szCs w:val="22"/>
                <w:lang w:val="hr-BA"/>
              </w:rPr>
            </w:pPr>
            <w:r w:rsidRPr="001314EE">
              <w:rPr>
                <w:bCs/>
                <w:i/>
                <w:sz w:val="22"/>
                <w:szCs w:val="22"/>
                <w:highlight w:val="white"/>
                <w:lang w:val="hr-BA"/>
              </w:rPr>
              <w:t>11.364,00</w:t>
            </w:r>
          </w:p>
        </w:tc>
      </w:tr>
      <w:tr w:rsidR="005A02F8" w:rsidRPr="00604B42" w:rsidTr="000727FD">
        <w:trPr>
          <w:trHeight w:val="386"/>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lang w:val="hr-BA"/>
              </w:rPr>
            </w:pP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UKUPNO</w:t>
            </w:r>
            <w:r w:rsidR="004B2833" w:rsidRPr="00604B42">
              <w:rPr>
                <w:b/>
                <w:bCs/>
                <w:i/>
                <w:sz w:val="22"/>
                <w:szCs w:val="22"/>
                <w:highlight w:val="white"/>
                <w:lang w:val="hr-BA"/>
              </w:rPr>
              <w:t>:</w:t>
            </w:r>
          </w:p>
          <w:p w:rsidR="00122121" w:rsidRPr="00604B42" w:rsidRDefault="00122121" w:rsidP="00122121">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PDV 17%</w:t>
            </w:r>
          </w:p>
          <w:p w:rsidR="00122121" w:rsidRPr="00604B42" w:rsidRDefault="00122121" w:rsidP="00122121">
            <w:pPr>
              <w:autoSpaceDE w:val="0"/>
              <w:autoSpaceDN w:val="0"/>
              <w:adjustRightInd w:val="0"/>
              <w:spacing w:after="120"/>
              <w:jc w:val="both"/>
              <w:rPr>
                <w:i/>
                <w:sz w:val="22"/>
                <w:szCs w:val="22"/>
                <w:lang w:val="hr-BA"/>
              </w:rPr>
            </w:pPr>
            <w:r w:rsidRPr="00604B42">
              <w:rPr>
                <w:b/>
                <w:bCs/>
                <w:i/>
                <w:sz w:val="22"/>
                <w:szCs w:val="22"/>
                <w:highlight w:val="white"/>
                <w:lang w:val="hr-BA"/>
              </w:rPr>
              <w:t>SVEUKUPNO</w:t>
            </w:r>
            <w:r w:rsidR="004B2833" w:rsidRPr="00604B42">
              <w:rPr>
                <w:b/>
                <w:bCs/>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C0191E" w:rsidRDefault="00521660" w:rsidP="00A6012A">
            <w:pPr>
              <w:autoSpaceDE w:val="0"/>
              <w:autoSpaceDN w:val="0"/>
              <w:adjustRightInd w:val="0"/>
              <w:spacing w:after="120"/>
              <w:jc w:val="right"/>
              <w:rPr>
                <w:b/>
                <w:i/>
                <w:color w:val="000000" w:themeColor="text1"/>
                <w:sz w:val="22"/>
                <w:szCs w:val="22"/>
                <w:lang w:val="hr-BA"/>
              </w:rPr>
            </w:pPr>
            <w:r>
              <w:rPr>
                <w:b/>
                <w:i/>
                <w:color w:val="000000" w:themeColor="text1"/>
                <w:sz w:val="22"/>
                <w:szCs w:val="22"/>
                <w:lang w:val="hr-BA"/>
              </w:rPr>
              <w:t>90.230,02</w:t>
            </w:r>
          </w:p>
          <w:p w:rsidR="00A6012A" w:rsidRPr="00C0191E" w:rsidRDefault="00F821DF" w:rsidP="00A6012A">
            <w:pPr>
              <w:autoSpaceDE w:val="0"/>
              <w:autoSpaceDN w:val="0"/>
              <w:adjustRightInd w:val="0"/>
              <w:spacing w:after="120"/>
              <w:jc w:val="right"/>
              <w:rPr>
                <w:b/>
                <w:i/>
                <w:color w:val="000000" w:themeColor="text1"/>
                <w:sz w:val="22"/>
                <w:szCs w:val="22"/>
                <w:lang w:val="hr-BA"/>
              </w:rPr>
            </w:pPr>
            <w:r>
              <w:rPr>
                <w:b/>
                <w:i/>
                <w:color w:val="000000" w:themeColor="text1"/>
                <w:sz w:val="22"/>
                <w:szCs w:val="22"/>
                <w:lang w:val="hr-BA"/>
              </w:rPr>
              <w:t>15</w:t>
            </w:r>
            <w:r w:rsidR="00443855">
              <w:rPr>
                <w:b/>
                <w:i/>
                <w:color w:val="000000" w:themeColor="text1"/>
                <w:sz w:val="22"/>
                <w:szCs w:val="22"/>
                <w:lang w:val="hr-BA"/>
              </w:rPr>
              <w:t>.339,10</w:t>
            </w:r>
          </w:p>
          <w:p w:rsidR="00A6012A" w:rsidRPr="00604B42" w:rsidRDefault="00443855" w:rsidP="00A6012A">
            <w:pPr>
              <w:autoSpaceDE w:val="0"/>
              <w:autoSpaceDN w:val="0"/>
              <w:adjustRightInd w:val="0"/>
              <w:spacing w:after="120"/>
              <w:jc w:val="right"/>
              <w:rPr>
                <w:i/>
                <w:sz w:val="22"/>
                <w:szCs w:val="22"/>
                <w:lang w:val="hr-BA"/>
              </w:rPr>
            </w:pPr>
            <w:r>
              <w:rPr>
                <w:b/>
                <w:i/>
                <w:color w:val="000000" w:themeColor="text1"/>
                <w:sz w:val="22"/>
                <w:szCs w:val="22"/>
                <w:lang w:val="hr-BA"/>
              </w:rPr>
              <w:t>105</w:t>
            </w:r>
            <w:r w:rsidR="00471CDD">
              <w:rPr>
                <w:b/>
                <w:i/>
                <w:color w:val="000000" w:themeColor="text1"/>
                <w:sz w:val="22"/>
                <w:szCs w:val="22"/>
                <w:lang w:val="hr-BA"/>
              </w:rPr>
              <w:t>.</w:t>
            </w:r>
            <w:r>
              <w:rPr>
                <w:b/>
                <w:i/>
                <w:color w:val="000000" w:themeColor="text1"/>
                <w:sz w:val="22"/>
                <w:szCs w:val="22"/>
                <w:lang w:val="hr-BA"/>
              </w:rPr>
              <w:t>569,12</w:t>
            </w:r>
          </w:p>
        </w:tc>
      </w:tr>
    </w:tbl>
    <w:p w:rsidR="00667ACE" w:rsidRPr="00604B42" w:rsidRDefault="00667ACE" w:rsidP="00711F81">
      <w:pPr>
        <w:keepNext/>
        <w:tabs>
          <w:tab w:val="left" w:pos="1008"/>
        </w:tabs>
        <w:autoSpaceDE w:val="0"/>
        <w:autoSpaceDN w:val="0"/>
        <w:adjustRightInd w:val="0"/>
        <w:spacing w:line="254" w:lineRule="auto"/>
        <w:jc w:val="both"/>
        <w:rPr>
          <w:b/>
          <w:bCs/>
          <w:i/>
          <w:color w:val="00000A"/>
          <w:highlight w:val="white"/>
          <w:lang w:val="hr-BA"/>
        </w:rPr>
      </w:pPr>
    </w:p>
    <w:p w:rsidR="00985CB2" w:rsidRPr="00604B42" w:rsidRDefault="00711F81" w:rsidP="00711F81">
      <w:pPr>
        <w:keepNext/>
        <w:tabs>
          <w:tab w:val="left" w:pos="1008"/>
        </w:tabs>
        <w:autoSpaceDE w:val="0"/>
        <w:autoSpaceDN w:val="0"/>
        <w:adjustRightInd w:val="0"/>
        <w:spacing w:line="254" w:lineRule="auto"/>
        <w:jc w:val="both"/>
        <w:rPr>
          <w:b/>
          <w:bCs/>
          <w:i/>
          <w:color w:val="00000A"/>
          <w:highlight w:val="white"/>
          <w:lang w:val="hr-BA"/>
        </w:rPr>
      </w:pPr>
      <w:r w:rsidRPr="00604B42">
        <w:rPr>
          <w:b/>
          <w:bCs/>
          <w:i/>
          <w:color w:val="00000A"/>
          <w:highlight w:val="white"/>
          <w:lang w:val="hr-BA"/>
        </w:rPr>
        <w:t>3.2.</w:t>
      </w:r>
      <w:r w:rsidR="00F41CC8" w:rsidRPr="00604B42">
        <w:rPr>
          <w:b/>
          <w:bCs/>
          <w:i/>
          <w:color w:val="00000A"/>
          <w:highlight w:val="white"/>
          <w:lang w:val="hr-BA"/>
        </w:rPr>
        <w:t xml:space="preserve"> </w:t>
      </w:r>
      <w:r w:rsidR="00985CB2" w:rsidRPr="00604B42">
        <w:rPr>
          <w:b/>
          <w:bCs/>
          <w:i/>
          <w:color w:val="00000A"/>
          <w:highlight w:val="white"/>
          <w:lang w:val="hr-BA"/>
        </w:rPr>
        <w:t>ODRŽAVANJE JAVNIH ZELENIH</w:t>
      </w:r>
      <w:r w:rsidR="006E414D" w:rsidRPr="00604B42">
        <w:rPr>
          <w:b/>
          <w:bCs/>
          <w:i/>
          <w:color w:val="00000A"/>
          <w:highlight w:val="white"/>
          <w:lang w:val="hr-BA"/>
        </w:rPr>
        <w:t xml:space="preserve"> </w:t>
      </w:r>
      <w:r w:rsidR="00985CB2" w:rsidRPr="00604B42">
        <w:rPr>
          <w:b/>
          <w:bCs/>
          <w:i/>
          <w:color w:val="00000A"/>
          <w:highlight w:val="white"/>
          <w:lang w:val="hr-BA"/>
        </w:rPr>
        <w:t>POVRŠINA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DB1FE7">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Zelene površine u gradu su: gradski park, zelena ostrva na saobraćajnicama, drvoredi, travnjaci, cvjetne površine, travnjaci uz saobraćajnice, površine oko spomenika, površine ispred </w:t>
      </w:r>
      <w:r w:rsidR="00495F16" w:rsidRPr="00604B42">
        <w:rPr>
          <w:i/>
          <w:color w:val="00000A"/>
          <w:sz w:val="22"/>
          <w:szCs w:val="22"/>
          <w:highlight w:val="white"/>
          <w:lang w:val="hr-BA"/>
        </w:rPr>
        <w:t>stambenih i privrednih objekata</w:t>
      </w:r>
      <w:r w:rsidRPr="00604B42">
        <w:rPr>
          <w:i/>
          <w:color w:val="00000A"/>
          <w:sz w:val="22"/>
          <w:szCs w:val="22"/>
          <w:highlight w:val="white"/>
          <w:lang w:val="hr-BA"/>
        </w:rPr>
        <w:t xml:space="preserve"> koje su predate na održavanje komunalnom preduzeću, a to su:</w:t>
      </w:r>
    </w:p>
    <w:p w:rsidR="00DB1FE7" w:rsidRPr="00604B42" w:rsidRDefault="00DB1FE7" w:rsidP="00DB1FE7">
      <w:pPr>
        <w:autoSpaceDE w:val="0"/>
        <w:autoSpaceDN w:val="0"/>
        <w:adjustRightInd w:val="0"/>
        <w:jc w:val="both"/>
        <w:rPr>
          <w:i/>
          <w:color w:val="00000A"/>
          <w:sz w:val="22"/>
          <w:szCs w:val="22"/>
          <w:highlight w:val="white"/>
          <w:lang w:val="hr-BA"/>
        </w:rPr>
      </w:pPr>
    </w:p>
    <w:p w:rsidR="00985CB2" w:rsidRPr="00604B42" w:rsidRDefault="00985CB2" w:rsidP="00DB1FE7">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Redovno održavanje javnih zelenih površina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Površine ispred dilatacija S12, Redžića ograde I i II, Ulica Ibrahima Mržljaka, Tone Hrovata, Bihaćka, Milana Pilipovića, Nurije Pozderca, zgrada Zadružni dom, Drmaljevo, Duplex, Plazikur, VČ, P-3, Trg mladih, Gradski park, park „Meeting Point“, te Spomen park Zuhdije Žalića u Polju.</w:t>
      </w:r>
    </w:p>
    <w:p w:rsidR="00985CB2" w:rsidRPr="00604B42" w:rsidRDefault="00985CB2" w:rsidP="00985CB2">
      <w:pPr>
        <w:autoSpaceDE w:val="0"/>
        <w:autoSpaceDN w:val="0"/>
        <w:adjustRightInd w:val="0"/>
        <w:jc w:val="both"/>
        <w:rPr>
          <w:b/>
          <w:bCs/>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jc w:val="both"/>
        <w:rPr>
          <w:b/>
          <w:bCs/>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tbl>
      <w:tblPr>
        <w:tblW w:w="9371" w:type="dxa"/>
        <w:tblInd w:w="-308" w:type="dxa"/>
        <w:tblLayout w:type="fixed"/>
        <w:tblLook w:val="0000" w:firstRow="0" w:lastRow="0" w:firstColumn="0" w:lastColumn="0" w:noHBand="0" w:noVBand="0"/>
      </w:tblPr>
      <w:tblGrid>
        <w:gridCol w:w="900"/>
        <w:gridCol w:w="3695"/>
        <w:gridCol w:w="1036"/>
        <w:gridCol w:w="945"/>
        <w:gridCol w:w="1021"/>
        <w:gridCol w:w="692"/>
        <w:gridCol w:w="1082"/>
      </w:tblGrid>
      <w:tr w:rsidR="00985CB2" w:rsidRPr="00604B42" w:rsidTr="005A02F8">
        <w:trPr>
          <w:trHeight w:val="272"/>
        </w:trPr>
        <w:tc>
          <w:tcPr>
            <w:tcW w:w="9371" w:type="dxa"/>
            <w:gridSpan w:val="7"/>
            <w:tcBorders>
              <w:top w:val="nil"/>
              <w:left w:val="nil"/>
              <w:bottom w:val="single" w:sz="3" w:space="0" w:color="000001"/>
              <w:right w:val="nil"/>
            </w:tcBorders>
            <w:shd w:val="clear" w:color="000000" w:fill="FFFFFF"/>
            <w:vAlign w:val="bottom"/>
          </w:tcPr>
          <w:p w:rsidR="009D0504" w:rsidRDefault="009D0504" w:rsidP="0001405C">
            <w:pPr>
              <w:autoSpaceDE w:val="0"/>
              <w:autoSpaceDN w:val="0"/>
              <w:adjustRightInd w:val="0"/>
              <w:rPr>
                <w:b/>
                <w:bCs/>
                <w:i/>
                <w:color w:val="00000A"/>
                <w:sz w:val="22"/>
                <w:szCs w:val="22"/>
                <w:highlight w:val="white"/>
                <w:lang w:val="hr-BA"/>
              </w:rPr>
            </w:pPr>
          </w:p>
          <w:p w:rsidR="00D44641" w:rsidRPr="00604B42" w:rsidRDefault="00985CB2" w:rsidP="0001405C">
            <w:pPr>
              <w:autoSpaceDE w:val="0"/>
              <w:autoSpaceDN w:val="0"/>
              <w:adjustRightInd w:val="0"/>
              <w:rPr>
                <w:b/>
                <w:bCs/>
                <w:i/>
                <w:color w:val="00000A"/>
                <w:sz w:val="22"/>
                <w:szCs w:val="22"/>
                <w:lang w:val="hr-BA"/>
              </w:rPr>
            </w:pPr>
            <w:r w:rsidRPr="00604B42">
              <w:rPr>
                <w:b/>
                <w:bCs/>
                <w:i/>
                <w:color w:val="00000A"/>
                <w:sz w:val="22"/>
                <w:szCs w:val="22"/>
                <w:highlight w:val="white"/>
                <w:lang w:val="hr-BA"/>
              </w:rPr>
              <w:lastRenderedPageBreak/>
              <w:t xml:space="preserve">Popis radova redovnog održavanja zelenih površina </w:t>
            </w:r>
          </w:p>
        </w:tc>
      </w:tr>
      <w:tr w:rsidR="00985CB2" w:rsidRPr="00604B42" w:rsidTr="005A02F8">
        <w:tblPrEx>
          <w:tblCellMar>
            <w:left w:w="50" w:type="dxa"/>
            <w:right w:w="50" w:type="dxa"/>
          </w:tblCellMar>
        </w:tblPrEx>
        <w:trPr>
          <w:trHeight w:val="726"/>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lastRenderedPageBreak/>
              <w:t>R/B</w:t>
            </w:r>
          </w:p>
        </w:tc>
        <w:tc>
          <w:tcPr>
            <w:tcW w:w="369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Naziv usluge</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w:t>
            </w:r>
            <w:r w:rsidRPr="00604B42">
              <w:rPr>
                <w:b/>
                <w:bCs/>
                <w:i/>
                <w:color w:val="00000A"/>
                <w:sz w:val="22"/>
                <w:szCs w:val="22"/>
                <w:highlight w:val="white"/>
                <w:lang w:val="hr-BA"/>
              </w:rPr>
              <w:br/>
              <w:t>KM</w:t>
            </w:r>
          </w:p>
        </w:tc>
      </w:tr>
      <w:tr w:rsidR="00985CB2" w:rsidRPr="00604B42" w:rsidTr="005A02F8">
        <w:tblPrEx>
          <w:tblCellMar>
            <w:left w:w="50" w:type="dxa"/>
            <w:right w:w="50" w:type="dxa"/>
          </w:tblCellMar>
        </w:tblPrEx>
        <w:trPr>
          <w:trHeight w:val="42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Proljetno i jesenje grabljenje zelenih i drugih površina, Gradski park, park „Meeting Point“, te Spomen park Zuhdije Žalića u Polju, sa odvozom</w:t>
            </w:r>
            <w:r w:rsidR="007F416B"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 11.000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0,028</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3.080,00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gradskog parka, parka Meeting Point, te Spomen park Zuhdije Žalića u Polju</w:t>
            </w:r>
            <w:r w:rsidR="007F416B" w:rsidRPr="00604B42">
              <w:rPr>
                <w:i/>
                <w:color w:val="00000A"/>
                <w:sz w:val="22"/>
                <w:szCs w:val="22"/>
                <w:highlight w:val="white"/>
                <w:lang w:val="hr-BA"/>
              </w:rPr>
              <w:t>, uz grabljenje i odvoz trave (</w:t>
            </w:r>
            <w:r w:rsidRPr="00604B42">
              <w:rPr>
                <w:i/>
                <w:color w:val="00000A"/>
                <w:sz w:val="22"/>
                <w:szCs w:val="22"/>
                <w:highlight w:val="white"/>
                <w:lang w:val="hr-BA"/>
              </w:rPr>
              <w:t>maj – august)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11.000</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4.290,00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ispred zgrada  Ulica Maršala Tita, i prema Elektrodistribuciji, sa odvozom</w:t>
            </w:r>
            <w:r w:rsidR="005722E9"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312,00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w:t>
            </w:r>
            <w:r w:rsidR="005722E9" w:rsidRPr="00604B42">
              <w:rPr>
                <w:i/>
                <w:color w:val="00000A"/>
                <w:sz w:val="22"/>
                <w:szCs w:val="22"/>
                <w:highlight w:val="white"/>
                <w:lang w:val="hr-BA"/>
              </w:rPr>
              <w:t>ošenje zelenih površina ispred P</w:t>
            </w:r>
            <w:r w:rsidRPr="00604B42">
              <w:rPr>
                <w:i/>
                <w:color w:val="00000A"/>
                <w:sz w:val="22"/>
                <w:szCs w:val="22"/>
                <w:highlight w:val="white"/>
                <w:lang w:val="hr-BA"/>
              </w:rPr>
              <w:t>orezne uprave Ulica Milana Pilipovića, sa odvozom</w:t>
            </w:r>
            <w:r w:rsidR="004E5BF2" w:rsidRPr="00604B42">
              <w:rPr>
                <w:i/>
                <w:color w:val="00000A"/>
                <w:sz w:val="22"/>
                <w:szCs w:val="22"/>
                <w:lang w:val="hr-BA"/>
              </w:rPr>
              <w: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200</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78,00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Ulicu Tone Hrovata pored ograde Sanitex do Grabarske, i spred zgrade MUP-a, sa odvozom</w:t>
            </w:r>
            <w:r w:rsidR="004E5BF2" w:rsidRPr="00604B42">
              <w:rPr>
                <w:i/>
                <w:color w:val="00000A"/>
                <w:sz w:val="22"/>
                <w:szCs w:val="22"/>
                <w:lang w:val="hr-BA"/>
              </w:rPr>
              <w: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2286</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891,54</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Bihaćku ulicu, sa odvozom</w:t>
            </w:r>
            <w:r w:rsidR="004E5BF2" w:rsidRPr="00604B42">
              <w:rPr>
                <w:i/>
                <w:color w:val="00000A"/>
                <w:sz w:val="22"/>
                <w:szCs w:val="22"/>
                <w:highlight w:val="white"/>
                <w:lang w:val="hr-BA"/>
              </w:rPr>
              <w:t>,</w:t>
            </w:r>
            <w:r w:rsidRPr="00604B42">
              <w:rPr>
                <w:i/>
                <w:color w:val="00000A"/>
                <w:sz w:val="22"/>
                <w:szCs w:val="22"/>
                <w:highlight w:val="white"/>
                <w:lang w:val="hr-BA"/>
              </w:rPr>
              <w:t xml:space="preserve"> </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360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140,40</w:t>
            </w:r>
          </w:p>
        </w:tc>
      </w:tr>
      <w:tr w:rsidR="00985CB2" w:rsidRPr="00604B42" w:rsidTr="00D44641">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Ulicu Ibrahima Mržljaka, ostrva lijeva i desna strana do Ulice Muhameda Miljkovića – Kuljinog, sa odvozom</w:t>
            </w:r>
            <w:r w:rsidR="004E5BF2" w:rsidRPr="00604B42">
              <w:rPr>
                <w:i/>
                <w:color w:val="00000A"/>
                <w:sz w:val="22"/>
                <w:szCs w:val="22"/>
                <w:lang w:val="hr-BA"/>
              </w:rPr>
              <w:t>,</w:t>
            </w:r>
          </w:p>
        </w:tc>
        <w:tc>
          <w:tcPr>
            <w:tcW w:w="1036"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507</w:t>
            </w:r>
          </w:p>
        </w:tc>
        <w:tc>
          <w:tcPr>
            <w:tcW w:w="692"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4" w:space="0" w:color="auto"/>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197,73</w:t>
            </w:r>
          </w:p>
        </w:tc>
      </w:tr>
      <w:tr w:rsidR="00985CB2" w:rsidRPr="00604B42" w:rsidTr="00D44641">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8</w:t>
            </w:r>
          </w:p>
        </w:tc>
        <w:tc>
          <w:tcPr>
            <w:tcW w:w="3695" w:type="dxa"/>
            <w:tcBorders>
              <w:top w:val="single" w:sz="3" w:space="0" w:color="000001"/>
              <w:left w:val="single" w:sz="3" w:space="0" w:color="000001"/>
              <w:bottom w:val="single" w:sz="3" w:space="0" w:color="000001"/>
              <w:right w:val="single" w:sz="4" w:space="0" w:color="000001"/>
            </w:tcBorders>
            <w:shd w:val="clear" w:color="000000" w:fill="FFFFFF"/>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Košenje zelene površine (ostrva) na Trgu mladih od SOURA – CAFFE  CENTRAL</w:t>
            </w:r>
            <w:r w:rsidR="004E5BF2" w:rsidRPr="00604B42">
              <w:rPr>
                <w:i/>
                <w:color w:val="00000A"/>
                <w:sz w:val="22"/>
                <w:szCs w:val="22"/>
                <w:highlight w:val="white"/>
                <w:lang w:val="hr-BA"/>
              </w:rPr>
              <w:t>,</w:t>
            </w:r>
          </w:p>
        </w:tc>
        <w:tc>
          <w:tcPr>
            <w:tcW w:w="1036"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124</w:t>
            </w:r>
          </w:p>
        </w:tc>
        <w:tc>
          <w:tcPr>
            <w:tcW w:w="692"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48,36</w:t>
            </w:r>
          </w:p>
        </w:tc>
      </w:tr>
      <w:tr w:rsidR="00985CB2" w:rsidRPr="00604B42" w:rsidTr="00D44641">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zelene površine ispred z</w:t>
            </w:r>
            <w:r w:rsidR="004E5BF2" w:rsidRPr="00604B42">
              <w:rPr>
                <w:i/>
                <w:color w:val="00000A"/>
                <w:sz w:val="22"/>
                <w:szCs w:val="22"/>
                <w:highlight w:val="white"/>
                <w:lang w:val="hr-BA"/>
              </w:rPr>
              <w:t>grade zdravstvenog osiguranja (Socijalnog</w:t>
            </w:r>
            <w:r w:rsidRPr="00604B42">
              <w:rPr>
                <w:i/>
                <w:color w:val="00000A"/>
                <w:sz w:val="22"/>
                <w:szCs w:val="22"/>
                <w:highlight w:val="white"/>
                <w:lang w:val="hr-BA"/>
              </w:rPr>
              <w:t>) u Ulici Hamdije Pozderca, sa odvozom</w:t>
            </w:r>
            <w:r w:rsidR="004E5BF2" w:rsidRPr="00604B42">
              <w:rPr>
                <w:i/>
                <w:color w:val="00000A"/>
                <w:sz w:val="22"/>
                <w:szCs w:val="22"/>
                <w:lang w:val="hr-BA"/>
              </w:rPr>
              <w:t>,</w:t>
            </w:r>
          </w:p>
        </w:tc>
        <w:tc>
          <w:tcPr>
            <w:tcW w:w="1036"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50</w:t>
            </w:r>
          </w:p>
        </w:tc>
        <w:tc>
          <w:tcPr>
            <w:tcW w:w="692"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4"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19,50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4E5BF2" w:rsidP="0001405C">
            <w:pPr>
              <w:autoSpaceDE w:val="0"/>
              <w:autoSpaceDN w:val="0"/>
              <w:adjustRightInd w:val="0"/>
              <w:rPr>
                <w:i/>
                <w:sz w:val="22"/>
                <w:szCs w:val="22"/>
                <w:lang w:val="hr-BA"/>
              </w:rPr>
            </w:pPr>
            <w:r w:rsidRPr="00604B42">
              <w:rPr>
                <w:i/>
                <w:color w:val="00000A"/>
                <w:sz w:val="22"/>
                <w:szCs w:val="22"/>
                <w:highlight w:val="white"/>
                <w:lang w:val="hr-BA"/>
              </w:rPr>
              <w:t>Košenje parka</w:t>
            </w:r>
            <w:r w:rsidR="00985CB2" w:rsidRPr="00604B42">
              <w:rPr>
                <w:i/>
                <w:color w:val="00000A"/>
                <w:sz w:val="22"/>
                <w:szCs w:val="22"/>
                <w:highlight w:val="white"/>
                <w:lang w:val="hr-BA"/>
              </w:rPr>
              <w:t xml:space="preserve"> ispred zgrada Redžića ograde, Ulica Ibrahima Mržljaka, sa odvozom</w:t>
            </w:r>
            <w:r w:rsidR="00CF5BE5"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1870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729,30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11</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Ulicu Ibre Miljkovi</w:t>
            </w:r>
            <w:r w:rsidR="00CF5BE5" w:rsidRPr="00604B42">
              <w:rPr>
                <w:i/>
                <w:color w:val="00000A"/>
                <w:sz w:val="22"/>
                <w:szCs w:val="22"/>
                <w:highlight w:val="white"/>
                <w:lang w:val="hr-BA"/>
              </w:rPr>
              <w:t>ća Uče, sa odvozom,</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78,00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12</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ispred zgrada Mekote, sa odvozom</w:t>
            </w:r>
            <w:r w:rsidR="00446646"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952</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371,28</w:t>
            </w:r>
          </w:p>
        </w:tc>
      </w:tr>
      <w:tr w:rsidR="00985CB2" w:rsidRPr="00604B42" w:rsidTr="005A02F8">
        <w:tblPrEx>
          <w:tblCellMar>
            <w:left w:w="50" w:type="dxa"/>
            <w:right w:w="50" w:type="dxa"/>
          </w:tblCellMar>
        </w:tblPrEx>
        <w:trPr>
          <w:trHeight w:val="369"/>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13</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i oblikovanje žive ograde, utovar i odvoz</w:t>
            </w:r>
            <w:r w:rsidR="00446646" w:rsidRPr="00604B42">
              <w:rPr>
                <w:i/>
                <w:color w:val="00000A"/>
                <w:sz w:val="22"/>
                <w:szCs w:val="22"/>
                <w:highlight w:val="white"/>
                <w:lang w:val="hr-BA"/>
              </w:rPr>
              <w:t xml:space="preserve"> odrezanih grančica (juni, juli i</w:t>
            </w:r>
            <w:r w:rsidRPr="00604B42">
              <w:rPr>
                <w:i/>
                <w:color w:val="00000A"/>
                <w:sz w:val="22"/>
                <w:szCs w:val="22"/>
                <w:highlight w:val="white"/>
                <w:lang w:val="hr-BA"/>
              </w:rPr>
              <w:t xml:space="preserve"> august)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655</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0,66</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1.296,90</w:t>
            </w:r>
          </w:p>
        </w:tc>
      </w:tr>
      <w:tr w:rsidR="00985CB2" w:rsidRPr="00604B42" w:rsidTr="005A02F8">
        <w:tblPrEx>
          <w:tblCellMar>
            <w:left w:w="50" w:type="dxa"/>
            <w:right w:w="50" w:type="dxa"/>
          </w:tblCellMar>
        </w:tblPrEx>
        <w:trPr>
          <w:trHeight w:val="302"/>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Šišanje i formiranje krošnji grmlja (mart i juli), sa odvozom</w:t>
            </w:r>
            <w:r w:rsidR="00060A3F"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kom</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142</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4,85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1.377,40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15</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Okopavanje, pljevljenje i plitko prekop</w:t>
            </w:r>
            <w:r w:rsidR="00106B3A" w:rsidRPr="00604B42">
              <w:rPr>
                <w:i/>
                <w:color w:val="00000A"/>
                <w:sz w:val="22"/>
                <w:szCs w:val="22"/>
                <w:highlight w:val="white"/>
                <w:lang w:val="hr-BA"/>
              </w:rPr>
              <w:t>avanje trajnica i lukavica (maj),</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2,45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392</w:t>
            </w:r>
            <w:r w:rsidR="00634BEC" w:rsidRPr="00604B42">
              <w:rPr>
                <w:i/>
                <w:color w:val="00000A"/>
                <w:sz w:val="22"/>
                <w:szCs w:val="22"/>
                <w:lang w:val="hr-BA"/>
              </w:rPr>
              <w:t>,00</w:t>
            </w:r>
          </w:p>
        </w:tc>
      </w:tr>
      <w:tr w:rsidR="00985CB2" w:rsidRPr="00604B42" w:rsidTr="005A02F8">
        <w:tblPrEx>
          <w:tblCellMar>
            <w:left w:w="50" w:type="dxa"/>
            <w:right w:w="50" w:type="dxa"/>
          </w:tblCellMar>
        </w:tblPrEx>
        <w:trPr>
          <w:trHeight w:val="302"/>
        </w:trPr>
        <w:tc>
          <w:tcPr>
            <w:tcW w:w="900"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3695" w:type="dxa"/>
            <w:tcBorders>
              <w:top w:val="nil"/>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Okopavanje grmlja sa prihranom (april)</w:t>
            </w:r>
            <w:r w:rsidR="00106B3A" w:rsidRPr="00604B42">
              <w:rPr>
                <w:i/>
                <w:color w:val="00000A"/>
                <w:sz w:val="22"/>
                <w:szCs w:val="22"/>
                <w:lang w:val="hr-BA"/>
              </w:rPr>
              <w: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kom</w:t>
            </w:r>
          </w:p>
        </w:tc>
        <w:tc>
          <w:tcPr>
            <w:tcW w:w="945"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357</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3,1</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1.106,70</w:t>
            </w:r>
          </w:p>
        </w:tc>
      </w:tr>
      <w:tr w:rsidR="00985CB2" w:rsidRPr="00604B42" w:rsidTr="005A02F8">
        <w:tblPrEx>
          <w:tblCellMar>
            <w:left w:w="50" w:type="dxa"/>
            <w:right w:w="50" w:type="dxa"/>
          </w:tblCellMar>
        </w:tblPrEx>
        <w:trPr>
          <w:trHeight w:val="51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17</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E5615F">
            <w:pPr>
              <w:autoSpaceDE w:val="0"/>
              <w:autoSpaceDN w:val="0"/>
              <w:adjustRightInd w:val="0"/>
              <w:rPr>
                <w:i/>
                <w:sz w:val="22"/>
                <w:szCs w:val="22"/>
                <w:lang w:val="hr-BA"/>
              </w:rPr>
            </w:pPr>
            <w:r w:rsidRPr="00604B42">
              <w:rPr>
                <w:i/>
                <w:color w:val="00000A"/>
                <w:sz w:val="22"/>
                <w:szCs w:val="22"/>
                <w:highlight w:val="white"/>
                <w:lang w:val="hr-BA"/>
              </w:rPr>
              <w:t>Podizanje novih cvjetnih nasada sa sezonskim cvijećem, ostrva n</w:t>
            </w:r>
            <w:r w:rsidR="00E5615F" w:rsidRPr="00604B42">
              <w:rPr>
                <w:i/>
                <w:color w:val="00000A"/>
                <w:sz w:val="22"/>
                <w:szCs w:val="22"/>
                <w:highlight w:val="white"/>
                <w:lang w:val="hr-BA"/>
              </w:rPr>
              <w:t>a Trgu mladih, na Kružnom toku,</w:t>
            </w:r>
            <w:r w:rsidRPr="00604B42">
              <w:rPr>
                <w:i/>
                <w:color w:val="00000A"/>
                <w:sz w:val="22"/>
                <w:szCs w:val="22"/>
                <w:highlight w:val="white"/>
                <w:lang w:val="hr-BA"/>
              </w:rPr>
              <w:t xml:space="preserve"> te križanju ul. Hamdije Pozderca i ul. Ive Marinkovića</w:t>
            </w:r>
            <w:r w:rsidR="00EF0895"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kom</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1500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2.475,00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lastRenderedPageBreak/>
              <w:t>18</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Zalijevanje cvijetnih nasada, ruža i travnjaka (juni, juli, august i septembar), dva puta sedmično</w:t>
            </w:r>
            <w:r w:rsidR="00EF0895"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h</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32</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5.280,00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19</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Čišćenje korpi za smeće (pet puta sedmično) tokom cijele godine</w:t>
            </w:r>
            <w:r w:rsidR="00A30ADF" w:rsidRPr="00604B42">
              <w:rPr>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5000,00</w:t>
            </w:r>
          </w:p>
        </w:tc>
      </w:tr>
      <w:tr w:rsidR="00985CB2" w:rsidRPr="00604B42" w:rsidTr="005A02F8">
        <w:tblPrEx>
          <w:tblCellMar>
            <w:left w:w="50" w:type="dxa"/>
            <w:right w:w="50" w:type="dxa"/>
          </w:tblCellMar>
        </w:tblPrEx>
        <w:trPr>
          <w:trHeight w:val="623"/>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20</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Održavanje klupa i korpi za sme</w:t>
            </w:r>
            <w:r w:rsidR="00307B3C" w:rsidRPr="00604B42">
              <w:rPr>
                <w:i/>
                <w:color w:val="00000A"/>
                <w:sz w:val="22"/>
                <w:szCs w:val="22"/>
                <w:highlight w:val="white"/>
                <w:lang w:val="hr-BA"/>
              </w:rPr>
              <w:t>će u parkovima</w:t>
            </w:r>
            <w:r w:rsidR="00A30ADF" w:rsidRPr="00604B42">
              <w:rPr>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007688"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p a u š a l n o</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1.000,00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21</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Potkresavanje i šišanje drvoreda u Ulici Ibrahima Mržljaka, sa odvozom</w:t>
            </w:r>
            <w:r w:rsidR="00A30ADF" w:rsidRPr="00604B42">
              <w:rPr>
                <w:i/>
                <w:color w:val="00000A"/>
                <w:sz w:val="22"/>
                <w:szCs w:val="22"/>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 xml:space="preserve">p a u š a l n o </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1.000,00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22</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Sadnja ukrasnog drveća</w:t>
            </w:r>
            <w:r w:rsidR="00A30ADF" w:rsidRPr="00604B42">
              <w:rPr>
                <w:i/>
                <w:color w:val="00000A"/>
                <w:sz w:val="22"/>
                <w:szCs w:val="22"/>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p a u š a l n o</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5.000,00</w:t>
            </w:r>
          </w:p>
        </w:tc>
      </w:tr>
      <w:tr w:rsidR="005A02F8"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5A02F8" w:rsidRPr="00604B42" w:rsidRDefault="005A02F8" w:rsidP="005A02F8">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23</w:t>
            </w:r>
          </w:p>
        </w:tc>
        <w:tc>
          <w:tcPr>
            <w:tcW w:w="3695" w:type="dxa"/>
            <w:tcBorders>
              <w:top w:val="single" w:sz="3" w:space="0" w:color="000001"/>
              <w:left w:val="single" w:sz="3" w:space="0" w:color="000001"/>
              <w:bottom w:val="single" w:sz="3" w:space="0" w:color="000001"/>
              <w:right w:val="nil"/>
            </w:tcBorders>
            <w:shd w:val="clear" w:color="000000" w:fill="FFFFFF"/>
          </w:tcPr>
          <w:p w:rsidR="005A02F8" w:rsidRPr="00604B42" w:rsidRDefault="005A02F8" w:rsidP="005A02F8">
            <w:pPr>
              <w:autoSpaceDE w:val="0"/>
              <w:autoSpaceDN w:val="0"/>
              <w:adjustRightInd w:val="0"/>
              <w:rPr>
                <w:i/>
                <w:color w:val="00000A"/>
                <w:sz w:val="22"/>
                <w:szCs w:val="22"/>
                <w:highlight w:val="white"/>
                <w:lang w:val="hr-BA"/>
              </w:rPr>
            </w:pPr>
            <w:r w:rsidRPr="00604B42">
              <w:rPr>
                <w:i/>
                <w:color w:val="00000A"/>
                <w:sz w:val="22"/>
                <w:szCs w:val="22"/>
                <w:highlight w:val="white"/>
                <w:lang w:val="hr-BA"/>
              </w:rPr>
              <w:t>Izvanredno čišćenje zelenih površina usljed onečišćenja od strane migranata</w:t>
            </w:r>
            <w:r w:rsidR="00A30ADF" w:rsidRPr="00604B42">
              <w:rPr>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5A02F8" w:rsidRPr="00604B42" w:rsidRDefault="005A02F8" w:rsidP="005A02F8">
            <w:pPr>
              <w:autoSpaceDE w:val="0"/>
              <w:autoSpaceDN w:val="0"/>
              <w:adjustRightInd w:val="0"/>
              <w:jc w:val="center"/>
              <w:rPr>
                <w:i/>
                <w:sz w:val="22"/>
                <w:szCs w:val="22"/>
                <w:lang w:val="hr-BA"/>
              </w:rPr>
            </w:pPr>
            <w:r w:rsidRPr="00604B42">
              <w:rPr>
                <w:i/>
                <w:color w:val="00000A"/>
                <w:sz w:val="22"/>
                <w:szCs w:val="22"/>
                <w:highlight w:val="white"/>
                <w:lang w:val="hr-BA"/>
              </w:rPr>
              <w:t>p a u š a l n o</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5A02F8" w:rsidRPr="00604B42" w:rsidRDefault="003B0008" w:rsidP="005A02F8">
            <w:pPr>
              <w:autoSpaceDE w:val="0"/>
              <w:autoSpaceDN w:val="0"/>
              <w:adjustRightInd w:val="0"/>
              <w:jc w:val="right"/>
              <w:rPr>
                <w:i/>
                <w:color w:val="00000A"/>
                <w:sz w:val="22"/>
                <w:szCs w:val="22"/>
                <w:highlight w:val="white"/>
                <w:lang w:val="hr-BA"/>
              </w:rPr>
            </w:pPr>
            <w:r w:rsidRPr="00604B42">
              <w:rPr>
                <w:i/>
                <w:color w:val="00000A"/>
                <w:sz w:val="22"/>
                <w:szCs w:val="22"/>
                <w:highlight w:val="white"/>
                <w:lang w:val="hr-BA"/>
              </w:rPr>
              <w:t>1</w:t>
            </w:r>
            <w:r w:rsidR="005A02F8" w:rsidRPr="00604B42">
              <w:rPr>
                <w:i/>
                <w:color w:val="00000A"/>
                <w:sz w:val="22"/>
                <w:szCs w:val="22"/>
                <w:highlight w:val="white"/>
                <w:lang w:val="hr-BA"/>
              </w:rPr>
              <w:t>5.000,00</w:t>
            </w:r>
          </w:p>
        </w:tc>
      </w:tr>
      <w:tr w:rsidR="005A02F8" w:rsidRPr="00604B42" w:rsidTr="00307B3C">
        <w:tblPrEx>
          <w:tblCellMar>
            <w:left w:w="50" w:type="dxa"/>
            <w:right w:w="50" w:type="dxa"/>
          </w:tblCellMar>
        </w:tblPrEx>
        <w:trPr>
          <w:trHeight w:val="336"/>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5A02F8" w:rsidRPr="00604B42" w:rsidRDefault="005A02F8" w:rsidP="005A02F8">
            <w:pPr>
              <w:autoSpaceDE w:val="0"/>
              <w:autoSpaceDN w:val="0"/>
              <w:adjustRightInd w:val="0"/>
              <w:jc w:val="center"/>
              <w:rPr>
                <w:i/>
                <w:color w:val="00000A"/>
                <w:sz w:val="22"/>
                <w:szCs w:val="22"/>
                <w:highlight w:val="white"/>
                <w:lang w:val="hr-BA"/>
              </w:rPr>
            </w:pPr>
          </w:p>
        </w:tc>
        <w:tc>
          <w:tcPr>
            <w:tcW w:w="3695" w:type="dxa"/>
            <w:tcBorders>
              <w:top w:val="single" w:sz="3" w:space="0" w:color="000001"/>
              <w:left w:val="single" w:sz="3" w:space="0" w:color="000001"/>
              <w:bottom w:val="single" w:sz="3" w:space="0" w:color="000001"/>
              <w:right w:val="nil"/>
            </w:tcBorders>
            <w:shd w:val="clear" w:color="000000" w:fill="FFFFFF"/>
          </w:tcPr>
          <w:p w:rsidR="005A02F8" w:rsidRPr="00604B42" w:rsidRDefault="005A02F8" w:rsidP="00B32D57">
            <w:pPr>
              <w:autoSpaceDE w:val="0"/>
              <w:autoSpaceDN w:val="0"/>
              <w:adjustRightInd w:val="0"/>
              <w:rPr>
                <w:b/>
                <w:i/>
                <w:color w:val="00000A"/>
                <w:sz w:val="22"/>
                <w:szCs w:val="22"/>
                <w:highlight w:val="white"/>
                <w:lang w:val="hr-BA"/>
              </w:rPr>
            </w:pPr>
            <w:r w:rsidRPr="00604B42">
              <w:rPr>
                <w:b/>
                <w:i/>
                <w:color w:val="00000A"/>
                <w:sz w:val="22"/>
                <w:szCs w:val="22"/>
                <w:highlight w:val="white"/>
                <w:lang w:val="hr-BA"/>
              </w:rPr>
              <w:t>UKUPNO</w:t>
            </w:r>
            <w:r w:rsidR="00B32D57" w:rsidRPr="00604B42">
              <w:rPr>
                <w:b/>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5A02F8" w:rsidRPr="00604B42" w:rsidRDefault="005A02F8" w:rsidP="005A02F8">
            <w:pPr>
              <w:autoSpaceDE w:val="0"/>
              <w:autoSpaceDN w:val="0"/>
              <w:adjustRightInd w:val="0"/>
              <w:jc w:val="center"/>
              <w:rPr>
                <w:i/>
                <w:color w:val="00000A"/>
                <w:sz w:val="22"/>
                <w:szCs w:val="22"/>
                <w:highlight w:val="white"/>
                <w:lang w:val="hr-BA"/>
              </w:rPr>
            </w:pP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5A02F8" w:rsidRPr="00604B42" w:rsidRDefault="003B0008" w:rsidP="005A02F8">
            <w:pPr>
              <w:autoSpaceDE w:val="0"/>
              <w:autoSpaceDN w:val="0"/>
              <w:adjustRightInd w:val="0"/>
              <w:jc w:val="right"/>
              <w:rPr>
                <w:i/>
                <w:color w:val="00000A"/>
                <w:sz w:val="22"/>
                <w:szCs w:val="22"/>
                <w:highlight w:val="white"/>
                <w:lang w:val="hr-BA"/>
              </w:rPr>
            </w:pPr>
            <w:r w:rsidRPr="00604B42">
              <w:rPr>
                <w:b/>
                <w:bCs/>
                <w:i/>
                <w:color w:val="00000A"/>
                <w:sz w:val="22"/>
                <w:szCs w:val="22"/>
                <w:highlight w:val="white"/>
                <w:lang w:val="hr-BA"/>
              </w:rPr>
              <w:t>4</w:t>
            </w:r>
            <w:r w:rsidR="005A02F8" w:rsidRPr="00604B42">
              <w:rPr>
                <w:b/>
                <w:bCs/>
                <w:i/>
                <w:color w:val="00000A"/>
                <w:sz w:val="22"/>
                <w:szCs w:val="22"/>
                <w:highlight w:val="white"/>
                <w:lang w:val="hr-BA"/>
              </w:rPr>
              <w:t>9.</w:t>
            </w:r>
            <w:r w:rsidR="00307B3C" w:rsidRPr="00604B42">
              <w:rPr>
                <w:b/>
                <w:bCs/>
                <w:i/>
                <w:color w:val="00000A"/>
                <w:sz w:val="22"/>
                <w:szCs w:val="22"/>
                <w:highlight w:val="white"/>
                <w:lang w:val="hr-BA"/>
              </w:rPr>
              <w:t>164,11</w:t>
            </w:r>
          </w:p>
        </w:tc>
      </w:tr>
    </w:tbl>
    <w:p w:rsidR="00985CB2" w:rsidRPr="00604B42" w:rsidRDefault="00985CB2" w:rsidP="00985CB2">
      <w:pPr>
        <w:autoSpaceDE w:val="0"/>
        <w:autoSpaceDN w:val="0"/>
        <w:adjustRightInd w:val="0"/>
        <w:ind w:left="180"/>
        <w:rPr>
          <w:i/>
          <w:color w:val="00000A"/>
          <w:sz w:val="22"/>
          <w:szCs w:val="22"/>
          <w:highlight w:val="white"/>
          <w:lang w:val="hr-BA"/>
        </w:rPr>
      </w:pPr>
    </w:p>
    <w:p w:rsidR="00DB1FE7" w:rsidRPr="00604B42" w:rsidRDefault="00985CB2" w:rsidP="00DB1FE7">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Košenje ambrozije na javnim zelenim površinama</w:t>
      </w:r>
    </w:p>
    <w:p w:rsidR="00D44641" w:rsidRPr="00604B42" w:rsidRDefault="00D44641" w:rsidP="00D44641">
      <w:pPr>
        <w:autoSpaceDE w:val="0"/>
        <w:autoSpaceDN w:val="0"/>
        <w:adjustRightInd w:val="0"/>
        <w:ind w:left="720"/>
        <w:jc w:val="both"/>
        <w:rPr>
          <w:b/>
          <w:bCs/>
          <w:i/>
          <w:color w:val="00000A"/>
          <w:sz w:val="22"/>
          <w:szCs w:val="22"/>
          <w:highlight w:val="white"/>
          <w:lang w:val="hr-BA"/>
        </w:rPr>
      </w:pPr>
    </w:p>
    <w:tbl>
      <w:tblPr>
        <w:tblW w:w="9356" w:type="dxa"/>
        <w:tblInd w:w="-288" w:type="dxa"/>
        <w:tblLayout w:type="fixed"/>
        <w:tblCellMar>
          <w:left w:w="50" w:type="dxa"/>
          <w:right w:w="50" w:type="dxa"/>
        </w:tblCellMar>
        <w:tblLook w:val="0000" w:firstRow="0" w:lastRow="0" w:firstColumn="0" w:lastColumn="0" w:noHBand="0" w:noVBand="0"/>
      </w:tblPr>
      <w:tblGrid>
        <w:gridCol w:w="990"/>
        <w:gridCol w:w="3690"/>
        <w:gridCol w:w="878"/>
        <w:gridCol w:w="720"/>
        <w:gridCol w:w="1080"/>
        <w:gridCol w:w="900"/>
        <w:gridCol w:w="1098"/>
      </w:tblGrid>
      <w:tr w:rsidR="00985CB2" w:rsidRPr="00604B42" w:rsidTr="0001405C">
        <w:trPr>
          <w:trHeight w:val="72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6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usluge</w:t>
            </w:r>
          </w:p>
        </w:tc>
        <w:tc>
          <w:tcPr>
            <w:tcW w:w="878"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7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w:t>
            </w:r>
            <w:r w:rsidRPr="00604B42">
              <w:rPr>
                <w:b/>
                <w:bCs/>
                <w:i/>
                <w:color w:val="00000A"/>
                <w:sz w:val="22"/>
                <w:szCs w:val="22"/>
                <w:highlight w:val="white"/>
                <w:lang w:val="hr-BA"/>
              </w:rPr>
              <w:br/>
              <w:t>KM</w:t>
            </w:r>
          </w:p>
        </w:tc>
      </w:tr>
      <w:tr w:rsidR="00985CB2" w:rsidRPr="00604B42" w:rsidTr="0001405C">
        <w:trPr>
          <w:trHeight w:val="421"/>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iza stambeni</w:t>
            </w:r>
            <w:r w:rsidR="006538ED" w:rsidRPr="00604B42">
              <w:rPr>
                <w:i/>
                <w:color w:val="00000A"/>
                <w:sz w:val="22"/>
                <w:szCs w:val="22"/>
                <w:highlight w:val="white"/>
                <w:lang w:val="hr-BA"/>
              </w:rPr>
              <w:t>h</w:t>
            </w:r>
            <w:r w:rsidRPr="00604B42">
              <w:rPr>
                <w:i/>
                <w:color w:val="00000A"/>
                <w:sz w:val="22"/>
                <w:szCs w:val="22"/>
                <w:highlight w:val="white"/>
                <w:lang w:val="hr-BA"/>
              </w:rPr>
              <w:t xml:space="preserve"> zgrada Redžića ograde</w:t>
            </w:r>
            <w:r w:rsidR="006538ED"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1440</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112,32</w:t>
            </w:r>
          </w:p>
        </w:tc>
      </w:tr>
      <w:tr w:rsidR="00985CB2" w:rsidRPr="00604B42" w:rsidTr="0001405C">
        <w:trPr>
          <w:trHeight w:val="48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iza caffe bara Grand u centru grada</w:t>
            </w:r>
            <w:r w:rsidR="0006534B"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1480</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115,44</w:t>
            </w:r>
          </w:p>
        </w:tc>
      </w:tr>
      <w:tr w:rsidR="00985CB2" w:rsidRPr="00604B42" w:rsidTr="0001405C">
        <w:trPr>
          <w:trHeight w:val="48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uz rijeku Grabarsku (desna strana Grabarske)  od Grupexa do Sportske dvorane u Velikoj Kladuši</w:t>
            </w:r>
            <w:r w:rsidR="0006534B"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8.910</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694,98</w:t>
            </w:r>
          </w:p>
        </w:tc>
      </w:tr>
      <w:tr w:rsidR="00985CB2" w:rsidRPr="00604B42" w:rsidTr="00307B3C">
        <w:trPr>
          <w:trHeight w:val="378"/>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iza centra za kulturu</w:t>
            </w:r>
            <w:r w:rsidR="0006534B"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1.003</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156,49</w:t>
            </w:r>
          </w:p>
        </w:tc>
      </w:tr>
      <w:tr w:rsidR="00985CB2" w:rsidRPr="00604B42" w:rsidTr="00307B3C">
        <w:trPr>
          <w:trHeight w:val="30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DB1FE7">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UKUPNO</w:t>
            </w:r>
            <w:r w:rsidR="00B32D57" w:rsidRPr="00604B42">
              <w:rPr>
                <w:b/>
                <w:bCs/>
                <w:i/>
                <w:color w:val="00000A"/>
                <w:sz w:val="22"/>
                <w:szCs w:val="22"/>
                <w:highlight w:val="white"/>
                <w:lang w:val="hr-BA"/>
              </w:rPr>
              <w:t>:</w:t>
            </w:r>
          </w:p>
          <w:p w:rsidR="00985CB2" w:rsidRPr="00604B42" w:rsidRDefault="00985CB2" w:rsidP="00DB1FE7">
            <w:pPr>
              <w:autoSpaceDE w:val="0"/>
              <w:autoSpaceDN w:val="0"/>
              <w:adjustRightInd w:val="0"/>
              <w:rPr>
                <w:i/>
                <w:sz w:val="22"/>
                <w:szCs w:val="22"/>
                <w:lang w:val="hr-BA"/>
              </w:rPr>
            </w:pP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DB1FE7">
            <w:pPr>
              <w:autoSpaceDE w:val="0"/>
              <w:autoSpaceDN w:val="0"/>
              <w:adjustRightInd w:val="0"/>
              <w:rPr>
                <w:i/>
                <w:sz w:val="22"/>
                <w:szCs w:val="22"/>
                <w:lang w:val="hr-BA"/>
              </w:rPr>
            </w:pPr>
          </w:p>
        </w:tc>
        <w:tc>
          <w:tcPr>
            <w:tcW w:w="72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r w:rsidRPr="00604B42">
              <w:rPr>
                <w:b/>
                <w:bCs/>
                <w:i/>
                <w:color w:val="00000A"/>
                <w:sz w:val="22"/>
                <w:szCs w:val="22"/>
                <w:highlight w:val="white"/>
                <w:lang w:val="hr-BA"/>
              </w:rPr>
              <w:t>12.833</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DB1FE7">
            <w:pPr>
              <w:autoSpaceDE w:val="0"/>
              <w:autoSpaceDN w:val="0"/>
              <w:adjustRightInd w:val="0"/>
              <w:jc w:val="right"/>
              <w:rPr>
                <w:i/>
                <w:sz w:val="22"/>
                <w:szCs w:val="22"/>
                <w:lang w:val="hr-BA"/>
              </w:rPr>
            </w:pPr>
            <w:r w:rsidRPr="00604B42">
              <w:rPr>
                <w:b/>
                <w:bCs/>
                <w:i/>
                <w:color w:val="00000A"/>
                <w:sz w:val="22"/>
                <w:szCs w:val="22"/>
                <w:highlight w:val="white"/>
                <w:lang w:val="hr-BA"/>
              </w:rPr>
              <w:t>1.079,23</w:t>
            </w:r>
          </w:p>
        </w:tc>
      </w:tr>
    </w:tbl>
    <w:p w:rsidR="00985CB2" w:rsidRPr="00604B42" w:rsidRDefault="00985CB2" w:rsidP="00DB1FE7">
      <w:pPr>
        <w:autoSpaceDE w:val="0"/>
        <w:autoSpaceDN w:val="0"/>
        <w:adjustRightInd w:val="0"/>
        <w:rPr>
          <w:b/>
          <w:bCs/>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1C1C3C" w:rsidRPr="001C1C3C" w:rsidRDefault="001C1C3C" w:rsidP="001C1C3C">
      <w:pPr>
        <w:numPr>
          <w:ilvl w:val="0"/>
          <w:numId w:val="15"/>
        </w:numPr>
        <w:autoSpaceDE w:val="0"/>
        <w:autoSpaceDN w:val="0"/>
        <w:adjustRightInd w:val="0"/>
        <w:rPr>
          <w:b/>
          <w:bCs/>
          <w:i/>
          <w:color w:val="00000A"/>
          <w:sz w:val="22"/>
          <w:szCs w:val="22"/>
          <w:highlight w:val="white"/>
          <w:lang w:val="hr-BA"/>
        </w:rPr>
      </w:pPr>
      <w:r w:rsidRPr="001C1C3C">
        <w:rPr>
          <w:b/>
          <w:bCs/>
          <w:i/>
          <w:color w:val="00000A"/>
          <w:sz w:val="22"/>
          <w:szCs w:val="22"/>
          <w:highlight w:val="white"/>
          <w:lang w:val="hr-BA"/>
        </w:rPr>
        <w:lastRenderedPageBreak/>
        <w:t xml:space="preserve">Dodatno održavanje javnih </w:t>
      </w:r>
      <w:r w:rsidR="009D0504">
        <w:rPr>
          <w:b/>
          <w:bCs/>
          <w:i/>
          <w:color w:val="00000A"/>
          <w:sz w:val="22"/>
          <w:szCs w:val="22"/>
          <w:highlight w:val="white"/>
          <w:lang w:val="hr-BA"/>
        </w:rPr>
        <w:t xml:space="preserve">zelenih </w:t>
      </w:r>
      <w:r w:rsidRPr="001C1C3C">
        <w:rPr>
          <w:b/>
          <w:bCs/>
          <w:i/>
          <w:color w:val="00000A"/>
          <w:sz w:val="22"/>
          <w:szCs w:val="22"/>
          <w:highlight w:val="white"/>
          <w:lang w:val="hr-BA"/>
        </w:rPr>
        <w:t>površina zbog većeg boravka migranata (Polje i Grad)</w:t>
      </w:r>
    </w:p>
    <w:p w:rsidR="001C1C3C" w:rsidRDefault="001C1C3C" w:rsidP="00DB1FE7">
      <w:pPr>
        <w:autoSpaceDE w:val="0"/>
        <w:autoSpaceDN w:val="0"/>
        <w:adjustRightInd w:val="0"/>
        <w:rPr>
          <w:b/>
          <w:bCs/>
          <w:i/>
          <w:color w:val="00000A"/>
          <w:sz w:val="22"/>
          <w:szCs w:val="22"/>
          <w:highlight w:val="white"/>
          <w:lang w:val="hr-BA"/>
        </w:rPr>
      </w:pPr>
      <w:r w:rsidRPr="001C1C3C">
        <w:rPr>
          <w:b/>
          <w:bCs/>
          <w:i/>
          <w:color w:val="00000A"/>
          <w:sz w:val="22"/>
          <w:szCs w:val="22"/>
          <w:highlight w:val="white"/>
          <w:lang w:val="hr-BA"/>
        </w:rPr>
        <w:t>PAUŠALNO (sa PDV-om) ............................................................................................ 20.000,00 KM</w:t>
      </w:r>
      <w:r>
        <w:rPr>
          <w:b/>
          <w:bCs/>
          <w:i/>
          <w:color w:val="00000A"/>
          <w:sz w:val="22"/>
          <w:szCs w:val="22"/>
          <w:highlight w:val="white"/>
          <w:lang w:val="hr-BA"/>
        </w:rPr>
        <w:t>.</w:t>
      </w:r>
    </w:p>
    <w:p w:rsidR="00985CB2" w:rsidRDefault="00985CB2" w:rsidP="00985CB2">
      <w:pPr>
        <w:autoSpaceDE w:val="0"/>
        <w:autoSpaceDN w:val="0"/>
        <w:adjustRightInd w:val="0"/>
        <w:rPr>
          <w:b/>
          <w:bCs/>
          <w:i/>
          <w:color w:val="00000A"/>
          <w:sz w:val="22"/>
          <w:szCs w:val="22"/>
          <w:highlight w:val="white"/>
          <w:lang w:val="hr-BA"/>
        </w:rPr>
      </w:pPr>
    </w:p>
    <w:p w:rsidR="00AB1EC8" w:rsidRPr="00604B42" w:rsidRDefault="00AB1EC8" w:rsidP="00985CB2">
      <w:pPr>
        <w:autoSpaceDE w:val="0"/>
        <w:autoSpaceDN w:val="0"/>
        <w:adjustRightInd w:val="0"/>
        <w:rPr>
          <w:b/>
          <w:bCs/>
          <w:i/>
          <w:color w:val="00000A"/>
          <w:sz w:val="22"/>
          <w:szCs w:val="22"/>
          <w:highlight w:val="white"/>
          <w:lang w:val="hr-BA"/>
        </w:rPr>
      </w:pPr>
    </w:p>
    <w:p w:rsidR="002F40C8" w:rsidRPr="00604B42" w:rsidRDefault="002F40C8" w:rsidP="002F40C8">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Rekapitulacija održavanja javnih zelenih površina:</w:t>
      </w:r>
    </w:p>
    <w:p w:rsidR="002F40C8" w:rsidRPr="00604B42" w:rsidRDefault="002F40C8" w:rsidP="002F40C8">
      <w:pPr>
        <w:autoSpaceDE w:val="0"/>
        <w:autoSpaceDN w:val="0"/>
        <w:adjustRightInd w:val="0"/>
        <w:rPr>
          <w:b/>
          <w:bCs/>
          <w:i/>
          <w:color w:val="00000A"/>
          <w:sz w:val="22"/>
          <w:szCs w:val="22"/>
          <w:highlight w:val="white"/>
          <w:lang w:val="hr-BA"/>
        </w:rPr>
      </w:pPr>
    </w:p>
    <w:tbl>
      <w:tblPr>
        <w:tblW w:w="9356" w:type="dxa"/>
        <w:tblInd w:w="-288" w:type="dxa"/>
        <w:tblLayout w:type="fixed"/>
        <w:tblCellMar>
          <w:left w:w="50" w:type="dxa"/>
          <w:right w:w="50" w:type="dxa"/>
        </w:tblCellMar>
        <w:tblLook w:val="0000" w:firstRow="0" w:lastRow="0" w:firstColumn="0" w:lastColumn="0" w:noHBand="0" w:noVBand="0"/>
      </w:tblPr>
      <w:tblGrid>
        <w:gridCol w:w="993"/>
        <w:gridCol w:w="5387"/>
        <w:gridCol w:w="2976"/>
      </w:tblGrid>
      <w:tr w:rsidR="002F40C8" w:rsidRPr="00604B42" w:rsidTr="00933100">
        <w:trPr>
          <w:trHeight w:val="1"/>
        </w:trPr>
        <w:tc>
          <w:tcPr>
            <w:tcW w:w="993" w:type="dxa"/>
            <w:tcBorders>
              <w:top w:val="single" w:sz="3" w:space="0" w:color="000001"/>
              <w:left w:val="single" w:sz="3" w:space="0" w:color="000001"/>
              <w:bottom w:val="single" w:sz="3" w:space="0" w:color="000001"/>
              <w:right w:val="nil"/>
            </w:tcBorders>
            <w:shd w:val="clear" w:color="000000" w:fill="FFFFFF"/>
          </w:tcPr>
          <w:p w:rsidR="002F40C8" w:rsidRPr="00604B42" w:rsidRDefault="002F40C8" w:rsidP="00933100">
            <w:pPr>
              <w:autoSpaceDE w:val="0"/>
              <w:autoSpaceDN w:val="0"/>
              <w:adjustRightInd w:val="0"/>
              <w:spacing w:after="120"/>
              <w:jc w:val="both"/>
              <w:rPr>
                <w:i/>
                <w:sz w:val="22"/>
                <w:szCs w:val="22"/>
                <w:lang w:val="hr-BA"/>
              </w:rPr>
            </w:pPr>
            <w:r w:rsidRPr="00604B42">
              <w:rPr>
                <w:i/>
                <w:color w:val="00000A"/>
                <w:sz w:val="22"/>
                <w:szCs w:val="22"/>
                <w:highlight w:val="white"/>
                <w:lang w:val="hr-BA"/>
              </w:rPr>
              <w:t>1</w:t>
            </w:r>
          </w:p>
        </w:tc>
        <w:tc>
          <w:tcPr>
            <w:tcW w:w="5387" w:type="dxa"/>
            <w:tcBorders>
              <w:top w:val="single" w:sz="3" w:space="0" w:color="000001"/>
              <w:left w:val="single" w:sz="3" w:space="0" w:color="000001"/>
              <w:bottom w:val="single" w:sz="3" w:space="0" w:color="000001"/>
              <w:right w:val="nil"/>
            </w:tcBorders>
            <w:shd w:val="clear" w:color="000000" w:fill="FFFFFF"/>
          </w:tcPr>
          <w:p w:rsidR="002F40C8" w:rsidRPr="00604B42" w:rsidRDefault="002F40C8" w:rsidP="00933100">
            <w:pPr>
              <w:autoSpaceDE w:val="0"/>
              <w:autoSpaceDN w:val="0"/>
              <w:adjustRightInd w:val="0"/>
              <w:spacing w:after="120"/>
              <w:jc w:val="both"/>
              <w:rPr>
                <w:i/>
                <w:sz w:val="22"/>
                <w:szCs w:val="22"/>
                <w:lang w:val="hr-BA"/>
              </w:rPr>
            </w:pPr>
            <w:r w:rsidRPr="00604B42">
              <w:rPr>
                <w:i/>
                <w:color w:val="00000A"/>
                <w:sz w:val="22"/>
                <w:szCs w:val="22"/>
                <w:highlight w:val="white"/>
                <w:lang w:val="hr-BA"/>
              </w:rPr>
              <w:t>Redovno održavanje javnih zelenih površina</w:t>
            </w:r>
            <w:r w:rsidRPr="00604B42">
              <w:rPr>
                <w:i/>
                <w:color w:val="00000A"/>
                <w:sz w:val="22"/>
                <w:szCs w:val="22"/>
                <w:lang w:val="hr-BA"/>
              </w:rPr>
              <w:t>,</w:t>
            </w: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2F40C8" w:rsidRPr="00604B42" w:rsidRDefault="002F40C8" w:rsidP="00933100">
            <w:pPr>
              <w:autoSpaceDE w:val="0"/>
              <w:autoSpaceDN w:val="0"/>
              <w:adjustRightInd w:val="0"/>
              <w:jc w:val="right"/>
              <w:rPr>
                <w:i/>
                <w:color w:val="00000A"/>
                <w:sz w:val="22"/>
                <w:szCs w:val="22"/>
                <w:highlight w:val="white"/>
                <w:lang w:val="hr-BA"/>
              </w:rPr>
            </w:pPr>
            <w:r w:rsidRPr="00604B42">
              <w:rPr>
                <w:bCs/>
                <w:i/>
                <w:color w:val="00000A"/>
                <w:sz w:val="22"/>
                <w:szCs w:val="22"/>
                <w:highlight w:val="white"/>
                <w:lang w:val="hr-BA"/>
              </w:rPr>
              <w:t>49.164,11</w:t>
            </w:r>
          </w:p>
        </w:tc>
      </w:tr>
      <w:tr w:rsidR="002F40C8" w:rsidRPr="00604B42" w:rsidTr="00933100">
        <w:trPr>
          <w:trHeight w:val="1"/>
        </w:trPr>
        <w:tc>
          <w:tcPr>
            <w:tcW w:w="993" w:type="dxa"/>
            <w:tcBorders>
              <w:top w:val="single" w:sz="3" w:space="0" w:color="000001"/>
              <w:left w:val="single" w:sz="3" w:space="0" w:color="000001"/>
              <w:bottom w:val="single" w:sz="3" w:space="0" w:color="000001"/>
              <w:right w:val="nil"/>
            </w:tcBorders>
            <w:shd w:val="clear" w:color="000000" w:fill="FFFFFF"/>
          </w:tcPr>
          <w:p w:rsidR="002F40C8" w:rsidRPr="00604B42" w:rsidRDefault="002F40C8" w:rsidP="00933100">
            <w:pPr>
              <w:autoSpaceDE w:val="0"/>
              <w:autoSpaceDN w:val="0"/>
              <w:adjustRightInd w:val="0"/>
              <w:spacing w:after="120"/>
              <w:jc w:val="both"/>
              <w:rPr>
                <w:i/>
                <w:sz w:val="22"/>
                <w:szCs w:val="22"/>
                <w:lang w:val="hr-BA"/>
              </w:rPr>
            </w:pPr>
            <w:r w:rsidRPr="00604B42">
              <w:rPr>
                <w:i/>
                <w:color w:val="00000A"/>
                <w:sz w:val="22"/>
                <w:szCs w:val="22"/>
                <w:highlight w:val="white"/>
                <w:lang w:val="hr-BA"/>
              </w:rPr>
              <w:t>2</w:t>
            </w:r>
          </w:p>
        </w:tc>
        <w:tc>
          <w:tcPr>
            <w:tcW w:w="5387" w:type="dxa"/>
            <w:tcBorders>
              <w:top w:val="single" w:sz="3" w:space="0" w:color="000001"/>
              <w:left w:val="single" w:sz="3" w:space="0" w:color="000001"/>
              <w:bottom w:val="single" w:sz="3" w:space="0" w:color="000001"/>
              <w:right w:val="nil"/>
            </w:tcBorders>
            <w:shd w:val="clear" w:color="000000" w:fill="FFFFFF"/>
          </w:tcPr>
          <w:p w:rsidR="002F40C8" w:rsidRPr="00604B42" w:rsidRDefault="002F40C8" w:rsidP="00933100">
            <w:pPr>
              <w:autoSpaceDE w:val="0"/>
              <w:autoSpaceDN w:val="0"/>
              <w:adjustRightInd w:val="0"/>
              <w:spacing w:after="120"/>
              <w:jc w:val="both"/>
              <w:rPr>
                <w:i/>
                <w:sz w:val="22"/>
                <w:szCs w:val="22"/>
                <w:lang w:val="hr-BA"/>
              </w:rPr>
            </w:pPr>
            <w:r w:rsidRPr="00604B42">
              <w:rPr>
                <w:i/>
                <w:color w:val="00000A"/>
                <w:sz w:val="22"/>
                <w:szCs w:val="22"/>
                <w:highlight w:val="white"/>
                <w:lang w:val="hr-BA"/>
              </w:rPr>
              <w:t>Košenje ambrozije na javnim zelenim površinama</w:t>
            </w:r>
            <w:r w:rsidRPr="00604B42">
              <w:rPr>
                <w:i/>
                <w:color w:val="00000A"/>
                <w:sz w:val="22"/>
                <w:szCs w:val="22"/>
                <w:lang w:val="hr-BA"/>
              </w:rPr>
              <w:t>,</w:t>
            </w: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2F40C8" w:rsidRPr="00604B42" w:rsidRDefault="002F40C8" w:rsidP="00933100">
            <w:pPr>
              <w:autoSpaceDE w:val="0"/>
              <w:autoSpaceDN w:val="0"/>
              <w:adjustRightInd w:val="0"/>
              <w:spacing w:after="120"/>
              <w:jc w:val="right"/>
              <w:rPr>
                <w:i/>
                <w:sz w:val="22"/>
                <w:szCs w:val="22"/>
                <w:lang w:val="hr-BA"/>
              </w:rPr>
            </w:pPr>
            <w:r w:rsidRPr="00604B42">
              <w:rPr>
                <w:i/>
                <w:color w:val="00000A"/>
                <w:sz w:val="22"/>
                <w:szCs w:val="22"/>
                <w:highlight w:val="white"/>
                <w:lang w:val="hr-BA"/>
              </w:rPr>
              <w:t>1.079,23</w:t>
            </w:r>
          </w:p>
        </w:tc>
      </w:tr>
      <w:tr w:rsidR="002F40C8" w:rsidRPr="00604B42" w:rsidTr="00933100">
        <w:trPr>
          <w:trHeight w:val="1"/>
        </w:trPr>
        <w:tc>
          <w:tcPr>
            <w:tcW w:w="993" w:type="dxa"/>
            <w:tcBorders>
              <w:top w:val="single" w:sz="3" w:space="0" w:color="000001"/>
              <w:left w:val="single" w:sz="3" w:space="0" w:color="000001"/>
              <w:bottom w:val="single" w:sz="3" w:space="0" w:color="000001"/>
              <w:right w:val="nil"/>
            </w:tcBorders>
            <w:shd w:val="clear" w:color="000000" w:fill="FFFFFF"/>
          </w:tcPr>
          <w:p w:rsidR="002F40C8" w:rsidRPr="00604B42" w:rsidRDefault="002F40C8" w:rsidP="00933100">
            <w:pPr>
              <w:autoSpaceDE w:val="0"/>
              <w:autoSpaceDN w:val="0"/>
              <w:adjustRightInd w:val="0"/>
              <w:spacing w:after="120"/>
              <w:jc w:val="both"/>
              <w:rPr>
                <w:i/>
                <w:color w:val="00000A"/>
                <w:sz w:val="22"/>
                <w:szCs w:val="22"/>
                <w:highlight w:val="white"/>
                <w:lang w:val="hr-BA"/>
              </w:rPr>
            </w:pPr>
            <w:r>
              <w:rPr>
                <w:i/>
                <w:color w:val="00000A"/>
                <w:sz w:val="22"/>
                <w:szCs w:val="22"/>
                <w:highlight w:val="white"/>
                <w:lang w:val="hr-BA"/>
              </w:rPr>
              <w:t>3</w:t>
            </w:r>
          </w:p>
        </w:tc>
        <w:tc>
          <w:tcPr>
            <w:tcW w:w="5387" w:type="dxa"/>
            <w:tcBorders>
              <w:top w:val="single" w:sz="3" w:space="0" w:color="000001"/>
              <w:left w:val="single" w:sz="3" w:space="0" w:color="000001"/>
              <w:bottom w:val="single" w:sz="3" w:space="0" w:color="000001"/>
              <w:right w:val="nil"/>
            </w:tcBorders>
            <w:shd w:val="clear" w:color="000000" w:fill="FFFFFF"/>
          </w:tcPr>
          <w:p w:rsidR="002F40C8" w:rsidRPr="00315AE1" w:rsidRDefault="002F40C8" w:rsidP="00933100">
            <w:pPr>
              <w:autoSpaceDE w:val="0"/>
              <w:autoSpaceDN w:val="0"/>
              <w:adjustRightInd w:val="0"/>
              <w:spacing w:after="120"/>
              <w:jc w:val="both"/>
              <w:rPr>
                <w:i/>
                <w:color w:val="000000" w:themeColor="text1"/>
                <w:sz w:val="22"/>
                <w:szCs w:val="22"/>
                <w:highlight w:val="white"/>
                <w:lang w:val="hr-BA"/>
              </w:rPr>
            </w:pPr>
            <w:r w:rsidRPr="00315AE1">
              <w:rPr>
                <w:i/>
                <w:color w:val="000000" w:themeColor="text1"/>
                <w:sz w:val="22"/>
                <w:szCs w:val="22"/>
                <w:highlight w:val="white"/>
                <w:lang w:val="hr-BA"/>
              </w:rPr>
              <w:t xml:space="preserve">Dodatno održavanje javnih </w:t>
            </w:r>
            <w:r w:rsidR="009D0504">
              <w:rPr>
                <w:i/>
                <w:color w:val="000000" w:themeColor="text1"/>
                <w:sz w:val="22"/>
                <w:szCs w:val="22"/>
                <w:highlight w:val="white"/>
                <w:lang w:val="hr-BA"/>
              </w:rPr>
              <w:t xml:space="preserve">zelenih </w:t>
            </w:r>
            <w:r w:rsidRPr="00315AE1">
              <w:rPr>
                <w:i/>
                <w:color w:val="000000" w:themeColor="text1"/>
                <w:sz w:val="22"/>
                <w:szCs w:val="22"/>
                <w:highlight w:val="white"/>
                <w:lang w:val="hr-BA"/>
              </w:rPr>
              <w:t>površina zbog većeg boravka migranata</w:t>
            </w: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2F40C8" w:rsidRPr="00315AE1" w:rsidRDefault="002F40C8" w:rsidP="00933100">
            <w:pPr>
              <w:autoSpaceDE w:val="0"/>
              <w:autoSpaceDN w:val="0"/>
              <w:adjustRightInd w:val="0"/>
              <w:spacing w:after="120"/>
              <w:jc w:val="right"/>
              <w:rPr>
                <w:i/>
                <w:color w:val="000000" w:themeColor="text1"/>
                <w:sz w:val="22"/>
                <w:szCs w:val="22"/>
                <w:highlight w:val="white"/>
                <w:lang w:val="hr-BA"/>
              </w:rPr>
            </w:pPr>
            <w:r w:rsidRPr="00315AE1">
              <w:rPr>
                <w:bCs/>
                <w:i/>
                <w:color w:val="000000" w:themeColor="text1"/>
                <w:sz w:val="22"/>
                <w:szCs w:val="22"/>
                <w:lang w:val="hr-BA"/>
              </w:rPr>
              <w:t>17.094,02</w:t>
            </w:r>
          </w:p>
        </w:tc>
      </w:tr>
      <w:tr w:rsidR="002F40C8" w:rsidRPr="00604B42" w:rsidTr="00933100">
        <w:trPr>
          <w:trHeight w:val="1"/>
        </w:trPr>
        <w:tc>
          <w:tcPr>
            <w:tcW w:w="993" w:type="dxa"/>
            <w:tcBorders>
              <w:top w:val="single" w:sz="3" w:space="0" w:color="000001"/>
              <w:left w:val="single" w:sz="3" w:space="0" w:color="000001"/>
              <w:bottom w:val="single" w:sz="3" w:space="0" w:color="000001"/>
              <w:right w:val="nil"/>
            </w:tcBorders>
            <w:shd w:val="clear" w:color="000000" w:fill="FFFFFF"/>
          </w:tcPr>
          <w:p w:rsidR="002F40C8" w:rsidRPr="00604B42" w:rsidRDefault="002F40C8" w:rsidP="00933100">
            <w:pPr>
              <w:autoSpaceDE w:val="0"/>
              <w:autoSpaceDN w:val="0"/>
              <w:adjustRightInd w:val="0"/>
              <w:spacing w:after="120"/>
              <w:jc w:val="both"/>
              <w:rPr>
                <w:i/>
                <w:color w:val="00000A"/>
                <w:sz w:val="22"/>
                <w:szCs w:val="22"/>
                <w:highlight w:val="white"/>
                <w:lang w:val="hr-BA"/>
              </w:rPr>
            </w:pPr>
          </w:p>
        </w:tc>
        <w:tc>
          <w:tcPr>
            <w:tcW w:w="5387" w:type="dxa"/>
            <w:tcBorders>
              <w:top w:val="single" w:sz="3" w:space="0" w:color="000001"/>
              <w:left w:val="single" w:sz="3" w:space="0" w:color="000001"/>
              <w:bottom w:val="single" w:sz="3" w:space="0" w:color="000001"/>
              <w:right w:val="nil"/>
            </w:tcBorders>
            <w:shd w:val="clear" w:color="000000" w:fill="FFFFFF"/>
          </w:tcPr>
          <w:p w:rsidR="002F40C8" w:rsidRPr="00315AE1" w:rsidRDefault="002F40C8" w:rsidP="00933100">
            <w:pPr>
              <w:autoSpaceDE w:val="0"/>
              <w:autoSpaceDN w:val="0"/>
              <w:adjustRightInd w:val="0"/>
              <w:spacing w:after="120"/>
              <w:jc w:val="both"/>
              <w:rPr>
                <w:i/>
                <w:color w:val="000000" w:themeColor="text1"/>
                <w:sz w:val="22"/>
                <w:szCs w:val="22"/>
                <w:highlight w:val="white"/>
                <w:lang w:val="hr-BA"/>
              </w:rPr>
            </w:pP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2F40C8" w:rsidRPr="00315AE1" w:rsidRDefault="002F40C8" w:rsidP="00933100">
            <w:pPr>
              <w:autoSpaceDE w:val="0"/>
              <w:autoSpaceDN w:val="0"/>
              <w:adjustRightInd w:val="0"/>
              <w:spacing w:after="120"/>
              <w:jc w:val="right"/>
              <w:rPr>
                <w:i/>
                <w:color w:val="000000" w:themeColor="text1"/>
                <w:sz w:val="22"/>
                <w:szCs w:val="22"/>
                <w:highlight w:val="white"/>
                <w:lang w:val="hr-BA"/>
              </w:rPr>
            </w:pPr>
          </w:p>
        </w:tc>
      </w:tr>
      <w:tr w:rsidR="002F40C8" w:rsidRPr="00604B42" w:rsidTr="00933100">
        <w:trPr>
          <w:trHeight w:val="386"/>
        </w:trPr>
        <w:tc>
          <w:tcPr>
            <w:tcW w:w="993" w:type="dxa"/>
            <w:tcBorders>
              <w:top w:val="single" w:sz="3" w:space="0" w:color="000001"/>
              <w:left w:val="single" w:sz="3" w:space="0" w:color="000001"/>
              <w:bottom w:val="single" w:sz="3" w:space="0" w:color="000001"/>
              <w:right w:val="nil"/>
            </w:tcBorders>
            <w:shd w:val="clear" w:color="000000" w:fill="FFFFFF"/>
          </w:tcPr>
          <w:p w:rsidR="002F40C8" w:rsidRPr="00604B42" w:rsidRDefault="002F40C8" w:rsidP="00933100">
            <w:pPr>
              <w:autoSpaceDE w:val="0"/>
              <w:autoSpaceDN w:val="0"/>
              <w:adjustRightInd w:val="0"/>
              <w:jc w:val="both"/>
              <w:rPr>
                <w:i/>
                <w:sz w:val="22"/>
                <w:szCs w:val="22"/>
                <w:lang w:val="hr-BA"/>
              </w:rPr>
            </w:pPr>
          </w:p>
        </w:tc>
        <w:tc>
          <w:tcPr>
            <w:tcW w:w="5387" w:type="dxa"/>
            <w:tcBorders>
              <w:top w:val="single" w:sz="3" w:space="0" w:color="000001"/>
              <w:left w:val="single" w:sz="3" w:space="0" w:color="000001"/>
              <w:bottom w:val="single" w:sz="3" w:space="0" w:color="000001"/>
              <w:right w:val="nil"/>
            </w:tcBorders>
            <w:shd w:val="clear" w:color="000000" w:fill="FFFFFF"/>
          </w:tcPr>
          <w:p w:rsidR="002F40C8" w:rsidRPr="00315AE1" w:rsidRDefault="002F40C8" w:rsidP="00933100">
            <w:pPr>
              <w:autoSpaceDE w:val="0"/>
              <w:autoSpaceDN w:val="0"/>
              <w:adjustRightInd w:val="0"/>
              <w:jc w:val="both"/>
              <w:rPr>
                <w:b/>
                <w:bCs/>
                <w:i/>
                <w:color w:val="000000" w:themeColor="text1"/>
                <w:sz w:val="22"/>
                <w:szCs w:val="22"/>
                <w:highlight w:val="white"/>
                <w:lang w:val="hr-BA"/>
              </w:rPr>
            </w:pPr>
            <w:r w:rsidRPr="00315AE1">
              <w:rPr>
                <w:b/>
                <w:bCs/>
                <w:i/>
                <w:color w:val="000000" w:themeColor="text1"/>
                <w:sz w:val="22"/>
                <w:szCs w:val="22"/>
                <w:highlight w:val="white"/>
                <w:lang w:val="hr-BA"/>
              </w:rPr>
              <w:t>UKUPNO:</w:t>
            </w:r>
          </w:p>
          <w:p w:rsidR="002F40C8" w:rsidRPr="00315AE1" w:rsidRDefault="002F40C8" w:rsidP="00933100">
            <w:pPr>
              <w:autoSpaceDE w:val="0"/>
              <w:autoSpaceDN w:val="0"/>
              <w:adjustRightInd w:val="0"/>
              <w:jc w:val="both"/>
              <w:rPr>
                <w:b/>
                <w:bCs/>
                <w:i/>
                <w:color w:val="000000" w:themeColor="text1"/>
                <w:sz w:val="22"/>
                <w:szCs w:val="22"/>
                <w:highlight w:val="white"/>
                <w:lang w:val="hr-BA"/>
              </w:rPr>
            </w:pPr>
            <w:r w:rsidRPr="00315AE1">
              <w:rPr>
                <w:b/>
                <w:bCs/>
                <w:i/>
                <w:color w:val="000000" w:themeColor="text1"/>
                <w:sz w:val="22"/>
                <w:szCs w:val="22"/>
                <w:highlight w:val="white"/>
                <w:lang w:val="hr-BA"/>
              </w:rPr>
              <w:t>PDV 17%</w:t>
            </w:r>
          </w:p>
          <w:p w:rsidR="002F40C8" w:rsidRPr="00315AE1" w:rsidRDefault="002F40C8" w:rsidP="00933100">
            <w:pPr>
              <w:autoSpaceDE w:val="0"/>
              <w:autoSpaceDN w:val="0"/>
              <w:adjustRightInd w:val="0"/>
              <w:jc w:val="both"/>
              <w:rPr>
                <w:b/>
                <w:i/>
                <w:color w:val="000000" w:themeColor="text1"/>
                <w:sz w:val="22"/>
                <w:szCs w:val="22"/>
                <w:lang w:val="hr-BA"/>
              </w:rPr>
            </w:pPr>
            <w:r w:rsidRPr="00315AE1">
              <w:rPr>
                <w:b/>
                <w:bCs/>
                <w:i/>
                <w:color w:val="000000" w:themeColor="text1"/>
                <w:sz w:val="22"/>
                <w:szCs w:val="22"/>
                <w:highlight w:val="white"/>
                <w:lang w:val="hr-BA"/>
              </w:rPr>
              <w:t>SVEUKUPNO</w:t>
            </w:r>
            <w:r w:rsidRPr="00315AE1">
              <w:rPr>
                <w:b/>
                <w:bCs/>
                <w:i/>
                <w:color w:val="000000" w:themeColor="text1"/>
                <w:sz w:val="22"/>
                <w:szCs w:val="22"/>
                <w:lang w:val="hr-BA"/>
              </w:rPr>
              <w:t>:</w:t>
            </w: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2F40C8" w:rsidRPr="00315AE1" w:rsidRDefault="002F40C8" w:rsidP="00933100">
            <w:pPr>
              <w:autoSpaceDE w:val="0"/>
              <w:autoSpaceDN w:val="0"/>
              <w:adjustRightInd w:val="0"/>
              <w:jc w:val="right"/>
              <w:rPr>
                <w:b/>
                <w:i/>
                <w:color w:val="000000" w:themeColor="text1"/>
                <w:sz w:val="22"/>
                <w:szCs w:val="22"/>
                <w:lang w:val="hr-BA"/>
              </w:rPr>
            </w:pPr>
            <w:r w:rsidRPr="00315AE1">
              <w:rPr>
                <w:b/>
                <w:i/>
                <w:color w:val="000000" w:themeColor="text1"/>
                <w:sz w:val="22"/>
                <w:szCs w:val="22"/>
                <w:lang w:val="hr-BA"/>
              </w:rPr>
              <w:t>67.337,36</w:t>
            </w:r>
          </w:p>
          <w:p w:rsidR="002F40C8" w:rsidRPr="00315AE1" w:rsidRDefault="002F40C8" w:rsidP="00933100">
            <w:pPr>
              <w:autoSpaceDE w:val="0"/>
              <w:autoSpaceDN w:val="0"/>
              <w:adjustRightInd w:val="0"/>
              <w:jc w:val="right"/>
              <w:rPr>
                <w:b/>
                <w:i/>
                <w:color w:val="000000" w:themeColor="text1"/>
                <w:sz w:val="22"/>
                <w:szCs w:val="22"/>
                <w:lang w:val="hr-BA"/>
              </w:rPr>
            </w:pPr>
            <w:r w:rsidRPr="00315AE1">
              <w:rPr>
                <w:b/>
                <w:i/>
                <w:color w:val="000000" w:themeColor="text1"/>
                <w:sz w:val="22"/>
                <w:szCs w:val="22"/>
                <w:lang w:val="hr-BA"/>
              </w:rPr>
              <w:t>11.447,35</w:t>
            </w:r>
          </w:p>
          <w:p w:rsidR="002F40C8" w:rsidRPr="00315AE1" w:rsidRDefault="002F40C8" w:rsidP="00933100">
            <w:pPr>
              <w:autoSpaceDE w:val="0"/>
              <w:autoSpaceDN w:val="0"/>
              <w:adjustRightInd w:val="0"/>
              <w:jc w:val="right"/>
              <w:rPr>
                <w:b/>
                <w:i/>
                <w:color w:val="000000" w:themeColor="text1"/>
                <w:sz w:val="22"/>
                <w:szCs w:val="22"/>
                <w:lang w:val="hr-BA"/>
              </w:rPr>
            </w:pPr>
            <w:r w:rsidRPr="00315AE1">
              <w:rPr>
                <w:b/>
                <w:i/>
                <w:color w:val="000000" w:themeColor="text1"/>
                <w:sz w:val="22"/>
                <w:szCs w:val="22"/>
                <w:lang w:val="hr-BA"/>
              </w:rPr>
              <w:t>78.784,71</w:t>
            </w:r>
          </w:p>
        </w:tc>
      </w:tr>
    </w:tbl>
    <w:p w:rsidR="00492E4B" w:rsidRPr="00604B42" w:rsidRDefault="00492E4B" w:rsidP="00E741FB">
      <w:pPr>
        <w:keepNext/>
        <w:tabs>
          <w:tab w:val="left" w:pos="1008"/>
        </w:tabs>
        <w:autoSpaceDE w:val="0"/>
        <w:autoSpaceDN w:val="0"/>
        <w:adjustRightInd w:val="0"/>
        <w:jc w:val="both"/>
        <w:rPr>
          <w:b/>
          <w:bCs/>
          <w:i/>
          <w:color w:val="00000A"/>
          <w:sz w:val="22"/>
          <w:szCs w:val="22"/>
          <w:highlight w:val="white"/>
          <w:lang w:val="hr-BA"/>
        </w:rPr>
      </w:pPr>
    </w:p>
    <w:p w:rsidR="00985CB2" w:rsidRPr="00604B42" w:rsidRDefault="00711F81" w:rsidP="00492E4B">
      <w:pPr>
        <w:keepNext/>
        <w:tabs>
          <w:tab w:val="left" w:pos="1008"/>
        </w:tabs>
        <w:autoSpaceDE w:val="0"/>
        <w:autoSpaceDN w:val="0"/>
        <w:adjustRightInd w:val="0"/>
        <w:ind w:left="1008" w:hanging="1008"/>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.3. DEKORACIJA GRADA U DANE PRAZNIKA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Dekoracija grada vršit će se u dane državnih, općinskih i vjerskih praznika. Dekoracija će se vršiti u gradu Velik</w:t>
      </w:r>
      <w:r w:rsidR="00E741FB">
        <w:rPr>
          <w:i/>
          <w:color w:val="00000A"/>
          <w:sz w:val="22"/>
          <w:szCs w:val="22"/>
          <w:highlight w:val="white"/>
          <w:lang w:val="hr-BA"/>
        </w:rPr>
        <w:t>a Kladuša i centru MZ Vrnograč i</w:t>
      </w:r>
      <w:r w:rsidRPr="00604B42">
        <w:rPr>
          <w:i/>
          <w:color w:val="00000A"/>
          <w:sz w:val="22"/>
          <w:szCs w:val="22"/>
          <w:highlight w:val="white"/>
          <w:lang w:val="hr-BA"/>
        </w:rPr>
        <w:t xml:space="preserve"> </w:t>
      </w:r>
      <w:r w:rsidRPr="00604B42">
        <w:rPr>
          <w:i/>
          <w:color w:val="00000A"/>
          <w:sz w:val="22"/>
          <w:szCs w:val="22"/>
          <w:lang w:val="hr-BA"/>
        </w:rPr>
        <w:t>MZ Todorovo</w:t>
      </w:r>
      <w:r w:rsidRPr="00604B42">
        <w:rPr>
          <w:i/>
          <w:color w:val="00000A"/>
          <w:sz w:val="22"/>
          <w:szCs w:val="22"/>
          <w:highlight w:val="white"/>
          <w:lang w:val="hr-BA"/>
        </w:rPr>
        <w:t>. P</w:t>
      </w:r>
      <w:r w:rsidR="008F6552" w:rsidRPr="00604B42">
        <w:rPr>
          <w:i/>
          <w:color w:val="00000A"/>
          <w:sz w:val="22"/>
          <w:szCs w:val="22"/>
          <w:highlight w:val="white"/>
          <w:lang w:val="hr-BA"/>
        </w:rPr>
        <w:t xml:space="preserve">od dekoracijom se podrazumijeva </w:t>
      </w:r>
      <w:r w:rsidRPr="00604B42">
        <w:rPr>
          <w:i/>
          <w:color w:val="00000A"/>
          <w:sz w:val="22"/>
          <w:szCs w:val="22"/>
          <w:highlight w:val="white"/>
          <w:lang w:val="hr-BA"/>
        </w:rPr>
        <w:t>isticanje zastava, ispisa</w:t>
      </w:r>
      <w:r w:rsidR="008155B2">
        <w:rPr>
          <w:i/>
          <w:color w:val="00000A"/>
          <w:sz w:val="22"/>
          <w:szCs w:val="22"/>
          <w:highlight w:val="white"/>
          <w:lang w:val="hr-BA"/>
        </w:rPr>
        <w:t>nih panoa i svijetlećih prelaza</w:t>
      </w:r>
      <w:r w:rsidRPr="00604B42">
        <w:rPr>
          <w:i/>
          <w:color w:val="00000A"/>
          <w:sz w:val="22"/>
          <w:szCs w:val="22"/>
          <w:highlight w:val="white"/>
          <w:lang w:val="hr-BA"/>
        </w:rPr>
        <w:t xml:space="preserve"> (novogodišnji praznici).</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skipa na montaži i demontaži ukrasa i zastava</w:t>
      </w:r>
      <w:r w:rsidR="00EB7B68" w:rsidRPr="00604B42">
        <w:rPr>
          <w:i/>
          <w:color w:val="00000A"/>
          <w:sz w:val="22"/>
          <w:szCs w:val="22"/>
          <w:highlight w:val="white"/>
          <w:lang w:val="hr-BA"/>
        </w:rPr>
        <w:t>:</w:t>
      </w:r>
    </w:p>
    <w:p w:rsidR="00985CB2" w:rsidRPr="00604B42" w:rsidRDefault="00985CB2" w:rsidP="00985CB2">
      <w:pPr>
        <w:keepNext/>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lastRenderedPageBreak/>
        <w:t xml:space="preserve">     50 r.h. x 55,00 KM = 2.750,00 KM</w:t>
      </w:r>
      <w:r w:rsidR="00EB7B68"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NK radnika na dekoraciji grada</w:t>
      </w:r>
      <w:r w:rsidR="00EB7B68" w:rsidRPr="00604B42">
        <w:rPr>
          <w:i/>
          <w:color w:val="00000A"/>
          <w:sz w:val="22"/>
          <w:szCs w:val="22"/>
          <w:highlight w:val="white"/>
          <w:lang w:val="hr-BA"/>
        </w:rPr>
        <w:t>:</w:t>
      </w:r>
    </w:p>
    <w:p w:rsidR="00985CB2" w:rsidRPr="00604B42" w:rsidRDefault="008F655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3 radnika  =  36</w:t>
      </w:r>
      <w:r w:rsidR="00985CB2" w:rsidRPr="00604B42">
        <w:rPr>
          <w:b/>
          <w:bCs/>
          <w:i/>
          <w:color w:val="00000A"/>
          <w:sz w:val="22"/>
          <w:szCs w:val="22"/>
          <w:highlight w:val="white"/>
          <w:lang w:val="hr-BA"/>
        </w:rPr>
        <w:t xml:space="preserve"> dana</w:t>
      </w:r>
      <w:r w:rsidR="00EB7B68" w:rsidRPr="00604B42">
        <w:rPr>
          <w:b/>
          <w:bCs/>
          <w:i/>
          <w:color w:val="00000A"/>
          <w:sz w:val="22"/>
          <w:szCs w:val="22"/>
          <w:highlight w:val="white"/>
          <w:lang w:val="hr-BA"/>
        </w:rPr>
        <w:t>,</w:t>
      </w:r>
    </w:p>
    <w:p w:rsidR="00985CB2" w:rsidRPr="00604B42" w:rsidRDefault="008F655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36</w:t>
      </w:r>
      <w:r w:rsidR="00C15856" w:rsidRPr="00604B42">
        <w:rPr>
          <w:b/>
          <w:bCs/>
          <w:i/>
          <w:color w:val="00000A"/>
          <w:sz w:val="22"/>
          <w:szCs w:val="22"/>
          <w:highlight w:val="white"/>
          <w:lang w:val="hr-BA"/>
        </w:rPr>
        <w:t xml:space="preserve"> dana x 7 h =  252</w:t>
      </w:r>
      <w:r w:rsidR="00985CB2" w:rsidRPr="00604B42">
        <w:rPr>
          <w:b/>
          <w:bCs/>
          <w:i/>
          <w:color w:val="00000A"/>
          <w:sz w:val="22"/>
          <w:szCs w:val="22"/>
          <w:highlight w:val="white"/>
          <w:lang w:val="hr-BA"/>
        </w:rPr>
        <w:t xml:space="preserve">  r.h.</w:t>
      </w:r>
    </w:p>
    <w:p w:rsidR="00985CB2" w:rsidRPr="00604B42" w:rsidRDefault="00C15856"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252</w:t>
      </w:r>
      <w:r w:rsidR="00EB7B68" w:rsidRPr="00604B42">
        <w:rPr>
          <w:b/>
          <w:bCs/>
          <w:i/>
          <w:color w:val="00000A"/>
          <w:sz w:val="22"/>
          <w:szCs w:val="22"/>
          <w:highlight w:val="white"/>
          <w:lang w:val="hr-BA"/>
        </w:rPr>
        <w:t xml:space="preserve"> r.h. x</w:t>
      </w:r>
      <w:r w:rsidR="001079D7">
        <w:rPr>
          <w:b/>
          <w:bCs/>
          <w:i/>
          <w:color w:val="00000A"/>
          <w:sz w:val="22"/>
          <w:szCs w:val="22"/>
          <w:highlight w:val="white"/>
          <w:lang w:val="hr-BA"/>
        </w:rPr>
        <w:t xml:space="preserve"> 10</w:t>
      </w:r>
      <w:r w:rsidR="00F14AC8">
        <w:rPr>
          <w:b/>
          <w:bCs/>
          <w:i/>
          <w:color w:val="00000A"/>
          <w:sz w:val="22"/>
          <w:szCs w:val="22"/>
          <w:highlight w:val="white"/>
          <w:lang w:val="hr-BA"/>
        </w:rPr>
        <w:t>,00 KM = 2.520</w:t>
      </w:r>
      <w:r w:rsidR="00985CB2" w:rsidRPr="00604B42">
        <w:rPr>
          <w:b/>
          <w:bCs/>
          <w:i/>
          <w:color w:val="00000A"/>
          <w:sz w:val="22"/>
          <w:szCs w:val="22"/>
          <w:highlight w:val="white"/>
          <w:lang w:val="hr-BA"/>
        </w:rPr>
        <w:t>,00 KM</w:t>
      </w:r>
      <w:r w:rsidR="00EB7B68"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KV radnika na dekoraciji grada</w:t>
      </w:r>
      <w:r w:rsidR="00B2362D" w:rsidRPr="00604B42">
        <w:rPr>
          <w:i/>
          <w:color w:val="00000A"/>
          <w:sz w:val="22"/>
          <w:szCs w:val="22"/>
          <w:highlight w:val="white"/>
          <w:lang w:val="hr-BA"/>
        </w:rPr>
        <w:t>:</w:t>
      </w:r>
    </w:p>
    <w:p w:rsidR="00985CB2" w:rsidRPr="00604B42" w:rsidRDefault="00AD707E"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1 radnik  =  12</w:t>
      </w:r>
      <w:r w:rsidR="00985CB2" w:rsidRPr="00604B42">
        <w:rPr>
          <w:b/>
          <w:bCs/>
          <w:i/>
          <w:color w:val="00000A"/>
          <w:sz w:val="22"/>
          <w:szCs w:val="22"/>
          <w:highlight w:val="white"/>
          <w:lang w:val="hr-BA"/>
        </w:rPr>
        <w:t xml:space="preserve"> dana</w:t>
      </w:r>
      <w:r w:rsidR="00B2362D" w:rsidRPr="00604B42">
        <w:rPr>
          <w:b/>
          <w:bCs/>
          <w:i/>
          <w:color w:val="00000A"/>
          <w:sz w:val="22"/>
          <w:szCs w:val="22"/>
          <w:highlight w:val="white"/>
          <w:lang w:val="hr-BA"/>
        </w:rPr>
        <w:t>,</w:t>
      </w:r>
    </w:p>
    <w:p w:rsidR="00985CB2" w:rsidRPr="00604B42" w:rsidRDefault="00AD707E"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7 h =  84</w:t>
      </w:r>
      <w:r w:rsidR="00985CB2" w:rsidRPr="00604B42">
        <w:rPr>
          <w:b/>
          <w:bCs/>
          <w:i/>
          <w:color w:val="00000A"/>
          <w:sz w:val="22"/>
          <w:szCs w:val="22"/>
          <w:highlight w:val="white"/>
          <w:lang w:val="hr-BA"/>
        </w:rPr>
        <w:t xml:space="preserve">  r.h.</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w:t>
      </w:r>
      <w:r w:rsidR="001079D7">
        <w:rPr>
          <w:b/>
          <w:bCs/>
          <w:i/>
          <w:color w:val="00000A"/>
          <w:sz w:val="22"/>
          <w:szCs w:val="22"/>
          <w:highlight w:val="white"/>
          <w:lang w:val="hr-BA"/>
        </w:rPr>
        <w:t>84 r.h. x 12</w:t>
      </w:r>
      <w:r w:rsidR="00167A75">
        <w:rPr>
          <w:b/>
          <w:bCs/>
          <w:i/>
          <w:color w:val="00000A"/>
          <w:sz w:val="22"/>
          <w:szCs w:val="22"/>
          <w:highlight w:val="white"/>
          <w:lang w:val="hr-BA"/>
        </w:rPr>
        <w:t>,00 KM  =  1.008</w:t>
      </w:r>
      <w:r w:rsidRPr="00604B42">
        <w:rPr>
          <w:b/>
          <w:bCs/>
          <w:i/>
          <w:color w:val="00000A"/>
          <w:sz w:val="22"/>
          <w:szCs w:val="22"/>
          <w:highlight w:val="white"/>
          <w:lang w:val="hr-BA"/>
        </w:rPr>
        <w:t>,00 KM</w:t>
      </w:r>
      <w:r w:rsidR="00B2362D"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poslovođe na dekoraciji grada</w:t>
      </w:r>
      <w:r w:rsidR="0078744F" w:rsidRPr="00604B42">
        <w:rPr>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w:t>
      </w:r>
      <w:r w:rsidR="006B1B4F" w:rsidRPr="00604B42">
        <w:rPr>
          <w:b/>
          <w:bCs/>
          <w:i/>
          <w:color w:val="00000A"/>
          <w:sz w:val="22"/>
          <w:szCs w:val="22"/>
          <w:highlight w:val="white"/>
          <w:lang w:val="hr-BA"/>
        </w:rPr>
        <w:t>12 dana x 1 radnik  =  12</w:t>
      </w:r>
      <w:r w:rsidRPr="00604B42">
        <w:rPr>
          <w:b/>
          <w:bCs/>
          <w:i/>
          <w:color w:val="00000A"/>
          <w:sz w:val="22"/>
          <w:szCs w:val="22"/>
          <w:highlight w:val="white"/>
          <w:lang w:val="hr-BA"/>
        </w:rPr>
        <w:t xml:space="preserve"> dana</w:t>
      </w:r>
      <w:r w:rsidR="00B2362D" w:rsidRPr="00604B42">
        <w:rPr>
          <w:b/>
          <w:bCs/>
          <w:i/>
          <w:color w:val="00000A"/>
          <w:sz w:val="22"/>
          <w:szCs w:val="22"/>
          <w:highlight w:val="white"/>
          <w:lang w:val="hr-BA"/>
        </w:rPr>
        <w:t>,</w:t>
      </w:r>
    </w:p>
    <w:p w:rsidR="00985CB2" w:rsidRPr="00604B42" w:rsidRDefault="00B911B9"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7 h =  84</w:t>
      </w:r>
      <w:r w:rsidR="00985CB2" w:rsidRPr="00604B42">
        <w:rPr>
          <w:b/>
          <w:bCs/>
          <w:i/>
          <w:color w:val="00000A"/>
          <w:sz w:val="22"/>
          <w:szCs w:val="22"/>
          <w:highlight w:val="white"/>
          <w:lang w:val="hr-BA"/>
        </w:rPr>
        <w:t xml:space="preserve">  r.h.</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w:t>
      </w:r>
      <w:r w:rsidR="001079D7">
        <w:rPr>
          <w:b/>
          <w:bCs/>
          <w:i/>
          <w:color w:val="00000A"/>
          <w:sz w:val="22"/>
          <w:szCs w:val="22"/>
          <w:highlight w:val="white"/>
          <w:lang w:val="hr-BA"/>
        </w:rPr>
        <w:t>84 r.h. x 14</w:t>
      </w:r>
      <w:r w:rsidR="00167A75">
        <w:rPr>
          <w:b/>
          <w:bCs/>
          <w:i/>
          <w:color w:val="00000A"/>
          <w:sz w:val="22"/>
          <w:szCs w:val="22"/>
          <w:highlight w:val="white"/>
          <w:lang w:val="hr-BA"/>
        </w:rPr>
        <w:t>,00 KM  =  1.176</w:t>
      </w:r>
      <w:r w:rsidRPr="00604B42">
        <w:rPr>
          <w:b/>
          <w:bCs/>
          <w:i/>
          <w:color w:val="00000A"/>
          <w:sz w:val="22"/>
          <w:szCs w:val="22"/>
          <w:highlight w:val="white"/>
          <w:lang w:val="hr-BA"/>
        </w:rPr>
        <w:t>,00 KM</w:t>
      </w:r>
      <w:r w:rsidR="00B2362D"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korpe na dekoraciji grada</w:t>
      </w:r>
      <w:r w:rsidR="0078744F" w:rsidRPr="00604B42">
        <w:rPr>
          <w:i/>
          <w:color w:val="00000A"/>
          <w:sz w:val="22"/>
          <w:szCs w:val="22"/>
          <w:highlight w:val="white"/>
          <w:lang w:val="hr-BA"/>
        </w:rPr>
        <w:t>:</w:t>
      </w:r>
    </w:p>
    <w:p w:rsidR="00985CB2" w:rsidRPr="00604B42" w:rsidRDefault="00985CB2" w:rsidP="00985CB2">
      <w:pPr>
        <w:keepNext/>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10 r.h. x 80,00 KM = 800,00 KM</w:t>
      </w:r>
      <w:r w:rsidR="00B2362D"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r w:rsidRPr="00604B42">
        <w:rPr>
          <w:i/>
          <w:color w:val="00000A"/>
          <w:sz w:val="22"/>
          <w:szCs w:val="22"/>
          <w:highlight w:val="white"/>
          <w:lang w:val="hr-BA"/>
        </w:rPr>
        <w:t>Utrošeni materijal na dekoraciji grada</w:t>
      </w:r>
      <w:r w:rsidR="004F5EFC">
        <w:rPr>
          <w:i/>
          <w:color w:val="00000A"/>
          <w:sz w:val="22"/>
          <w:szCs w:val="22"/>
          <w:highlight w:val="white"/>
          <w:lang w:val="hr-BA"/>
        </w:rPr>
        <w:t xml:space="preserve"> (sa vatrometom)</w:t>
      </w:r>
      <w:r w:rsidR="0078744F" w:rsidRPr="00604B42">
        <w:rPr>
          <w:i/>
          <w:color w:val="00000A"/>
          <w:sz w:val="22"/>
          <w:szCs w:val="22"/>
          <w:highlight w:val="white"/>
          <w:lang w:val="hr-BA"/>
        </w:rPr>
        <w:t>:</w:t>
      </w:r>
    </w:p>
    <w:p w:rsidR="00985CB2" w:rsidRPr="00604B42" w:rsidRDefault="00CD64D4" w:rsidP="00985CB2">
      <w:pPr>
        <w:keepNext/>
        <w:tabs>
          <w:tab w:val="left" w:pos="285"/>
        </w:tabs>
        <w:autoSpaceDE w:val="0"/>
        <w:autoSpaceDN w:val="0"/>
        <w:adjustRightInd w:val="0"/>
        <w:ind w:left="30"/>
        <w:rPr>
          <w:b/>
          <w:bCs/>
          <w:i/>
          <w:color w:val="00000A"/>
          <w:sz w:val="22"/>
          <w:szCs w:val="22"/>
          <w:highlight w:val="white"/>
          <w:lang w:val="hr-BA"/>
        </w:rPr>
      </w:pPr>
      <w:r>
        <w:rPr>
          <w:b/>
          <w:bCs/>
          <w:i/>
          <w:color w:val="00000A"/>
          <w:sz w:val="22"/>
          <w:szCs w:val="22"/>
          <w:highlight w:val="white"/>
          <w:lang w:val="hr-BA"/>
        </w:rPr>
        <w:t xml:space="preserve">      PAUŠALNO……….. 6</w:t>
      </w:r>
      <w:r w:rsidR="008D3462" w:rsidRPr="00604B42">
        <w:rPr>
          <w:b/>
          <w:bCs/>
          <w:i/>
          <w:color w:val="00000A"/>
          <w:sz w:val="22"/>
          <w:szCs w:val="22"/>
          <w:highlight w:val="white"/>
          <w:lang w:val="hr-BA"/>
        </w:rPr>
        <w:t>.</w:t>
      </w:r>
      <w:r w:rsidR="00985CB2" w:rsidRPr="00604B42">
        <w:rPr>
          <w:b/>
          <w:bCs/>
          <w:i/>
          <w:color w:val="00000A"/>
          <w:sz w:val="22"/>
          <w:szCs w:val="22"/>
          <w:highlight w:val="white"/>
          <w:lang w:val="hr-BA"/>
        </w:rPr>
        <w:t>000,00 KM</w:t>
      </w:r>
      <w:r w:rsidR="00B2362D" w:rsidRPr="00604B42">
        <w:rPr>
          <w:b/>
          <w:bCs/>
          <w:i/>
          <w:color w:val="00000A"/>
          <w:sz w:val="22"/>
          <w:szCs w:val="22"/>
          <w:highlight w:val="white"/>
          <w:lang w:val="hr-BA"/>
        </w:rPr>
        <w:t>.</w:t>
      </w:r>
    </w:p>
    <w:p w:rsidR="008F26ED" w:rsidRPr="00604B42" w:rsidRDefault="008F26ED" w:rsidP="00985CB2">
      <w:pPr>
        <w:tabs>
          <w:tab w:val="left" w:pos="285"/>
        </w:tabs>
        <w:autoSpaceDE w:val="0"/>
        <w:autoSpaceDN w:val="0"/>
        <w:adjustRightInd w:val="0"/>
        <w:ind w:left="30"/>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dekoracije grada u dane praznika</w:t>
      </w:r>
      <w:r w:rsidR="000320C9" w:rsidRPr="00604B42">
        <w:rPr>
          <w:b/>
          <w:bCs/>
          <w:i/>
          <w:color w:val="00000A"/>
          <w:sz w:val="22"/>
          <w:szCs w:val="22"/>
          <w:highlight w:val="white"/>
          <w:lang w:val="hr-BA"/>
        </w:rPr>
        <w:t>:</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Rad skipa na montaži i demontaži ukrasa i</w:t>
      </w:r>
    </w:p>
    <w:p w:rsidR="00985CB2" w:rsidRPr="00604B42" w:rsidRDefault="00F5089C" w:rsidP="00985CB2">
      <w:pPr>
        <w:autoSpaceDE w:val="0"/>
        <w:autoSpaceDN w:val="0"/>
        <w:adjustRightInd w:val="0"/>
        <w:jc w:val="both"/>
        <w:rPr>
          <w:i/>
          <w:color w:val="00000A"/>
          <w:sz w:val="22"/>
          <w:szCs w:val="22"/>
          <w:lang w:val="hr-BA"/>
        </w:rPr>
      </w:pPr>
      <w:r w:rsidRPr="00604B42">
        <w:rPr>
          <w:i/>
          <w:color w:val="00000A"/>
          <w:sz w:val="22"/>
          <w:szCs w:val="22"/>
          <w:lang w:val="hr-BA"/>
        </w:rPr>
        <w:t>z</w:t>
      </w:r>
      <w:r w:rsidR="00985CB2" w:rsidRPr="00604B42">
        <w:rPr>
          <w:i/>
          <w:color w:val="00000A"/>
          <w:sz w:val="22"/>
          <w:szCs w:val="22"/>
          <w:lang w:val="hr-BA"/>
        </w:rPr>
        <w:t>astava ..............................................</w:t>
      </w:r>
      <w:r w:rsidR="00634BEC" w:rsidRPr="00604B42">
        <w:rPr>
          <w:i/>
          <w:color w:val="00000A"/>
          <w:sz w:val="22"/>
          <w:szCs w:val="22"/>
          <w:lang w:val="hr-BA"/>
        </w:rPr>
        <w:t>..............................................................</w:t>
      </w:r>
      <w:r w:rsidR="00985CB2" w:rsidRPr="00604B42">
        <w:rPr>
          <w:i/>
          <w:color w:val="00000A"/>
          <w:sz w:val="22"/>
          <w:szCs w:val="22"/>
          <w:lang w:val="hr-BA"/>
        </w:rPr>
        <w:t xml:space="preserve">   </w:t>
      </w:r>
      <w:r w:rsidR="00634BEC" w:rsidRPr="00604B42">
        <w:rPr>
          <w:i/>
          <w:color w:val="00000A"/>
          <w:sz w:val="22"/>
          <w:szCs w:val="22"/>
          <w:lang w:val="hr-BA"/>
        </w:rPr>
        <w:t xml:space="preserve"> </w:t>
      </w:r>
      <w:r w:rsidR="00985CB2" w:rsidRPr="00604B42">
        <w:rPr>
          <w:i/>
          <w:color w:val="00000A"/>
          <w:sz w:val="22"/>
          <w:szCs w:val="22"/>
          <w:lang w:val="hr-BA"/>
        </w:rPr>
        <w:t>2.750,00 KM</w:t>
      </w:r>
      <w:r w:rsidRPr="00604B42">
        <w:rPr>
          <w:i/>
          <w:color w:val="00000A"/>
          <w:sz w:val="22"/>
          <w:szCs w:val="22"/>
          <w:lang w:val="hr-BA"/>
        </w:rPr>
        <w:t>,</w:t>
      </w:r>
    </w:p>
    <w:p w:rsidR="00985CB2" w:rsidRPr="000E3BCE"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 xml:space="preserve">Rad NK radnika na dekoraciji grada </w:t>
      </w:r>
      <w:r w:rsidRPr="000E3BCE">
        <w:rPr>
          <w:i/>
          <w:color w:val="00000A"/>
          <w:sz w:val="22"/>
          <w:szCs w:val="22"/>
          <w:lang w:val="hr-BA"/>
        </w:rPr>
        <w:t>..</w:t>
      </w:r>
      <w:r w:rsidR="00634BEC" w:rsidRPr="000E3BCE">
        <w:rPr>
          <w:i/>
          <w:color w:val="00000A"/>
          <w:sz w:val="22"/>
          <w:szCs w:val="22"/>
          <w:lang w:val="hr-BA"/>
        </w:rPr>
        <w:t xml:space="preserve">............................................................ </w:t>
      </w:r>
      <w:r w:rsidR="00923F37" w:rsidRPr="000E3BCE">
        <w:rPr>
          <w:i/>
          <w:color w:val="00000A"/>
          <w:sz w:val="22"/>
          <w:szCs w:val="22"/>
          <w:lang w:val="hr-BA"/>
        </w:rPr>
        <w:t xml:space="preserve">  </w:t>
      </w:r>
      <w:r w:rsidR="000E3BCE" w:rsidRPr="000E3BCE">
        <w:rPr>
          <w:bCs/>
          <w:i/>
          <w:color w:val="00000A"/>
          <w:sz w:val="22"/>
          <w:szCs w:val="22"/>
          <w:lang w:val="hr-BA"/>
        </w:rPr>
        <w:t>2.520,00</w:t>
      </w:r>
      <w:r w:rsidRPr="000E3BCE">
        <w:rPr>
          <w:i/>
          <w:color w:val="00000A"/>
          <w:sz w:val="22"/>
          <w:szCs w:val="22"/>
          <w:lang w:val="hr-BA"/>
        </w:rPr>
        <w:t xml:space="preserve"> KM</w:t>
      </w:r>
      <w:r w:rsidR="00F5089C" w:rsidRPr="000E3BCE">
        <w:rPr>
          <w:i/>
          <w:color w:val="00000A"/>
          <w:sz w:val="22"/>
          <w:szCs w:val="22"/>
          <w:lang w:val="hr-BA"/>
        </w:rPr>
        <w:t>,</w:t>
      </w:r>
    </w:p>
    <w:p w:rsidR="00985CB2" w:rsidRPr="000E3BCE" w:rsidRDefault="00985CB2" w:rsidP="00985CB2">
      <w:pPr>
        <w:autoSpaceDE w:val="0"/>
        <w:autoSpaceDN w:val="0"/>
        <w:adjustRightInd w:val="0"/>
        <w:jc w:val="both"/>
        <w:rPr>
          <w:i/>
          <w:color w:val="00000A"/>
          <w:sz w:val="22"/>
          <w:szCs w:val="22"/>
          <w:lang w:val="hr-BA"/>
        </w:rPr>
      </w:pPr>
      <w:r w:rsidRPr="000E3BCE">
        <w:rPr>
          <w:i/>
          <w:color w:val="00000A"/>
          <w:sz w:val="22"/>
          <w:szCs w:val="22"/>
          <w:lang w:val="hr-BA"/>
        </w:rPr>
        <w:t>Rad KV radnika na dekoraciji grada ...</w:t>
      </w:r>
      <w:r w:rsidR="00634BEC" w:rsidRPr="000E3BCE">
        <w:rPr>
          <w:i/>
          <w:color w:val="00000A"/>
          <w:sz w:val="22"/>
          <w:szCs w:val="22"/>
          <w:lang w:val="hr-BA"/>
        </w:rPr>
        <w:t xml:space="preserve">........................................................... </w:t>
      </w:r>
      <w:r w:rsidR="00923F37" w:rsidRPr="000E3BCE">
        <w:rPr>
          <w:i/>
          <w:color w:val="00000A"/>
          <w:sz w:val="22"/>
          <w:szCs w:val="22"/>
          <w:lang w:val="hr-BA"/>
        </w:rPr>
        <w:t xml:space="preserve">  </w:t>
      </w:r>
      <w:r w:rsidR="000E3BCE" w:rsidRPr="000E3BCE">
        <w:rPr>
          <w:bCs/>
          <w:i/>
          <w:color w:val="00000A"/>
          <w:sz w:val="22"/>
          <w:szCs w:val="22"/>
          <w:lang w:val="hr-BA"/>
        </w:rPr>
        <w:t>1.008,00</w:t>
      </w:r>
      <w:r w:rsidRPr="000E3BCE">
        <w:rPr>
          <w:i/>
          <w:color w:val="00000A"/>
          <w:sz w:val="22"/>
          <w:szCs w:val="22"/>
          <w:lang w:val="hr-BA"/>
        </w:rPr>
        <w:t xml:space="preserve"> KM</w:t>
      </w:r>
      <w:r w:rsidR="00F5089C" w:rsidRPr="000E3BCE">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0E3BCE">
        <w:rPr>
          <w:i/>
          <w:color w:val="00000A"/>
          <w:sz w:val="22"/>
          <w:szCs w:val="22"/>
          <w:lang w:val="hr-BA"/>
        </w:rPr>
        <w:t>Rad poslovođe na dekoraciji grada .....</w:t>
      </w:r>
      <w:r w:rsidR="00634BEC" w:rsidRPr="000E3BCE">
        <w:rPr>
          <w:i/>
          <w:color w:val="00000A"/>
          <w:sz w:val="22"/>
          <w:szCs w:val="22"/>
          <w:lang w:val="hr-BA"/>
        </w:rPr>
        <w:t>.............................................................</w:t>
      </w:r>
      <w:r w:rsidR="00923F37" w:rsidRPr="000E3BCE">
        <w:rPr>
          <w:i/>
          <w:color w:val="00000A"/>
          <w:sz w:val="22"/>
          <w:szCs w:val="22"/>
          <w:lang w:val="hr-BA"/>
        </w:rPr>
        <w:t xml:space="preserve">  </w:t>
      </w:r>
      <w:r w:rsidR="000E3BCE" w:rsidRPr="000E3BCE">
        <w:rPr>
          <w:bCs/>
          <w:i/>
          <w:color w:val="00000A"/>
          <w:sz w:val="22"/>
          <w:szCs w:val="22"/>
          <w:lang w:val="hr-BA"/>
        </w:rPr>
        <w:t>1.176,00</w:t>
      </w:r>
      <w:r w:rsidRPr="00604B42">
        <w:rPr>
          <w:i/>
          <w:color w:val="00000A"/>
          <w:sz w:val="22"/>
          <w:szCs w:val="22"/>
          <w:lang w:val="hr-BA"/>
        </w:rPr>
        <w:t xml:space="preserve"> KM</w:t>
      </w:r>
      <w:r w:rsidR="00F5089C"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Rad korpe na dekoraciji grada ...........</w:t>
      </w:r>
      <w:r w:rsidR="006E414D" w:rsidRPr="00604B42">
        <w:rPr>
          <w:i/>
          <w:color w:val="00000A"/>
          <w:sz w:val="22"/>
          <w:szCs w:val="22"/>
          <w:lang w:val="hr-BA"/>
        </w:rPr>
        <w:t>.............................................................</w:t>
      </w:r>
      <w:r w:rsidRPr="00604B42">
        <w:rPr>
          <w:i/>
          <w:color w:val="00000A"/>
          <w:sz w:val="22"/>
          <w:szCs w:val="22"/>
          <w:lang w:val="hr-BA"/>
        </w:rPr>
        <w:t>.     800,00 KM</w:t>
      </w:r>
      <w:r w:rsidR="00F5089C"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Utrošeni materijal na dekoraciji grada ..............................</w:t>
      </w:r>
      <w:r w:rsidR="00743A0F" w:rsidRPr="00604B42">
        <w:rPr>
          <w:i/>
          <w:color w:val="00000A"/>
          <w:sz w:val="22"/>
          <w:szCs w:val="22"/>
          <w:lang w:val="hr-BA"/>
        </w:rPr>
        <w:t>.</w:t>
      </w:r>
      <w:r w:rsidR="00EA5F0B">
        <w:rPr>
          <w:i/>
          <w:color w:val="00000A"/>
          <w:sz w:val="22"/>
          <w:szCs w:val="22"/>
          <w:lang w:val="hr-BA"/>
        </w:rPr>
        <w:t>............................   6</w:t>
      </w:r>
      <w:r w:rsidRPr="00604B42">
        <w:rPr>
          <w:i/>
          <w:color w:val="00000A"/>
          <w:sz w:val="22"/>
          <w:szCs w:val="22"/>
          <w:lang w:val="hr-BA"/>
        </w:rPr>
        <w:t>.000,00 KM</w:t>
      </w:r>
      <w:r w:rsidR="00F5089C" w:rsidRPr="00604B42">
        <w:rPr>
          <w:i/>
          <w:color w:val="00000A"/>
          <w:sz w:val="22"/>
          <w:szCs w:val="22"/>
          <w:lang w:val="hr-BA"/>
        </w:rPr>
        <w:t>,</w:t>
      </w:r>
    </w:p>
    <w:p w:rsidR="00985CB2" w:rsidRPr="00604B42" w:rsidRDefault="00390754" w:rsidP="00985CB2">
      <w:pPr>
        <w:autoSpaceDE w:val="0"/>
        <w:autoSpaceDN w:val="0"/>
        <w:adjustRightInd w:val="0"/>
        <w:jc w:val="both"/>
        <w:rPr>
          <w:b/>
          <w:bCs/>
          <w:i/>
          <w:color w:val="00000A"/>
          <w:sz w:val="22"/>
          <w:szCs w:val="22"/>
          <w:lang w:val="hr-BA"/>
        </w:rPr>
      </w:pPr>
      <w:r w:rsidRPr="00604B42">
        <w:rPr>
          <w:b/>
          <w:bCs/>
          <w:i/>
          <w:color w:val="00000A"/>
          <w:sz w:val="22"/>
          <w:szCs w:val="22"/>
          <w:lang w:val="hr-BA"/>
        </w:rPr>
        <w:t>Ukupno</w:t>
      </w:r>
      <w:r w:rsidR="00985CB2" w:rsidRPr="00604B42">
        <w:rPr>
          <w:i/>
          <w:color w:val="00000A"/>
          <w:sz w:val="22"/>
          <w:szCs w:val="22"/>
          <w:lang w:val="hr-BA"/>
        </w:rPr>
        <w:t>...........................................</w:t>
      </w:r>
      <w:r w:rsidRPr="00604B42">
        <w:rPr>
          <w:i/>
          <w:color w:val="00000A"/>
          <w:sz w:val="22"/>
          <w:szCs w:val="22"/>
          <w:lang w:val="hr-BA"/>
        </w:rPr>
        <w:t xml:space="preserve">.................................................................  </w:t>
      </w:r>
      <w:r w:rsidR="005D73F8">
        <w:rPr>
          <w:b/>
          <w:i/>
          <w:color w:val="00000A"/>
          <w:sz w:val="22"/>
          <w:szCs w:val="22"/>
          <w:lang w:val="hr-BA"/>
        </w:rPr>
        <w:t>14.254</w:t>
      </w:r>
      <w:r w:rsidR="002B6279" w:rsidRPr="00604B42">
        <w:rPr>
          <w:b/>
          <w:i/>
          <w:color w:val="00000A"/>
          <w:sz w:val="22"/>
          <w:szCs w:val="22"/>
          <w:lang w:val="hr-BA"/>
        </w:rPr>
        <w:t>,00</w:t>
      </w:r>
      <w:r w:rsidR="00985CB2" w:rsidRPr="00604B42">
        <w:rPr>
          <w:b/>
          <w:bCs/>
          <w:i/>
          <w:color w:val="00000A"/>
          <w:sz w:val="22"/>
          <w:szCs w:val="22"/>
          <w:lang w:val="hr-BA"/>
        </w:rPr>
        <w:t xml:space="preserve"> KM</w:t>
      </w:r>
      <w:r w:rsidR="00F5089C" w:rsidRPr="00604B42">
        <w:rPr>
          <w:b/>
          <w:bCs/>
          <w:i/>
          <w:color w:val="00000A"/>
          <w:sz w:val="22"/>
          <w:szCs w:val="22"/>
          <w:lang w:val="hr-BA"/>
        </w:rPr>
        <w:t>,</w:t>
      </w:r>
    </w:p>
    <w:p w:rsidR="00985CB2" w:rsidRPr="00604B42" w:rsidRDefault="00985CB2" w:rsidP="00985CB2">
      <w:pPr>
        <w:autoSpaceDE w:val="0"/>
        <w:autoSpaceDN w:val="0"/>
        <w:adjustRightInd w:val="0"/>
        <w:jc w:val="both"/>
        <w:rPr>
          <w:b/>
          <w:bCs/>
          <w:i/>
          <w:color w:val="00000A"/>
          <w:sz w:val="22"/>
          <w:szCs w:val="22"/>
          <w:u w:val="single"/>
          <w:lang w:val="hr-BA"/>
        </w:rPr>
      </w:pPr>
      <w:r w:rsidRPr="00604B42">
        <w:rPr>
          <w:b/>
          <w:bCs/>
          <w:i/>
          <w:color w:val="00000A"/>
          <w:sz w:val="22"/>
          <w:szCs w:val="22"/>
          <w:lang w:val="hr-BA"/>
        </w:rPr>
        <w:t>PDV</w:t>
      </w:r>
      <w:r w:rsidR="00F5089C" w:rsidRPr="00604B42">
        <w:rPr>
          <w:b/>
          <w:bCs/>
          <w:i/>
          <w:color w:val="00000A"/>
          <w:sz w:val="22"/>
          <w:szCs w:val="22"/>
          <w:lang w:val="hr-BA"/>
        </w:rPr>
        <w:t xml:space="preserve"> 17%</w:t>
      </w:r>
      <w:r w:rsidRPr="00604B42">
        <w:rPr>
          <w:b/>
          <w:bCs/>
          <w:i/>
          <w:color w:val="00000A"/>
          <w:sz w:val="22"/>
          <w:szCs w:val="22"/>
          <w:lang w:val="hr-BA"/>
        </w:rPr>
        <w:t xml:space="preserve">  </w:t>
      </w:r>
      <w:r w:rsidR="00390754" w:rsidRPr="00604B42">
        <w:rPr>
          <w:b/>
          <w:bCs/>
          <w:i/>
          <w:color w:val="00000A"/>
          <w:sz w:val="22"/>
          <w:szCs w:val="22"/>
          <w:lang w:val="hr-BA"/>
        </w:rPr>
        <w:t xml:space="preserve">.......................................................................................................... </w:t>
      </w:r>
      <w:r w:rsidR="00B71E59">
        <w:rPr>
          <w:b/>
          <w:bCs/>
          <w:i/>
          <w:color w:val="00000A"/>
          <w:sz w:val="22"/>
          <w:szCs w:val="22"/>
          <w:u w:val="single"/>
          <w:lang w:val="hr-BA"/>
        </w:rPr>
        <w:t>2</w:t>
      </w:r>
      <w:r w:rsidR="005665B1">
        <w:rPr>
          <w:b/>
          <w:bCs/>
          <w:i/>
          <w:color w:val="00000A"/>
          <w:sz w:val="22"/>
          <w:szCs w:val="22"/>
          <w:u w:val="single"/>
          <w:lang w:val="hr-BA"/>
        </w:rPr>
        <w:t>.423,18</w:t>
      </w:r>
      <w:r w:rsidRPr="00604B42">
        <w:rPr>
          <w:b/>
          <w:bCs/>
          <w:i/>
          <w:color w:val="00000A"/>
          <w:sz w:val="22"/>
          <w:szCs w:val="22"/>
          <w:u w:val="single"/>
          <w:lang w:val="hr-BA"/>
        </w:rPr>
        <w:t xml:space="preserve"> KM</w:t>
      </w:r>
      <w:r w:rsidR="00F5089C" w:rsidRPr="00604B42">
        <w:rPr>
          <w:b/>
          <w:bCs/>
          <w:i/>
          <w:color w:val="00000A"/>
          <w:sz w:val="22"/>
          <w:szCs w:val="22"/>
          <w:u w:val="single"/>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SVEUKUPNO</w:t>
      </w:r>
      <w:r w:rsidR="00F5089C" w:rsidRPr="00604B42">
        <w:rPr>
          <w:b/>
          <w:bCs/>
          <w:i/>
          <w:color w:val="00000A"/>
          <w:sz w:val="22"/>
          <w:szCs w:val="22"/>
          <w:lang w:val="hr-BA"/>
        </w:rPr>
        <w:t>:</w:t>
      </w:r>
      <w:r w:rsidR="00390754" w:rsidRPr="00604B42">
        <w:rPr>
          <w:b/>
          <w:bCs/>
          <w:i/>
          <w:color w:val="00000A"/>
          <w:sz w:val="22"/>
          <w:szCs w:val="22"/>
          <w:lang w:val="hr-BA"/>
        </w:rPr>
        <w:t xml:space="preserve"> .................................................................................................</w:t>
      </w:r>
      <w:r w:rsidR="005665B1">
        <w:rPr>
          <w:b/>
          <w:bCs/>
          <w:i/>
          <w:color w:val="00000A"/>
          <w:sz w:val="22"/>
          <w:szCs w:val="22"/>
          <w:lang w:val="hr-BA"/>
        </w:rPr>
        <w:t>16.677,18</w:t>
      </w:r>
      <w:r w:rsidRPr="00604B42">
        <w:rPr>
          <w:b/>
          <w:bCs/>
          <w:i/>
          <w:color w:val="00000A"/>
          <w:sz w:val="22"/>
          <w:szCs w:val="22"/>
          <w:lang w:val="hr-BA"/>
        </w:rPr>
        <w:t xml:space="preserve"> KM</w:t>
      </w:r>
      <w:r w:rsidR="00F5089C" w:rsidRPr="00604B42">
        <w:rPr>
          <w:b/>
          <w:bCs/>
          <w:i/>
          <w:color w:val="00000A"/>
          <w:sz w:val="22"/>
          <w:szCs w:val="22"/>
          <w:lang w:val="hr-BA"/>
        </w:rPr>
        <w:t>.</w:t>
      </w:r>
    </w:p>
    <w:p w:rsidR="00492E4B" w:rsidRPr="00604B42" w:rsidRDefault="00492E4B" w:rsidP="00985CB2">
      <w:pPr>
        <w:autoSpaceDE w:val="0"/>
        <w:autoSpaceDN w:val="0"/>
        <w:adjustRightInd w:val="0"/>
        <w:jc w:val="both"/>
        <w:rPr>
          <w:i/>
          <w:color w:val="00000A"/>
          <w:sz w:val="22"/>
          <w:szCs w:val="22"/>
          <w:highlight w:val="white"/>
          <w:lang w:val="hr-BA"/>
        </w:rPr>
      </w:pPr>
    </w:p>
    <w:p w:rsidR="00492E4B" w:rsidRPr="00604B42" w:rsidRDefault="00492E4B" w:rsidP="00985CB2">
      <w:pPr>
        <w:autoSpaceDE w:val="0"/>
        <w:autoSpaceDN w:val="0"/>
        <w:adjustRightInd w:val="0"/>
        <w:jc w:val="both"/>
        <w:rPr>
          <w:i/>
          <w:color w:val="00000A"/>
          <w:sz w:val="22"/>
          <w:szCs w:val="22"/>
          <w:highlight w:val="white"/>
          <w:lang w:val="hr-BA"/>
        </w:rPr>
      </w:pPr>
    </w:p>
    <w:p w:rsidR="00985CB2" w:rsidRPr="0059285D" w:rsidRDefault="00711F81" w:rsidP="00264980">
      <w:pPr>
        <w:keepNext/>
        <w:tabs>
          <w:tab w:val="left" w:pos="1008"/>
        </w:tabs>
        <w:autoSpaceDE w:val="0"/>
        <w:autoSpaceDN w:val="0"/>
        <w:adjustRightInd w:val="0"/>
        <w:spacing w:line="254" w:lineRule="auto"/>
        <w:jc w:val="both"/>
        <w:rPr>
          <w:b/>
          <w:bCs/>
          <w:i/>
          <w:color w:val="00000A"/>
          <w:highlight w:val="white"/>
          <w:lang w:val="hr-BA"/>
        </w:rPr>
      </w:pPr>
      <w:r w:rsidRPr="00604B42">
        <w:rPr>
          <w:b/>
          <w:bCs/>
          <w:i/>
          <w:color w:val="00000A"/>
          <w:highlight w:val="white"/>
          <w:lang w:val="hr-BA"/>
        </w:rPr>
        <w:t>3</w:t>
      </w:r>
      <w:r w:rsidR="00F41CC8" w:rsidRPr="00604B42">
        <w:rPr>
          <w:b/>
          <w:bCs/>
          <w:i/>
          <w:color w:val="00000A"/>
          <w:highlight w:val="white"/>
          <w:lang w:val="hr-BA"/>
        </w:rPr>
        <w:t xml:space="preserve">.4. </w:t>
      </w:r>
      <w:r w:rsidR="00985CB2" w:rsidRPr="0059285D">
        <w:rPr>
          <w:b/>
          <w:bCs/>
          <w:i/>
          <w:color w:val="00000A"/>
          <w:highlight w:val="white"/>
          <w:lang w:val="hr-BA"/>
        </w:rPr>
        <w:t xml:space="preserve">ČIŠĆENJE REGULISANOG TOKA RIJEKE GRABARSKE, KLADUŠNICE i </w:t>
      </w:r>
    </w:p>
    <w:p w:rsidR="00985CB2" w:rsidRPr="0059285D" w:rsidRDefault="00985CB2" w:rsidP="00985CB2">
      <w:pPr>
        <w:keepNext/>
        <w:tabs>
          <w:tab w:val="left" w:pos="1008"/>
        </w:tabs>
        <w:autoSpaceDE w:val="0"/>
        <w:autoSpaceDN w:val="0"/>
        <w:adjustRightInd w:val="0"/>
        <w:ind w:left="1008" w:hanging="1008"/>
        <w:jc w:val="both"/>
        <w:rPr>
          <w:b/>
          <w:bCs/>
          <w:i/>
          <w:color w:val="00000A"/>
          <w:highlight w:val="white"/>
          <w:lang w:val="hr-BA"/>
        </w:rPr>
      </w:pPr>
      <w:r w:rsidRPr="0059285D">
        <w:rPr>
          <w:b/>
          <w:bCs/>
          <w:i/>
          <w:color w:val="00000A"/>
          <w:highlight w:val="white"/>
          <w:lang w:val="hr-BA"/>
        </w:rPr>
        <w:t xml:space="preserve">        POTOKA KVRKULJA I DABRAVINE</w:t>
      </w:r>
    </w:p>
    <w:p w:rsidR="00985CB2" w:rsidRPr="00604B42" w:rsidRDefault="00985CB2"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Održavanje i čišćenje korita regulisanog toka navedenih rijeka i potoka podrazumijeva košenje trave u zaštitnom pojasu vodotka u širini od 3,0 </w:t>
      </w:r>
      <w:r w:rsidR="0024037A" w:rsidRPr="00604B42">
        <w:rPr>
          <w:i/>
          <w:color w:val="00000A"/>
          <w:sz w:val="22"/>
          <w:szCs w:val="22"/>
          <w:highlight w:val="white"/>
          <w:lang w:val="hr-BA"/>
        </w:rPr>
        <w:t xml:space="preserve">m </w:t>
      </w:r>
      <w:r w:rsidRPr="00604B42">
        <w:rPr>
          <w:i/>
          <w:color w:val="00000A"/>
          <w:sz w:val="22"/>
          <w:szCs w:val="22"/>
          <w:highlight w:val="white"/>
          <w:lang w:val="hr-BA"/>
        </w:rPr>
        <w:t>sa obje strane obale,</w:t>
      </w:r>
      <w:r w:rsidR="00362AF1" w:rsidRPr="00604B42">
        <w:rPr>
          <w:i/>
          <w:color w:val="00000A"/>
          <w:sz w:val="22"/>
          <w:szCs w:val="22"/>
          <w:highlight w:val="white"/>
          <w:lang w:val="hr-BA"/>
        </w:rPr>
        <w:t xml:space="preserve"> </w:t>
      </w:r>
      <w:r w:rsidRPr="00604B42">
        <w:rPr>
          <w:i/>
          <w:color w:val="00000A"/>
          <w:sz w:val="22"/>
          <w:szCs w:val="22"/>
          <w:highlight w:val="white"/>
          <w:lang w:val="hr-BA"/>
        </w:rPr>
        <w:t>mašinsko struganje trave sa popločanih zidova, te mašinsko guranje raznih naslaga otpada po koritu sa utovarom i odvozom na deponiju. Čišćenje će se vršiti jedanput godišnje u ljetnom periodu.</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1. Rad radnika:</w:t>
      </w:r>
    </w:p>
    <w:p w:rsidR="00985CB2" w:rsidRPr="00604B42" w:rsidRDefault="00307B3C"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4</w:t>
      </w:r>
      <w:r w:rsidR="00985CB2" w:rsidRPr="00604B42">
        <w:rPr>
          <w:b/>
          <w:bCs/>
          <w:i/>
          <w:color w:val="00000A"/>
          <w:sz w:val="22"/>
          <w:szCs w:val="22"/>
          <w:highlight w:val="white"/>
          <w:lang w:val="hr-BA"/>
        </w:rPr>
        <w:t xml:space="preserve">0 dana x 7 r.h. = </w:t>
      </w:r>
      <w:r w:rsidRPr="00604B42">
        <w:rPr>
          <w:b/>
          <w:bCs/>
          <w:i/>
          <w:color w:val="00000A"/>
          <w:sz w:val="22"/>
          <w:szCs w:val="22"/>
          <w:highlight w:val="white"/>
          <w:lang w:val="hr-BA"/>
        </w:rPr>
        <w:t>280</w:t>
      </w:r>
      <w:r w:rsidR="00985CB2" w:rsidRPr="00604B42">
        <w:rPr>
          <w:b/>
          <w:bCs/>
          <w:i/>
          <w:color w:val="00000A"/>
          <w:sz w:val="22"/>
          <w:szCs w:val="22"/>
          <w:highlight w:val="white"/>
          <w:lang w:val="hr-BA"/>
        </w:rPr>
        <w:t xml:space="preserve"> r.h</w:t>
      </w:r>
      <w:r w:rsidR="0024037A"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w:t>
      </w:r>
      <w:r w:rsidR="00307B3C" w:rsidRPr="00604B42">
        <w:rPr>
          <w:b/>
          <w:bCs/>
          <w:i/>
          <w:color w:val="00000A"/>
          <w:sz w:val="22"/>
          <w:szCs w:val="22"/>
          <w:highlight w:val="white"/>
          <w:lang w:val="hr-BA"/>
        </w:rPr>
        <w:t>28</w:t>
      </w:r>
      <w:r w:rsidRPr="00604B42">
        <w:rPr>
          <w:b/>
          <w:bCs/>
          <w:i/>
          <w:color w:val="00000A"/>
          <w:sz w:val="22"/>
          <w:szCs w:val="22"/>
          <w:highlight w:val="white"/>
          <w:lang w:val="hr-BA"/>
        </w:rPr>
        <w:t xml:space="preserve">0 r.h. x 10 radnika = </w:t>
      </w:r>
      <w:r w:rsidR="00307B3C" w:rsidRPr="00604B42">
        <w:rPr>
          <w:b/>
          <w:bCs/>
          <w:i/>
          <w:color w:val="00000A"/>
          <w:sz w:val="22"/>
          <w:szCs w:val="22"/>
          <w:highlight w:val="white"/>
          <w:lang w:val="hr-BA"/>
        </w:rPr>
        <w:t>2.800</w:t>
      </w:r>
      <w:r w:rsidRPr="00604B42">
        <w:rPr>
          <w:b/>
          <w:bCs/>
          <w:i/>
          <w:color w:val="00000A"/>
          <w:sz w:val="22"/>
          <w:szCs w:val="22"/>
          <w:highlight w:val="white"/>
          <w:lang w:val="hr-BA"/>
        </w:rPr>
        <w:t xml:space="preserve"> r.h.</w:t>
      </w:r>
    </w:p>
    <w:p w:rsidR="00985CB2" w:rsidRDefault="00307B3C"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2.80</w:t>
      </w:r>
      <w:r w:rsidR="00105352">
        <w:rPr>
          <w:b/>
          <w:bCs/>
          <w:i/>
          <w:color w:val="00000A"/>
          <w:sz w:val="22"/>
          <w:szCs w:val="22"/>
          <w:highlight w:val="white"/>
          <w:lang w:val="hr-BA"/>
        </w:rPr>
        <w:t>0 r.h. x 8</w:t>
      </w:r>
      <w:r w:rsidR="00985CB2" w:rsidRPr="00604B42">
        <w:rPr>
          <w:b/>
          <w:bCs/>
          <w:i/>
          <w:color w:val="00000A"/>
          <w:sz w:val="22"/>
          <w:szCs w:val="22"/>
          <w:highlight w:val="white"/>
          <w:lang w:val="hr-BA"/>
        </w:rPr>
        <w:t xml:space="preserve"> KM = </w:t>
      </w:r>
      <w:r w:rsidR="00105352">
        <w:rPr>
          <w:b/>
          <w:bCs/>
          <w:i/>
          <w:color w:val="00000A"/>
          <w:sz w:val="22"/>
          <w:szCs w:val="22"/>
          <w:highlight w:val="white"/>
          <w:lang w:val="hr-BA"/>
        </w:rPr>
        <w:t>22.4</w:t>
      </w:r>
      <w:r w:rsidRPr="00604B42">
        <w:rPr>
          <w:b/>
          <w:bCs/>
          <w:i/>
          <w:color w:val="00000A"/>
          <w:sz w:val="22"/>
          <w:szCs w:val="22"/>
          <w:highlight w:val="white"/>
          <w:lang w:val="hr-BA"/>
        </w:rPr>
        <w:t>00,00</w:t>
      </w:r>
      <w:r w:rsidR="00985CB2" w:rsidRPr="00604B42">
        <w:rPr>
          <w:b/>
          <w:bCs/>
          <w:i/>
          <w:color w:val="00000A"/>
          <w:sz w:val="22"/>
          <w:szCs w:val="22"/>
          <w:highlight w:val="white"/>
          <w:lang w:val="hr-BA"/>
        </w:rPr>
        <w:t xml:space="preserve"> KM</w:t>
      </w:r>
      <w:r w:rsidR="0024037A"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D72736" w:rsidRPr="00604B42" w:rsidRDefault="00D72736"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2. Rad buldožera</w:t>
      </w:r>
      <w:r w:rsidR="009608BC" w:rsidRPr="00604B42">
        <w:rPr>
          <w:i/>
          <w:color w:val="00000A"/>
          <w:sz w:val="22"/>
          <w:szCs w:val="22"/>
          <w:highlight w:val="white"/>
          <w:lang w:val="hr-BA"/>
        </w:rPr>
        <w:t>:</w:t>
      </w:r>
      <w:r w:rsidRPr="00604B42">
        <w:rPr>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60</w:t>
      </w:r>
      <w:r w:rsidR="00A43157">
        <w:rPr>
          <w:b/>
          <w:bCs/>
          <w:i/>
          <w:color w:val="00000A"/>
          <w:sz w:val="22"/>
          <w:szCs w:val="22"/>
          <w:highlight w:val="white"/>
          <w:lang w:val="hr-BA"/>
        </w:rPr>
        <w:t xml:space="preserve"> r.h. x 80,00 KM = 4.8</w:t>
      </w:r>
      <w:r w:rsidR="009608BC" w:rsidRPr="00604B42">
        <w:rPr>
          <w:b/>
          <w:bCs/>
          <w:i/>
          <w:color w:val="00000A"/>
          <w:sz w:val="22"/>
          <w:szCs w:val="22"/>
          <w:highlight w:val="white"/>
          <w:lang w:val="hr-BA"/>
        </w:rPr>
        <w:t>00,00 KM.</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3. Rad skipa na utovaru</w:t>
      </w:r>
      <w:r w:rsidR="009608BC" w:rsidRPr="00604B42">
        <w:rPr>
          <w:i/>
          <w:color w:val="00000A"/>
          <w:sz w:val="22"/>
          <w:szCs w:val="22"/>
          <w:highlight w:val="white"/>
          <w:lang w:val="hr-BA"/>
        </w:rPr>
        <w:t>:</w:t>
      </w:r>
    </w:p>
    <w:p w:rsidR="00985CB2" w:rsidRPr="00604B42" w:rsidRDefault="00A43157" w:rsidP="00985CB2">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lastRenderedPageBreak/>
        <w:t xml:space="preserve">    32 r.h. x 70</w:t>
      </w:r>
      <w:r w:rsidR="000D17B1">
        <w:rPr>
          <w:b/>
          <w:bCs/>
          <w:i/>
          <w:color w:val="00000A"/>
          <w:sz w:val="22"/>
          <w:szCs w:val="22"/>
          <w:highlight w:val="white"/>
          <w:lang w:val="hr-BA"/>
        </w:rPr>
        <w:t>,00 KM = 2.240</w:t>
      </w:r>
      <w:r w:rsidR="00985CB2" w:rsidRPr="00604B42">
        <w:rPr>
          <w:b/>
          <w:bCs/>
          <w:i/>
          <w:color w:val="00000A"/>
          <w:sz w:val="22"/>
          <w:szCs w:val="22"/>
          <w:highlight w:val="white"/>
          <w:lang w:val="hr-BA"/>
        </w:rPr>
        <w:t>,00 KM</w:t>
      </w:r>
      <w:r w:rsidR="009608BC"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4. Rad kamiona na odvozu</w:t>
      </w:r>
      <w:r w:rsidR="009608BC" w:rsidRPr="00604B42">
        <w:rPr>
          <w:i/>
          <w:color w:val="00000A"/>
          <w:sz w:val="22"/>
          <w:szCs w:val="22"/>
          <w:highlight w:val="white"/>
          <w:lang w:val="hr-BA"/>
        </w:rPr>
        <w:t>:</w:t>
      </w:r>
      <w:r w:rsidRPr="00604B42">
        <w:rPr>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48 r.h. x 66,00 KM = 3.168,00 KM</w:t>
      </w:r>
      <w:r w:rsidR="009608BC"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čišćenja regulisanog toka rijeka i potoka</w:t>
      </w:r>
      <w:r w:rsidR="00D875C7"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Rad radnika na</w:t>
      </w:r>
      <w:r w:rsidR="00894159">
        <w:rPr>
          <w:i/>
          <w:color w:val="00000A"/>
          <w:sz w:val="22"/>
          <w:szCs w:val="22"/>
          <w:lang w:val="hr-BA"/>
        </w:rPr>
        <w:t xml:space="preserve"> čišćenju .................... </w:t>
      </w:r>
      <w:r w:rsidR="00894159" w:rsidRPr="00894159">
        <w:rPr>
          <w:bCs/>
          <w:i/>
          <w:color w:val="00000A"/>
          <w:sz w:val="22"/>
          <w:szCs w:val="22"/>
          <w:lang w:val="hr-BA"/>
        </w:rPr>
        <w:t>22.400,00</w:t>
      </w:r>
      <w:r w:rsidRPr="00604B42">
        <w:rPr>
          <w:i/>
          <w:color w:val="00000A"/>
          <w:sz w:val="22"/>
          <w:szCs w:val="22"/>
          <w:lang w:val="hr-BA"/>
        </w:rPr>
        <w:t xml:space="preserve"> KM</w:t>
      </w:r>
      <w:r w:rsidR="009608BC" w:rsidRPr="00604B42">
        <w:rPr>
          <w:i/>
          <w:color w:val="00000A"/>
          <w:sz w:val="22"/>
          <w:szCs w:val="22"/>
          <w:lang w:val="hr-BA"/>
        </w:rPr>
        <w:t>,</w:t>
      </w:r>
      <w:r w:rsidRPr="00604B42">
        <w:rPr>
          <w:i/>
          <w:color w:val="00000A"/>
          <w:sz w:val="22"/>
          <w:szCs w:val="22"/>
          <w:lang w:val="hr-BA"/>
        </w:rPr>
        <w:t xml:space="preserve"> </w:t>
      </w:r>
    </w:p>
    <w:p w:rsidR="00985CB2" w:rsidRPr="00894159"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 xml:space="preserve">Rad buldožera ..................................    </w:t>
      </w:r>
      <w:r w:rsidR="00894159" w:rsidRPr="00894159">
        <w:rPr>
          <w:bCs/>
          <w:i/>
          <w:color w:val="00000A"/>
          <w:sz w:val="22"/>
          <w:szCs w:val="22"/>
          <w:lang w:val="hr-BA"/>
        </w:rPr>
        <w:t>4.800,00</w:t>
      </w:r>
      <w:r w:rsidRPr="00894159">
        <w:rPr>
          <w:i/>
          <w:color w:val="00000A"/>
          <w:sz w:val="22"/>
          <w:szCs w:val="22"/>
          <w:lang w:val="hr-BA"/>
        </w:rPr>
        <w:t xml:space="preserve"> KM</w:t>
      </w:r>
      <w:r w:rsidR="009608BC" w:rsidRPr="00894159">
        <w:rPr>
          <w:i/>
          <w:color w:val="00000A"/>
          <w:sz w:val="22"/>
          <w:szCs w:val="22"/>
          <w:lang w:val="hr-BA"/>
        </w:rPr>
        <w:t>,</w:t>
      </w:r>
      <w:r w:rsidRPr="00894159">
        <w:rPr>
          <w:i/>
          <w:color w:val="00000A"/>
          <w:sz w:val="22"/>
          <w:szCs w:val="22"/>
          <w:lang w:val="hr-BA"/>
        </w:rPr>
        <w:t xml:space="preserve"> </w:t>
      </w:r>
    </w:p>
    <w:p w:rsidR="00985CB2" w:rsidRPr="00604B42" w:rsidRDefault="00985CB2" w:rsidP="00985CB2">
      <w:pPr>
        <w:autoSpaceDE w:val="0"/>
        <w:autoSpaceDN w:val="0"/>
        <w:adjustRightInd w:val="0"/>
        <w:jc w:val="both"/>
        <w:rPr>
          <w:i/>
          <w:color w:val="00000A"/>
          <w:sz w:val="22"/>
          <w:szCs w:val="22"/>
          <w:lang w:val="hr-BA"/>
        </w:rPr>
      </w:pPr>
      <w:r w:rsidRPr="00894159">
        <w:rPr>
          <w:i/>
          <w:color w:val="00000A"/>
          <w:sz w:val="22"/>
          <w:szCs w:val="22"/>
          <w:lang w:val="hr-BA"/>
        </w:rPr>
        <w:t xml:space="preserve">Rad skipa na utovaru .......................    </w:t>
      </w:r>
      <w:r w:rsidR="00894159" w:rsidRPr="00894159">
        <w:rPr>
          <w:bCs/>
          <w:i/>
          <w:color w:val="00000A"/>
          <w:sz w:val="22"/>
          <w:szCs w:val="22"/>
          <w:lang w:val="hr-BA"/>
        </w:rPr>
        <w:t>2.240,00</w:t>
      </w:r>
      <w:r w:rsidRPr="00604B42">
        <w:rPr>
          <w:i/>
          <w:color w:val="00000A"/>
          <w:sz w:val="22"/>
          <w:szCs w:val="22"/>
          <w:lang w:val="hr-BA"/>
        </w:rPr>
        <w:t xml:space="preserve"> KM</w:t>
      </w:r>
      <w:r w:rsidR="009608BC"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u w:val="single"/>
          <w:lang w:val="hr-BA"/>
        </w:rPr>
      </w:pPr>
      <w:r w:rsidRPr="00604B42">
        <w:rPr>
          <w:i/>
          <w:color w:val="00000A"/>
          <w:sz w:val="22"/>
          <w:szCs w:val="22"/>
          <w:lang w:val="hr-BA"/>
        </w:rPr>
        <w:t xml:space="preserve">Rad kamiona na odvozu ...................   </w:t>
      </w:r>
      <w:r w:rsidRPr="00604B42">
        <w:rPr>
          <w:i/>
          <w:color w:val="00000A"/>
          <w:sz w:val="22"/>
          <w:szCs w:val="22"/>
          <w:u w:val="single"/>
          <w:lang w:val="hr-BA"/>
        </w:rPr>
        <w:t xml:space="preserve"> 3.168,00 KM</w:t>
      </w:r>
      <w:r w:rsidR="009608BC" w:rsidRPr="00604B42">
        <w:rPr>
          <w:i/>
          <w:color w:val="00000A"/>
          <w:sz w:val="22"/>
          <w:szCs w:val="22"/>
          <w:u w:val="single"/>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Ukupno</w:t>
      </w:r>
      <w:r w:rsidR="009608BC" w:rsidRPr="00604B42">
        <w:rPr>
          <w:b/>
          <w:bCs/>
          <w:i/>
          <w:color w:val="00000A"/>
          <w:sz w:val="22"/>
          <w:szCs w:val="22"/>
          <w:lang w:val="hr-BA"/>
        </w:rPr>
        <w:t xml:space="preserve">: </w:t>
      </w:r>
      <w:r w:rsidRPr="00604B42">
        <w:rPr>
          <w:b/>
          <w:bCs/>
          <w:i/>
          <w:color w:val="00000A"/>
          <w:sz w:val="22"/>
          <w:szCs w:val="22"/>
          <w:lang w:val="hr-BA"/>
        </w:rPr>
        <w:t xml:space="preserve">............................................ </w:t>
      </w:r>
      <w:r w:rsidR="00894159">
        <w:rPr>
          <w:b/>
          <w:bCs/>
          <w:i/>
          <w:color w:val="00000A"/>
          <w:sz w:val="22"/>
          <w:szCs w:val="22"/>
          <w:lang w:val="hr-BA"/>
        </w:rPr>
        <w:t>32.608</w:t>
      </w:r>
      <w:r w:rsidR="007E2674" w:rsidRPr="00604B42">
        <w:rPr>
          <w:b/>
          <w:bCs/>
          <w:i/>
          <w:color w:val="00000A"/>
          <w:sz w:val="22"/>
          <w:szCs w:val="22"/>
          <w:lang w:val="hr-BA"/>
        </w:rPr>
        <w:t>,00</w:t>
      </w:r>
      <w:r w:rsidRPr="00604B42">
        <w:rPr>
          <w:b/>
          <w:bCs/>
          <w:i/>
          <w:color w:val="00000A"/>
          <w:sz w:val="22"/>
          <w:szCs w:val="22"/>
          <w:lang w:val="hr-BA"/>
        </w:rPr>
        <w:t xml:space="preserve"> KM</w:t>
      </w:r>
      <w:r w:rsidR="009608BC" w:rsidRPr="00604B42">
        <w:rPr>
          <w:b/>
          <w:bCs/>
          <w:i/>
          <w:color w:val="00000A"/>
          <w:sz w:val="22"/>
          <w:szCs w:val="22"/>
          <w:lang w:val="hr-BA"/>
        </w:rPr>
        <w:t>,</w:t>
      </w:r>
    </w:p>
    <w:p w:rsidR="00985CB2" w:rsidRPr="00604B42" w:rsidRDefault="009608BC" w:rsidP="00985CB2">
      <w:pPr>
        <w:autoSpaceDE w:val="0"/>
        <w:autoSpaceDN w:val="0"/>
        <w:adjustRightInd w:val="0"/>
        <w:jc w:val="both"/>
        <w:rPr>
          <w:b/>
          <w:bCs/>
          <w:i/>
          <w:color w:val="00000A"/>
          <w:sz w:val="22"/>
          <w:szCs w:val="22"/>
          <w:u w:val="single"/>
          <w:lang w:val="hr-BA"/>
        </w:rPr>
      </w:pPr>
      <w:r w:rsidRPr="00604B42">
        <w:rPr>
          <w:b/>
          <w:bCs/>
          <w:i/>
          <w:color w:val="00000A"/>
          <w:sz w:val="22"/>
          <w:szCs w:val="22"/>
          <w:lang w:val="hr-BA"/>
        </w:rPr>
        <w:t xml:space="preserve">PDV 17 % .........................................   </w:t>
      </w:r>
      <w:r w:rsidR="00E07D04">
        <w:rPr>
          <w:b/>
          <w:bCs/>
          <w:i/>
          <w:color w:val="00000A"/>
          <w:sz w:val="22"/>
          <w:szCs w:val="22"/>
          <w:u w:val="single"/>
          <w:lang w:val="hr-BA"/>
        </w:rPr>
        <w:t>5.543,36</w:t>
      </w:r>
      <w:r w:rsidR="00985CB2" w:rsidRPr="00604B42">
        <w:rPr>
          <w:b/>
          <w:bCs/>
          <w:i/>
          <w:color w:val="00000A"/>
          <w:sz w:val="22"/>
          <w:szCs w:val="22"/>
          <w:u w:val="single"/>
          <w:lang w:val="hr-BA"/>
        </w:rPr>
        <w:t xml:space="preserve"> KM</w:t>
      </w:r>
      <w:r w:rsidRPr="00604B42">
        <w:rPr>
          <w:b/>
          <w:bCs/>
          <w:i/>
          <w:color w:val="00000A"/>
          <w:sz w:val="22"/>
          <w:szCs w:val="22"/>
          <w:u w:val="single"/>
          <w:lang w:val="hr-BA"/>
        </w:rPr>
        <w:t>,</w:t>
      </w:r>
    </w:p>
    <w:p w:rsidR="006E414D" w:rsidRDefault="009608BC" w:rsidP="00985CB2">
      <w:pPr>
        <w:autoSpaceDE w:val="0"/>
        <w:autoSpaceDN w:val="0"/>
        <w:adjustRightInd w:val="0"/>
        <w:jc w:val="both"/>
        <w:rPr>
          <w:b/>
          <w:bCs/>
          <w:i/>
          <w:color w:val="00000A"/>
          <w:sz w:val="22"/>
          <w:szCs w:val="22"/>
          <w:lang w:val="hr-BA"/>
        </w:rPr>
      </w:pPr>
      <w:r w:rsidRPr="00604B42">
        <w:rPr>
          <w:b/>
          <w:bCs/>
          <w:i/>
          <w:color w:val="00000A"/>
          <w:sz w:val="22"/>
          <w:szCs w:val="22"/>
          <w:lang w:val="hr-BA"/>
        </w:rPr>
        <w:t xml:space="preserve">SVEUKUPNO: ................................ </w:t>
      </w:r>
      <w:r w:rsidR="0050296C">
        <w:rPr>
          <w:b/>
          <w:bCs/>
          <w:i/>
          <w:color w:val="00000A"/>
          <w:sz w:val="22"/>
          <w:szCs w:val="22"/>
          <w:lang w:val="hr-BA"/>
        </w:rPr>
        <w:t xml:space="preserve"> 38.151,36</w:t>
      </w:r>
      <w:r w:rsidR="00985CB2" w:rsidRPr="00604B42">
        <w:rPr>
          <w:b/>
          <w:bCs/>
          <w:i/>
          <w:color w:val="00000A"/>
          <w:sz w:val="22"/>
          <w:szCs w:val="22"/>
          <w:lang w:val="hr-BA"/>
        </w:rPr>
        <w:t xml:space="preserve"> KM</w:t>
      </w:r>
      <w:r w:rsidRPr="00604B42">
        <w:rPr>
          <w:b/>
          <w:bCs/>
          <w:i/>
          <w:color w:val="00000A"/>
          <w:sz w:val="22"/>
          <w:szCs w:val="22"/>
          <w:lang w:val="hr-BA"/>
        </w:rPr>
        <w:t>.</w:t>
      </w:r>
    </w:p>
    <w:p w:rsidR="002F40C8" w:rsidRPr="000075CE" w:rsidRDefault="002F40C8" w:rsidP="00985CB2">
      <w:pPr>
        <w:autoSpaceDE w:val="0"/>
        <w:autoSpaceDN w:val="0"/>
        <w:adjustRightInd w:val="0"/>
        <w:jc w:val="both"/>
        <w:rPr>
          <w:b/>
          <w:bCs/>
          <w:i/>
          <w:color w:val="00000A"/>
          <w:sz w:val="22"/>
          <w:szCs w:val="22"/>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.5.  ODRŽAVANJE STOČNOG GROBLJA BUKOVLJE </w:t>
      </w:r>
    </w:p>
    <w:p w:rsidR="00985CB2" w:rsidRPr="00604B42" w:rsidRDefault="00985CB2" w:rsidP="00985CB2">
      <w:pPr>
        <w:autoSpaceDE w:val="0"/>
        <w:autoSpaceDN w:val="0"/>
        <w:adjustRightInd w:val="0"/>
        <w:jc w:val="both"/>
        <w:rPr>
          <w:b/>
          <w:bCs/>
          <w:i/>
          <w:color w:val="00000A"/>
          <w:sz w:val="22"/>
          <w:szCs w:val="22"/>
          <w:highlight w:val="white"/>
          <w:u w:val="singl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Poslovi održavanja stočnog groblja tretiraju poslove koji su posljedica pojave različitih zaraznih bolesti životinja, te obaveze Općine da pored redovnog odlaganja komunalnog otpada moraju definirati i održavati lokaciju za ukopavanje uginulih i eutaniziranih životinja (usljed zaraznih bolesti). </w:t>
      </w:r>
    </w:p>
    <w:p w:rsidR="00E56A21" w:rsidRPr="00604B42" w:rsidRDefault="00E56A21"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 5.850,00 KM</w:t>
      </w:r>
      <w:r w:rsidR="00281EB8">
        <w:rPr>
          <w:i/>
          <w:color w:val="00000A"/>
          <w:sz w:val="22"/>
          <w:szCs w:val="22"/>
          <w:highlight w:val="white"/>
          <w:lang w:val="hr-BA"/>
        </w:rPr>
        <w:t>.</w:t>
      </w:r>
    </w:p>
    <w:p w:rsidR="006E414D" w:rsidRPr="00604B42" w:rsidRDefault="006E414D" w:rsidP="00985CB2">
      <w:pPr>
        <w:autoSpaceDE w:val="0"/>
        <w:autoSpaceDN w:val="0"/>
        <w:adjustRightInd w:val="0"/>
        <w:jc w:val="both"/>
        <w:rPr>
          <w:b/>
          <w:bCs/>
          <w:i/>
          <w:color w:val="00000A"/>
          <w:sz w:val="22"/>
          <w:szCs w:val="22"/>
          <w:highlight w:val="white"/>
          <w:lang w:val="hr-BA"/>
        </w:rPr>
      </w:pPr>
    </w:p>
    <w:p w:rsidR="009119CF" w:rsidRPr="00604B42" w:rsidRDefault="009119CF"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.6. HIGIJENIČARSKA SLUŽBA </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Pod obavljanjem higijeničarske službe podrazumijevaju se poslovi održavanja i upravljanja skloništa za životinje, te poslovi stalnog i sigurnog uklanjanja životinja, pasa lutalica, lešina životinja, određenih nejestivih nusproizvoda klanja, konfiskata i valioničkog otpada sa javnih površina u skladu sa Zakonom o komunalnim djelatnostima Unsko-sanskog kantona.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Kod održavanja i upravljanja skloništa za životinje obim i vsta poslova, broj osoba koje će obavljati ugovorene poslove, iznos finansijskih sredstava za ugovoreni obim poslova, te praćenje ugovorenih obaveza će se preciznije definisati ugovorom između JKUP „Komunalije“ d.o.o. Velika Kladuša i Općine Velika Kladuša u skladu sa Odlukom o osnivanju i organizaciji skloništa za životinje na području općine Velika Kladuša</w:t>
      </w:r>
      <w:r w:rsidR="00A90833" w:rsidRPr="00604B42">
        <w:rPr>
          <w:i/>
          <w:color w:val="00000A"/>
          <w:sz w:val="22"/>
          <w:szCs w:val="22"/>
          <w:lang w:val="hr-BA"/>
        </w:rPr>
        <w:t xml:space="preserve"> („Službeni glasnik Općine Velika Kladuša“, broj: 12/15)</w:t>
      </w:r>
      <w:r w:rsidRPr="00604B42">
        <w:rPr>
          <w:i/>
          <w:color w:val="00000A"/>
          <w:sz w:val="22"/>
          <w:szCs w:val="22"/>
          <w:highlight w:val="white"/>
          <w:lang w:val="hr-BA"/>
        </w:rPr>
        <w:t>.</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18.500,00 KM</w:t>
      </w:r>
      <w:r w:rsidR="00802CB1" w:rsidRPr="00604B42">
        <w:rPr>
          <w:i/>
          <w:color w:val="00000A"/>
          <w:sz w:val="22"/>
          <w:szCs w:val="22"/>
          <w:highlight w:val="white"/>
          <w:lang w:val="hr-BA"/>
        </w:rPr>
        <w:t>.</w:t>
      </w:r>
    </w:p>
    <w:p w:rsidR="00985CB2" w:rsidRPr="00604B42" w:rsidRDefault="00985CB2" w:rsidP="00985CB2">
      <w:pPr>
        <w:autoSpaceDE w:val="0"/>
        <w:autoSpaceDN w:val="0"/>
        <w:adjustRightInd w:val="0"/>
        <w:jc w:val="both"/>
        <w:rPr>
          <w:i/>
          <w:color w:val="00000A"/>
          <w:sz w:val="22"/>
          <w:szCs w:val="22"/>
          <w:highlight w:val="white"/>
          <w:lang w:val="hr-BA"/>
        </w:rPr>
      </w:pPr>
    </w:p>
    <w:p w:rsidR="006E414D" w:rsidRPr="00604B42" w:rsidRDefault="006E414D" w:rsidP="00985CB2">
      <w:pPr>
        <w:autoSpaceDE w:val="0"/>
        <w:autoSpaceDN w:val="0"/>
        <w:adjustRightInd w:val="0"/>
        <w:jc w:val="both"/>
        <w:rPr>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pacing w:val="-3"/>
          <w:sz w:val="22"/>
          <w:szCs w:val="22"/>
          <w:highlight w:val="white"/>
          <w:lang w:val="hr-BA"/>
        </w:rPr>
        <w:t>3</w:t>
      </w:r>
      <w:r w:rsidR="00985CB2" w:rsidRPr="00604B42">
        <w:rPr>
          <w:b/>
          <w:bCs/>
          <w:i/>
          <w:color w:val="00000A"/>
          <w:spacing w:val="-3"/>
          <w:sz w:val="22"/>
          <w:szCs w:val="22"/>
          <w:highlight w:val="white"/>
          <w:lang w:val="hr-BA"/>
        </w:rPr>
        <w:t xml:space="preserve">.7.  REDOVNO ODRŽAVANJE SLIVNIKA I </w:t>
      </w:r>
      <w:r w:rsidR="00985CB2" w:rsidRPr="00604B42">
        <w:rPr>
          <w:b/>
          <w:bCs/>
          <w:i/>
          <w:color w:val="00000A"/>
          <w:sz w:val="22"/>
          <w:szCs w:val="22"/>
          <w:highlight w:val="white"/>
          <w:lang w:val="hr-BA"/>
        </w:rPr>
        <w:t>ULIČNIH REŠETKI</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Odvodnja prometnica i ulica u urbaniziranom dijelu grada, u značajnoj mjeri je riješena sabiranjem oborinskih voda slivnicima u javnu gradsku kanalizaciju.</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Da bi odvodnja bila uredna i pravovremena nužno je da svi slivnici budu čisti i ispravni, da prikupe vode s prometnih površina, te da ih odvedu spojem slivnika u javnu kanalizaciju.</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Ispravno funkcioniranje slivnika osiguravamo redovnim čišćenjem taložnice i spoja slivnika s javnom gradskom kanalizacijom, kako bi se omogućilo ulijevanje voda s prometnih površina u slivnike.</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Ovim Programom, planiramo samo redovno održavanje i čišćenje slivnika dva puta godišnje. Održavanje slivnika podrazumijeva čišćenje slivnika, utovar izvađenog  materijala s odvozom na deponiju.</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w:t>
      </w:r>
      <w:r w:rsidR="005A4F5C">
        <w:rPr>
          <w:i/>
          <w:color w:val="00000A"/>
          <w:sz w:val="22"/>
          <w:szCs w:val="22"/>
          <w:highlight w:val="white"/>
          <w:lang w:val="hr-BA"/>
        </w:rPr>
        <w:t>.............................. 12</w:t>
      </w:r>
      <w:r w:rsidRPr="00604B42">
        <w:rPr>
          <w:i/>
          <w:color w:val="00000A"/>
          <w:sz w:val="22"/>
          <w:szCs w:val="22"/>
          <w:highlight w:val="white"/>
          <w:lang w:val="hr-BA"/>
        </w:rPr>
        <w:t>.000,00 KM</w:t>
      </w:r>
      <w:r w:rsidR="006E37AC" w:rsidRPr="00604B42">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w:t>
      </w:r>
      <w:r w:rsidR="006E37AC" w:rsidRPr="00604B42">
        <w:rPr>
          <w:b/>
          <w:bCs/>
          <w:i/>
          <w:color w:val="00000A"/>
          <w:sz w:val="22"/>
          <w:szCs w:val="22"/>
          <w:highlight w:val="white"/>
          <w:lang w:val="hr-BA"/>
        </w:rPr>
        <w:t>AVANJA GRADA U LJETNOM PERIODU:</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spacing w:line="276" w:lineRule="auto"/>
        <w:rPr>
          <w:b/>
          <w:bCs/>
          <w:i/>
          <w:sz w:val="22"/>
          <w:szCs w:val="22"/>
          <w:highlight w:val="white"/>
          <w:lang w:val="hr-BA"/>
        </w:rPr>
      </w:pPr>
      <w:r w:rsidRPr="00604B42">
        <w:rPr>
          <w:b/>
          <w:bCs/>
          <w:i/>
          <w:sz w:val="22"/>
          <w:szCs w:val="22"/>
          <w:highlight w:val="white"/>
          <w:lang w:val="hr-BA"/>
        </w:rPr>
        <w:t>3</w:t>
      </w:r>
      <w:r w:rsidR="00985CB2" w:rsidRPr="00604B42">
        <w:rPr>
          <w:b/>
          <w:bCs/>
          <w:i/>
          <w:sz w:val="22"/>
          <w:szCs w:val="22"/>
          <w:highlight w:val="white"/>
          <w:lang w:val="hr-BA"/>
        </w:rPr>
        <w:t>.1. JAVNA GRADSKA HIGIJENA ........................................................</w:t>
      </w:r>
      <w:r w:rsidR="0001405C" w:rsidRPr="00604B42">
        <w:rPr>
          <w:b/>
          <w:bCs/>
          <w:i/>
          <w:sz w:val="22"/>
          <w:szCs w:val="22"/>
          <w:highlight w:val="white"/>
          <w:lang w:val="hr-BA"/>
        </w:rPr>
        <w:t>........</w:t>
      </w:r>
      <w:r w:rsidR="00314B80">
        <w:rPr>
          <w:b/>
          <w:bCs/>
          <w:i/>
          <w:sz w:val="22"/>
          <w:szCs w:val="22"/>
          <w:highlight w:val="white"/>
          <w:lang w:val="hr-BA"/>
        </w:rPr>
        <w:t>..</w:t>
      </w:r>
      <w:r w:rsidR="00B1093F" w:rsidRPr="00B1093F">
        <w:rPr>
          <w:b/>
          <w:i/>
          <w:color w:val="000000" w:themeColor="text1"/>
          <w:sz w:val="22"/>
          <w:szCs w:val="22"/>
          <w:lang w:val="hr-BA"/>
        </w:rPr>
        <w:t xml:space="preserve"> </w:t>
      </w:r>
      <w:r w:rsidR="00B1093F" w:rsidRPr="00B1093F">
        <w:rPr>
          <w:b/>
          <w:bCs/>
          <w:i/>
          <w:sz w:val="22"/>
          <w:szCs w:val="22"/>
          <w:highlight w:val="white"/>
          <w:lang w:val="hr-BA"/>
        </w:rPr>
        <w:t>105.569,12</w:t>
      </w:r>
      <w:r w:rsidR="00985CB2" w:rsidRPr="00604B42">
        <w:rPr>
          <w:b/>
          <w:bCs/>
          <w:i/>
          <w:sz w:val="22"/>
          <w:szCs w:val="22"/>
          <w:highlight w:val="white"/>
          <w:lang w:val="hr-BA"/>
        </w:rPr>
        <w:t xml:space="preserve"> KM</w:t>
      </w:r>
      <w:r w:rsidR="006E37AC" w:rsidRPr="00604B42">
        <w:rPr>
          <w:b/>
          <w:bCs/>
          <w:i/>
          <w:sz w:val="22"/>
          <w:szCs w:val="22"/>
          <w:highlight w:val="white"/>
          <w:lang w:val="hr-BA"/>
        </w:rPr>
        <w:t>,</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.2. ODRŽAVANJE JAVNIH ZELENIH POVRŠINA …......………………... </w:t>
      </w:r>
      <w:r w:rsidR="00315AE1" w:rsidRPr="00315AE1">
        <w:rPr>
          <w:b/>
          <w:bCs/>
          <w:i/>
          <w:color w:val="00000A"/>
          <w:sz w:val="22"/>
          <w:szCs w:val="22"/>
          <w:highlight w:val="white"/>
          <w:lang w:val="hr-BA"/>
        </w:rPr>
        <w:t>78.784,71</w:t>
      </w:r>
      <w:r w:rsidR="00985CB2" w:rsidRPr="00604B42">
        <w:rPr>
          <w:b/>
          <w:bCs/>
          <w:i/>
          <w:color w:val="00000A"/>
          <w:sz w:val="22"/>
          <w:szCs w:val="22"/>
          <w:highlight w:val="white"/>
          <w:lang w:val="hr-BA"/>
        </w:rPr>
        <w:t xml:space="preserve">  KM</w:t>
      </w:r>
      <w:r w:rsidR="006E37AC"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.3. DEKORACIJA GRADA U DANE PRAZNIKA …..............................</w:t>
      </w:r>
      <w:r w:rsidR="0001405C"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r w:rsidR="00314B80" w:rsidRPr="00314B80">
        <w:rPr>
          <w:b/>
          <w:bCs/>
          <w:i/>
          <w:color w:val="00000A"/>
          <w:sz w:val="22"/>
          <w:szCs w:val="22"/>
          <w:highlight w:val="white"/>
          <w:lang w:val="hr-BA"/>
        </w:rPr>
        <w:t>16.677,18</w:t>
      </w:r>
      <w:r w:rsidR="00985CB2" w:rsidRPr="00604B42">
        <w:rPr>
          <w:b/>
          <w:bCs/>
          <w:i/>
          <w:color w:val="00000A"/>
          <w:sz w:val="22"/>
          <w:szCs w:val="22"/>
          <w:highlight w:val="white"/>
          <w:lang w:val="hr-BA"/>
        </w:rPr>
        <w:t xml:space="preserve">  KM</w:t>
      </w:r>
      <w:r w:rsidR="006E37AC" w:rsidRPr="00604B42">
        <w:rPr>
          <w:b/>
          <w:bCs/>
          <w:i/>
          <w:color w:val="00000A"/>
          <w:sz w:val="22"/>
          <w:szCs w:val="22"/>
          <w:highlight w:val="white"/>
          <w:lang w:val="hr-BA"/>
        </w:rPr>
        <w:t>,</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.4  ČIŠĆENJE REGULISANOG TOKA RIJEKA i POTOKA ........................ </w:t>
      </w:r>
      <w:r w:rsidR="00314B80" w:rsidRPr="00314B80">
        <w:rPr>
          <w:b/>
          <w:bCs/>
          <w:i/>
          <w:color w:val="00000A"/>
          <w:sz w:val="22"/>
          <w:szCs w:val="22"/>
          <w:lang w:val="hr-BA"/>
        </w:rPr>
        <w:t>38.151,36</w:t>
      </w:r>
      <w:r w:rsidR="00985CB2" w:rsidRPr="00604B42">
        <w:rPr>
          <w:b/>
          <w:bCs/>
          <w:i/>
          <w:color w:val="00000A"/>
          <w:sz w:val="22"/>
          <w:szCs w:val="22"/>
          <w:lang w:val="hr-BA"/>
        </w:rPr>
        <w:t xml:space="preserve">  KM</w:t>
      </w:r>
      <w:r w:rsidR="006E37AC" w:rsidRPr="00604B42">
        <w:rPr>
          <w:b/>
          <w:bCs/>
          <w:i/>
          <w:color w:val="00000A"/>
          <w:sz w:val="22"/>
          <w:szCs w:val="22"/>
          <w:lang w:val="hr-BA"/>
        </w:rPr>
        <w:t>,</w:t>
      </w:r>
      <w:r w:rsidR="00985CB2" w:rsidRPr="00604B42">
        <w:rPr>
          <w:b/>
          <w:bCs/>
          <w:i/>
          <w:color w:val="00000A"/>
          <w:sz w:val="22"/>
          <w:szCs w:val="22"/>
          <w:lang w:val="hr-BA"/>
        </w:rPr>
        <w:t xml:space="preserve">                                                                                                                                                                                                                                                                                                                                                                                                                                                                                                                                                                                                                                                                                                                                                                                                                                                                                                                                                                                                                                     </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.5. ODRŽAVANJE STOČNOG GROBLJA „BUKOVLJE“…........................... 5.850,00 KM</w:t>
      </w:r>
      <w:r w:rsidR="006E37AC" w:rsidRPr="00604B42">
        <w:rPr>
          <w:b/>
          <w:bCs/>
          <w:i/>
          <w:color w:val="00000A"/>
          <w:sz w:val="22"/>
          <w:szCs w:val="22"/>
          <w:highlight w:val="white"/>
          <w:lang w:val="hr-BA"/>
        </w:rPr>
        <w:t>,</w:t>
      </w:r>
    </w:p>
    <w:p w:rsidR="00985CB2" w:rsidRPr="00604B42" w:rsidRDefault="00711F81" w:rsidP="00985CB2">
      <w:pPr>
        <w:tabs>
          <w:tab w:val="left" w:pos="240"/>
        </w:tabs>
        <w:autoSpaceDE w:val="0"/>
        <w:autoSpaceDN w:val="0"/>
        <w:adjustRightInd w:val="0"/>
        <w:spacing w:line="276" w:lineRule="auto"/>
        <w:ind w:hanging="15"/>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.6. HIGIJENIČARSKA SLUŽBA .........................................................</w:t>
      </w:r>
      <w:r w:rsidR="0001405C" w:rsidRPr="00604B42">
        <w:rPr>
          <w:b/>
          <w:bCs/>
          <w:i/>
          <w:color w:val="00000A"/>
          <w:sz w:val="22"/>
          <w:szCs w:val="22"/>
          <w:highlight w:val="white"/>
          <w:lang w:val="hr-BA"/>
        </w:rPr>
        <w:t>............</w:t>
      </w:r>
      <w:r w:rsidR="00985CB2" w:rsidRPr="00604B42">
        <w:rPr>
          <w:b/>
          <w:bCs/>
          <w:i/>
          <w:color w:val="00000A"/>
          <w:sz w:val="22"/>
          <w:szCs w:val="22"/>
          <w:highlight w:val="white"/>
          <w:lang w:val="hr-BA"/>
        </w:rPr>
        <w:t>. 18.500,00 KM</w:t>
      </w:r>
      <w:r w:rsidR="006E37AC" w:rsidRPr="00604B42">
        <w:rPr>
          <w:b/>
          <w:bCs/>
          <w:i/>
          <w:color w:val="00000A"/>
          <w:sz w:val="22"/>
          <w:szCs w:val="22"/>
          <w:highlight w:val="white"/>
          <w:lang w:val="hr-BA"/>
        </w:rPr>
        <w:t>,</w:t>
      </w:r>
    </w:p>
    <w:p w:rsidR="00985CB2" w:rsidRPr="00604B42" w:rsidRDefault="00711F81" w:rsidP="00985CB2">
      <w:pPr>
        <w:tabs>
          <w:tab w:val="left" w:pos="240"/>
        </w:tabs>
        <w:autoSpaceDE w:val="0"/>
        <w:autoSpaceDN w:val="0"/>
        <w:adjustRightInd w:val="0"/>
        <w:spacing w:line="276" w:lineRule="auto"/>
        <w:ind w:hanging="15"/>
        <w:rPr>
          <w:b/>
          <w:bCs/>
          <w:i/>
          <w:color w:val="00000A"/>
          <w:sz w:val="22"/>
          <w:szCs w:val="22"/>
          <w:highlight w:val="white"/>
          <w:u w:val="single"/>
          <w:lang w:val="hr-BA"/>
        </w:rPr>
      </w:pPr>
      <w:r w:rsidRPr="00604B42">
        <w:rPr>
          <w:b/>
          <w:bCs/>
          <w:i/>
          <w:color w:val="00000A"/>
          <w:sz w:val="22"/>
          <w:szCs w:val="22"/>
          <w:highlight w:val="white"/>
          <w:u w:val="single"/>
          <w:lang w:val="hr-BA"/>
        </w:rPr>
        <w:t>3</w:t>
      </w:r>
      <w:r w:rsidR="00985CB2" w:rsidRPr="00604B42">
        <w:rPr>
          <w:b/>
          <w:bCs/>
          <w:i/>
          <w:color w:val="00000A"/>
          <w:sz w:val="22"/>
          <w:szCs w:val="22"/>
          <w:highlight w:val="white"/>
          <w:u w:val="single"/>
          <w:lang w:val="hr-BA"/>
        </w:rPr>
        <w:t xml:space="preserve">.7. REDOVNO ODRŽAVANJE SLIVNIKA I UL. REŠETKI ........................... </w:t>
      </w:r>
      <w:r w:rsidR="005540E3">
        <w:rPr>
          <w:b/>
          <w:bCs/>
          <w:i/>
          <w:color w:val="00000A"/>
          <w:sz w:val="22"/>
          <w:szCs w:val="22"/>
          <w:u w:val="single"/>
          <w:lang w:val="hr-BA"/>
        </w:rPr>
        <w:t>12</w:t>
      </w:r>
      <w:r w:rsidR="00985CB2" w:rsidRPr="00604B42">
        <w:rPr>
          <w:b/>
          <w:bCs/>
          <w:i/>
          <w:color w:val="00000A"/>
          <w:sz w:val="22"/>
          <w:szCs w:val="22"/>
          <w:u w:val="single"/>
          <w:lang w:val="hr-BA"/>
        </w:rPr>
        <w:t>.000,00 KM</w:t>
      </w:r>
      <w:r w:rsidR="006E37AC" w:rsidRPr="00604B42">
        <w:rPr>
          <w:b/>
          <w:bCs/>
          <w:i/>
          <w:color w:val="00000A"/>
          <w:sz w:val="22"/>
          <w:szCs w:val="22"/>
          <w:u w:val="single"/>
          <w:lang w:val="hr-BA"/>
        </w:rPr>
        <w:t>,</w:t>
      </w:r>
    </w:p>
    <w:p w:rsidR="00985CB2" w:rsidRPr="00604B42" w:rsidRDefault="00985CB2" w:rsidP="00985CB2">
      <w:pPr>
        <w:tabs>
          <w:tab w:val="left" w:pos="15"/>
        </w:tabs>
        <w:autoSpaceDE w:val="0"/>
        <w:autoSpaceDN w:val="0"/>
        <w:adjustRightInd w:val="0"/>
        <w:spacing w:line="276" w:lineRule="auto"/>
        <w:rPr>
          <w:b/>
          <w:bCs/>
          <w:i/>
          <w:sz w:val="22"/>
          <w:szCs w:val="22"/>
          <w:highlight w:val="white"/>
          <w:lang w:val="hr-BA"/>
        </w:rPr>
      </w:pPr>
      <w:r w:rsidRPr="00604B42">
        <w:rPr>
          <w:b/>
          <w:bCs/>
          <w:i/>
          <w:sz w:val="22"/>
          <w:szCs w:val="22"/>
          <w:highlight w:val="white"/>
          <w:lang w:val="hr-BA"/>
        </w:rPr>
        <w:t>SVEUKUPNO</w:t>
      </w:r>
      <w:r w:rsidR="006E37AC" w:rsidRPr="00DB0AD1">
        <w:rPr>
          <w:b/>
          <w:bCs/>
          <w:i/>
          <w:sz w:val="22"/>
          <w:szCs w:val="22"/>
          <w:highlight w:val="white"/>
          <w:lang w:val="hr-BA"/>
        </w:rPr>
        <w:t>:</w:t>
      </w:r>
      <w:r w:rsidRPr="00DB0AD1">
        <w:rPr>
          <w:b/>
          <w:bCs/>
          <w:i/>
          <w:sz w:val="22"/>
          <w:szCs w:val="22"/>
          <w:highlight w:val="white"/>
          <w:lang w:val="hr-BA"/>
        </w:rPr>
        <w:t xml:space="preserve"> </w:t>
      </w:r>
      <w:r w:rsidRPr="005540E3">
        <w:rPr>
          <w:b/>
          <w:bCs/>
          <w:i/>
          <w:color w:val="FF0000"/>
          <w:sz w:val="22"/>
          <w:szCs w:val="22"/>
          <w:highlight w:val="white"/>
          <w:lang w:val="hr-BA"/>
        </w:rPr>
        <w:t xml:space="preserve">                               </w:t>
      </w:r>
      <w:r w:rsidR="0001405C" w:rsidRPr="005540E3">
        <w:rPr>
          <w:b/>
          <w:bCs/>
          <w:i/>
          <w:color w:val="FF0000"/>
          <w:sz w:val="22"/>
          <w:szCs w:val="22"/>
          <w:highlight w:val="white"/>
          <w:lang w:val="hr-BA"/>
        </w:rPr>
        <w:t xml:space="preserve">                                                                      </w:t>
      </w:r>
      <w:r w:rsidR="00315AE1">
        <w:rPr>
          <w:b/>
          <w:bCs/>
          <w:i/>
          <w:sz w:val="22"/>
          <w:szCs w:val="22"/>
          <w:highlight w:val="white"/>
          <w:lang w:val="hr-BA"/>
        </w:rPr>
        <w:t xml:space="preserve">275.532,37 </w:t>
      </w:r>
      <w:r w:rsidRPr="00EE3654">
        <w:rPr>
          <w:b/>
          <w:bCs/>
          <w:i/>
          <w:sz w:val="22"/>
          <w:szCs w:val="22"/>
          <w:highlight w:val="white"/>
          <w:lang w:val="hr-BA"/>
        </w:rPr>
        <w:t>KM</w:t>
      </w:r>
      <w:r w:rsidR="006E37AC" w:rsidRPr="00EE3654">
        <w:rPr>
          <w:b/>
          <w:bCs/>
          <w:i/>
          <w:sz w:val="22"/>
          <w:szCs w:val="22"/>
          <w:highlight w:val="white"/>
          <w:lang w:val="hr-BA"/>
        </w:rPr>
        <w:t>.</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D64688" w:rsidRPr="00604B42" w:rsidRDefault="00D64688"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ind w:left="30"/>
        <w:jc w:val="both"/>
        <w:rPr>
          <w:b/>
          <w:bCs/>
          <w:i/>
          <w:color w:val="00000A"/>
          <w:sz w:val="22"/>
          <w:szCs w:val="22"/>
          <w:highlight w:val="white"/>
          <w:lang w:val="hr-BA"/>
        </w:rPr>
      </w:pPr>
      <w:r w:rsidRPr="00604B42">
        <w:rPr>
          <w:b/>
          <w:bCs/>
          <w:i/>
          <w:color w:val="00000A"/>
          <w:sz w:val="22"/>
          <w:szCs w:val="22"/>
          <w:highlight w:val="white"/>
          <w:lang w:val="hr-BA"/>
        </w:rPr>
        <w:t>I</w:t>
      </w:r>
      <w:r w:rsidR="00985CB2" w:rsidRPr="00604B42">
        <w:rPr>
          <w:b/>
          <w:bCs/>
          <w:i/>
          <w:color w:val="00000A"/>
          <w:sz w:val="22"/>
          <w:szCs w:val="22"/>
          <w:highlight w:val="white"/>
          <w:lang w:val="hr-BA"/>
        </w:rPr>
        <w:t>V. UPRAVLJANJE OBJEKTIMA I UREĐAJIMA JAVNE RASVJETE</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Djelatnost upravljanja objektima i uređajima javne rasvjete u skladu sa Zakonom o komunalnim djelatnostima se tretira kao djelatnost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Pod upravljanjem objektima i uređajima javne rasvjete podrazumijeva se održavanje objekata i uređaja javne rasvjete kojom se osvjetljavaju saobraćajne i druge javne površine, uključujući i troškove električne energije javne rasvjete.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Održavanje javne rasvjete na području općine Velika Kladuša vrši se kroz Program zajedničke komunalne potrošnje koji se donosi do kraja tekuće za narednu godinu.</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0"/>
          <w:sz w:val="22"/>
          <w:szCs w:val="22"/>
          <w:highlight w:val="white"/>
          <w:lang w:val="hr-BA"/>
        </w:rPr>
      </w:pPr>
      <w:r w:rsidRPr="00604B42">
        <w:rPr>
          <w:i/>
          <w:color w:val="000000"/>
          <w:sz w:val="22"/>
          <w:szCs w:val="22"/>
          <w:highlight w:val="white"/>
          <w:lang w:val="hr-BA"/>
        </w:rPr>
        <w:t>Pod održavanjem javne rasvjete podrazumijeva se zamjena ili otklanjanje nedostataka na objektima i uređajima javne rasvjete radi održavanja iste u stanju funkcionalne ispravnosti.</w:t>
      </w:r>
    </w:p>
    <w:p w:rsidR="006B6491" w:rsidRPr="00604B42" w:rsidRDefault="006B6491" w:rsidP="00985CB2">
      <w:pPr>
        <w:autoSpaceDE w:val="0"/>
        <w:autoSpaceDN w:val="0"/>
        <w:adjustRightInd w:val="0"/>
        <w:jc w:val="both"/>
        <w:rPr>
          <w:i/>
          <w:color w:val="000000"/>
          <w:sz w:val="22"/>
          <w:szCs w:val="22"/>
          <w:highlight w:val="white"/>
          <w:lang w:val="hr-BA"/>
        </w:rPr>
      </w:pPr>
    </w:p>
    <w:p w:rsidR="00985CB2" w:rsidRPr="00421D2C" w:rsidRDefault="00985CB2" w:rsidP="00985CB2">
      <w:pPr>
        <w:tabs>
          <w:tab w:val="left" w:pos="2880"/>
        </w:tabs>
        <w:autoSpaceDE w:val="0"/>
        <w:autoSpaceDN w:val="0"/>
        <w:adjustRightInd w:val="0"/>
        <w:jc w:val="both"/>
        <w:rPr>
          <w:i/>
          <w:color w:val="000000" w:themeColor="text1"/>
          <w:sz w:val="22"/>
          <w:szCs w:val="22"/>
          <w:lang w:val="hr-BA"/>
        </w:rPr>
      </w:pPr>
      <w:r w:rsidRPr="00421D2C">
        <w:rPr>
          <w:i/>
          <w:color w:val="000000" w:themeColor="text1"/>
          <w:sz w:val="22"/>
          <w:szCs w:val="22"/>
          <w:lang w:val="hr-BA"/>
        </w:rPr>
        <w:t>Potrošnja električne energije ..........</w:t>
      </w:r>
      <w:r w:rsidR="006B6491" w:rsidRPr="00421D2C">
        <w:rPr>
          <w:i/>
          <w:color w:val="000000" w:themeColor="text1"/>
          <w:sz w:val="22"/>
          <w:szCs w:val="22"/>
          <w:lang w:val="hr-BA"/>
        </w:rPr>
        <w:t>....................................</w:t>
      </w:r>
      <w:r w:rsidR="0001405C" w:rsidRPr="00421D2C">
        <w:rPr>
          <w:i/>
          <w:color w:val="000000" w:themeColor="text1"/>
          <w:sz w:val="22"/>
          <w:szCs w:val="22"/>
          <w:lang w:val="hr-BA"/>
        </w:rPr>
        <w:t xml:space="preserve"> </w:t>
      </w:r>
      <w:r w:rsidR="00BF0CA1">
        <w:rPr>
          <w:i/>
          <w:sz w:val="22"/>
          <w:szCs w:val="22"/>
          <w:lang w:val="hr-BA"/>
        </w:rPr>
        <w:t>13</w:t>
      </w:r>
      <w:r w:rsidRPr="006829DD">
        <w:rPr>
          <w:i/>
          <w:sz w:val="22"/>
          <w:szCs w:val="22"/>
          <w:lang w:val="hr-BA"/>
        </w:rPr>
        <w:t>0.000,00 KM</w:t>
      </w:r>
      <w:r w:rsidR="008C6A0D" w:rsidRPr="006829DD">
        <w:rPr>
          <w:i/>
          <w:sz w:val="22"/>
          <w:szCs w:val="22"/>
          <w:lang w:val="hr-BA"/>
        </w:rPr>
        <w:t>,</w:t>
      </w:r>
    </w:p>
    <w:p w:rsidR="00985CB2" w:rsidRPr="00421D2C" w:rsidRDefault="00985CB2" w:rsidP="00985CB2">
      <w:pPr>
        <w:tabs>
          <w:tab w:val="left" w:pos="2880"/>
        </w:tabs>
        <w:autoSpaceDE w:val="0"/>
        <w:autoSpaceDN w:val="0"/>
        <w:adjustRightInd w:val="0"/>
        <w:jc w:val="both"/>
        <w:rPr>
          <w:i/>
          <w:color w:val="000000" w:themeColor="text1"/>
          <w:sz w:val="22"/>
          <w:szCs w:val="22"/>
          <w:u w:val="single"/>
          <w:lang w:val="hr-BA"/>
        </w:rPr>
      </w:pPr>
      <w:r w:rsidRPr="00421D2C">
        <w:rPr>
          <w:i/>
          <w:color w:val="000000" w:themeColor="text1"/>
          <w:sz w:val="22"/>
          <w:szCs w:val="22"/>
          <w:lang w:val="hr-BA"/>
        </w:rPr>
        <w:t>Održavanje javne rasvjete ...............</w:t>
      </w:r>
      <w:r w:rsidR="006B6491" w:rsidRPr="00421D2C">
        <w:rPr>
          <w:i/>
          <w:color w:val="000000" w:themeColor="text1"/>
          <w:sz w:val="22"/>
          <w:szCs w:val="22"/>
          <w:lang w:val="hr-BA"/>
        </w:rPr>
        <w:t>...................................</w:t>
      </w:r>
      <w:r w:rsidRPr="00421D2C">
        <w:rPr>
          <w:i/>
          <w:color w:val="000000" w:themeColor="text1"/>
          <w:sz w:val="22"/>
          <w:szCs w:val="22"/>
          <w:lang w:val="hr-BA"/>
        </w:rPr>
        <w:t xml:space="preserve">  </w:t>
      </w:r>
      <w:r w:rsidR="007E6F60" w:rsidRPr="00421D2C">
        <w:rPr>
          <w:i/>
          <w:color w:val="000000" w:themeColor="text1"/>
          <w:sz w:val="22"/>
          <w:szCs w:val="22"/>
          <w:u w:val="single"/>
          <w:lang w:val="hr-BA"/>
        </w:rPr>
        <w:t xml:space="preserve">  67.144,93</w:t>
      </w:r>
      <w:r w:rsidRPr="00421D2C">
        <w:rPr>
          <w:i/>
          <w:color w:val="000000" w:themeColor="text1"/>
          <w:sz w:val="22"/>
          <w:szCs w:val="22"/>
          <w:u w:val="single"/>
          <w:lang w:val="hr-BA"/>
        </w:rPr>
        <w:t xml:space="preserve"> KM</w:t>
      </w:r>
      <w:r w:rsidR="008C6A0D" w:rsidRPr="00421D2C">
        <w:rPr>
          <w:i/>
          <w:color w:val="000000" w:themeColor="text1"/>
          <w:sz w:val="22"/>
          <w:szCs w:val="22"/>
          <w:u w:val="single"/>
          <w:lang w:val="hr-BA"/>
        </w:rPr>
        <w:t>,</w:t>
      </w:r>
    </w:p>
    <w:p w:rsidR="00985CB2" w:rsidRPr="00421D2C" w:rsidRDefault="00985CB2" w:rsidP="00985CB2">
      <w:pPr>
        <w:tabs>
          <w:tab w:val="left" w:pos="2880"/>
        </w:tabs>
        <w:autoSpaceDE w:val="0"/>
        <w:autoSpaceDN w:val="0"/>
        <w:adjustRightInd w:val="0"/>
        <w:jc w:val="both"/>
        <w:rPr>
          <w:b/>
          <w:bCs/>
          <w:i/>
          <w:color w:val="000000" w:themeColor="text1"/>
          <w:sz w:val="22"/>
          <w:szCs w:val="22"/>
          <w:lang w:val="hr-BA"/>
        </w:rPr>
      </w:pPr>
      <w:r w:rsidRPr="00421D2C">
        <w:rPr>
          <w:b/>
          <w:bCs/>
          <w:i/>
          <w:color w:val="000000" w:themeColor="text1"/>
          <w:sz w:val="22"/>
          <w:szCs w:val="22"/>
          <w:lang w:val="hr-BA"/>
        </w:rPr>
        <w:t>Ukupno sa uklj</w:t>
      </w:r>
      <w:r w:rsidR="006B6491" w:rsidRPr="00421D2C">
        <w:rPr>
          <w:b/>
          <w:bCs/>
          <w:i/>
          <w:color w:val="000000" w:themeColor="text1"/>
          <w:sz w:val="22"/>
          <w:szCs w:val="22"/>
          <w:lang w:val="hr-BA"/>
        </w:rPr>
        <w:t>u</w:t>
      </w:r>
      <w:r w:rsidRPr="00421D2C">
        <w:rPr>
          <w:b/>
          <w:bCs/>
          <w:i/>
          <w:color w:val="000000" w:themeColor="text1"/>
          <w:sz w:val="22"/>
          <w:szCs w:val="22"/>
          <w:lang w:val="hr-BA"/>
        </w:rPr>
        <w:t>čenim PDV-om</w:t>
      </w:r>
      <w:r w:rsidR="00DE3B54" w:rsidRPr="00421D2C">
        <w:rPr>
          <w:b/>
          <w:bCs/>
          <w:i/>
          <w:color w:val="000000" w:themeColor="text1"/>
          <w:sz w:val="22"/>
          <w:szCs w:val="22"/>
          <w:lang w:val="hr-BA"/>
        </w:rPr>
        <w:t xml:space="preserve">: </w:t>
      </w:r>
      <w:r w:rsidRPr="00421D2C">
        <w:rPr>
          <w:b/>
          <w:bCs/>
          <w:i/>
          <w:color w:val="000000" w:themeColor="text1"/>
          <w:sz w:val="22"/>
          <w:szCs w:val="22"/>
          <w:lang w:val="hr-BA"/>
        </w:rPr>
        <w:t>...</w:t>
      </w:r>
      <w:r w:rsidR="006B6491" w:rsidRPr="00421D2C">
        <w:rPr>
          <w:b/>
          <w:bCs/>
          <w:i/>
          <w:color w:val="000000" w:themeColor="text1"/>
          <w:sz w:val="22"/>
          <w:szCs w:val="22"/>
          <w:lang w:val="hr-BA"/>
        </w:rPr>
        <w:t>.......</w:t>
      </w:r>
      <w:r w:rsidR="00421D2C">
        <w:rPr>
          <w:b/>
          <w:bCs/>
          <w:i/>
          <w:color w:val="000000" w:themeColor="text1"/>
          <w:sz w:val="22"/>
          <w:szCs w:val="22"/>
          <w:lang w:val="hr-BA"/>
        </w:rPr>
        <w:t>.</w:t>
      </w:r>
      <w:r w:rsidR="00BF0CA1">
        <w:rPr>
          <w:b/>
          <w:bCs/>
          <w:i/>
          <w:color w:val="000000" w:themeColor="text1"/>
          <w:sz w:val="22"/>
          <w:szCs w:val="22"/>
          <w:lang w:val="hr-BA"/>
        </w:rPr>
        <w:t>..........................   197</w:t>
      </w:r>
      <w:r w:rsidR="00810A45">
        <w:rPr>
          <w:b/>
          <w:bCs/>
          <w:i/>
          <w:color w:val="000000" w:themeColor="text1"/>
          <w:sz w:val="22"/>
          <w:szCs w:val="22"/>
          <w:lang w:val="hr-BA"/>
        </w:rPr>
        <w:t>.</w:t>
      </w:r>
      <w:r w:rsidR="00421D2C">
        <w:rPr>
          <w:b/>
          <w:bCs/>
          <w:i/>
          <w:color w:val="000000" w:themeColor="text1"/>
          <w:sz w:val="22"/>
          <w:szCs w:val="22"/>
          <w:lang w:val="hr-BA"/>
        </w:rPr>
        <w:t>144,93</w:t>
      </w:r>
      <w:r w:rsidRPr="00421D2C">
        <w:rPr>
          <w:b/>
          <w:bCs/>
          <w:i/>
          <w:color w:val="000000" w:themeColor="text1"/>
          <w:sz w:val="22"/>
          <w:szCs w:val="22"/>
          <w:lang w:val="hr-BA"/>
        </w:rPr>
        <w:t xml:space="preserve"> KM</w:t>
      </w:r>
      <w:r w:rsidR="008C6A0D" w:rsidRPr="00421D2C">
        <w:rPr>
          <w:b/>
          <w:bCs/>
          <w:i/>
          <w:color w:val="000000" w:themeColor="text1"/>
          <w:sz w:val="22"/>
          <w:szCs w:val="22"/>
          <w:lang w:val="hr-BA"/>
        </w:rPr>
        <w:t>.</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6744A2" w:rsidRDefault="00985CB2" w:rsidP="00985CB2">
      <w:pPr>
        <w:tabs>
          <w:tab w:val="left" w:pos="2880"/>
        </w:tabs>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Navedeni iznos je paušalan sa uključenim PDV-om, a potrošnja električne energije će se usklađivati periodično na osnovu ispostavljenih računa stvarne potrošnje.</w:t>
      </w:r>
    </w:p>
    <w:p w:rsidR="006744A2" w:rsidRDefault="006744A2" w:rsidP="00985CB2">
      <w:pPr>
        <w:tabs>
          <w:tab w:val="left" w:pos="2880"/>
        </w:tabs>
        <w:autoSpaceDE w:val="0"/>
        <w:autoSpaceDN w:val="0"/>
        <w:adjustRightInd w:val="0"/>
        <w:jc w:val="both"/>
        <w:rPr>
          <w:i/>
          <w:color w:val="00000A"/>
          <w:sz w:val="22"/>
          <w:szCs w:val="22"/>
          <w:highlight w:val="white"/>
          <w:lang w:val="hr-BA"/>
        </w:rPr>
      </w:pPr>
    </w:p>
    <w:p w:rsidR="004D6566" w:rsidRPr="009D0504" w:rsidRDefault="004D6566" w:rsidP="00985CB2">
      <w:pPr>
        <w:tabs>
          <w:tab w:val="left" w:pos="2880"/>
        </w:tabs>
        <w:autoSpaceDE w:val="0"/>
        <w:autoSpaceDN w:val="0"/>
        <w:adjustRightInd w:val="0"/>
        <w:jc w:val="both"/>
        <w:rPr>
          <w:b/>
          <w:i/>
          <w:color w:val="00000A"/>
          <w:sz w:val="22"/>
          <w:szCs w:val="22"/>
          <w:highlight w:val="white"/>
          <w:lang w:val="hr-BA"/>
        </w:rPr>
      </w:pPr>
      <w:r w:rsidRPr="009D0504">
        <w:rPr>
          <w:b/>
          <w:i/>
          <w:color w:val="00000A"/>
          <w:sz w:val="22"/>
          <w:szCs w:val="22"/>
          <w:highlight w:val="white"/>
          <w:lang w:val="hr-BA"/>
        </w:rPr>
        <w:t>Tabela mjernih mjesta javne rasvjete koja se održava kroz Program ZKP-a:</w:t>
      </w:r>
    </w:p>
    <w:p w:rsidR="006744A2" w:rsidRPr="00604B42" w:rsidRDefault="00985CB2" w:rsidP="00985CB2">
      <w:pPr>
        <w:tabs>
          <w:tab w:val="left" w:pos="2880"/>
        </w:tabs>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 </w:t>
      </w:r>
    </w:p>
    <w:tbl>
      <w:tblPr>
        <w:tblW w:w="8789" w:type="dxa"/>
        <w:tblInd w:w="-5" w:type="dxa"/>
        <w:tblLook w:val="04A0" w:firstRow="1" w:lastRow="0" w:firstColumn="1" w:lastColumn="0" w:noHBand="0" w:noVBand="1"/>
      </w:tblPr>
      <w:tblGrid>
        <w:gridCol w:w="709"/>
        <w:gridCol w:w="1843"/>
        <w:gridCol w:w="3260"/>
        <w:gridCol w:w="2977"/>
      </w:tblGrid>
      <w:tr w:rsidR="006744A2" w:rsidRPr="006744A2" w:rsidTr="006744A2">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b/>
                <w:i/>
                <w:color w:val="00000A"/>
                <w:sz w:val="22"/>
                <w:szCs w:val="22"/>
                <w:highlight w:val="white"/>
                <w:lang w:val="hr-BA"/>
              </w:rPr>
            </w:pPr>
            <w:r w:rsidRPr="006744A2">
              <w:rPr>
                <w:b/>
                <w:i/>
                <w:color w:val="00000A"/>
                <w:sz w:val="22"/>
                <w:szCs w:val="22"/>
                <w:highlight w:val="white"/>
                <w:lang w:val="hr-BA"/>
              </w:rPr>
              <w:t>R/B</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b/>
                <w:i/>
                <w:color w:val="00000A"/>
                <w:sz w:val="22"/>
                <w:szCs w:val="22"/>
                <w:highlight w:val="white"/>
                <w:lang w:val="hr-BA"/>
              </w:rPr>
            </w:pPr>
            <w:r w:rsidRPr="006744A2">
              <w:rPr>
                <w:b/>
                <w:i/>
                <w:color w:val="00000A"/>
                <w:sz w:val="22"/>
                <w:szCs w:val="22"/>
                <w:highlight w:val="white"/>
                <w:lang w:val="hr-BA"/>
              </w:rPr>
              <w:t>BR. MM</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b/>
                <w:i/>
                <w:color w:val="00000A"/>
                <w:sz w:val="22"/>
                <w:szCs w:val="22"/>
                <w:highlight w:val="white"/>
                <w:lang w:val="hr-BA"/>
              </w:rPr>
            </w:pPr>
            <w:r w:rsidRPr="006744A2">
              <w:rPr>
                <w:b/>
                <w:i/>
                <w:color w:val="00000A"/>
                <w:sz w:val="22"/>
                <w:szCs w:val="22"/>
                <w:highlight w:val="white"/>
                <w:lang w:val="hr-BA"/>
              </w:rPr>
              <w:t>ADRESA MM</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b/>
                <w:i/>
                <w:color w:val="00000A"/>
                <w:sz w:val="22"/>
                <w:szCs w:val="22"/>
                <w:highlight w:val="white"/>
                <w:lang w:val="hr-BA"/>
              </w:rPr>
            </w:pPr>
            <w:r w:rsidRPr="006744A2">
              <w:rPr>
                <w:b/>
                <w:i/>
                <w:color w:val="00000A"/>
                <w:sz w:val="22"/>
                <w:szCs w:val="22"/>
                <w:highlight w:val="white"/>
                <w:lang w:val="hr-BA"/>
              </w:rPr>
              <w:t>MZ</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8559805</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Grabovac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Vrnograč</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6527450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Žrtava Fašizma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6514243</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 xml:space="preserve">Šumatac bb </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Šumatac</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4.</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6229093</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Brezici 1</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5821762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Zuhdije Žalića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6.</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5727340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Šabića put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7.</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5632080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Vrnograč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Vrnograč</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8.</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5632056</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Zuhdije Žalića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5630592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Đure P. Starog</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5617928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Todorovo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Todorovo</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11.</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5614988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Zagrad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12.</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5629950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Milana Pilipovića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13.</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5614945</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 Maja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14.</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5633729</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I. Mržljaka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15.</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5632684</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I. Mržljaka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lastRenderedPageBreak/>
              <w:t>16.</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5624517</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I. Mržljaka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17.</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5615720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I. Mržljaka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18.</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5821738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Hamdije Pozderca 1</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19.</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5616433</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Trg Mladih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20.</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8891060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Đure P. Starog</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21.</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8889759</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Đure P. Starog</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22.</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8889767</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Đure P. Starog</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23.</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5821797</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Trg Mladih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24.</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5617898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Maršala Tita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25.</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6460909</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Marjanovac</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26.</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9321802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Kumarica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27.</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8579032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Ponjevići - Todorovo</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Todorovo</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28.</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9654178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Šabići</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29.</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9686622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Tod. Čelinja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Todorovo</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30.</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9650334</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Šabići</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31.</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9762000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Polje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32.</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9719830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Mala Kladuša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33.</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9807918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Tod. Slapnica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34.</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10146446</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Muheljići</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 Slapnica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35.</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9727817</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Gornja Slapnica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36.</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10062976</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Crvarevac</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Zborište</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37.</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10063570</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Čaglica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Zborište</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38.</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10079892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Čaglica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Zborište</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39.</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10063018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Crvarevac</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Zborište</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40.</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10105667</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Trg Mladih bb</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41.</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10130012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 Slapnica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T. Slapnica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42.</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10063195</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Crvarevac</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Zborište</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43.</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9208348</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M.Kladuša-Šabići</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44.</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9761764</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Podzvizd</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Velika Kladuša</w:t>
            </w:r>
          </w:p>
        </w:tc>
      </w:tr>
      <w:tr w:rsidR="006744A2" w:rsidRPr="006744A2" w:rsidTr="006744A2">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45.</w:t>
            </w:r>
          </w:p>
        </w:tc>
        <w:tc>
          <w:tcPr>
            <w:tcW w:w="1843"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10273872</w:t>
            </w:r>
          </w:p>
        </w:tc>
        <w:tc>
          <w:tcPr>
            <w:tcW w:w="3260"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G.Vidovska</w:t>
            </w:r>
          </w:p>
        </w:tc>
        <w:tc>
          <w:tcPr>
            <w:tcW w:w="2977" w:type="dxa"/>
            <w:tcBorders>
              <w:top w:val="nil"/>
              <w:left w:val="nil"/>
              <w:bottom w:val="single" w:sz="4" w:space="0" w:color="auto"/>
              <w:right w:val="single" w:sz="4" w:space="0" w:color="auto"/>
            </w:tcBorders>
            <w:shd w:val="clear" w:color="auto" w:fill="auto"/>
            <w:noWrap/>
            <w:vAlign w:val="bottom"/>
            <w:hideMark/>
          </w:tcPr>
          <w:p w:rsidR="006744A2" w:rsidRPr="006744A2" w:rsidRDefault="006744A2" w:rsidP="006744A2">
            <w:pPr>
              <w:tabs>
                <w:tab w:val="left" w:pos="2880"/>
              </w:tabs>
              <w:autoSpaceDE w:val="0"/>
              <w:autoSpaceDN w:val="0"/>
              <w:adjustRightInd w:val="0"/>
              <w:jc w:val="both"/>
              <w:rPr>
                <w:i/>
                <w:color w:val="00000A"/>
                <w:sz w:val="22"/>
                <w:szCs w:val="22"/>
                <w:highlight w:val="white"/>
                <w:lang w:val="hr-BA"/>
              </w:rPr>
            </w:pPr>
            <w:r w:rsidRPr="006744A2">
              <w:rPr>
                <w:i/>
                <w:color w:val="00000A"/>
                <w:sz w:val="22"/>
                <w:szCs w:val="22"/>
                <w:highlight w:val="white"/>
                <w:lang w:val="hr-BA"/>
              </w:rPr>
              <w:t>Mala Kladuša</w:t>
            </w:r>
          </w:p>
        </w:tc>
      </w:tr>
    </w:tbl>
    <w:p w:rsidR="00985CB2" w:rsidRPr="00604B42" w:rsidRDefault="00985CB2" w:rsidP="00985CB2">
      <w:pPr>
        <w:tabs>
          <w:tab w:val="left" w:pos="2880"/>
        </w:tabs>
        <w:autoSpaceDE w:val="0"/>
        <w:autoSpaceDN w:val="0"/>
        <w:adjustRightInd w:val="0"/>
        <w:jc w:val="both"/>
        <w:rPr>
          <w:i/>
          <w:color w:val="00000A"/>
          <w:sz w:val="22"/>
          <w:szCs w:val="22"/>
          <w:highlight w:val="white"/>
          <w:lang w:val="hr-BA"/>
        </w:rPr>
      </w:pPr>
    </w:p>
    <w:p w:rsidR="009E0AB9" w:rsidRPr="00604B42" w:rsidRDefault="009E0AB9"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V. ODRŽAVANJE JAVNIH SAOBRAĆAJNIH POVRŠINA </w:t>
      </w:r>
    </w:p>
    <w:p w:rsidR="00985CB2" w:rsidRPr="00604B42" w:rsidRDefault="00985CB2" w:rsidP="00985CB2">
      <w:pPr>
        <w:autoSpaceDE w:val="0"/>
        <w:autoSpaceDN w:val="0"/>
        <w:adjustRightInd w:val="0"/>
        <w:jc w:val="both"/>
        <w:rPr>
          <w:i/>
          <w:color w:val="00000A"/>
          <w:sz w:val="22"/>
          <w:szCs w:val="22"/>
          <w:highlight w:val="white"/>
          <w:lang w:val="hr-BA"/>
        </w:rPr>
      </w:pPr>
    </w:p>
    <w:p w:rsidR="00D95C87" w:rsidRPr="00604B42" w:rsidRDefault="00985CB2" w:rsidP="00A448E6">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Pod održavanjem javnih saobraćajnih površina u naselju podrazumijevaju se poslovi održavanja i modernizacije javnih saobraćajnih površina (ulice, kolovozi, pločnici, putevi, prilazi, prolazi, trgovi, trotoari, mostovi, stepeništa van zgrade, autobusna stajališta i drugo), kao i dijelova javnih cesta koje prolaze kroz naselje, kada se ti dijelovi ne održavaju kao javne </w:t>
      </w:r>
      <w:r w:rsidR="00AE5B48" w:rsidRPr="00604B42">
        <w:rPr>
          <w:i/>
          <w:color w:val="00000A"/>
          <w:sz w:val="22"/>
          <w:szCs w:val="22"/>
          <w:highlight w:val="white"/>
          <w:lang w:val="hr-BA"/>
        </w:rPr>
        <w:t>ceste prema posebnim propisima.</w:t>
      </w:r>
    </w:p>
    <w:p w:rsidR="00D95C87" w:rsidRPr="00604B42" w:rsidRDefault="00D95C87" w:rsidP="00A448E6">
      <w:pPr>
        <w:autoSpaceDE w:val="0"/>
        <w:autoSpaceDN w:val="0"/>
        <w:adjustRightInd w:val="0"/>
        <w:jc w:val="both"/>
        <w:rPr>
          <w:b/>
          <w:bCs/>
          <w:i/>
          <w:sz w:val="22"/>
          <w:szCs w:val="22"/>
          <w:highlight w:val="white"/>
          <w:lang w:val="hr-BA"/>
        </w:rPr>
      </w:pPr>
    </w:p>
    <w:p w:rsidR="00A448E6" w:rsidRPr="00604B42" w:rsidRDefault="00711F81" w:rsidP="00A448E6">
      <w:pPr>
        <w:autoSpaceDE w:val="0"/>
        <w:autoSpaceDN w:val="0"/>
        <w:adjustRightInd w:val="0"/>
        <w:jc w:val="both"/>
        <w:rPr>
          <w:b/>
          <w:bCs/>
          <w:i/>
          <w:sz w:val="22"/>
          <w:szCs w:val="22"/>
          <w:highlight w:val="white"/>
          <w:lang w:val="hr-BA"/>
        </w:rPr>
      </w:pPr>
      <w:r w:rsidRPr="00604B42">
        <w:rPr>
          <w:b/>
          <w:bCs/>
          <w:i/>
          <w:sz w:val="22"/>
          <w:szCs w:val="22"/>
          <w:highlight w:val="white"/>
          <w:lang w:val="hr-BA"/>
        </w:rPr>
        <w:t>5</w:t>
      </w:r>
      <w:r w:rsidR="00A448E6" w:rsidRPr="00604B42">
        <w:rPr>
          <w:b/>
          <w:bCs/>
          <w:i/>
          <w:sz w:val="22"/>
          <w:szCs w:val="22"/>
          <w:highlight w:val="white"/>
          <w:lang w:val="hr-BA"/>
        </w:rPr>
        <w:t>.1. Održavanje lokalnih cesta i gradskih ulica</w:t>
      </w:r>
    </w:p>
    <w:p w:rsidR="00985CB2" w:rsidRPr="00604B42" w:rsidRDefault="00985CB2" w:rsidP="00985CB2">
      <w:pPr>
        <w:autoSpaceDE w:val="0"/>
        <w:autoSpaceDN w:val="0"/>
        <w:adjustRightInd w:val="0"/>
        <w:jc w:val="both"/>
        <w:rPr>
          <w:b/>
          <w:bCs/>
          <w:i/>
          <w:sz w:val="22"/>
          <w:szCs w:val="22"/>
          <w:highlight w:val="white"/>
          <w:lang w:val="hr-BA"/>
        </w:rPr>
      </w:pPr>
    </w:p>
    <w:p w:rsidR="00764957" w:rsidRPr="00604B42" w:rsidRDefault="00764957" w:rsidP="00764957">
      <w:pPr>
        <w:jc w:val="both"/>
        <w:rPr>
          <w:i/>
          <w:sz w:val="22"/>
          <w:szCs w:val="22"/>
          <w:lang w:val="hr-BA"/>
        </w:rPr>
      </w:pPr>
      <w:r w:rsidRPr="00604B42">
        <w:rPr>
          <w:i/>
          <w:sz w:val="22"/>
          <w:szCs w:val="22"/>
          <w:lang w:val="hr-BA"/>
        </w:rPr>
        <w:t>Održavanje lok</w:t>
      </w:r>
      <w:r w:rsidR="00430848" w:rsidRPr="00604B42">
        <w:rPr>
          <w:i/>
          <w:sz w:val="22"/>
          <w:szCs w:val="22"/>
          <w:lang w:val="hr-BA"/>
        </w:rPr>
        <w:t>a</w:t>
      </w:r>
      <w:r w:rsidRPr="00604B42">
        <w:rPr>
          <w:i/>
          <w:sz w:val="22"/>
          <w:szCs w:val="22"/>
          <w:lang w:val="hr-BA"/>
        </w:rPr>
        <w:t>lnih cesta i gradskih ulica čini skup mjera i radnji koje se obavljaju tokom većeg dijela ili cijele godine na cestama uključujući i sve objekte i instalacije sa svrhom održavanja prohodnosti i tehničke ispravnosti cesta i sigurnosti prometa na njima. Ovi radovi se obavljaju i zbog mjestimičnog poboljšanja elemenata ceste, stabilnosti i trajnosti ceste i cestovnih objekata i povećanja sigurnosti saobraćaja.</w:t>
      </w:r>
    </w:p>
    <w:p w:rsidR="00985CB2" w:rsidRPr="00604B42" w:rsidRDefault="00985CB2" w:rsidP="00985CB2">
      <w:pPr>
        <w:autoSpaceDE w:val="0"/>
        <w:autoSpaceDN w:val="0"/>
        <w:adjustRightInd w:val="0"/>
        <w:jc w:val="both"/>
        <w:rPr>
          <w:i/>
          <w:sz w:val="22"/>
          <w:szCs w:val="22"/>
          <w:highlight w:val="white"/>
          <w:lang w:val="hr-BA"/>
        </w:rPr>
      </w:pPr>
    </w:p>
    <w:p w:rsidR="00A30768" w:rsidRPr="00604B42" w:rsidRDefault="00A30768" w:rsidP="00985CB2">
      <w:pPr>
        <w:autoSpaceDE w:val="0"/>
        <w:autoSpaceDN w:val="0"/>
        <w:adjustRightInd w:val="0"/>
        <w:jc w:val="both"/>
        <w:rPr>
          <w:i/>
          <w:sz w:val="22"/>
          <w:szCs w:val="22"/>
          <w:highlight w:val="white"/>
          <w:lang w:val="hr-BA"/>
        </w:rPr>
      </w:pPr>
      <w:r w:rsidRPr="00604B42">
        <w:rPr>
          <w:i/>
          <w:sz w:val="22"/>
          <w:szCs w:val="22"/>
          <w:highlight w:val="white"/>
          <w:lang w:val="hr-BA"/>
        </w:rPr>
        <w:t xml:space="preserve">Održavanje javnih cesta planiraju, organizuju i provode upravitelji cesta definirani članom 13. </w:t>
      </w:r>
      <w:r w:rsidR="00D34EC1" w:rsidRPr="00604B42">
        <w:rPr>
          <w:i/>
          <w:sz w:val="22"/>
          <w:szCs w:val="22"/>
          <w:highlight w:val="white"/>
          <w:lang w:val="hr-BA"/>
        </w:rPr>
        <w:t xml:space="preserve">stav 4 </w:t>
      </w:r>
      <w:r w:rsidRPr="00604B42">
        <w:rPr>
          <w:i/>
          <w:sz w:val="22"/>
          <w:szCs w:val="22"/>
          <w:highlight w:val="white"/>
          <w:lang w:val="hr-BA"/>
        </w:rPr>
        <w:t>Zakona o cestama</w:t>
      </w:r>
      <w:r w:rsidR="002F10BE" w:rsidRPr="00604B42">
        <w:rPr>
          <w:i/>
          <w:sz w:val="22"/>
          <w:szCs w:val="22"/>
          <w:lang w:val="hr-BA"/>
        </w:rPr>
        <w:t xml:space="preserve"> ("Službene novine Federacije Bi</w:t>
      </w:r>
      <w:r w:rsidR="00DB7B45" w:rsidRPr="00604B42">
        <w:rPr>
          <w:i/>
          <w:sz w:val="22"/>
          <w:szCs w:val="22"/>
          <w:lang w:val="hr-BA"/>
        </w:rPr>
        <w:t>H", br. 12/2010, 16/2010</w:t>
      </w:r>
      <w:r w:rsidR="002F10BE" w:rsidRPr="00604B42">
        <w:rPr>
          <w:i/>
          <w:sz w:val="22"/>
          <w:szCs w:val="22"/>
          <w:lang w:val="hr-BA"/>
        </w:rPr>
        <w:t xml:space="preserve"> i 66/2013)</w:t>
      </w:r>
      <w:r w:rsidR="00730A56" w:rsidRPr="00604B42">
        <w:rPr>
          <w:i/>
          <w:sz w:val="22"/>
          <w:szCs w:val="22"/>
          <w:highlight w:val="white"/>
          <w:lang w:val="hr-BA"/>
        </w:rPr>
        <w:t>, u kojem</w:t>
      </w:r>
      <w:r w:rsidR="00EC313C" w:rsidRPr="00604B42">
        <w:rPr>
          <w:i/>
          <w:sz w:val="22"/>
          <w:szCs w:val="22"/>
          <w:highlight w:val="white"/>
          <w:lang w:val="hr-BA"/>
        </w:rPr>
        <w:t xml:space="preserve"> </w:t>
      </w:r>
      <w:r w:rsidR="00730A56" w:rsidRPr="00604B42">
        <w:rPr>
          <w:i/>
          <w:sz w:val="22"/>
          <w:szCs w:val="22"/>
          <w:highlight w:val="white"/>
          <w:lang w:val="hr-BA"/>
        </w:rPr>
        <w:t xml:space="preserve">stoji </w:t>
      </w:r>
      <w:r w:rsidR="00EC313C" w:rsidRPr="00604B42">
        <w:rPr>
          <w:i/>
          <w:sz w:val="22"/>
          <w:szCs w:val="22"/>
          <w:highlight w:val="white"/>
          <w:lang w:val="hr-BA"/>
        </w:rPr>
        <w:t>da u</w:t>
      </w:r>
      <w:r w:rsidRPr="00604B42">
        <w:rPr>
          <w:i/>
          <w:sz w:val="22"/>
          <w:szCs w:val="22"/>
          <w:highlight w:val="white"/>
          <w:lang w:val="hr-BA"/>
        </w:rPr>
        <w:t>pravljanje, građenje, rekonstrukciju, održavanje i zaštitu lokalnih cesta i gradskih ulica vrše nadležni općinski ili gradski organi.</w:t>
      </w:r>
    </w:p>
    <w:p w:rsidR="00A30768" w:rsidRPr="00604B42" w:rsidRDefault="00A30768" w:rsidP="00985CB2">
      <w:pPr>
        <w:autoSpaceDE w:val="0"/>
        <w:autoSpaceDN w:val="0"/>
        <w:adjustRightInd w:val="0"/>
        <w:jc w:val="both"/>
        <w:rPr>
          <w:i/>
          <w:sz w:val="22"/>
          <w:szCs w:val="22"/>
          <w:highlight w:val="white"/>
          <w:lang w:val="hr-BA"/>
        </w:rPr>
      </w:pPr>
    </w:p>
    <w:p w:rsidR="00985CB2" w:rsidRPr="00604B42" w:rsidRDefault="00985CB2" w:rsidP="00985CB2">
      <w:pPr>
        <w:autoSpaceDE w:val="0"/>
        <w:autoSpaceDN w:val="0"/>
        <w:adjustRightInd w:val="0"/>
        <w:jc w:val="both"/>
        <w:rPr>
          <w:i/>
          <w:sz w:val="22"/>
          <w:szCs w:val="22"/>
          <w:highlight w:val="white"/>
          <w:lang w:val="hr-BA"/>
        </w:rPr>
      </w:pPr>
      <w:r w:rsidRPr="00604B42">
        <w:rPr>
          <w:i/>
          <w:sz w:val="22"/>
          <w:szCs w:val="22"/>
          <w:highlight w:val="white"/>
          <w:lang w:val="hr-BA"/>
        </w:rPr>
        <w:t xml:space="preserve">Na </w:t>
      </w:r>
      <w:r w:rsidR="00764957" w:rsidRPr="00604B42">
        <w:rPr>
          <w:i/>
          <w:sz w:val="22"/>
          <w:szCs w:val="22"/>
          <w:highlight w:val="white"/>
          <w:lang w:val="hr-BA"/>
        </w:rPr>
        <w:t>loka</w:t>
      </w:r>
      <w:r w:rsidR="00A448E6" w:rsidRPr="00604B42">
        <w:rPr>
          <w:i/>
          <w:sz w:val="22"/>
          <w:szCs w:val="22"/>
          <w:highlight w:val="white"/>
          <w:lang w:val="hr-BA"/>
        </w:rPr>
        <w:t>l</w:t>
      </w:r>
      <w:r w:rsidR="00764957" w:rsidRPr="00604B42">
        <w:rPr>
          <w:i/>
          <w:sz w:val="22"/>
          <w:szCs w:val="22"/>
          <w:highlight w:val="white"/>
          <w:lang w:val="hr-BA"/>
        </w:rPr>
        <w:t xml:space="preserve">nim cestama i </w:t>
      </w:r>
      <w:r w:rsidRPr="00604B42">
        <w:rPr>
          <w:i/>
          <w:sz w:val="22"/>
          <w:szCs w:val="22"/>
          <w:highlight w:val="white"/>
          <w:lang w:val="hr-BA"/>
        </w:rPr>
        <w:t>gradskim ulicama predviđeno je krpanje udarnih rupa i ostalih oštećenja na kolovozu, te sanacija oštećenja na trotoarima gradskih ulica.</w:t>
      </w:r>
    </w:p>
    <w:p w:rsidR="00AE5B48" w:rsidRPr="00604B42" w:rsidRDefault="00AE5B48" w:rsidP="00985CB2">
      <w:pPr>
        <w:autoSpaceDE w:val="0"/>
        <w:autoSpaceDN w:val="0"/>
        <w:adjustRightInd w:val="0"/>
        <w:jc w:val="both"/>
        <w:rPr>
          <w:i/>
          <w:sz w:val="22"/>
          <w:szCs w:val="22"/>
          <w:highlight w:val="white"/>
          <w:lang w:val="hr-BA"/>
        </w:rPr>
      </w:pPr>
    </w:p>
    <w:p w:rsidR="00AE5B48" w:rsidRPr="00604B42" w:rsidRDefault="00AE5B48" w:rsidP="00AE5B48">
      <w:pPr>
        <w:autoSpaceDE w:val="0"/>
        <w:autoSpaceDN w:val="0"/>
        <w:adjustRightInd w:val="0"/>
        <w:jc w:val="both"/>
        <w:rPr>
          <w:b/>
          <w:bCs/>
          <w:i/>
          <w:sz w:val="22"/>
          <w:szCs w:val="22"/>
          <w:highlight w:val="white"/>
          <w:lang w:val="hr-BA"/>
        </w:rPr>
      </w:pPr>
      <w:r w:rsidRPr="00604B42">
        <w:rPr>
          <w:b/>
          <w:bCs/>
          <w:i/>
          <w:sz w:val="22"/>
          <w:szCs w:val="22"/>
          <w:highlight w:val="white"/>
          <w:lang w:val="hr-BA"/>
        </w:rPr>
        <w:t>VI  GODIŠNJI PROGRAM REDOVNOG I IZVANREDNOG ODRŽAVANJA JAVNIH CESTA</w:t>
      </w:r>
    </w:p>
    <w:p w:rsidR="00AE5B48" w:rsidRPr="00604B42" w:rsidRDefault="00AE5B48" w:rsidP="00AE5B48">
      <w:pPr>
        <w:autoSpaceDE w:val="0"/>
        <w:autoSpaceDN w:val="0"/>
        <w:adjustRightInd w:val="0"/>
        <w:jc w:val="both"/>
        <w:rPr>
          <w:b/>
          <w:bCs/>
          <w:i/>
          <w:sz w:val="22"/>
          <w:szCs w:val="22"/>
          <w:highlight w:val="white"/>
          <w:lang w:val="hr-BA"/>
        </w:rPr>
      </w:pPr>
    </w:p>
    <w:p w:rsidR="00AE5B48" w:rsidRPr="00604B42" w:rsidRDefault="00AE5B48" w:rsidP="00AE5B48">
      <w:pPr>
        <w:autoSpaceDE w:val="0"/>
        <w:autoSpaceDN w:val="0"/>
        <w:adjustRightInd w:val="0"/>
        <w:jc w:val="both"/>
        <w:rPr>
          <w:bCs/>
          <w:i/>
          <w:sz w:val="22"/>
          <w:szCs w:val="22"/>
          <w:highlight w:val="white"/>
          <w:lang w:val="hr-BA"/>
        </w:rPr>
      </w:pPr>
      <w:r w:rsidRPr="00604B42">
        <w:rPr>
          <w:bCs/>
          <w:i/>
          <w:sz w:val="22"/>
          <w:szCs w:val="22"/>
          <w:highlight w:val="white"/>
          <w:lang w:val="hr-BA"/>
        </w:rPr>
        <w:t xml:space="preserve">Održavanje cesta u smislu Zakona o cestama obuhvata izvođenje radova kojima se osigurava nesmetan i siguran saobraćaj i očuvanje projektovanog stanja ceste. Radovi na održavanju cesta mogu biti: </w:t>
      </w:r>
    </w:p>
    <w:p w:rsidR="00AE5B48" w:rsidRPr="00604B42" w:rsidRDefault="00AE5B48" w:rsidP="00AE5B48">
      <w:pPr>
        <w:autoSpaceDE w:val="0"/>
        <w:autoSpaceDN w:val="0"/>
        <w:adjustRightInd w:val="0"/>
        <w:jc w:val="both"/>
        <w:rPr>
          <w:bCs/>
          <w:i/>
          <w:sz w:val="22"/>
          <w:szCs w:val="22"/>
          <w:highlight w:val="white"/>
          <w:lang w:val="hr-BA"/>
        </w:rPr>
      </w:pPr>
    </w:p>
    <w:p w:rsidR="00AE5B48" w:rsidRPr="00604B42" w:rsidRDefault="00AE5B48" w:rsidP="00AE5B48">
      <w:pPr>
        <w:numPr>
          <w:ilvl w:val="0"/>
          <w:numId w:val="1"/>
        </w:numPr>
        <w:autoSpaceDE w:val="0"/>
        <w:autoSpaceDN w:val="0"/>
        <w:adjustRightInd w:val="0"/>
        <w:jc w:val="both"/>
        <w:rPr>
          <w:bCs/>
          <w:i/>
          <w:sz w:val="22"/>
          <w:szCs w:val="22"/>
          <w:highlight w:val="white"/>
          <w:lang w:val="hr-BA"/>
        </w:rPr>
      </w:pPr>
      <w:r w:rsidRPr="00604B42">
        <w:rPr>
          <w:bCs/>
          <w:i/>
          <w:sz w:val="22"/>
          <w:szCs w:val="22"/>
          <w:highlight w:val="white"/>
          <w:lang w:val="hr-BA"/>
        </w:rPr>
        <w:t>Radovi redovnog održavanja cesta,</w:t>
      </w:r>
    </w:p>
    <w:p w:rsidR="00AE5B48" w:rsidRPr="00604B42" w:rsidRDefault="00AE5B48" w:rsidP="00AE5B48">
      <w:pPr>
        <w:numPr>
          <w:ilvl w:val="0"/>
          <w:numId w:val="1"/>
        </w:numPr>
        <w:autoSpaceDE w:val="0"/>
        <w:autoSpaceDN w:val="0"/>
        <w:adjustRightInd w:val="0"/>
        <w:jc w:val="both"/>
        <w:rPr>
          <w:bCs/>
          <w:i/>
          <w:sz w:val="22"/>
          <w:szCs w:val="22"/>
          <w:highlight w:val="white"/>
          <w:lang w:val="hr-BA"/>
        </w:rPr>
      </w:pPr>
      <w:r w:rsidRPr="00604B42">
        <w:rPr>
          <w:bCs/>
          <w:i/>
          <w:sz w:val="22"/>
          <w:szCs w:val="22"/>
          <w:highlight w:val="white"/>
          <w:lang w:val="hr-BA"/>
        </w:rPr>
        <w:t>Radovi vanrednog održavanja cesta.</w:t>
      </w:r>
    </w:p>
    <w:p w:rsidR="00AE5B48" w:rsidRPr="00604B42" w:rsidRDefault="00AE5B48" w:rsidP="00AE5B48">
      <w:pPr>
        <w:autoSpaceDE w:val="0"/>
        <w:autoSpaceDN w:val="0"/>
        <w:adjustRightInd w:val="0"/>
        <w:ind w:left="720"/>
        <w:jc w:val="both"/>
        <w:rPr>
          <w:bCs/>
          <w:i/>
          <w:sz w:val="22"/>
          <w:szCs w:val="22"/>
          <w:highlight w:val="white"/>
          <w:lang w:val="hr-BA"/>
        </w:rPr>
      </w:pPr>
    </w:p>
    <w:p w:rsidR="00AE5B48" w:rsidRPr="00604B42" w:rsidRDefault="00AE5B48" w:rsidP="00AE5B48">
      <w:pPr>
        <w:autoSpaceDE w:val="0"/>
        <w:autoSpaceDN w:val="0"/>
        <w:adjustRightInd w:val="0"/>
        <w:jc w:val="both"/>
        <w:rPr>
          <w:bCs/>
          <w:i/>
          <w:sz w:val="22"/>
          <w:szCs w:val="22"/>
          <w:highlight w:val="white"/>
          <w:lang w:val="hr-BA"/>
        </w:rPr>
      </w:pPr>
      <w:r w:rsidRPr="00604B42">
        <w:rPr>
          <w:bCs/>
          <w:i/>
          <w:sz w:val="22"/>
          <w:szCs w:val="22"/>
          <w:highlight w:val="white"/>
          <w:lang w:val="hr-BA"/>
        </w:rPr>
        <w:t>Radovi redovnog održavanja cesta su: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Popravka kolovoza, trupa ceste, potpornih i obloženih zidova,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Uklanjanje odronjenog materijala i čišćenje kolovoza i objekata za odvodnju,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Održavanje bankina, bermi i kosina nasipa, usjeka i zasjeka,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Održavanje objekata na cestama, održavanje objekata, opreme i instalacija sistema naplate putarine i inteligentnog saobraćajnog sistema za upravljanje i vođenje saobraćaja,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Izrada i postavljanje horizontalne i vertikalne signalizacije, svjetlosno-sigurnosnih uređaja, zamjena, popravka i uklanjanje oštećene i nepotrebne saobraćajne signalizacije i opreme ceste,</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Košenje trave i održavanje zelenih površina i zasada u cestovnom pojasu,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Održavanje potrebne preglednosti cesta i oznaka u cestovnom pojasu,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Čišćenje snijega i leda sa kolovoza i posipanje kolnika s ciljem sprečavanja poledice,</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obnavljanju, zamjeni i ojačavanju dotrajalih kolovoza,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ojačavanju i zamjeni propusta, potpornih i obložnih zidova i zaštita čeličnih konstrukcija od korozije,</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ugrađivanju ivičnjaka i izradi pješačkih staza,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saniranju klizišta i odrona,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Vođenje podataka o javnim cestama,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Obavljanje i drugih poslova kojima se osigurava stalan, nesmetan i siguran saobraćaj na cestama.</w:t>
      </w:r>
    </w:p>
    <w:p w:rsidR="00AE5B48" w:rsidRPr="00604B42" w:rsidRDefault="00AE5B48" w:rsidP="00AE5B48">
      <w:pPr>
        <w:autoSpaceDE w:val="0"/>
        <w:autoSpaceDN w:val="0"/>
        <w:adjustRightInd w:val="0"/>
        <w:ind w:left="720"/>
        <w:jc w:val="both"/>
        <w:rPr>
          <w:bCs/>
          <w:i/>
          <w:sz w:val="22"/>
          <w:szCs w:val="22"/>
          <w:highlight w:val="white"/>
          <w:lang w:val="hr-BA"/>
        </w:rPr>
      </w:pPr>
    </w:p>
    <w:p w:rsidR="00AE5B48" w:rsidRPr="00604B42" w:rsidRDefault="00AE5B48" w:rsidP="00AE5B48">
      <w:pPr>
        <w:autoSpaceDE w:val="0"/>
        <w:autoSpaceDN w:val="0"/>
        <w:adjustRightInd w:val="0"/>
        <w:jc w:val="both"/>
        <w:rPr>
          <w:bCs/>
          <w:i/>
          <w:sz w:val="22"/>
          <w:szCs w:val="22"/>
          <w:highlight w:val="white"/>
          <w:lang w:val="hr-BA"/>
        </w:rPr>
      </w:pPr>
      <w:r w:rsidRPr="00604B42">
        <w:rPr>
          <w:bCs/>
          <w:i/>
          <w:sz w:val="22"/>
          <w:szCs w:val="22"/>
          <w:highlight w:val="white"/>
          <w:lang w:val="hr-BA"/>
        </w:rPr>
        <w:t>Radovi vanrednog održavanja javnih cesta su obimniji radovi, te obuhvataju:</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Obnavljanje, zamjenu i ojačanja dotrajalih kolovoza,</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Ojačanja i zamjene propusta i mostova dužine do deset metara, obnove potpornih i obloženih zidova i zaštita čeličnih konstrukcija od korozije,</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Ugrađivanje ivičnjaka i izrada pješačkih staza,</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Saniranje klizišta i odrona.</w:t>
      </w:r>
    </w:p>
    <w:p w:rsidR="00985CB2" w:rsidRPr="00604B42" w:rsidRDefault="00985CB2" w:rsidP="00985CB2">
      <w:pPr>
        <w:autoSpaceDE w:val="0"/>
        <w:autoSpaceDN w:val="0"/>
        <w:adjustRightInd w:val="0"/>
        <w:jc w:val="both"/>
        <w:rPr>
          <w:i/>
          <w:sz w:val="22"/>
          <w:szCs w:val="22"/>
          <w:highlight w:val="white"/>
          <w:lang w:val="hr-BA"/>
        </w:rPr>
      </w:pPr>
    </w:p>
    <w:p w:rsidR="00985CB2" w:rsidRPr="00604B42" w:rsidRDefault="00985CB2" w:rsidP="00985CB2">
      <w:pPr>
        <w:autoSpaceDE w:val="0"/>
        <w:autoSpaceDN w:val="0"/>
        <w:adjustRightInd w:val="0"/>
        <w:jc w:val="both"/>
        <w:rPr>
          <w:i/>
          <w:sz w:val="22"/>
          <w:szCs w:val="22"/>
          <w:highlight w:val="white"/>
          <w:lang w:val="hr-BA"/>
        </w:rPr>
      </w:pPr>
      <w:r w:rsidRPr="00604B42">
        <w:rPr>
          <w:i/>
          <w:sz w:val="22"/>
          <w:szCs w:val="22"/>
          <w:highlight w:val="white"/>
          <w:lang w:val="hr-BA"/>
        </w:rPr>
        <w:t xml:space="preserve">Rekapitulacija održavanja </w:t>
      </w:r>
      <w:r w:rsidR="00764957" w:rsidRPr="00604B42">
        <w:rPr>
          <w:i/>
          <w:sz w:val="22"/>
          <w:szCs w:val="22"/>
          <w:highlight w:val="white"/>
          <w:lang w:val="hr-BA"/>
        </w:rPr>
        <w:t xml:space="preserve">lokalnih cesta i </w:t>
      </w:r>
      <w:r w:rsidRPr="00604B42">
        <w:rPr>
          <w:i/>
          <w:sz w:val="22"/>
          <w:szCs w:val="22"/>
          <w:highlight w:val="white"/>
          <w:lang w:val="hr-BA"/>
        </w:rPr>
        <w:t>gradskih ulica:</w:t>
      </w:r>
    </w:p>
    <w:p w:rsidR="00985CB2" w:rsidRPr="00604B42" w:rsidRDefault="00985CB2" w:rsidP="00985CB2">
      <w:pPr>
        <w:numPr>
          <w:ilvl w:val="0"/>
          <w:numId w:val="4"/>
        </w:numPr>
        <w:autoSpaceDE w:val="0"/>
        <w:autoSpaceDN w:val="0"/>
        <w:adjustRightInd w:val="0"/>
        <w:ind w:left="720" w:hanging="360"/>
        <w:jc w:val="both"/>
        <w:rPr>
          <w:i/>
          <w:sz w:val="22"/>
          <w:szCs w:val="22"/>
          <w:highlight w:val="white"/>
          <w:lang w:val="hr-BA"/>
        </w:rPr>
      </w:pPr>
      <w:r w:rsidRPr="00604B42">
        <w:rPr>
          <w:i/>
          <w:sz w:val="22"/>
          <w:szCs w:val="22"/>
          <w:highlight w:val="white"/>
          <w:lang w:val="hr-BA"/>
        </w:rPr>
        <w:t>Održavanje kolovoza</w:t>
      </w:r>
      <w:r w:rsidR="006B6491" w:rsidRPr="00604B42">
        <w:rPr>
          <w:i/>
          <w:sz w:val="22"/>
          <w:szCs w:val="22"/>
          <w:highlight w:val="white"/>
          <w:lang w:val="hr-BA"/>
        </w:rPr>
        <w:t>, mostova i propusta</w:t>
      </w:r>
      <w:r w:rsidRPr="00604B42">
        <w:rPr>
          <w:i/>
          <w:sz w:val="22"/>
          <w:szCs w:val="22"/>
          <w:highlight w:val="white"/>
          <w:lang w:val="hr-BA"/>
        </w:rPr>
        <w:t xml:space="preserve"> </w:t>
      </w:r>
      <w:r w:rsidR="0001405C" w:rsidRPr="00604B42">
        <w:rPr>
          <w:i/>
          <w:sz w:val="22"/>
          <w:szCs w:val="22"/>
          <w:highlight w:val="white"/>
          <w:lang w:val="hr-BA"/>
        </w:rPr>
        <w:t>........................</w:t>
      </w:r>
      <w:r w:rsidR="006B6491" w:rsidRPr="00604B42">
        <w:rPr>
          <w:i/>
          <w:sz w:val="22"/>
          <w:szCs w:val="22"/>
          <w:highlight w:val="white"/>
          <w:lang w:val="hr-BA"/>
        </w:rPr>
        <w:t xml:space="preserve">  10</w:t>
      </w:r>
      <w:r w:rsidR="00587055" w:rsidRPr="00604B42">
        <w:rPr>
          <w:i/>
          <w:sz w:val="22"/>
          <w:szCs w:val="22"/>
          <w:highlight w:val="white"/>
          <w:lang w:val="hr-BA"/>
        </w:rPr>
        <w:t>0</w:t>
      </w:r>
      <w:r w:rsidRPr="00604B42">
        <w:rPr>
          <w:i/>
          <w:sz w:val="22"/>
          <w:szCs w:val="22"/>
          <w:highlight w:val="white"/>
          <w:lang w:val="hr-BA"/>
        </w:rPr>
        <w:t>.000,00 KM</w:t>
      </w:r>
      <w:r w:rsidR="000B2B04" w:rsidRPr="00604B42">
        <w:rPr>
          <w:i/>
          <w:sz w:val="22"/>
          <w:szCs w:val="22"/>
          <w:highlight w:val="white"/>
          <w:lang w:val="hr-BA"/>
        </w:rPr>
        <w:t>,</w:t>
      </w:r>
    </w:p>
    <w:p w:rsidR="00985CB2" w:rsidRPr="00604B42" w:rsidRDefault="00985CB2" w:rsidP="00985CB2">
      <w:pPr>
        <w:numPr>
          <w:ilvl w:val="0"/>
          <w:numId w:val="4"/>
        </w:numPr>
        <w:autoSpaceDE w:val="0"/>
        <w:autoSpaceDN w:val="0"/>
        <w:adjustRightInd w:val="0"/>
        <w:ind w:left="720" w:hanging="360"/>
        <w:jc w:val="both"/>
        <w:rPr>
          <w:i/>
          <w:sz w:val="22"/>
          <w:szCs w:val="22"/>
          <w:highlight w:val="white"/>
          <w:u w:val="single"/>
          <w:lang w:val="hr-BA"/>
        </w:rPr>
      </w:pPr>
      <w:r w:rsidRPr="00604B42">
        <w:rPr>
          <w:i/>
          <w:sz w:val="22"/>
          <w:szCs w:val="22"/>
          <w:highlight w:val="white"/>
          <w:lang w:val="hr-BA"/>
        </w:rPr>
        <w:t>Održavanje trotoara ..........</w:t>
      </w:r>
      <w:r w:rsidR="0001405C" w:rsidRPr="00604B42">
        <w:rPr>
          <w:i/>
          <w:sz w:val="22"/>
          <w:szCs w:val="22"/>
          <w:highlight w:val="white"/>
          <w:lang w:val="hr-BA"/>
        </w:rPr>
        <w:t>................................................</w:t>
      </w:r>
      <w:r w:rsidRPr="00604B42">
        <w:rPr>
          <w:i/>
          <w:sz w:val="22"/>
          <w:szCs w:val="22"/>
          <w:highlight w:val="white"/>
          <w:lang w:val="hr-BA"/>
        </w:rPr>
        <w:t xml:space="preserve">  </w:t>
      </w:r>
      <w:r w:rsidR="00587055" w:rsidRPr="00604B42">
        <w:rPr>
          <w:i/>
          <w:sz w:val="22"/>
          <w:szCs w:val="22"/>
          <w:highlight w:val="white"/>
          <w:u w:val="single"/>
          <w:lang w:val="hr-BA"/>
        </w:rPr>
        <w:t xml:space="preserve"> 30</w:t>
      </w:r>
      <w:r w:rsidRPr="00604B42">
        <w:rPr>
          <w:i/>
          <w:sz w:val="22"/>
          <w:szCs w:val="22"/>
          <w:highlight w:val="white"/>
          <w:u w:val="single"/>
          <w:lang w:val="hr-BA"/>
        </w:rPr>
        <w:t>.000,00 KM</w:t>
      </w:r>
      <w:r w:rsidR="000B2B04" w:rsidRPr="00604B42">
        <w:rPr>
          <w:i/>
          <w:sz w:val="22"/>
          <w:szCs w:val="22"/>
          <w:highlight w:val="white"/>
          <w:u w:val="single"/>
          <w:lang w:val="hr-BA"/>
        </w:rPr>
        <w:t>,</w:t>
      </w:r>
    </w:p>
    <w:p w:rsidR="00985CB2" w:rsidRPr="00604B42" w:rsidRDefault="00985CB2" w:rsidP="00985CB2">
      <w:pPr>
        <w:autoSpaceDE w:val="0"/>
        <w:autoSpaceDN w:val="0"/>
        <w:adjustRightInd w:val="0"/>
        <w:ind w:left="720"/>
        <w:jc w:val="both"/>
        <w:rPr>
          <w:b/>
          <w:bCs/>
          <w:i/>
          <w:sz w:val="22"/>
          <w:szCs w:val="22"/>
          <w:highlight w:val="white"/>
          <w:lang w:val="hr-BA"/>
        </w:rPr>
      </w:pPr>
      <w:r w:rsidRPr="00604B42">
        <w:rPr>
          <w:b/>
          <w:bCs/>
          <w:i/>
          <w:sz w:val="22"/>
          <w:szCs w:val="22"/>
          <w:highlight w:val="white"/>
          <w:lang w:val="hr-BA"/>
        </w:rPr>
        <w:t xml:space="preserve">Ukupno </w:t>
      </w:r>
      <w:r w:rsidRPr="00604B42">
        <w:rPr>
          <w:bCs/>
          <w:i/>
          <w:sz w:val="22"/>
          <w:szCs w:val="22"/>
          <w:highlight w:val="white"/>
          <w:lang w:val="hr-BA"/>
        </w:rPr>
        <w:t>(s</w:t>
      </w:r>
      <w:r w:rsidRPr="00604B42">
        <w:rPr>
          <w:i/>
          <w:sz w:val="22"/>
          <w:szCs w:val="22"/>
          <w:highlight w:val="white"/>
          <w:lang w:val="hr-BA"/>
        </w:rPr>
        <w:t>a uključenim PDV-om)</w:t>
      </w:r>
      <w:r w:rsidR="002363EE" w:rsidRPr="00604B42">
        <w:rPr>
          <w:i/>
          <w:sz w:val="22"/>
          <w:szCs w:val="22"/>
          <w:highlight w:val="white"/>
          <w:lang w:val="hr-BA"/>
        </w:rPr>
        <w:t>:</w:t>
      </w:r>
      <w:r w:rsidRPr="00604B42">
        <w:rPr>
          <w:i/>
          <w:sz w:val="22"/>
          <w:szCs w:val="22"/>
          <w:highlight w:val="white"/>
          <w:lang w:val="hr-BA"/>
        </w:rPr>
        <w:t>..</w:t>
      </w:r>
      <w:r w:rsidR="002363EE" w:rsidRPr="00604B42">
        <w:rPr>
          <w:i/>
          <w:sz w:val="22"/>
          <w:szCs w:val="22"/>
          <w:highlight w:val="white"/>
          <w:lang w:val="hr-BA"/>
        </w:rPr>
        <w:t>...............................</w:t>
      </w:r>
      <w:r w:rsidRPr="00604B42">
        <w:rPr>
          <w:i/>
          <w:sz w:val="22"/>
          <w:szCs w:val="22"/>
          <w:highlight w:val="white"/>
          <w:lang w:val="hr-BA"/>
        </w:rPr>
        <w:t>....</w:t>
      </w:r>
      <w:r w:rsidRPr="00604B42">
        <w:rPr>
          <w:b/>
          <w:bCs/>
          <w:i/>
          <w:sz w:val="22"/>
          <w:szCs w:val="22"/>
          <w:highlight w:val="white"/>
          <w:lang w:val="hr-BA"/>
        </w:rPr>
        <w:t>1</w:t>
      </w:r>
      <w:r w:rsidR="00587055" w:rsidRPr="00604B42">
        <w:rPr>
          <w:b/>
          <w:bCs/>
          <w:i/>
          <w:sz w:val="22"/>
          <w:szCs w:val="22"/>
          <w:highlight w:val="white"/>
          <w:lang w:val="hr-BA"/>
        </w:rPr>
        <w:t>3</w:t>
      </w:r>
      <w:r w:rsidRPr="00604B42">
        <w:rPr>
          <w:b/>
          <w:bCs/>
          <w:i/>
          <w:sz w:val="22"/>
          <w:szCs w:val="22"/>
          <w:highlight w:val="white"/>
          <w:lang w:val="hr-BA"/>
        </w:rPr>
        <w:t>0.000,00 KM</w:t>
      </w:r>
      <w:r w:rsidR="000B2B04" w:rsidRPr="00604B42">
        <w:rPr>
          <w:b/>
          <w:bCs/>
          <w:i/>
          <w:sz w:val="22"/>
          <w:szCs w:val="22"/>
          <w:highlight w:val="white"/>
          <w:lang w:val="hr-BA"/>
        </w:rPr>
        <w:t>.</w:t>
      </w:r>
    </w:p>
    <w:p w:rsidR="00E641A6" w:rsidRPr="00604B42" w:rsidRDefault="00E641A6"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5</w:t>
      </w:r>
      <w:r w:rsidR="00985CB2" w:rsidRPr="00604B42">
        <w:rPr>
          <w:b/>
          <w:bCs/>
          <w:i/>
          <w:color w:val="00000A"/>
          <w:sz w:val="22"/>
          <w:szCs w:val="22"/>
          <w:highlight w:val="white"/>
          <w:lang w:val="hr-BA"/>
        </w:rPr>
        <w:t>.</w:t>
      </w:r>
      <w:r w:rsidR="00A545B6" w:rsidRPr="00604B42">
        <w:rPr>
          <w:b/>
          <w:bCs/>
          <w:i/>
          <w:color w:val="00000A"/>
          <w:sz w:val="22"/>
          <w:szCs w:val="22"/>
          <w:highlight w:val="white"/>
          <w:lang w:val="hr-BA"/>
        </w:rPr>
        <w:t>2</w:t>
      </w:r>
      <w:r w:rsidR="00985CB2" w:rsidRPr="00604B42">
        <w:rPr>
          <w:b/>
          <w:bCs/>
          <w:i/>
          <w:color w:val="00000A"/>
          <w:sz w:val="22"/>
          <w:szCs w:val="22"/>
          <w:highlight w:val="white"/>
          <w:lang w:val="hr-BA"/>
        </w:rPr>
        <w:t>. Saobraćajna signalizacija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Ovim programom predviđeno je održavanje postojeće, ali i postavljanje nove saobraćajne signalizacije kako na gradskim ulicama, tako i na lokalnim i nekategorisanim cestama. Pored vertikalne signalizacije, odnosno saobraćajnih znakova predviđeno je postavljanje i horizontalne signalizacije kao što su pješački prelazi, linije zaustavljanja odnosno „stop“ linije, linije za usmjeravanje saobraćaja itd.</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w:t>
      </w:r>
      <w:r w:rsidR="00587055" w:rsidRPr="00604B42">
        <w:rPr>
          <w:i/>
          <w:color w:val="00000A"/>
          <w:sz w:val="22"/>
          <w:szCs w:val="22"/>
          <w:highlight w:val="white"/>
          <w:lang w:val="hr-BA"/>
        </w:rPr>
        <w:t xml:space="preserve">.................. </w:t>
      </w:r>
      <w:r w:rsidR="00587055" w:rsidRPr="00604B42">
        <w:rPr>
          <w:b/>
          <w:i/>
          <w:color w:val="00000A"/>
          <w:sz w:val="22"/>
          <w:szCs w:val="22"/>
          <w:highlight w:val="white"/>
          <w:lang w:val="hr-BA"/>
        </w:rPr>
        <w:t>1</w:t>
      </w:r>
      <w:r w:rsidRPr="00604B42">
        <w:rPr>
          <w:b/>
          <w:i/>
          <w:color w:val="00000A"/>
          <w:sz w:val="22"/>
          <w:szCs w:val="22"/>
          <w:highlight w:val="white"/>
          <w:lang w:val="hr-BA"/>
        </w:rPr>
        <w:t>0.000,00 KM</w:t>
      </w:r>
      <w:r w:rsidR="00C15D16" w:rsidRPr="00604B42">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5</w:t>
      </w:r>
      <w:r w:rsidR="00985CB2" w:rsidRPr="00604B42">
        <w:rPr>
          <w:b/>
          <w:bCs/>
          <w:i/>
          <w:color w:val="00000A"/>
          <w:sz w:val="22"/>
          <w:szCs w:val="22"/>
          <w:highlight w:val="white"/>
          <w:lang w:val="hr-BA"/>
        </w:rPr>
        <w:t>.</w:t>
      </w:r>
      <w:r w:rsidR="00A545B6" w:rsidRPr="00604B42">
        <w:rPr>
          <w:b/>
          <w:bCs/>
          <w:i/>
          <w:color w:val="00000A"/>
          <w:sz w:val="22"/>
          <w:szCs w:val="22"/>
          <w:highlight w:val="white"/>
          <w:lang w:val="hr-BA"/>
        </w:rPr>
        <w:t>3</w:t>
      </w:r>
      <w:r w:rsidR="00985CB2" w:rsidRPr="00604B42">
        <w:rPr>
          <w:b/>
          <w:bCs/>
          <w:i/>
          <w:color w:val="00000A"/>
          <w:sz w:val="22"/>
          <w:szCs w:val="22"/>
          <w:highlight w:val="white"/>
          <w:lang w:val="hr-BA"/>
        </w:rPr>
        <w:t>. Održavanje nekategorisanih puteva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i/>
          <w:color w:val="00000A"/>
          <w:sz w:val="22"/>
          <w:szCs w:val="22"/>
          <w:highlight w:val="white"/>
          <w:lang w:val="hr-BA"/>
        </w:rPr>
        <w:t>Za sanaciju nekategor</w:t>
      </w:r>
      <w:r w:rsidR="00F76DE1" w:rsidRPr="00604B42">
        <w:rPr>
          <w:i/>
          <w:color w:val="00000A"/>
          <w:sz w:val="22"/>
          <w:szCs w:val="22"/>
          <w:highlight w:val="white"/>
          <w:lang w:val="hr-BA"/>
        </w:rPr>
        <w:t>isanih puteva neophodno je cca 3</w:t>
      </w:r>
      <w:r w:rsidR="00286167" w:rsidRPr="00604B42">
        <w:rPr>
          <w:i/>
          <w:color w:val="00000A"/>
          <w:sz w:val="22"/>
          <w:szCs w:val="22"/>
          <w:highlight w:val="white"/>
          <w:lang w:val="hr-BA"/>
        </w:rPr>
        <w:t>.</w:t>
      </w:r>
      <w:r w:rsidRPr="00604B42">
        <w:rPr>
          <w:i/>
          <w:color w:val="00000A"/>
          <w:sz w:val="22"/>
          <w:szCs w:val="22"/>
          <w:highlight w:val="white"/>
          <w:lang w:val="hr-BA"/>
        </w:rPr>
        <w:t xml:space="preserve">000,00 m³ nasipnog materijala, </w:t>
      </w:r>
      <w:r w:rsidR="006B6491" w:rsidRPr="00604B42">
        <w:rPr>
          <w:i/>
          <w:color w:val="00000A"/>
          <w:sz w:val="22"/>
          <w:szCs w:val="22"/>
          <w:highlight w:val="white"/>
          <w:lang w:val="hr-BA"/>
        </w:rPr>
        <w:t>siječenja grana i drveća uz nekategor</w:t>
      </w:r>
      <w:r w:rsidR="002C3531" w:rsidRPr="00604B42">
        <w:rPr>
          <w:i/>
          <w:color w:val="00000A"/>
          <w:sz w:val="22"/>
          <w:szCs w:val="22"/>
          <w:highlight w:val="white"/>
          <w:lang w:val="hr-BA"/>
        </w:rPr>
        <w:t>i</w:t>
      </w:r>
      <w:r w:rsidR="006B6491" w:rsidRPr="00604B42">
        <w:rPr>
          <w:i/>
          <w:color w:val="00000A"/>
          <w:sz w:val="22"/>
          <w:szCs w:val="22"/>
          <w:highlight w:val="white"/>
          <w:lang w:val="hr-BA"/>
        </w:rPr>
        <w:t xml:space="preserve">sane </w:t>
      </w:r>
      <w:r w:rsidRPr="00604B42">
        <w:rPr>
          <w:i/>
          <w:color w:val="00000A"/>
          <w:sz w:val="22"/>
          <w:szCs w:val="22"/>
          <w:highlight w:val="white"/>
          <w:lang w:val="hr-BA"/>
        </w:rPr>
        <w:t>puteve,</w:t>
      </w:r>
      <w:r w:rsidR="00DC0D03" w:rsidRPr="00604B42">
        <w:rPr>
          <w:i/>
          <w:color w:val="00000A"/>
          <w:sz w:val="22"/>
          <w:szCs w:val="22"/>
          <w:highlight w:val="white"/>
          <w:lang w:val="hr-BA"/>
        </w:rPr>
        <w:t xml:space="preserve"> </w:t>
      </w:r>
      <w:r w:rsidRPr="00604B42">
        <w:rPr>
          <w:i/>
          <w:color w:val="00000A"/>
          <w:sz w:val="22"/>
          <w:szCs w:val="22"/>
          <w:highlight w:val="white"/>
          <w:lang w:val="hr-BA"/>
        </w:rPr>
        <w:t>što finansijski iznosi cca</w:t>
      </w:r>
      <w:r w:rsidR="006B6491" w:rsidRPr="00604B42">
        <w:rPr>
          <w:i/>
          <w:color w:val="00000A"/>
          <w:sz w:val="22"/>
          <w:szCs w:val="22"/>
          <w:highlight w:val="white"/>
          <w:lang w:val="hr-BA"/>
        </w:rPr>
        <w:t>...........................</w:t>
      </w:r>
      <w:r w:rsidRPr="00604B42">
        <w:rPr>
          <w:i/>
          <w:color w:val="00000A"/>
          <w:sz w:val="22"/>
          <w:szCs w:val="22"/>
          <w:highlight w:val="white"/>
          <w:lang w:val="hr-BA"/>
        </w:rPr>
        <w:t xml:space="preserve"> </w:t>
      </w:r>
      <w:r w:rsidR="006B6491" w:rsidRPr="00604B42">
        <w:rPr>
          <w:b/>
          <w:i/>
          <w:color w:val="00000A"/>
          <w:sz w:val="22"/>
          <w:szCs w:val="22"/>
          <w:highlight w:val="white"/>
          <w:lang w:val="hr-BA"/>
        </w:rPr>
        <w:t>8</w:t>
      </w:r>
      <w:r w:rsidRPr="00604B42">
        <w:rPr>
          <w:b/>
          <w:i/>
          <w:color w:val="00000A"/>
          <w:sz w:val="22"/>
          <w:szCs w:val="22"/>
          <w:highlight w:val="white"/>
          <w:lang w:val="hr-BA"/>
        </w:rPr>
        <w:t>0</w:t>
      </w:r>
      <w:r w:rsidRPr="00604B42">
        <w:rPr>
          <w:b/>
          <w:bCs/>
          <w:i/>
          <w:color w:val="00000A"/>
          <w:sz w:val="22"/>
          <w:szCs w:val="22"/>
          <w:highlight w:val="white"/>
          <w:lang w:val="hr-BA"/>
        </w:rPr>
        <w:t>.000,00 KM</w:t>
      </w:r>
      <w:r w:rsidR="00EE64BF"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lastRenderedPageBreak/>
        <w:t>REKAPITULACIJA ODRŽAVANJA JAVNIH SAOBRAĆAJNIH POVRŠINA</w:t>
      </w:r>
      <w:r w:rsidR="00C15D16"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spacing w:line="276" w:lineRule="auto"/>
        <w:jc w:val="both"/>
        <w:rPr>
          <w:b/>
          <w:bCs/>
          <w:i/>
          <w:color w:val="000000" w:themeColor="text1"/>
          <w:sz w:val="22"/>
          <w:szCs w:val="22"/>
          <w:highlight w:val="white"/>
          <w:lang w:val="hr-BA"/>
        </w:rPr>
      </w:pPr>
      <w:r w:rsidRPr="00604B42">
        <w:rPr>
          <w:b/>
          <w:bCs/>
          <w:i/>
          <w:color w:val="000000" w:themeColor="text1"/>
          <w:sz w:val="22"/>
          <w:szCs w:val="22"/>
          <w:highlight w:val="white"/>
          <w:lang w:val="hr-BA"/>
        </w:rPr>
        <w:t xml:space="preserve">5.1. ODRŽAVANJE </w:t>
      </w:r>
      <w:r w:rsidR="00764957" w:rsidRPr="00604B42">
        <w:rPr>
          <w:b/>
          <w:bCs/>
          <w:i/>
          <w:color w:val="000000" w:themeColor="text1"/>
          <w:sz w:val="22"/>
          <w:szCs w:val="22"/>
          <w:highlight w:val="white"/>
          <w:lang w:val="hr-BA"/>
        </w:rPr>
        <w:t>LOK</w:t>
      </w:r>
      <w:r w:rsidR="00991563" w:rsidRPr="00604B42">
        <w:rPr>
          <w:b/>
          <w:bCs/>
          <w:i/>
          <w:color w:val="000000" w:themeColor="text1"/>
          <w:sz w:val="22"/>
          <w:szCs w:val="22"/>
          <w:highlight w:val="white"/>
          <w:lang w:val="hr-BA"/>
        </w:rPr>
        <w:t>A</w:t>
      </w:r>
      <w:r w:rsidR="00764957" w:rsidRPr="00604B42">
        <w:rPr>
          <w:b/>
          <w:bCs/>
          <w:i/>
          <w:color w:val="000000" w:themeColor="text1"/>
          <w:sz w:val="22"/>
          <w:szCs w:val="22"/>
          <w:highlight w:val="white"/>
          <w:lang w:val="hr-BA"/>
        </w:rPr>
        <w:t xml:space="preserve">LNIH CESTA I </w:t>
      </w:r>
      <w:r w:rsidRPr="00604B42">
        <w:rPr>
          <w:b/>
          <w:bCs/>
          <w:i/>
          <w:color w:val="000000" w:themeColor="text1"/>
          <w:sz w:val="22"/>
          <w:szCs w:val="22"/>
          <w:highlight w:val="white"/>
          <w:lang w:val="hr-BA"/>
        </w:rPr>
        <w:t>GRAD</w:t>
      </w:r>
      <w:r w:rsidR="00F76DE1" w:rsidRPr="00604B42">
        <w:rPr>
          <w:b/>
          <w:bCs/>
          <w:i/>
          <w:color w:val="000000" w:themeColor="text1"/>
          <w:sz w:val="22"/>
          <w:szCs w:val="22"/>
          <w:highlight w:val="white"/>
          <w:lang w:val="hr-BA"/>
        </w:rPr>
        <w:t>SKIH ULICA .................. 13</w:t>
      </w:r>
      <w:r w:rsidRPr="00604B42">
        <w:rPr>
          <w:b/>
          <w:bCs/>
          <w:i/>
          <w:color w:val="000000" w:themeColor="text1"/>
          <w:sz w:val="22"/>
          <w:szCs w:val="22"/>
          <w:highlight w:val="white"/>
          <w:lang w:val="hr-BA"/>
        </w:rPr>
        <w:t>0.000,00 KM</w:t>
      </w:r>
      <w:r w:rsidR="00C15D16" w:rsidRPr="00604B42">
        <w:rPr>
          <w:b/>
          <w:bCs/>
          <w:i/>
          <w:color w:val="000000" w:themeColor="text1"/>
          <w:sz w:val="22"/>
          <w:szCs w:val="22"/>
          <w:highlight w:val="white"/>
          <w:lang w:val="hr-BA"/>
        </w:rPr>
        <w:t>,</w:t>
      </w:r>
    </w:p>
    <w:p w:rsidR="00985CB2" w:rsidRPr="00604B42" w:rsidRDefault="00985CB2" w:rsidP="00985CB2">
      <w:pPr>
        <w:autoSpaceDE w:val="0"/>
        <w:autoSpaceDN w:val="0"/>
        <w:adjustRightInd w:val="0"/>
        <w:spacing w:line="276" w:lineRule="auto"/>
        <w:jc w:val="both"/>
        <w:rPr>
          <w:b/>
          <w:bCs/>
          <w:i/>
          <w:color w:val="00000A"/>
          <w:sz w:val="22"/>
          <w:szCs w:val="22"/>
          <w:highlight w:val="white"/>
          <w:lang w:val="hr-BA"/>
        </w:rPr>
      </w:pPr>
      <w:r w:rsidRPr="00604B42">
        <w:rPr>
          <w:b/>
          <w:bCs/>
          <w:i/>
          <w:color w:val="00000A"/>
          <w:sz w:val="22"/>
          <w:szCs w:val="22"/>
          <w:highlight w:val="white"/>
          <w:lang w:val="hr-BA"/>
        </w:rPr>
        <w:t>5.2. SAOBRAĆAJNA SIGNALIZACIJA .............................</w:t>
      </w:r>
      <w:r w:rsidR="00F76DE1" w:rsidRPr="00604B42">
        <w:rPr>
          <w:b/>
          <w:bCs/>
          <w:i/>
          <w:color w:val="00000A"/>
          <w:sz w:val="22"/>
          <w:szCs w:val="22"/>
          <w:highlight w:val="white"/>
          <w:lang w:val="hr-BA"/>
        </w:rPr>
        <w:t>............................   1</w:t>
      </w:r>
      <w:r w:rsidRPr="00604B42">
        <w:rPr>
          <w:b/>
          <w:bCs/>
          <w:i/>
          <w:color w:val="00000A"/>
          <w:sz w:val="22"/>
          <w:szCs w:val="22"/>
          <w:highlight w:val="white"/>
          <w:lang w:val="hr-BA"/>
        </w:rPr>
        <w:t>0.000,00 KM</w:t>
      </w:r>
      <w:r w:rsidR="00C15D16" w:rsidRPr="00604B42">
        <w:rPr>
          <w:b/>
          <w:bCs/>
          <w:i/>
          <w:color w:val="00000A"/>
          <w:sz w:val="22"/>
          <w:szCs w:val="22"/>
          <w:highlight w:val="white"/>
          <w:lang w:val="hr-BA"/>
        </w:rPr>
        <w:t>,</w:t>
      </w:r>
    </w:p>
    <w:p w:rsidR="00985CB2" w:rsidRPr="00604B42" w:rsidRDefault="00985CB2" w:rsidP="00985CB2">
      <w:pPr>
        <w:autoSpaceDE w:val="0"/>
        <w:autoSpaceDN w:val="0"/>
        <w:adjustRightInd w:val="0"/>
        <w:spacing w:line="276" w:lineRule="auto"/>
        <w:jc w:val="both"/>
        <w:rPr>
          <w:b/>
          <w:bCs/>
          <w:i/>
          <w:color w:val="00000A"/>
          <w:sz w:val="22"/>
          <w:szCs w:val="22"/>
          <w:highlight w:val="white"/>
          <w:u w:val="single"/>
          <w:lang w:val="hr-BA"/>
        </w:rPr>
      </w:pPr>
      <w:r w:rsidRPr="00604B42">
        <w:rPr>
          <w:b/>
          <w:bCs/>
          <w:i/>
          <w:color w:val="00000A"/>
          <w:sz w:val="22"/>
          <w:szCs w:val="22"/>
          <w:highlight w:val="white"/>
          <w:lang w:val="hr-BA"/>
        </w:rPr>
        <w:t xml:space="preserve">5.3. ODRŽAVANJE NEKATEGORISANIH PUTEVA ................................... </w:t>
      </w:r>
      <w:r w:rsidR="006B6491" w:rsidRPr="00604B42">
        <w:rPr>
          <w:b/>
          <w:bCs/>
          <w:i/>
          <w:color w:val="00000A"/>
          <w:sz w:val="22"/>
          <w:szCs w:val="22"/>
          <w:highlight w:val="white"/>
          <w:u w:val="single"/>
          <w:lang w:val="hr-BA"/>
        </w:rPr>
        <w:t xml:space="preserve"> 8</w:t>
      </w:r>
      <w:r w:rsidRPr="00604B42">
        <w:rPr>
          <w:b/>
          <w:bCs/>
          <w:i/>
          <w:color w:val="00000A"/>
          <w:sz w:val="22"/>
          <w:szCs w:val="22"/>
          <w:highlight w:val="white"/>
          <w:u w:val="single"/>
          <w:lang w:val="hr-BA"/>
        </w:rPr>
        <w:t>0.000,00 KM</w:t>
      </w:r>
      <w:r w:rsidR="00C15D16" w:rsidRPr="00604B42">
        <w:rPr>
          <w:b/>
          <w:bCs/>
          <w:i/>
          <w:color w:val="00000A"/>
          <w:sz w:val="22"/>
          <w:szCs w:val="22"/>
          <w:highlight w:val="white"/>
          <w:u w:val="single"/>
          <w:lang w:val="hr-BA"/>
        </w:rPr>
        <w:t>,</w:t>
      </w:r>
    </w:p>
    <w:p w:rsidR="00985CB2" w:rsidRPr="00604B42" w:rsidRDefault="00985CB2" w:rsidP="00985CB2">
      <w:pPr>
        <w:tabs>
          <w:tab w:val="left" w:pos="6510"/>
        </w:tabs>
        <w:autoSpaceDE w:val="0"/>
        <w:autoSpaceDN w:val="0"/>
        <w:adjustRightInd w:val="0"/>
        <w:spacing w:line="276" w:lineRule="auto"/>
        <w:jc w:val="both"/>
        <w:rPr>
          <w:b/>
          <w:bCs/>
          <w:i/>
          <w:color w:val="00000A"/>
          <w:sz w:val="22"/>
          <w:szCs w:val="22"/>
          <w:highlight w:val="white"/>
          <w:lang w:val="hr-BA"/>
        </w:rPr>
      </w:pPr>
      <w:r w:rsidRPr="00604B42">
        <w:rPr>
          <w:b/>
          <w:bCs/>
          <w:i/>
          <w:color w:val="00000A"/>
          <w:sz w:val="22"/>
          <w:szCs w:val="22"/>
          <w:highlight w:val="white"/>
          <w:lang w:val="hr-BA"/>
        </w:rPr>
        <w:t>UKUPNO (sa uključenim PDV-om)</w:t>
      </w:r>
      <w:r w:rsidR="0024751D" w:rsidRPr="00604B42">
        <w:rPr>
          <w:b/>
          <w:bCs/>
          <w:i/>
          <w:color w:val="00000A"/>
          <w:sz w:val="22"/>
          <w:szCs w:val="22"/>
          <w:highlight w:val="white"/>
          <w:lang w:val="hr-BA"/>
        </w:rPr>
        <w:t>:</w:t>
      </w:r>
      <w:r w:rsidRPr="00604B42">
        <w:rPr>
          <w:b/>
          <w:bCs/>
          <w:i/>
          <w:color w:val="00000A"/>
          <w:sz w:val="22"/>
          <w:szCs w:val="22"/>
          <w:highlight w:val="white"/>
          <w:lang w:val="hr-BA"/>
        </w:rPr>
        <w:t xml:space="preserve"> .........................................................</w:t>
      </w:r>
      <w:r w:rsidR="00A448E6" w:rsidRPr="00604B42">
        <w:rPr>
          <w:b/>
          <w:bCs/>
          <w:i/>
          <w:color w:val="00000A"/>
          <w:sz w:val="22"/>
          <w:szCs w:val="22"/>
          <w:highlight w:val="white"/>
          <w:lang w:val="hr-BA"/>
        </w:rPr>
        <w:t>.......</w:t>
      </w:r>
      <w:r w:rsidRPr="00604B42">
        <w:rPr>
          <w:b/>
          <w:bCs/>
          <w:i/>
          <w:color w:val="00000A"/>
          <w:sz w:val="22"/>
          <w:szCs w:val="22"/>
          <w:highlight w:val="white"/>
          <w:lang w:val="hr-BA"/>
        </w:rPr>
        <w:t xml:space="preserve"> 2</w:t>
      </w:r>
      <w:r w:rsidR="00F76DE1" w:rsidRPr="00604B42">
        <w:rPr>
          <w:b/>
          <w:bCs/>
          <w:i/>
          <w:color w:val="00000A"/>
          <w:sz w:val="22"/>
          <w:szCs w:val="22"/>
          <w:highlight w:val="white"/>
          <w:lang w:val="hr-BA"/>
        </w:rPr>
        <w:t>2</w:t>
      </w:r>
      <w:r w:rsidRPr="00604B42">
        <w:rPr>
          <w:b/>
          <w:bCs/>
          <w:i/>
          <w:color w:val="00000A"/>
          <w:sz w:val="22"/>
          <w:szCs w:val="22"/>
          <w:highlight w:val="white"/>
          <w:lang w:val="hr-BA"/>
        </w:rPr>
        <w:t>0.000,00 KM</w:t>
      </w:r>
      <w:r w:rsidR="00C15D16" w:rsidRPr="00604B42">
        <w:rPr>
          <w:b/>
          <w:bCs/>
          <w:i/>
          <w:color w:val="00000A"/>
          <w:sz w:val="22"/>
          <w:szCs w:val="22"/>
          <w:highlight w:val="white"/>
          <w:lang w:val="hr-BA"/>
        </w:rPr>
        <w:t>.</w:t>
      </w:r>
    </w:p>
    <w:p w:rsidR="00475115" w:rsidRDefault="00475115"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V</w:t>
      </w:r>
      <w:r w:rsidR="00A545B6" w:rsidRPr="00604B42">
        <w:rPr>
          <w:b/>
          <w:bCs/>
          <w:i/>
          <w:color w:val="00000A"/>
          <w:sz w:val="22"/>
          <w:szCs w:val="22"/>
          <w:highlight w:val="white"/>
          <w:lang w:val="hr-BA"/>
        </w:rPr>
        <w:t>II</w:t>
      </w:r>
      <w:r w:rsidR="00AB1EC8">
        <w:rPr>
          <w:b/>
          <w:bCs/>
          <w:i/>
          <w:color w:val="00000A"/>
          <w:sz w:val="22"/>
          <w:szCs w:val="22"/>
          <w:highlight w:val="white"/>
          <w:lang w:val="hr-BA"/>
        </w:rPr>
        <w:t>. ODRŽAVANJE GRADSKOG</w:t>
      </w:r>
      <w:r w:rsidRPr="00604B42">
        <w:rPr>
          <w:b/>
          <w:bCs/>
          <w:i/>
          <w:color w:val="00000A"/>
          <w:sz w:val="22"/>
          <w:szCs w:val="22"/>
          <w:highlight w:val="white"/>
          <w:lang w:val="hr-BA"/>
        </w:rPr>
        <w:t xml:space="preserve"> MEZARJA </w:t>
      </w:r>
      <w:r w:rsidR="005A4F5C">
        <w:rPr>
          <w:b/>
          <w:bCs/>
          <w:i/>
          <w:color w:val="00000A"/>
          <w:sz w:val="22"/>
          <w:szCs w:val="22"/>
          <w:highlight w:val="white"/>
          <w:lang w:val="hr-BA"/>
        </w:rPr>
        <w:t>I GROBLJA</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p>
    <w:p w:rsidR="008B0DF5"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Ovim programom je predviđeno održavanje </w:t>
      </w:r>
      <w:r w:rsidR="002C56A1">
        <w:rPr>
          <w:i/>
          <w:color w:val="00000A"/>
          <w:sz w:val="22"/>
          <w:szCs w:val="22"/>
          <w:highlight w:val="white"/>
          <w:lang w:val="hr-BA"/>
        </w:rPr>
        <w:t>Gradskog groblja</w:t>
      </w:r>
      <w:r w:rsidRPr="00604B42">
        <w:rPr>
          <w:i/>
          <w:color w:val="00000A"/>
          <w:sz w:val="22"/>
          <w:szCs w:val="22"/>
          <w:highlight w:val="white"/>
          <w:lang w:val="hr-BA"/>
        </w:rPr>
        <w:t xml:space="preserve"> Drmaljevo i meza</w:t>
      </w:r>
      <w:r w:rsidR="002C56A1">
        <w:rPr>
          <w:i/>
          <w:color w:val="00000A"/>
          <w:sz w:val="22"/>
          <w:szCs w:val="22"/>
          <w:highlight w:val="white"/>
          <w:lang w:val="hr-BA"/>
        </w:rPr>
        <w:t>rja Dubrave. Na Gradskom groblju</w:t>
      </w:r>
      <w:r w:rsidRPr="00604B42">
        <w:rPr>
          <w:i/>
          <w:color w:val="00000A"/>
          <w:sz w:val="22"/>
          <w:szCs w:val="22"/>
          <w:highlight w:val="white"/>
          <w:lang w:val="hr-BA"/>
        </w:rPr>
        <w:t xml:space="preserve"> Drmaljevo predviđeno je vršenje košenje trave na mezarju sa odvozom na deponiju, a na mezarju Dubrave</w:t>
      </w:r>
      <w:r w:rsidR="008F6892">
        <w:rPr>
          <w:i/>
          <w:color w:val="00000A"/>
          <w:sz w:val="22"/>
          <w:szCs w:val="22"/>
          <w:highlight w:val="white"/>
          <w:lang w:val="hr-BA"/>
        </w:rPr>
        <w:t xml:space="preserve"> </w:t>
      </w:r>
      <w:r w:rsidRPr="00604B42">
        <w:rPr>
          <w:i/>
          <w:color w:val="00000A"/>
          <w:sz w:val="22"/>
          <w:szCs w:val="22"/>
          <w:highlight w:val="white"/>
          <w:lang w:val="hr-BA"/>
        </w:rPr>
        <w:t>samo košenje trave sa odvozom na deponiju.</w:t>
      </w:r>
    </w:p>
    <w:p w:rsidR="0066706A" w:rsidRPr="00604B42" w:rsidRDefault="0066706A" w:rsidP="00985CB2">
      <w:pPr>
        <w:autoSpaceDE w:val="0"/>
        <w:autoSpaceDN w:val="0"/>
        <w:adjustRightInd w:val="0"/>
        <w:jc w:val="both"/>
        <w:rPr>
          <w:i/>
          <w:color w:val="00000A"/>
          <w:sz w:val="22"/>
          <w:szCs w:val="22"/>
          <w:highlight w:val="white"/>
          <w:lang w:val="hr-BA"/>
        </w:rPr>
      </w:pPr>
    </w:p>
    <w:p w:rsidR="00985CB2" w:rsidRPr="00933100" w:rsidRDefault="001B0679" w:rsidP="00985CB2">
      <w:pPr>
        <w:autoSpaceDE w:val="0"/>
        <w:autoSpaceDN w:val="0"/>
        <w:adjustRightInd w:val="0"/>
        <w:jc w:val="both"/>
        <w:rPr>
          <w:i/>
          <w:color w:val="00000A"/>
          <w:sz w:val="22"/>
          <w:szCs w:val="22"/>
          <w:highlight w:val="white"/>
          <w:lang w:val="hr-BA"/>
        </w:rPr>
      </w:pPr>
      <w:r>
        <w:rPr>
          <w:i/>
          <w:color w:val="00000A"/>
          <w:sz w:val="22"/>
          <w:szCs w:val="22"/>
          <w:highlight w:val="white"/>
          <w:lang w:val="hr-BA"/>
        </w:rPr>
        <w:t>Održavanje gradskog groblja</w:t>
      </w:r>
      <w:r w:rsidR="00985CB2" w:rsidRPr="00604B42">
        <w:rPr>
          <w:i/>
          <w:color w:val="00000A"/>
          <w:sz w:val="22"/>
          <w:szCs w:val="22"/>
          <w:highlight w:val="white"/>
          <w:lang w:val="hr-BA"/>
        </w:rPr>
        <w:t xml:space="preserve"> Drmaljevo </w:t>
      </w:r>
      <w:r w:rsidR="00933100">
        <w:rPr>
          <w:i/>
          <w:color w:val="00000A"/>
          <w:sz w:val="22"/>
          <w:szCs w:val="22"/>
          <w:highlight w:val="white"/>
          <w:lang w:val="hr-BA"/>
        </w:rPr>
        <w:t>i mezarja Dubrave</w:t>
      </w:r>
      <w:r w:rsidR="00F57B4D">
        <w:rPr>
          <w:i/>
          <w:color w:val="00000A"/>
          <w:sz w:val="22"/>
          <w:szCs w:val="22"/>
          <w:highlight w:val="white"/>
          <w:lang w:val="hr-BA"/>
        </w:rPr>
        <w:t xml:space="preserve"> </w:t>
      </w:r>
      <w:r w:rsidR="005A0649" w:rsidRPr="00F57B4D">
        <w:rPr>
          <w:i/>
          <w:color w:val="00000A"/>
          <w:sz w:val="22"/>
          <w:szCs w:val="22"/>
          <w:highlight w:val="white"/>
          <w:lang w:val="hr-BA"/>
        </w:rPr>
        <w:t>(</w:t>
      </w:r>
      <w:r w:rsidR="00F57B4D" w:rsidRPr="00F57B4D">
        <w:rPr>
          <w:i/>
          <w:color w:val="00000A"/>
          <w:sz w:val="22"/>
          <w:szCs w:val="22"/>
          <w:highlight w:val="white"/>
          <w:lang w:val="hr-BA"/>
        </w:rPr>
        <w:t xml:space="preserve">ukupno </w:t>
      </w:r>
      <w:r w:rsidR="005A0649" w:rsidRPr="00F57B4D">
        <w:rPr>
          <w:i/>
          <w:color w:val="00000A"/>
          <w:sz w:val="22"/>
          <w:szCs w:val="22"/>
          <w:highlight w:val="white"/>
          <w:lang w:val="hr-BA"/>
        </w:rPr>
        <w:t>sa uključenim PDV-om):</w:t>
      </w:r>
      <w:r w:rsidR="005A0649" w:rsidRPr="00604B42">
        <w:rPr>
          <w:i/>
          <w:color w:val="00000A"/>
          <w:sz w:val="22"/>
          <w:szCs w:val="22"/>
          <w:highlight w:val="white"/>
          <w:lang w:val="hr-BA"/>
        </w:rPr>
        <w:t xml:space="preserve"> </w:t>
      </w:r>
      <w:r w:rsidR="00985CB2" w:rsidRPr="00604B42">
        <w:rPr>
          <w:i/>
          <w:color w:val="00000A"/>
          <w:sz w:val="22"/>
          <w:szCs w:val="22"/>
          <w:highlight w:val="white"/>
          <w:lang w:val="hr-BA"/>
        </w:rPr>
        <w:t>..........................</w:t>
      </w:r>
      <w:r w:rsidR="0001405C" w:rsidRPr="00604B42">
        <w:rPr>
          <w:i/>
          <w:color w:val="00000A"/>
          <w:sz w:val="22"/>
          <w:szCs w:val="22"/>
          <w:highlight w:val="white"/>
          <w:lang w:val="hr-BA"/>
        </w:rPr>
        <w:t>.............................</w:t>
      </w:r>
      <w:r w:rsidR="002A192E">
        <w:rPr>
          <w:b/>
          <w:bCs/>
          <w:i/>
          <w:color w:val="00000A"/>
          <w:sz w:val="22"/>
          <w:szCs w:val="22"/>
          <w:highlight w:val="white"/>
          <w:lang w:val="hr-BA"/>
        </w:rPr>
        <w:t xml:space="preserve">  4</w:t>
      </w:r>
      <w:r w:rsidR="00933100">
        <w:rPr>
          <w:b/>
          <w:bCs/>
          <w:i/>
          <w:color w:val="00000A"/>
          <w:sz w:val="22"/>
          <w:szCs w:val="22"/>
          <w:highlight w:val="white"/>
          <w:lang w:val="hr-BA"/>
        </w:rPr>
        <w:t>0</w:t>
      </w:r>
      <w:r w:rsidR="00985CB2" w:rsidRPr="00604B42">
        <w:rPr>
          <w:b/>
          <w:bCs/>
          <w:i/>
          <w:color w:val="00000A"/>
          <w:sz w:val="22"/>
          <w:szCs w:val="22"/>
          <w:highlight w:val="white"/>
          <w:lang w:val="hr-BA"/>
        </w:rPr>
        <w:t>.000,00 KM</w:t>
      </w:r>
      <w:r w:rsidR="005A0649" w:rsidRPr="00604B42">
        <w:rPr>
          <w:b/>
          <w:bCs/>
          <w:i/>
          <w:color w:val="00000A"/>
          <w:sz w:val="22"/>
          <w:szCs w:val="22"/>
          <w:highlight w:val="white"/>
          <w:lang w:val="hr-BA"/>
        </w:rPr>
        <w:t>.</w:t>
      </w:r>
    </w:p>
    <w:p w:rsidR="000E412E" w:rsidRPr="00604B42" w:rsidRDefault="000E412E"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V</w:t>
      </w:r>
      <w:r w:rsidR="00F41CC8" w:rsidRPr="00604B42">
        <w:rPr>
          <w:b/>
          <w:bCs/>
          <w:i/>
          <w:color w:val="00000A"/>
          <w:sz w:val="22"/>
          <w:szCs w:val="22"/>
          <w:highlight w:val="white"/>
          <w:lang w:val="hr-BA"/>
        </w:rPr>
        <w:t>I</w:t>
      </w:r>
      <w:r w:rsidR="00A545B6" w:rsidRPr="00604B42">
        <w:rPr>
          <w:b/>
          <w:bCs/>
          <w:i/>
          <w:color w:val="00000A"/>
          <w:sz w:val="22"/>
          <w:szCs w:val="22"/>
          <w:highlight w:val="white"/>
          <w:lang w:val="hr-BA"/>
        </w:rPr>
        <w:t>I</w:t>
      </w:r>
      <w:r w:rsidRPr="00604B42">
        <w:rPr>
          <w:b/>
          <w:bCs/>
          <w:i/>
          <w:color w:val="00000A"/>
          <w:sz w:val="22"/>
          <w:szCs w:val="22"/>
          <w:highlight w:val="white"/>
          <w:lang w:val="hr-BA"/>
        </w:rPr>
        <w:t xml:space="preserve">I. NEPREDVIĐENI RADOVI </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 sve aktivnosti koje nisu obuhvaćene Programom a odnose se na zajedničku komunalnu potrošnju, po potrebi za istima izdavat će se posebni radni nalozi mimo Programa, te će se voditi poseban građevinski dnevnik za takve radove.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 xml:space="preserve">Cijena (sa uključenim </w:t>
      </w:r>
      <w:r w:rsidR="0001405C" w:rsidRPr="00604B42">
        <w:rPr>
          <w:i/>
          <w:color w:val="00000A"/>
          <w:sz w:val="22"/>
          <w:szCs w:val="22"/>
          <w:lang w:val="hr-BA"/>
        </w:rPr>
        <w:t xml:space="preserve">PDV-om), </w:t>
      </w:r>
      <w:r w:rsidR="00777BF5" w:rsidRPr="00604B42">
        <w:rPr>
          <w:i/>
          <w:color w:val="00000A"/>
          <w:sz w:val="22"/>
          <w:szCs w:val="22"/>
          <w:lang w:val="hr-BA"/>
        </w:rPr>
        <w:t>10% od (</w:t>
      </w:r>
      <w:r w:rsidR="00D66459" w:rsidRPr="00D66459">
        <w:rPr>
          <w:bCs/>
          <w:i/>
          <w:color w:val="00000A"/>
          <w:sz w:val="22"/>
          <w:szCs w:val="22"/>
          <w:lang w:val="hr-BA"/>
        </w:rPr>
        <w:t>275.532,37</w:t>
      </w:r>
      <w:r w:rsidRPr="00604B42">
        <w:rPr>
          <w:i/>
          <w:color w:val="00000A"/>
          <w:sz w:val="22"/>
          <w:szCs w:val="22"/>
          <w:lang w:val="hr-BA"/>
        </w:rPr>
        <w:t>+2</w:t>
      </w:r>
      <w:r w:rsidR="00713D35" w:rsidRPr="00604B42">
        <w:rPr>
          <w:i/>
          <w:color w:val="00000A"/>
          <w:sz w:val="22"/>
          <w:szCs w:val="22"/>
          <w:lang w:val="hr-BA"/>
        </w:rPr>
        <w:t>2</w:t>
      </w:r>
      <w:r w:rsidRPr="00604B42">
        <w:rPr>
          <w:i/>
          <w:color w:val="00000A"/>
          <w:sz w:val="22"/>
          <w:szCs w:val="22"/>
          <w:lang w:val="hr-BA"/>
        </w:rPr>
        <w:t>0.000,00)=</w:t>
      </w:r>
      <w:r w:rsidR="0001405C" w:rsidRPr="00604B42">
        <w:rPr>
          <w:i/>
          <w:color w:val="00000A"/>
          <w:sz w:val="22"/>
          <w:szCs w:val="22"/>
          <w:lang w:val="hr-BA"/>
        </w:rPr>
        <w:t xml:space="preserve"> </w:t>
      </w:r>
      <w:r w:rsidR="00CF76B2" w:rsidRPr="00CF76B2">
        <w:rPr>
          <w:b/>
          <w:bCs/>
          <w:i/>
          <w:color w:val="00000A"/>
          <w:sz w:val="22"/>
          <w:szCs w:val="22"/>
          <w:lang w:val="hr-BA"/>
        </w:rPr>
        <w:t>49.553,24</w:t>
      </w:r>
      <w:r w:rsidR="009B3820" w:rsidRPr="009B3820">
        <w:rPr>
          <w:b/>
          <w:bCs/>
          <w:i/>
          <w:color w:val="00000A"/>
          <w:sz w:val="22"/>
          <w:szCs w:val="22"/>
          <w:lang w:val="hr-BA"/>
        </w:rPr>
        <w:t xml:space="preserve"> </w:t>
      </w:r>
      <w:r w:rsidRPr="00604B42">
        <w:rPr>
          <w:b/>
          <w:i/>
          <w:color w:val="00000A"/>
          <w:sz w:val="22"/>
          <w:szCs w:val="22"/>
          <w:lang w:val="hr-BA"/>
        </w:rPr>
        <w:t>KM</w:t>
      </w:r>
    </w:p>
    <w:p w:rsidR="00EF63D6" w:rsidRPr="00604B42" w:rsidRDefault="00EF63D6" w:rsidP="00985CB2">
      <w:pPr>
        <w:autoSpaceDE w:val="0"/>
        <w:autoSpaceDN w:val="0"/>
        <w:adjustRightInd w:val="0"/>
        <w:jc w:val="both"/>
        <w:rPr>
          <w:b/>
          <w:bCs/>
          <w:i/>
          <w:color w:val="00000A"/>
          <w:sz w:val="22"/>
          <w:szCs w:val="22"/>
          <w:highlight w:val="white"/>
          <w:lang w:val="hr-BA"/>
        </w:rPr>
      </w:pPr>
    </w:p>
    <w:p w:rsidR="00985CB2" w:rsidRPr="00604B42" w:rsidRDefault="00A545B6"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IX</w:t>
      </w:r>
      <w:r w:rsidR="00985CB2" w:rsidRPr="00604B42">
        <w:rPr>
          <w:b/>
          <w:bCs/>
          <w:i/>
          <w:color w:val="00000A"/>
          <w:sz w:val="22"/>
          <w:szCs w:val="22"/>
          <w:highlight w:val="white"/>
          <w:lang w:val="hr-BA"/>
        </w:rPr>
        <w:t xml:space="preserve">. REKAPITULACIJA </w:t>
      </w:r>
    </w:p>
    <w:p w:rsidR="00985CB2" w:rsidRPr="00604B42" w:rsidRDefault="00985CB2" w:rsidP="00985CB2">
      <w:pPr>
        <w:tabs>
          <w:tab w:val="left" w:pos="284"/>
        </w:tabs>
        <w:autoSpaceDE w:val="0"/>
        <w:autoSpaceDN w:val="0"/>
        <w:adjustRightInd w:val="0"/>
        <w:rPr>
          <w:b/>
          <w:bCs/>
          <w:i/>
          <w:color w:val="00000A"/>
          <w:sz w:val="22"/>
          <w:szCs w:val="22"/>
          <w:highlight w:val="white"/>
          <w:lang w:val="hr-BA"/>
        </w:rPr>
      </w:pPr>
    </w:p>
    <w:p w:rsidR="00985CB2" w:rsidRPr="00604B42" w:rsidRDefault="00985CB2" w:rsidP="00985CB2">
      <w:pPr>
        <w:tabs>
          <w:tab w:val="left" w:pos="284"/>
        </w:tabs>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 xml:space="preserve">ODRŽAVANJE GRADA </w:t>
      </w:r>
      <w:r w:rsidR="009E0BB9" w:rsidRPr="00604B42">
        <w:rPr>
          <w:b/>
          <w:bCs/>
          <w:i/>
          <w:color w:val="00000A"/>
          <w:sz w:val="22"/>
          <w:szCs w:val="22"/>
          <w:highlight w:val="white"/>
          <w:lang w:val="hr-BA"/>
        </w:rPr>
        <w:t xml:space="preserve">I PROHODNOSTI </w:t>
      </w:r>
      <w:r w:rsidRPr="00604B42">
        <w:rPr>
          <w:b/>
          <w:bCs/>
          <w:i/>
          <w:color w:val="00000A"/>
          <w:sz w:val="22"/>
          <w:szCs w:val="22"/>
          <w:highlight w:val="white"/>
          <w:lang w:val="hr-BA"/>
        </w:rPr>
        <w:t xml:space="preserve">U ZIMSKOM PERIODU...... </w:t>
      </w:r>
      <w:r w:rsidR="00E86950" w:rsidRPr="00E86950">
        <w:rPr>
          <w:b/>
          <w:bCs/>
          <w:i/>
          <w:color w:val="00000A"/>
          <w:sz w:val="22"/>
          <w:szCs w:val="22"/>
          <w:highlight w:val="white"/>
          <w:lang w:val="hr-BA"/>
        </w:rPr>
        <w:t>382.971,12</w:t>
      </w:r>
      <w:r w:rsidR="00337815" w:rsidRPr="00337815">
        <w:rPr>
          <w:b/>
          <w:bCs/>
          <w:i/>
          <w:color w:val="00000A"/>
          <w:sz w:val="22"/>
          <w:szCs w:val="22"/>
          <w:highlight w:val="white"/>
          <w:lang w:val="hr-BA"/>
        </w:rPr>
        <w:t xml:space="preserve"> </w:t>
      </w:r>
      <w:r w:rsidR="009E0BB9" w:rsidRPr="00604B42">
        <w:rPr>
          <w:b/>
          <w:bCs/>
          <w:i/>
          <w:color w:val="00000A"/>
          <w:sz w:val="22"/>
          <w:szCs w:val="22"/>
          <w:highlight w:val="white"/>
          <w:lang w:val="hr-BA"/>
        </w:rPr>
        <w:t>KM</w:t>
      </w:r>
      <w:r w:rsidR="00CE5B08" w:rsidRPr="00604B42">
        <w:rPr>
          <w:b/>
          <w:bCs/>
          <w:i/>
          <w:color w:val="00000A"/>
          <w:sz w:val="22"/>
          <w:szCs w:val="22"/>
          <w:highlight w:val="white"/>
          <w:lang w:val="hr-BA"/>
        </w:rPr>
        <w:t>,</w:t>
      </w:r>
    </w:p>
    <w:p w:rsidR="00985CB2" w:rsidRPr="00604B42" w:rsidRDefault="00985CB2" w:rsidP="00985CB2">
      <w:pPr>
        <w:tabs>
          <w:tab w:val="left" w:pos="284"/>
        </w:tabs>
        <w:autoSpaceDE w:val="0"/>
        <w:autoSpaceDN w:val="0"/>
        <w:adjustRightInd w:val="0"/>
        <w:spacing w:line="276" w:lineRule="auto"/>
        <w:rPr>
          <w:b/>
          <w:bCs/>
          <w:i/>
          <w:sz w:val="22"/>
          <w:szCs w:val="22"/>
          <w:lang w:val="hr-BA"/>
        </w:rPr>
      </w:pPr>
      <w:r w:rsidRPr="00604B42">
        <w:rPr>
          <w:b/>
          <w:bCs/>
          <w:i/>
          <w:sz w:val="22"/>
          <w:szCs w:val="22"/>
          <w:lang w:val="hr-BA"/>
        </w:rPr>
        <w:t>ODRŽAVANJE GRADA U LJETNOM PERIODU ......................</w:t>
      </w:r>
      <w:r w:rsidR="00074350">
        <w:rPr>
          <w:b/>
          <w:bCs/>
          <w:i/>
          <w:sz w:val="22"/>
          <w:szCs w:val="22"/>
          <w:lang w:val="hr-BA"/>
        </w:rPr>
        <w:t xml:space="preserve">............... </w:t>
      </w:r>
      <w:r w:rsidR="00164A46" w:rsidRPr="00164A46">
        <w:rPr>
          <w:b/>
          <w:bCs/>
          <w:i/>
          <w:sz w:val="22"/>
          <w:szCs w:val="22"/>
          <w:lang w:val="hr-BA"/>
        </w:rPr>
        <w:t>275.532,37</w:t>
      </w:r>
      <w:r w:rsidRPr="00604B42">
        <w:rPr>
          <w:b/>
          <w:bCs/>
          <w:i/>
          <w:sz w:val="22"/>
          <w:szCs w:val="22"/>
          <w:lang w:val="hr-BA"/>
        </w:rPr>
        <w:t xml:space="preserve"> KM</w:t>
      </w:r>
      <w:r w:rsidR="00CE5B08" w:rsidRPr="00604B42">
        <w:rPr>
          <w:b/>
          <w:bCs/>
          <w:i/>
          <w:sz w:val="22"/>
          <w:szCs w:val="22"/>
          <w:lang w:val="hr-BA"/>
        </w:rPr>
        <w:t>,</w:t>
      </w:r>
    </w:p>
    <w:p w:rsidR="00985CB2" w:rsidRPr="00604B42" w:rsidRDefault="00985CB2" w:rsidP="00985CB2">
      <w:pPr>
        <w:tabs>
          <w:tab w:val="left" w:pos="284"/>
        </w:tabs>
        <w:autoSpaceDE w:val="0"/>
        <w:autoSpaceDN w:val="0"/>
        <w:adjustRightInd w:val="0"/>
        <w:spacing w:line="276" w:lineRule="auto"/>
        <w:rPr>
          <w:b/>
          <w:bCs/>
          <w:i/>
          <w:color w:val="00000A"/>
          <w:sz w:val="22"/>
          <w:szCs w:val="22"/>
          <w:lang w:val="hr-BA"/>
        </w:rPr>
      </w:pPr>
      <w:r w:rsidRPr="00604B42">
        <w:rPr>
          <w:b/>
          <w:bCs/>
          <w:i/>
          <w:color w:val="00000A"/>
          <w:sz w:val="22"/>
          <w:szCs w:val="22"/>
          <w:lang w:val="hr-BA"/>
        </w:rPr>
        <w:t>JAVNA RASVJETA .................</w:t>
      </w:r>
      <w:r w:rsidR="0001405C" w:rsidRPr="00604B42">
        <w:rPr>
          <w:b/>
          <w:bCs/>
          <w:i/>
          <w:color w:val="00000A"/>
          <w:sz w:val="22"/>
          <w:szCs w:val="22"/>
          <w:lang w:val="hr-BA"/>
        </w:rPr>
        <w:t>..................................................................</w:t>
      </w:r>
      <w:r w:rsidR="00286167" w:rsidRPr="00604B42">
        <w:rPr>
          <w:b/>
          <w:bCs/>
          <w:i/>
          <w:color w:val="00000A"/>
          <w:sz w:val="22"/>
          <w:szCs w:val="22"/>
          <w:lang w:val="hr-BA"/>
        </w:rPr>
        <w:t xml:space="preserve">.... </w:t>
      </w:r>
      <w:r w:rsidR="00C644CF" w:rsidRPr="00C644CF">
        <w:rPr>
          <w:b/>
          <w:bCs/>
          <w:i/>
          <w:color w:val="00000A"/>
          <w:sz w:val="22"/>
          <w:szCs w:val="22"/>
          <w:lang w:val="hr-BA"/>
        </w:rPr>
        <w:t>197.144,93</w:t>
      </w:r>
      <w:r w:rsidRPr="00604B42">
        <w:rPr>
          <w:b/>
          <w:bCs/>
          <w:i/>
          <w:color w:val="00000A"/>
          <w:sz w:val="22"/>
          <w:szCs w:val="22"/>
          <w:lang w:val="hr-BA"/>
        </w:rPr>
        <w:t xml:space="preserve"> KM</w:t>
      </w:r>
      <w:r w:rsidR="00CE5B08" w:rsidRPr="00604B42">
        <w:rPr>
          <w:b/>
          <w:bCs/>
          <w:i/>
          <w:color w:val="00000A"/>
          <w:sz w:val="22"/>
          <w:szCs w:val="22"/>
          <w:lang w:val="hr-BA"/>
        </w:rPr>
        <w:t>,</w:t>
      </w:r>
      <w:r w:rsidRPr="00604B42">
        <w:rPr>
          <w:b/>
          <w:bCs/>
          <w:i/>
          <w:color w:val="00000A"/>
          <w:sz w:val="22"/>
          <w:szCs w:val="22"/>
          <w:lang w:val="hr-BA"/>
        </w:rPr>
        <w:t xml:space="preserve"> </w:t>
      </w:r>
    </w:p>
    <w:p w:rsidR="00985CB2" w:rsidRPr="00604B42" w:rsidRDefault="00985CB2" w:rsidP="00985CB2">
      <w:pPr>
        <w:tabs>
          <w:tab w:val="left" w:pos="284"/>
        </w:tabs>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ODRŽAVANJE JAVNIH SAOBRAĆAJNIH POVRŠI</w:t>
      </w:r>
      <w:r w:rsidR="0021660D" w:rsidRPr="00604B42">
        <w:rPr>
          <w:b/>
          <w:bCs/>
          <w:i/>
          <w:color w:val="00000A"/>
          <w:sz w:val="22"/>
          <w:szCs w:val="22"/>
          <w:highlight w:val="white"/>
          <w:lang w:val="hr-BA"/>
        </w:rPr>
        <w:t>NA ...........................22</w:t>
      </w:r>
      <w:r w:rsidRPr="00604B42">
        <w:rPr>
          <w:b/>
          <w:bCs/>
          <w:i/>
          <w:color w:val="00000A"/>
          <w:sz w:val="22"/>
          <w:szCs w:val="22"/>
          <w:highlight w:val="white"/>
          <w:lang w:val="hr-BA"/>
        </w:rPr>
        <w:t>0.000,00  KM</w:t>
      </w:r>
      <w:r w:rsidR="00CE5B08" w:rsidRPr="00604B42">
        <w:rPr>
          <w:b/>
          <w:bCs/>
          <w:i/>
          <w:color w:val="00000A"/>
          <w:sz w:val="22"/>
          <w:szCs w:val="22"/>
          <w:highlight w:val="white"/>
          <w:lang w:val="hr-BA"/>
        </w:rPr>
        <w:t>,</w:t>
      </w:r>
    </w:p>
    <w:p w:rsidR="00985CB2" w:rsidRPr="00604B42" w:rsidRDefault="00AB1EC8" w:rsidP="00985CB2">
      <w:pPr>
        <w:tabs>
          <w:tab w:val="left" w:pos="284"/>
        </w:tabs>
        <w:autoSpaceDE w:val="0"/>
        <w:autoSpaceDN w:val="0"/>
        <w:adjustRightInd w:val="0"/>
        <w:spacing w:line="276" w:lineRule="auto"/>
        <w:rPr>
          <w:b/>
          <w:bCs/>
          <w:i/>
          <w:color w:val="00000A"/>
          <w:sz w:val="22"/>
          <w:szCs w:val="22"/>
          <w:highlight w:val="white"/>
          <w:lang w:val="hr-BA"/>
        </w:rPr>
      </w:pPr>
      <w:r>
        <w:rPr>
          <w:b/>
          <w:bCs/>
          <w:i/>
          <w:color w:val="00000A"/>
          <w:sz w:val="22"/>
          <w:szCs w:val="22"/>
          <w:highlight w:val="white"/>
          <w:lang w:val="hr-BA"/>
        </w:rPr>
        <w:t>ODRŽAVANJE GRADSKOG GROBLJA I MEZARJA .........</w:t>
      </w:r>
      <w:r w:rsidR="00985CB2" w:rsidRPr="00604B42">
        <w:rPr>
          <w:b/>
          <w:bCs/>
          <w:i/>
          <w:color w:val="00000A"/>
          <w:sz w:val="22"/>
          <w:szCs w:val="22"/>
          <w:highlight w:val="white"/>
          <w:lang w:val="hr-BA"/>
        </w:rPr>
        <w:t>....</w:t>
      </w:r>
      <w:r w:rsidR="009C643D">
        <w:rPr>
          <w:b/>
          <w:bCs/>
          <w:i/>
          <w:color w:val="00000A"/>
          <w:sz w:val="22"/>
          <w:szCs w:val="22"/>
          <w:highlight w:val="white"/>
          <w:lang w:val="hr-BA"/>
        </w:rPr>
        <w:t>...................</w:t>
      </w:r>
      <w:r w:rsidR="002A192E">
        <w:rPr>
          <w:b/>
          <w:bCs/>
          <w:i/>
          <w:color w:val="00000A"/>
          <w:sz w:val="22"/>
          <w:szCs w:val="22"/>
          <w:highlight w:val="white"/>
          <w:lang w:val="hr-BA"/>
        </w:rPr>
        <w:t xml:space="preserve"> 4</w:t>
      </w:r>
      <w:r w:rsidR="0001405C" w:rsidRPr="00604B42">
        <w:rPr>
          <w:b/>
          <w:bCs/>
          <w:i/>
          <w:color w:val="00000A"/>
          <w:sz w:val="22"/>
          <w:szCs w:val="22"/>
          <w:highlight w:val="white"/>
          <w:lang w:val="hr-BA"/>
        </w:rPr>
        <w:t xml:space="preserve">0.000,00 </w:t>
      </w:r>
      <w:r w:rsidR="00985CB2" w:rsidRPr="00604B42">
        <w:rPr>
          <w:b/>
          <w:bCs/>
          <w:i/>
          <w:color w:val="00000A"/>
          <w:sz w:val="22"/>
          <w:szCs w:val="22"/>
          <w:highlight w:val="white"/>
          <w:lang w:val="hr-BA"/>
        </w:rPr>
        <w:t>KM</w:t>
      </w:r>
      <w:r w:rsidR="00CE5B08" w:rsidRPr="00604B42">
        <w:rPr>
          <w:b/>
          <w:bCs/>
          <w:i/>
          <w:color w:val="00000A"/>
          <w:sz w:val="22"/>
          <w:szCs w:val="22"/>
          <w:highlight w:val="white"/>
          <w:lang w:val="hr-BA"/>
        </w:rPr>
        <w:t>,</w:t>
      </w:r>
    </w:p>
    <w:p w:rsidR="00985CB2" w:rsidRPr="00604B42" w:rsidRDefault="00985CB2" w:rsidP="00985CB2">
      <w:pPr>
        <w:tabs>
          <w:tab w:val="left" w:pos="284"/>
        </w:tabs>
        <w:autoSpaceDE w:val="0"/>
        <w:autoSpaceDN w:val="0"/>
        <w:adjustRightInd w:val="0"/>
        <w:spacing w:line="276" w:lineRule="auto"/>
        <w:rPr>
          <w:b/>
          <w:bCs/>
          <w:i/>
          <w:color w:val="00000A"/>
          <w:sz w:val="22"/>
          <w:szCs w:val="22"/>
          <w:highlight w:val="white"/>
          <w:u w:val="single"/>
          <w:lang w:val="hr-BA"/>
        </w:rPr>
      </w:pPr>
      <w:r w:rsidRPr="00604B42">
        <w:rPr>
          <w:b/>
          <w:bCs/>
          <w:i/>
          <w:color w:val="00000A"/>
          <w:sz w:val="22"/>
          <w:szCs w:val="22"/>
          <w:highlight w:val="white"/>
          <w:u w:val="single"/>
          <w:lang w:val="hr-BA"/>
        </w:rPr>
        <w:t xml:space="preserve">NEPREDVIĐENI RADOVI          </w:t>
      </w:r>
      <w:r w:rsidR="0001405C" w:rsidRPr="00604B42">
        <w:rPr>
          <w:b/>
          <w:bCs/>
          <w:i/>
          <w:color w:val="00000A"/>
          <w:sz w:val="22"/>
          <w:szCs w:val="22"/>
          <w:highlight w:val="white"/>
          <w:u w:val="single"/>
          <w:lang w:val="hr-BA"/>
        </w:rPr>
        <w:t xml:space="preserve">                                                                   </w:t>
      </w:r>
      <w:r w:rsidR="00D96564" w:rsidRPr="00604B42">
        <w:rPr>
          <w:b/>
          <w:bCs/>
          <w:i/>
          <w:color w:val="00000A"/>
          <w:sz w:val="22"/>
          <w:szCs w:val="22"/>
          <w:highlight w:val="white"/>
          <w:u w:val="single"/>
          <w:lang w:val="hr-BA"/>
        </w:rPr>
        <w:t xml:space="preserve"> </w:t>
      </w:r>
      <w:r w:rsidR="005C7929" w:rsidRPr="005C7929">
        <w:rPr>
          <w:b/>
          <w:bCs/>
          <w:i/>
          <w:color w:val="00000A"/>
          <w:sz w:val="22"/>
          <w:szCs w:val="22"/>
          <w:highlight w:val="white"/>
          <w:u w:val="single"/>
          <w:lang w:val="hr-BA"/>
        </w:rPr>
        <w:t>49.553,2</w:t>
      </w:r>
      <w:r w:rsidR="005C7929">
        <w:rPr>
          <w:b/>
          <w:bCs/>
          <w:i/>
          <w:color w:val="00000A"/>
          <w:sz w:val="22"/>
          <w:szCs w:val="22"/>
          <w:highlight w:val="white"/>
          <w:u w:val="single"/>
          <w:lang w:val="hr-BA"/>
        </w:rPr>
        <w:t xml:space="preserve">4 </w:t>
      </w:r>
      <w:r w:rsidRPr="00604B42">
        <w:rPr>
          <w:b/>
          <w:bCs/>
          <w:i/>
          <w:color w:val="00000A"/>
          <w:sz w:val="22"/>
          <w:szCs w:val="22"/>
          <w:highlight w:val="white"/>
          <w:u w:val="single"/>
          <w:lang w:val="hr-BA"/>
        </w:rPr>
        <w:t>KM</w:t>
      </w:r>
      <w:r w:rsidR="00CE5B08" w:rsidRPr="00604B42">
        <w:rPr>
          <w:b/>
          <w:bCs/>
          <w:i/>
          <w:color w:val="00000A"/>
          <w:sz w:val="22"/>
          <w:szCs w:val="22"/>
          <w:highlight w:val="white"/>
          <w:u w:val="single"/>
          <w:lang w:val="hr-BA"/>
        </w:rPr>
        <w:t>,</w:t>
      </w:r>
    </w:p>
    <w:p w:rsidR="00985CB2" w:rsidRPr="00604B42" w:rsidRDefault="00527AAF" w:rsidP="00985CB2">
      <w:pPr>
        <w:tabs>
          <w:tab w:val="left" w:pos="2880"/>
        </w:tabs>
        <w:autoSpaceDE w:val="0"/>
        <w:autoSpaceDN w:val="0"/>
        <w:adjustRightInd w:val="0"/>
        <w:spacing w:line="276" w:lineRule="auto"/>
        <w:rPr>
          <w:b/>
          <w:bCs/>
          <w:i/>
          <w:sz w:val="22"/>
          <w:szCs w:val="22"/>
          <w:highlight w:val="white"/>
          <w:lang w:val="hr-BA"/>
        </w:rPr>
      </w:pPr>
      <w:r w:rsidRPr="00604B42">
        <w:rPr>
          <w:b/>
          <w:bCs/>
          <w:i/>
          <w:sz w:val="22"/>
          <w:szCs w:val="22"/>
          <w:highlight w:val="white"/>
          <w:lang w:val="hr-BA"/>
        </w:rPr>
        <w:t xml:space="preserve">SVEUKUPNO                     </w:t>
      </w:r>
      <w:r w:rsidR="00985CB2" w:rsidRPr="00604B42">
        <w:rPr>
          <w:b/>
          <w:bCs/>
          <w:i/>
          <w:sz w:val="22"/>
          <w:szCs w:val="22"/>
          <w:highlight w:val="white"/>
          <w:lang w:val="hr-BA"/>
        </w:rPr>
        <w:t xml:space="preserve">         </w:t>
      </w:r>
      <w:r w:rsidR="0001405C" w:rsidRPr="00604B42">
        <w:rPr>
          <w:b/>
          <w:bCs/>
          <w:i/>
          <w:sz w:val="22"/>
          <w:szCs w:val="22"/>
          <w:highlight w:val="white"/>
          <w:lang w:val="hr-BA"/>
        </w:rPr>
        <w:t xml:space="preserve">                                                                </w:t>
      </w:r>
      <w:r w:rsidR="00584E3F" w:rsidRPr="00604B42">
        <w:rPr>
          <w:b/>
          <w:bCs/>
          <w:i/>
          <w:sz w:val="22"/>
          <w:szCs w:val="22"/>
          <w:highlight w:val="white"/>
          <w:lang w:val="hr-BA"/>
        </w:rPr>
        <w:t xml:space="preserve"> 1</w:t>
      </w:r>
      <w:r w:rsidR="00777BF5" w:rsidRPr="00604B42">
        <w:rPr>
          <w:b/>
          <w:bCs/>
          <w:i/>
          <w:sz w:val="22"/>
          <w:szCs w:val="22"/>
          <w:highlight w:val="white"/>
          <w:lang w:val="hr-BA"/>
        </w:rPr>
        <w:t>.</w:t>
      </w:r>
      <w:r w:rsidR="002A1CC4">
        <w:rPr>
          <w:b/>
          <w:bCs/>
          <w:i/>
          <w:sz w:val="22"/>
          <w:szCs w:val="22"/>
          <w:highlight w:val="white"/>
          <w:lang w:val="hr-BA"/>
        </w:rPr>
        <w:t>16</w:t>
      </w:r>
      <w:r w:rsidR="00386567">
        <w:rPr>
          <w:b/>
          <w:bCs/>
          <w:i/>
          <w:sz w:val="22"/>
          <w:szCs w:val="22"/>
          <w:highlight w:val="white"/>
          <w:lang w:val="hr-BA"/>
        </w:rPr>
        <w:t>5.201,66</w:t>
      </w:r>
      <w:r w:rsidR="00985CB2" w:rsidRPr="00604B42">
        <w:rPr>
          <w:b/>
          <w:bCs/>
          <w:i/>
          <w:sz w:val="22"/>
          <w:szCs w:val="22"/>
          <w:highlight w:val="white"/>
          <w:lang w:val="hr-BA"/>
        </w:rPr>
        <w:t xml:space="preserve"> KM</w:t>
      </w:r>
      <w:r w:rsidR="00CE5B08" w:rsidRPr="00604B42">
        <w:rPr>
          <w:b/>
          <w:bCs/>
          <w:i/>
          <w:sz w:val="22"/>
          <w:szCs w:val="22"/>
          <w:highlight w:val="white"/>
          <w:lang w:val="hr-BA"/>
        </w:rPr>
        <w:t>,</w:t>
      </w:r>
    </w:p>
    <w:p w:rsidR="00A448E6" w:rsidRPr="00604B42" w:rsidRDefault="00A448E6"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X.  REALIZACIJA PROGRAMA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Program zajedničke komunalne potrošnje na području općine Velika Kladuša organizuje i izvršava JKUP "Komunalije" d.o.o. Velika Kladuša, osim onih poslova za koje nisu ovlašteni i registrirani, a za koje će se odabir izvođača radova izvršiti u skladu sa zakonom. JKUP "Komunalije" d.o.o. Velika Kladuša za izvršenje Programa zajedničke komunalne potrošnje dužno je za svaki dan rada i svaku od Programom  utvrđenih djelatnosti, voditi građevinski dnevnik i radne naloge sa efektivnim radom i provedenim aktivnostima.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Cs/>
          <w:i/>
          <w:iCs/>
          <w:color w:val="00000A"/>
          <w:sz w:val="22"/>
          <w:szCs w:val="22"/>
          <w:lang w:val="hr-BA"/>
        </w:rPr>
      </w:pPr>
      <w:r w:rsidRPr="00604B42">
        <w:rPr>
          <w:bCs/>
          <w:i/>
          <w:iCs/>
          <w:color w:val="00000A"/>
          <w:sz w:val="22"/>
          <w:szCs w:val="22"/>
          <w:lang w:val="hr-BA"/>
        </w:rPr>
        <w:t>Situiranje radova vršit će se 1</w:t>
      </w:r>
      <w:r w:rsidR="001012CC" w:rsidRPr="00604B42">
        <w:rPr>
          <w:bCs/>
          <w:i/>
          <w:iCs/>
          <w:color w:val="00000A"/>
          <w:sz w:val="22"/>
          <w:szCs w:val="22"/>
          <w:lang w:val="hr-BA"/>
        </w:rPr>
        <w:t xml:space="preserve"> </w:t>
      </w:r>
      <w:r w:rsidRPr="00604B42">
        <w:rPr>
          <w:bCs/>
          <w:i/>
          <w:iCs/>
          <w:color w:val="00000A"/>
          <w:sz w:val="22"/>
          <w:szCs w:val="22"/>
          <w:lang w:val="hr-BA"/>
        </w:rPr>
        <w:t>x mjesečno na tem</w:t>
      </w:r>
      <w:r w:rsidR="005D6CC0">
        <w:rPr>
          <w:bCs/>
          <w:i/>
          <w:iCs/>
          <w:color w:val="00000A"/>
          <w:sz w:val="22"/>
          <w:szCs w:val="22"/>
          <w:lang w:val="hr-BA"/>
        </w:rPr>
        <w:t>e</w:t>
      </w:r>
      <w:r w:rsidRPr="00604B42">
        <w:rPr>
          <w:bCs/>
          <w:i/>
          <w:iCs/>
          <w:color w:val="00000A"/>
          <w:sz w:val="22"/>
          <w:szCs w:val="22"/>
          <w:lang w:val="hr-BA"/>
        </w:rPr>
        <w:t>lju ovjerenih radnih naloga koji se rade u 3</w:t>
      </w:r>
      <w:r w:rsidR="001012CC" w:rsidRPr="00604B42">
        <w:rPr>
          <w:bCs/>
          <w:i/>
          <w:iCs/>
          <w:color w:val="00000A"/>
          <w:sz w:val="22"/>
          <w:szCs w:val="22"/>
          <w:lang w:val="hr-BA"/>
        </w:rPr>
        <w:t xml:space="preserve"> (tri)</w:t>
      </w:r>
      <w:r w:rsidRPr="00604B42">
        <w:rPr>
          <w:bCs/>
          <w:i/>
          <w:iCs/>
          <w:color w:val="00000A"/>
          <w:sz w:val="22"/>
          <w:szCs w:val="22"/>
          <w:lang w:val="hr-BA"/>
        </w:rPr>
        <w:t xml:space="preserve"> primjerka a isti će se kontrolisati dnevno za svaki posao zasebno a ove radnje ovjeravaće komunalni redar.</w:t>
      </w:r>
    </w:p>
    <w:p w:rsidR="00985CB2" w:rsidRPr="00604B42" w:rsidRDefault="00985CB2" w:rsidP="00985CB2">
      <w:pPr>
        <w:autoSpaceDE w:val="0"/>
        <w:autoSpaceDN w:val="0"/>
        <w:adjustRightInd w:val="0"/>
        <w:jc w:val="both"/>
        <w:rPr>
          <w:i/>
          <w:color w:val="00000A"/>
          <w:sz w:val="22"/>
          <w:szCs w:val="22"/>
          <w:highlight w:val="yellow"/>
          <w:lang w:val="hr-BA"/>
        </w:rPr>
      </w:pPr>
    </w:p>
    <w:p w:rsidR="00985CB2" w:rsidRPr="001250F2" w:rsidRDefault="00985CB2" w:rsidP="00985CB2">
      <w:pPr>
        <w:autoSpaceDE w:val="0"/>
        <w:autoSpaceDN w:val="0"/>
        <w:adjustRightInd w:val="0"/>
        <w:jc w:val="both"/>
        <w:rPr>
          <w:bCs/>
          <w:i/>
          <w:iCs/>
          <w:color w:val="00000A"/>
          <w:sz w:val="22"/>
          <w:szCs w:val="22"/>
          <w:lang w:val="hr-BA"/>
        </w:rPr>
      </w:pPr>
      <w:r w:rsidRPr="00604B42">
        <w:rPr>
          <w:bCs/>
          <w:i/>
          <w:iCs/>
          <w:color w:val="00000A"/>
          <w:sz w:val="22"/>
          <w:szCs w:val="22"/>
          <w:lang w:val="hr-BA"/>
        </w:rPr>
        <w:t>Nadzor nad provođenjem ovog Programa i kontrolu ovjerenih situacija i radnih nal</w:t>
      </w:r>
      <w:r w:rsidR="00C80DD8" w:rsidRPr="00604B42">
        <w:rPr>
          <w:bCs/>
          <w:i/>
          <w:iCs/>
          <w:color w:val="00000A"/>
          <w:sz w:val="22"/>
          <w:szCs w:val="22"/>
          <w:lang w:val="hr-BA"/>
        </w:rPr>
        <w:t>oga, vršiće komunalni inspektor</w:t>
      </w:r>
      <w:r w:rsidRPr="00604B42">
        <w:rPr>
          <w:bCs/>
          <w:i/>
          <w:iCs/>
          <w:color w:val="00000A"/>
          <w:sz w:val="22"/>
          <w:szCs w:val="22"/>
          <w:lang w:val="hr-BA"/>
        </w:rPr>
        <w:t xml:space="preserve"> Općine Velika Kladuša</w:t>
      </w:r>
      <w:r w:rsidR="00974E60">
        <w:rPr>
          <w:bCs/>
          <w:i/>
          <w:iCs/>
          <w:color w:val="00000A"/>
          <w:sz w:val="22"/>
          <w:szCs w:val="22"/>
          <w:lang w:val="hr-BA"/>
        </w:rPr>
        <w:t xml:space="preserve"> u saradnji sa ovlaštenim predstavnicima mjesnih zajednica</w:t>
      </w:r>
      <w:r w:rsidRPr="00604B42">
        <w:rPr>
          <w:bCs/>
          <w:i/>
          <w:iCs/>
          <w:color w:val="00000A"/>
          <w:sz w:val="22"/>
          <w:szCs w:val="22"/>
          <w:lang w:val="hr-BA"/>
        </w:rPr>
        <w:t>.</w:t>
      </w:r>
    </w:p>
    <w:p w:rsidR="008130E4" w:rsidRDefault="008130E4" w:rsidP="00985CB2">
      <w:pPr>
        <w:autoSpaceDE w:val="0"/>
        <w:autoSpaceDN w:val="0"/>
        <w:adjustRightInd w:val="0"/>
        <w:jc w:val="both"/>
        <w:rPr>
          <w:b/>
          <w:bCs/>
          <w:i/>
          <w:color w:val="00000A"/>
          <w:sz w:val="22"/>
          <w:szCs w:val="22"/>
          <w:lang w:val="hr-BA"/>
        </w:rPr>
      </w:pP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X</w:t>
      </w:r>
      <w:r w:rsidR="00A545B6" w:rsidRPr="00604B42">
        <w:rPr>
          <w:b/>
          <w:bCs/>
          <w:i/>
          <w:color w:val="00000A"/>
          <w:sz w:val="22"/>
          <w:szCs w:val="22"/>
          <w:lang w:val="hr-BA"/>
        </w:rPr>
        <w:t>I</w:t>
      </w:r>
      <w:r w:rsidRPr="00604B42">
        <w:rPr>
          <w:b/>
          <w:bCs/>
          <w:i/>
          <w:color w:val="00000A"/>
          <w:sz w:val="22"/>
          <w:szCs w:val="22"/>
          <w:lang w:val="hr-BA"/>
        </w:rPr>
        <w:t>. FINANSIRANJE PROGRAMA</w:t>
      </w:r>
    </w:p>
    <w:p w:rsidR="00985CB2" w:rsidRPr="00604B42" w:rsidRDefault="00985CB2" w:rsidP="00985CB2">
      <w:pPr>
        <w:autoSpaceDE w:val="0"/>
        <w:autoSpaceDN w:val="0"/>
        <w:adjustRightInd w:val="0"/>
        <w:jc w:val="both"/>
        <w:rPr>
          <w:b/>
          <w:bCs/>
          <w:i/>
          <w:color w:val="00000A"/>
          <w:sz w:val="22"/>
          <w:szCs w:val="22"/>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lastRenderedPageBreak/>
        <w:t>Sredstva za finansiranje provođenja Programa zajedničke komunalne potrošnje obezbjeđuju se u budžetu Općine Velika Kladuša iz Zakonom utvrđenih izvora finansiranja.</w:t>
      </w:r>
    </w:p>
    <w:p w:rsidR="00985CB2" w:rsidRPr="00604B42" w:rsidRDefault="00985CB2" w:rsidP="00985CB2">
      <w:pPr>
        <w:autoSpaceDE w:val="0"/>
        <w:autoSpaceDN w:val="0"/>
        <w:adjustRightInd w:val="0"/>
        <w:jc w:val="both"/>
        <w:rPr>
          <w:i/>
          <w:color w:val="00000A"/>
          <w:sz w:val="22"/>
          <w:szCs w:val="22"/>
          <w:lang w:val="hr-BA"/>
        </w:rPr>
      </w:pPr>
    </w:p>
    <w:p w:rsidR="00985CB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 xml:space="preserve">Plaćanje izvršenih radova iz </w:t>
      </w:r>
      <w:r w:rsidRPr="00604B42">
        <w:rPr>
          <w:b/>
          <w:bCs/>
          <w:i/>
          <w:color w:val="00000A"/>
          <w:sz w:val="22"/>
          <w:szCs w:val="22"/>
          <w:u w:val="single"/>
          <w:lang w:val="hr-BA"/>
        </w:rPr>
        <w:t xml:space="preserve">Programa zajedničke komunalne potrošnje </w:t>
      </w:r>
      <w:r w:rsidRPr="00604B42">
        <w:rPr>
          <w:b/>
          <w:bCs/>
          <w:i/>
          <w:color w:val="00000A"/>
          <w:sz w:val="22"/>
          <w:szCs w:val="22"/>
          <w:lang w:val="hr-BA"/>
        </w:rPr>
        <w:t>vršit će se na osnovu ovjerene dokumentacije i ispostavljenih računa, a</w:t>
      </w:r>
      <w:r w:rsidR="006E414D" w:rsidRPr="00604B42">
        <w:rPr>
          <w:b/>
          <w:bCs/>
          <w:i/>
          <w:color w:val="00000A"/>
          <w:sz w:val="22"/>
          <w:szCs w:val="22"/>
          <w:lang w:val="hr-BA"/>
        </w:rPr>
        <w:t xml:space="preserve"> u skladu sa prilivom sredstava.</w:t>
      </w:r>
    </w:p>
    <w:p w:rsidR="00104070" w:rsidRDefault="00104070" w:rsidP="00985CB2">
      <w:pPr>
        <w:autoSpaceDE w:val="0"/>
        <w:autoSpaceDN w:val="0"/>
        <w:adjustRightInd w:val="0"/>
        <w:jc w:val="both"/>
        <w:rPr>
          <w:b/>
          <w:bCs/>
          <w:i/>
          <w:color w:val="00000A"/>
          <w:sz w:val="22"/>
          <w:szCs w:val="22"/>
          <w:lang w:val="hr-BA"/>
        </w:rPr>
      </w:pPr>
    </w:p>
    <w:p w:rsidR="00AC5DFB" w:rsidRDefault="00104070" w:rsidP="00985CB2">
      <w:pPr>
        <w:autoSpaceDE w:val="0"/>
        <w:autoSpaceDN w:val="0"/>
        <w:adjustRightInd w:val="0"/>
        <w:jc w:val="both"/>
        <w:rPr>
          <w:b/>
          <w:bCs/>
          <w:i/>
          <w:color w:val="00000A"/>
          <w:sz w:val="22"/>
          <w:szCs w:val="22"/>
          <w:lang w:val="hr-BA"/>
        </w:rPr>
      </w:pPr>
      <w:r>
        <w:rPr>
          <w:b/>
          <w:bCs/>
          <w:i/>
          <w:color w:val="00000A"/>
          <w:sz w:val="22"/>
          <w:szCs w:val="22"/>
          <w:lang w:val="hr-BA"/>
        </w:rPr>
        <w:t>Izuzetak od propis</w:t>
      </w:r>
      <w:r w:rsidR="00A0283A">
        <w:rPr>
          <w:b/>
          <w:bCs/>
          <w:i/>
          <w:color w:val="00000A"/>
          <w:sz w:val="22"/>
          <w:szCs w:val="22"/>
          <w:lang w:val="hr-BA"/>
        </w:rPr>
        <w:t>anog načina plaćanja</w:t>
      </w:r>
      <w:r>
        <w:rPr>
          <w:b/>
          <w:bCs/>
          <w:i/>
          <w:color w:val="00000A"/>
          <w:sz w:val="22"/>
          <w:szCs w:val="22"/>
          <w:lang w:val="hr-BA"/>
        </w:rPr>
        <w:t xml:space="preserve"> odnosit će se na nabavku abrazivnog materijala za potrebe održavanja grada i prohodnosti puteva u zimskom periodu, </w:t>
      </w:r>
      <w:r w:rsidR="00A0283A">
        <w:rPr>
          <w:b/>
          <w:bCs/>
          <w:i/>
          <w:color w:val="00000A"/>
          <w:sz w:val="22"/>
          <w:szCs w:val="22"/>
          <w:lang w:val="hr-BA"/>
        </w:rPr>
        <w:t>koje</w:t>
      </w:r>
      <w:r w:rsidR="00933947">
        <w:rPr>
          <w:b/>
          <w:bCs/>
          <w:i/>
          <w:color w:val="00000A"/>
          <w:sz w:val="22"/>
          <w:szCs w:val="22"/>
          <w:lang w:val="hr-BA"/>
        </w:rPr>
        <w:t xml:space="preserve"> će</w:t>
      </w:r>
      <w:r>
        <w:rPr>
          <w:b/>
          <w:bCs/>
          <w:i/>
          <w:color w:val="00000A"/>
          <w:sz w:val="22"/>
          <w:szCs w:val="22"/>
          <w:lang w:val="hr-BA"/>
        </w:rPr>
        <w:t xml:space="preserve"> se plaća</w:t>
      </w:r>
      <w:r w:rsidR="00933947">
        <w:rPr>
          <w:b/>
          <w:bCs/>
          <w:i/>
          <w:color w:val="00000A"/>
          <w:sz w:val="22"/>
          <w:szCs w:val="22"/>
          <w:lang w:val="hr-BA"/>
        </w:rPr>
        <w:t>ti</w:t>
      </w:r>
      <w:r w:rsidR="002C2688">
        <w:rPr>
          <w:b/>
          <w:bCs/>
          <w:i/>
          <w:color w:val="00000A"/>
          <w:sz w:val="22"/>
          <w:szCs w:val="22"/>
          <w:lang w:val="hr-BA"/>
        </w:rPr>
        <w:t xml:space="preserve"> avansno 30</w:t>
      </w:r>
      <w:r>
        <w:rPr>
          <w:b/>
          <w:bCs/>
          <w:i/>
          <w:color w:val="00000A"/>
          <w:sz w:val="22"/>
          <w:szCs w:val="22"/>
          <w:lang w:val="hr-BA"/>
        </w:rPr>
        <w:t xml:space="preserve">% od ukupnog iznosa planiranog </w:t>
      </w:r>
      <w:r w:rsidR="00A0283A">
        <w:rPr>
          <w:b/>
          <w:bCs/>
          <w:i/>
          <w:color w:val="00000A"/>
          <w:sz w:val="22"/>
          <w:szCs w:val="22"/>
          <w:lang w:val="hr-BA"/>
        </w:rPr>
        <w:t xml:space="preserve">u </w:t>
      </w:r>
      <w:r w:rsidR="00A0283A" w:rsidRPr="00A0283A">
        <w:rPr>
          <w:b/>
          <w:bCs/>
          <w:i/>
          <w:color w:val="00000A"/>
          <w:sz w:val="22"/>
          <w:szCs w:val="22"/>
          <w:lang w:val="hr-BA"/>
        </w:rPr>
        <w:t xml:space="preserve">Programu zajedničke komunalne potrošnje </w:t>
      </w:r>
      <w:r>
        <w:rPr>
          <w:b/>
          <w:bCs/>
          <w:i/>
          <w:color w:val="00000A"/>
          <w:sz w:val="22"/>
          <w:szCs w:val="22"/>
          <w:lang w:val="hr-BA"/>
        </w:rPr>
        <w:t>za tu namjenu</w:t>
      </w:r>
      <w:r w:rsidR="00A0283A">
        <w:rPr>
          <w:b/>
          <w:bCs/>
          <w:i/>
          <w:color w:val="00000A"/>
          <w:sz w:val="22"/>
          <w:szCs w:val="22"/>
          <w:lang w:val="hr-BA"/>
        </w:rPr>
        <w:t>. Obaveza izvođača radova je da dostavi</w:t>
      </w:r>
      <w:r w:rsidR="00AB052F">
        <w:rPr>
          <w:b/>
          <w:bCs/>
          <w:i/>
          <w:color w:val="00000A"/>
          <w:sz w:val="22"/>
          <w:szCs w:val="22"/>
          <w:lang w:val="hr-BA"/>
        </w:rPr>
        <w:t xml:space="preserve"> najkasnije do 15.11. tekuće godine</w:t>
      </w:r>
      <w:r w:rsidR="00A0283A">
        <w:rPr>
          <w:b/>
          <w:bCs/>
          <w:i/>
          <w:color w:val="00000A"/>
          <w:sz w:val="22"/>
          <w:szCs w:val="22"/>
          <w:lang w:val="hr-BA"/>
        </w:rPr>
        <w:t xml:space="preserve"> račun o utrošku odobrenih sredstava ovom organu.</w:t>
      </w:r>
      <w:r w:rsidR="002C7479">
        <w:rPr>
          <w:b/>
          <w:bCs/>
          <w:i/>
          <w:color w:val="00000A"/>
          <w:sz w:val="22"/>
          <w:szCs w:val="22"/>
          <w:lang w:val="hr-BA"/>
        </w:rPr>
        <w:t xml:space="preserve"> </w:t>
      </w:r>
    </w:p>
    <w:p w:rsidR="00761BCE" w:rsidRDefault="00761BCE" w:rsidP="00985CB2">
      <w:pPr>
        <w:autoSpaceDE w:val="0"/>
        <w:autoSpaceDN w:val="0"/>
        <w:adjustRightInd w:val="0"/>
        <w:jc w:val="both"/>
        <w:rPr>
          <w:b/>
          <w:bCs/>
          <w:i/>
          <w:color w:val="00000A"/>
          <w:sz w:val="22"/>
          <w:szCs w:val="22"/>
          <w:lang w:val="hr-BA"/>
        </w:rPr>
      </w:pPr>
    </w:p>
    <w:p w:rsidR="00104070" w:rsidRPr="00604B42" w:rsidRDefault="00AC5DFB" w:rsidP="00985CB2">
      <w:pPr>
        <w:autoSpaceDE w:val="0"/>
        <w:autoSpaceDN w:val="0"/>
        <w:adjustRightInd w:val="0"/>
        <w:jc w:val="both"/>
        <w:rPr>
          <w:b/>
          <w:i/>
          <w:iCs/>
          <w:color w:val="00000A"/>
          <w:sz w:val="22"/>
          <w:szCs w:val="22"/>
          <w:lang w:val="hr-BA"/>
        </w:rPr>
      </w:pPr>
      <w:r>
        <w:rPr>
          <w:b/>
          <w:bCs/>
          <w:i/>
          <w:color w:val="00000A"/>
          <w:sz w:val="22"/>
          <w:szCs w:val="22"/>
          <w:lang w:val="hr-BA"/>
        </w:rPr>
        <w:t>Također, kako bi se mogao</w:t>
      </w:r>
      <w:r w:rsidR="002C7479">
        <w:rPr>
          <w:b/>
          <w:bCs/>
          <w:i/>
          <w:color w:val="00000A"/>
          <w:sz w:val="22"/>
          <w:szCs w:val="22"/>
          <w:lang w:val="hr-BA"/>
        </w:rPr>
        <w:t xml:space="preserve"> adekvatno izvođač radova pripremiti za ljetno od</w:t>
      </w:r>
      <w:r>
        <w:rPr>
          <w:b/>
          <w:bCs/>
          <w:i/>
          <w:color w:val="00000A"/>
          <w:sz w:val="22"/>
          <w:szCs w:val="22"/>
          <w:lang w:val="hr-BA"/>
        </w:rPr>
        <w:t xml:space="preserve">ržavanje grada, neophodno je </w:t>
      </w:r>
      <w:r w:rsidR="002C7479">
        <w:rPr>
          <w:b/>
          <w:bCs/>
          <w:i/>
          <w:color w:val="00000A"/>
          <w:sz w:val="22"/>
          <w:szCs w:val="22"/>
          <w:lang w:val="hr-BA"/>
        </w:rPr>
        <w:t>istom isplati avansno 10</w:t>
      </w:r>
      <w:r w:rsidR="002C7479" w:rsidRPr="002C7479">
        <w:rPr>
          <w:b/>
          <w:bCs/>
          <w:i/>
          <w:color w:val="00000A"/>
          <w:sz w:val="22"/>
          <w:szCs w:val="22"/>
          <w:lang w:val="hr-BA"/>
        </w:rPr>
        <w:t>% od ukupnog iznosa planiranog u Programu zajedničke komunalne potrošnje za tu namjenu</w:t>
      </w:r>
      <w:r w:rsidR="002C7479">
        <w:rPr>
          <w:b/>
          <w:bCs/>
          <w:i/>
          <w:color w:val="00000A"/>
          <w:sz w:val="22"/>
          <w:szCs w:val="22"/>
          <w:lang w:val="hr-BA"/>
        </w:rPr>
        <w:t xml:space="preserve"> s time da je izvođač dužan da</w:t>
      </w:r>
      <w:r w:rsidR="002C7479" w:rsidRPr="002C7479">
        <w:rPr>
          <w:b/>
          <w:bCs/>
          <w:i/>
          <w:color w:val="00000A"/>
          <w:sz w:val="22"/>
          <w:szCs w:val="22"/>
          <w:lang w:val="hr-BA"/>
        </w:rPr>
        <w:t xml:space="preserve"> dostavi</w:t>
      </w:r>
      <w:r w:rsidR="002C7479">
        <w:rPr>
          <w:b/>
          <w:bCs/>
          <w:i/>
          <w:color w:val="00000A"/>
          <w:sz w:val="22"/>
          <w:szCs w:val="22"/>
          <w:lang w:val="hr-BA"/>
        </w:rPr>
        <w:t xml:space="preserve"> najkasnije do 15.3</w:t>
      </w:r>
      <w:r w:rsidR="002C7479" w:rsidRPr="002C7479">
        <w:rPr>
          <w:b/>
          <w:bCs/>
          <w:i/>
          <w:color w:val="00000A"/>
          <w:sz w:val="22"/>
          <w:szCs w:val="22"/>
          <w:lang w:val="hr-BA"/>
        </w:rPr>
        <w:t>. tekuće godine račun o utrošku odobrenih sredstava ovom organu</w:t>
      </w:r>
      <w:r w:rsidR="002C7479">
        <w:rPr>
          <w:b/>
          <w:bCs/>
          <w:i/>
          <w:color w:val="00000A"/>
          <w:sz w:val="22"/>
          <w:szCs w:val="22"/>
          <w:lang w:val="hr-BA"/>
        </w:rPr>
        <w:t>.</w:t>
      </w:r>
    </w:p>
    <w:p w:rsidR="00B328FD" w:rsidRPr="00604B42" w:rsidRDefault="00B328FD" w:rsidP="00985CB2">
      <w:pPr>
        <w:autoSpaceDE w:val="0"/>
        <w:autoSpaceDN w:val="0"/>
        <w:adjustRightInd w:val="0"/>
        <w:jc w:val="both"/>
        <w:rPr>
          <w:i/>
          <w:color w:val="00000A"/>
          <w:sz w:val="22"/>
          <w:szCs w:val="22"/>
          <w:highlight w:val="white"/>
          <w:lang w:val="hr-BA"/>
        </w:rPr>
      </w:pPr>
    </w:p>
    <w:p w:rsidR="00E774D2" w:rsidRPr="00604B42" w:rsidRDefault="00F41CC8"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X</w:t>
      </w:r>
      <w:r w:rsidR="00A545B6" w:rsidRPr="00604B42">
        <w:rPr>
          <w:b/>
          <w:bCs/>
          <w:i/>
          <w:color w:val="00000A"/>
          <w:sz w:val="22"/>
          <w:szCs w:val="22"/>
          <w:highlight w:val="white"/>
          <w:lang w:val="hr-BA"/>
        </w:rPr>
        <w:t>I</w:t>
      </w:r>
      <w:r w:rsidRPr="00604B42">
        <w:rPr>
          <w:b/>
          <w:bCs/>
          <w:i/>
          <w:color w:val="00000A"/>
          <w:sz w:val="22"/>
          <w:szCs w:val="22"/>
          <w:highlight w:val="white"/>
          <w:lang w:val="hr-BA"/>
        </w:rPr>
        <w:t>I</w:t>
      </w:r>
      <w:r w:rsidR="00985CB2" w:rsidRPr="00604B42">
        <w:rPr>
          <w:b/>
          <w:bCs/>
          <w:i/>
          <w:color w:val="00000A"/>
          <w:sz w:val="22"/>
          <w:szCs w:val="22"/>
          <w:highlight w:val="white"/>
          <w:lang w:val="hr-BA"/>
        </w:rPr>
        <w:t>. FINA</w:t>
      </w:r>
      <w:r w:rsidR="00713043" w:rsidRPr="00604B42">
        <w:rPr>
          <w:b/>
          <w:bCs/>
          <w:i/>
          <w:color w:val="00000A"/>
          <w:sz w:val="22"/>
          <w:szCs w:val="22"/>
          <w:highlight w:val="white"/>
          <w:lang w:val="hr-BA"/>
        </w:rPr>
        <w:t>N</w:t>
      </w:r>
      <w:r w:rsidR="00985CB2" w:rsidRPr="00604B42">
        <w:rPr>
          <w:b/>
          <w:bCs/>
          <w:i/>
          <w:color w:val="00000A"/>
          <w:sz w:val="22"/>
          <w:szCs w:val="22"/>
          <w:highlight w:val="white"/>
          <w:lang w:val="hr-BA"/>
        </w:rPr>
        <w:t>SIRANJE</w:t>
      </w:r>
    </w:p>
    <w:p w:rsidR="00E774D2" w:rsidRPr="00604B42" w:rsidRDefault="00E774D2" w:rsidP="00985CB2">
      <w:pPr>
        <w:autoSpaceDE w:val="0"/>
        <w:autoSpaceDN w:val="0"/>
        <w:adjustRightInd w:val="0"/>
        <w:rPr>
          <w:b/>
          <w:bCs/>
          <w:i/>
          <w:color w:val="00000A"/>
          <w:sz w:val="22"/>
          <w:szCs w:val="22"/>
          <w:highlight w:val="white"/>
          <w:lang w:val="hr-BA"/>
        </w:rPr>
      </w:pPr>
    </w:p>
    <w:p w:rsidR="00985CB2" w:rsidRPr="00604B42" w:rsidRDefault="00E774D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Zakon o komunalnim djelatnostima Unsko-sanskog kantona</w:t>
      </w:r>
      <w:r w:rsidR="00985CB2"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rPr>
          <w:b/>
          <w:bCs/>
          <w:i/>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Član 30.</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(Sredstva za obavljanje komunalnih djelatnosti)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Sredstva za obavljanje komunalnih djelatnosti obezbjeđuju se iz:</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cijene za komunalne usluge iz segmenta individualne komunalne potrošnje;</w:t>
      </w:r>
    </w:p>
    <w:p w:rsidR="00985CB2" w:rsidRPr="00604B42" w:rsidRDefault="00985CB2" w:rsidP="00985CB2">
      <w:pPr>
        <w:autoSpaceDE w:val="0"/>
        <w:autoSpaceDN w:val="0"/>
        <w:adjustRightInd w:val="0"/>
        <w:jc w:val="both"/>
        <w:rPr>
          <w:b/>
          <w:bCs/>
          <w:i/>
          <w:iCs/>
          <w:color w:val="00000A"/>
          <w:sz w:val="22"/>
          <w:szCs w:val="22"/>
          <w:highlight w:val="white"/>
          <w:lang w:val="hr-BA"/>
        </w:rPr>
      </w:pPr>
      <w:r w:rsidRPr="00604B42">
        <w:rPr>
          <w:b/>
          <w:bCs/>
          <w:i/>
          <w:iCs/>
          <w:color w:val="00000A"/>
          <w:sz w:val="22"/>
          <w:szCs w:val="22"/>
          <w:highlight w:val="white"/>
          <w:lang w:val="hr-BA"/>
        </w:rPr>
        <w:t>b) komunalne naknade za komunalne usluge iz segmenta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budžeta općine i Kantona;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 drugih izvora po posebnim propisima.</w:t>
      </w:r>
    </w:p>
    <w:p w:rsidR="006E414D" w:rsidRPr="00604B42" w:rsidRDefault="006E414D"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Član 31.</w:t>
      </w: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(Izvori sredstava za obavljanje komunalnih djelatnosti)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(1) Sredstva za obavljanje komunalnih djelatnosti individualne komunalne potrošnje obezbjeđuje se iz cijene komunalnih usluga.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(2) Sredstva za obavljanje komunalnih djelatnosti zajedničke komunalne potrošnje obezbjeđuju se iz:</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komunalne naknade;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b) dijela naknade za korištenje dobara od općeg interesa;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dijela poreza na imovinu i prihoda od imovine;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 dijela poreza na promet nepokretnosti;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e) dijela poreza na naslijeđe i poklon;</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f) dijela boravišne takse i drugih sredstava;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g) budžetskih sredstava.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(3) Utvrđivanje visine sredstava iz prethodnog stava, koja se obezbjeđuju u budžetu općine, vrši</w:t>
      </w:r>
      <w:r w:rsidR="00C80DD8" w:rsidRPr="00604B42">
        <w:rPr>
          <w:i/>
          <w:color w:val="00000A"/>
          <w:sz w:val="22"/>
          <w:szCs w:val="22"/>
          <w:highlight w:val="white"/>
          <w:lang w:val="hr-BA"/>
        </w:rPr>
        <w:t xml:space="preserve"> </w:t>
      </w:r>
      <w:r w:rsidRPr="00604B42">
        <w:rPr>
          <w:i/>
          <w:color w:val="00000A"/>
          <w:sz w:val="22"/>
          <w:szCs w:val="22"/>
          <w:highlight w:val="white"/>
          <w:lang w:val="hr-BA"/>
        </w:rPr>
        <w:t>se na osnovu Programa obavljanja komunalnih djelatnosti iz oblasti zajedničke komunalne</w:t>
      </w:r>
      <w:r w:rsidR="00E75A77" w:rsidRPr="00604B42">
        <w:rPr>
          <w:i/>
          <w:color w:val="00000A"/>
          <w:sz w:val="22"/>
          <w:szCs w:val="22"/>
          <w:highlight w:val="white"/>
          <w:lang w:val="hr-BA"/>
        </w:rPr>
        <w:t xml:space="preserve"> </w:t>
      </w:r>
      <w:r w:rsidRPr="00604B42">
        <w:rPr>
          <w:i/>
          <w:color w:val="00000A"/>
          <w:sz w:val="22"/>
          <w:szCs w:val="22"/>
          <w:highlight w:val="white"/>
          <w:lang w:val="hr-BA"/>
        </w:rPr>
        <w:t>potrošnje. Program sadrži: obim i kvalitet održavanja i obnavljanja pojedinih komunalnih objekata i uređaja i obavljanja komunalnih usluga zajedničke komunalne potrošnje, visinu potrebnih sredstava za realizaciju programa i raspored sredstava za svaku djelatnost posebno i po namjenama, kao i mjere za provođenje programa.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(4) Općinsko vijeće, za svaku godinu, donosi Program obavljanja komunalnih djelatnosti iz oblasti zajedničke komunalne potrošnje, zajedno sa utvrđenim sredstvima i izvorima sredstava za njihovu realizaciju, najkasnije do kraja tekuće godine za narednu godinu.</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(5) Program iz prethodnog stava je osnov za utvrđivanje visine komunalne naknade za godinu na koju se program odnosi.</w:t>
      </w:r>
    </w:p>
    <w:p w:rsidR="00985CB2" w:rsidRPr="00604B42" w:rsidRDefault="00985CB2"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Član 32.</w:t>
      </w: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(Finansiranje komunalnih djelatnosti individualne i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(1) Iz cijene komunalne usluge iz segmenta individualne komunalne potrošnje obezbjeđuju se sredstva za obavljanje slijedećih komunalnih djelatnosti: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snabdijevanje pitkom vodom;</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b) odvodnja i prečišćavanje otpadnih voda;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snabdijevanje toplotnom energijom;</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 snabdijevanje gasom;</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e) skupljanje i tretiranje komunalnog otpada;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f) odlaganje komunalnog otpada;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g) obavljanje pogrebnih poslova;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h) dimnjačarska djelatnost;</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i) prijevoz putnika u javnom prometu;</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j) djelatnost javnih parking prostora i javnih garaža;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k) djelatnost tržnica na veliko i tržnica na malo (pijaca).</w:t>
      </w:r>
    </w:p>
    <w:p w:rsidR="00985CB2" w:rsidRPr="00604B42" w:rsidRDefault="00985CB2" w:rsidP="003B54B9">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(2) Iz sredstava utvrđenih u članu 31. stav (2) ovog Zakona obezbjeđuje se obavljanje slijedećih</w:t>
      </w:r>
      <w:r w:rsidR="003B54B9" w:rsidRPr="00604B42">
        <w:rPr>
          <w:i/>
          <w:color w:val="00000A"/>
          <w:sz w:val="22"/>
          <w:szCs w:val="22"/>
          <w:highlight w:val="white"/>
          <w:lang w:val="hr-BA"/>
        </w:rPr>
        <w:t xml:space="preserve"> </w:t>
      </w:r>
      <w:r w:rsidRPr="00604B42">
        <w:rPr>
          <w:i/>
          <w:color w:val="00000A"/>
          <w:sz w:val="22"/>
          <w:szCs w:val="22"/>
          <w:highlight w:val="white"/>
          <w:lang w:val="hr-BA"/>
        </w:rPr>
        <w:t>komunalnih djelatnosti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održavanje čistoće na javnim površinama;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b) odvođenje atmosferskih i drugih voda sa javnih površina;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održavanje javnih površina;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 održavanje javnih saobraćajnih površina u naselju;</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e) upravljanje objektima i uređajima javne rasvjete;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f) obavljanje higijeničarske službe;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g) obavljanje usluga dekoracije;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h) održavanje objekata i uređaja javne urbane opreme;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i) održavanje spomen-obilježja, stratišta, mezaristan</w:t>
      </w:r>
      <w:r w:rsidR="00BE6047" w:rsidRPr="00604B42">
        <w:rPr>
          <w:i/>
          <w:color w:val="00000A"/>
          <w:sz w:val="22"/>
          <w:szCs w:val="22"/>
          <w:highlight w:val="white"/>
          <w:lang w:val="hr-BA"/>
        </w:rPr>
        <w:t>a i grobalja – mezarja kulturno-</w:t>
      </w:r>
      <w:r w:rsidRPr="00604B42">
        <w:rPr>
          <w:i/>
          <w:color w:val="00000A"/>
          <w:sz w:val="22"/>
          <w:szCs w:val="22"/>
          <w:highlight w:val="white"/>
          <w:lang w:val="hr-BA"/>
        </w:rPr>
        <w:t>historijskog značaja.</w:t>
      </w:r>
    </w:p>
    <w:p w:rsidR="00985CB2" w:rsidRPr="00604B42" w:rsidRDefault="00985CB2" w:rsidP="00985CB2">
      <w:pPr>
        <w:autoSpaceDE w:val="0"/>
        <w:autoSpaceDN w:val="0"/>
        <w:adjustRightInd w:val="0"/>
        <w:jc w:val="both"/>
        <w:rPr>
          <w:i/>
          <w:color w:val="00000A"/>
          <w:sz w:val="22"/>
          <w:szCs w:val="22"/>
          <w:highlight w:val="white"/>
          <w:lang w:val="hr-BA"/>
        </w:rPr>
      </w:pPr>
    </w:p>
    <w:p w:rsidR="00264980" w:rsidRPr="00604B42" w:rsidRDefault="00264980" w:rsidP="00264980">
      <w:pPr>
        <w:jc w:val="both"/>
        <w:rPr>
          <w:i/>
          <w:sz w:val="22"/>
          <w:szCs w:val="22"/>
          <w:lang w:val="hr-BA"/>
        </w:rPr>
      </w:pPr>
      <w:r w:rsidRPr="00604B42">
        <w:rPr>
          <w:i/>
          <w:sz w:val="22"/>
          <w:szCs w:val="22"/>
          <w:lang w:val="hr-BA"/>
        </w:rPr>
        <w:t xml:space="preserve">Shodno </w:t>
      </w:r>
      <w:r w:rsidR="009D20FB" w:rsidRPr="00604B42">
        <w:rPr>
          <w:i/>
          <w:sz w:val="22"/>
          <w:szCs w:val="22"/>
          <w:lang w:val="hr-BA"/>
        </w:rPr>
        <w:t>članu 8</w:t>
      </w:r>
      <w:r w:rsidR="00DC0D03" w:rsidRPr="00604B42">
        <w:rPr>
          <w:i/>
          <w:sz w:val="22"/>
          <w:szCs w:val="22"/>
          <w:lang w:val="hr-BA"/>
        </w:rPr>
        <w:t>8</w:t>
      </w:r>
      <w:r w:rsidR="009D20FB" w:rsidRPr="00604B42">
        <w:rPr>
          <w:i/>
          <w:sz w:val="22"/>
          <w:szCs w:val="22"/>
          <w:lang w:val="hr-BA"/>
        </w:rPr>
        <w:t xml:space="preserve">. </w:t>
      </w:r>
      <w:r w:rsidR="005833A5" w:rsidRPr="00604B42">
        <w:rPr>
          <w:i/>
          <w:sz w:val="22"/>
          <w:szCs w:val="22"/>
          <w:lang w:val="hr-BA"/>
        </w:rPr>
        <w:t>Zakonu o cestama</w:t>
      </w:r>
      <w:r w:rsidRPr="00604B42">
        <w:rPr>
          <w:i/>
          <w:sz w:val="22"/>
          <w:szCs w:val="22"/>
          <w:lang w:val="hr-BA"/>
        </w:rPr>
        <w:t xml:space="preserve">, </w:t>
      </w:r>
      <w:r w:rsidR="009D20FB" w:rsidRPr="00604B42">
        <w:rPr>
          <w:i/>
          <w:sz w:val="22"/>
          <w:szCs w:val="22"/>
          <w:lang w:val="hr-BA"/>
        </w:rPr>
        <w:t xml:space="preserve">finansijska sredstva za </w:t>
      </w:r>
      <w:r w:rsidRPr="00604B42">
        <w:rPr>
          <w:i/>
          <w:sz w:val="22"/>
          <w:szCs w:val="22"/>
          <w:lang w:val="hr-BA"/>
        </w:rPr>
        <w:t>održavanje</w:t>
      </w:r>
      <w:r w:rsidR="009D20FB" w:rsidRPr="00604B42">
        <w:rPr>
          <w:i/>
          <w:sz w:val="22"/>
          <w:szCs w:val="22"/>
          <w:lang w:val="hr-BA"/>
        </w:rPr>
        <w:t>,</w:t>
      </w:r>
      <w:r w:rsidRPr="00604B42">
        <w:rPr>
          <w:i/>
          <w:sz w:val="22"/>
          <w:szCs w:val="22"/>
          <w:lang w:val="hr-BA"/>
        </w:rPr>
        <w:t xml:space="preserve"> zaštitu, obnovu, rekonstrukciju i izgradnju </w:t>
      </w:r>
      <w:r w:rsidR="009D20FB" w:rsidRPr="00604B42">
        <w:rPr>
          <w:i/>
          <w:sz w:val="22"/>
          <w:szCs w:val="22"/>
          <w:lang w:val="hr-BA"/>
        </w:rPr>
        <w:t xml:space="preserve">javnih </w:t>
      </w:r>
      <w:r w:rsidRPr="00604B42">
        <w:rPr>
          <w:i/>
          <w:sz w:val="22"/>
          <w:szCs w:val="22"/>
          <w:lang w:val="hr-BA"/>
        </w:rPr>
        <w:t>cesta</w:t>
      </w:r>
      <w:r w:rsidR="009D20FB" w:rsidRPr="00604B42">
        <w:rPr>
          <w:i/>
          <w:sz w:val="22"/>
          <w:szCs w:val="22"/>
          <w:lang w:val="hr-BA"/>
        </w:rPr>
        <w:t xml:space="preserve"> osiguravaju se iz javnih prihoda, i to:</w:t>
      </w:r>
      <w:r w:rsidRPr="00604B42">
        <w:rPr>
          <w:i/>
          <w:sz w:val="22"/>
          <w:szCs w:val="22"/>
          <w:lang w:val="hr-BA"/>
        </w:rPr>
        <w:t xml:space="preserve"> </w:t>
      </w:r>
    </w:p>
    <w:p w:rsidR="00264980" w:rsidRPr="00604B42" w:rsidRDefault="009D20FB"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Godišnjih naknada za upotrebu cesta koja se plaćaju pri registraciji za motorna</w:t>
      </w:r>
      <w:r w:rsidR="002F7530" w:rsidRPr="00604B42">
        <w:rPr>
          <w:rFonts w:ascii="Times New Roman" w:hAnsi="Times New Roman" w:cs="Times New Roman"/>
          <w:i/>
          <w:lang w:val="hr-BA"/>
        </w:rPr>
        <w:t xml:space="preserve"> i priključna vozila, kao i zaprežna kola,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autoceste i ceste iz maloprodajne cijene nafte i naftnih derivata,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Posebnih naknada za upotrebu cesta, brzih cesta i određenih cesta i objekata sa naplatom na cestama po posebnom pravilniku,</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ceste na inozemna motorna i priključna vozila,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Posebnih naknada za službu „Pomoć-informacije“ na cestama,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ceste koje se plaćaju za prekomjernu upotrebu javnih cesta zbog opterećenja i učestalosti vozila,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korištenje cestovnog zemljišta ili od reklamnih znakova,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Ostale naknade po posebnim propisima,</w:t>
      </w:r>
    </w:p>
    <w:p w:rsidR="006E414D" w:rsidRPr="00BA4A48" w:rsidRDefault="002F7530" w:rsidP="00BA4A48">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Te kreditnih sredstava i grantova viših nivoa vlasti.</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X</w:t>
      </w:r>
      <w:r w:rsidR="00F83DE9" w:rsidRPr="00604B42">
        <w:rPr>
          <w:b/>
          <w:bCs/>
          <w:i/>
          <w:color w:val="00000A"/>
          <w:sz w:val="22"/>
          <w:szCs w:val="22"/>
          <w:highlight w:val="white"/>
          <w:lang w:val="hr-BA"/>
        </w:rPr>
        <w:t>I</w:t>
      </w:r>
      <w:r w:rsidR="00A545B6" w:rsidRPr="00604B42">
        <w:rPr>
          <w:b/>
          <w:bCs/>
          <w:i/>
          <w:color w:val="00000A"/>
          <w:sz w:val="22"/>
          <w:szCs w:val="22"/>
          <w:highlight w:val="white"/>
          <w:lang w:val="hr-BA"/>
        </w:rPr>
        <w:t>I</w:t>
      </w:r>
      <w:r w:rsidR="00F83DE9" w:rsidRPr="00604B42">
        <w:rPr>
          <w:b/>
          <w:bCs/>
          <w:i/>
          <w:color w:val="00000A"/>
          <w:sz w:val="22"/>
          <w:szCs w:val="22"/>
          <w:highlight w:val="white"/>
          <w:lang w:val="hr-BA"/>
        </w:rPr>
        <w:t>I</w:t>
      </w:r>
      <w:r w:rsidRPr="00604B42">
        <w:rPr>
          <w:b/>
          <w:bCs/>
          <w:i/>
          <w:color w:val="00000A"/>
          <w:sz w:val="22"/>
          <w:szCs w:val="22"/>
          <w:highlight w:val="white"/>
          <w:lang w:val="hr-BA"/>
        </w:rPr>
        <w:t>. TRAJANJE PROGRAMA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Program po</w:t>
      </w:r>
      <w:r w:rsidR="00FC0DC4" w:rsidRPr="00604B42">
        <w:rPr>
          <w:i/>
          <w:color w:val="00000A"/>
          <w:sz w:val="22"/>
          <w:szCs w:val="22"/>
          <w:highlight w:val="white"/>
          <w:lang w:val="hr-BA"/>
        </w:rPr>
        <w:t xml:space="preserve">činje teći od </w:t>
      </w:r>
      <w:r w:rsidR="009845F1">
        <w:rPr>
          <w:i/>
          <w:color w:val="000000" w:themeColor="text1"/>
          <w:sz w:val="22"/>
          <w:szCs w:val="22"/>
          <w:highlight w:val="white"/>
          <w:lang w:val="hr-BA"/>
        </w:rPr>
        <w:t>1.</w:t>
      </w:r>
      <w:r w:rsidR="00FC0DC4" w:rsidRPr="00AB052F">
        <w:rPr>
          <w:i/>
          <w:color w:val="000000" w:themeColor="text1"/>
          <w:sz w:val="22"/>
          <w:szCs w:val="22"/>
          <w:highlight w:val="white"/>
          <w:lang w:val="hr-BA"/>
        </w:rPr>
        <w:t xml:space="preserve">1.2021. godine </w:t>
      </w:r>
      <w:r w:rsidR="00FC0DC4" w:rsidRPr="00604B42">
        <w:rPr>
          <w:i/>
          <w:color w:val="00000A"/>
          <w:sz w:val="22"/>
          <w:szCs w:val="22"/>
          <w:highlight w:val="white"/>
          <w:lang w:val="hr-BA"/>
        </w:rPr>
        <w:t>i traje do 31.12.2021</w:t>
      </w:r>
      <w:r w:rsidRPr="00604B42">
        <w:rPr>
          <w:i/>
          <w:color w:val="00000A"/>
          <w:sz w:val="22"/>
          <w:szCs w:val="22"/>
          <w:highlight w:val="white"/>
          <w:lang w:val="hr-BA"/>
        </w:rPr>
        <w:t xml:space="preserve">. godine. O ispunjavanju obaveza i dužnosti iz ovog Programa brinuće se direktor JKUP "Komunalije" d.o.o. Velika Kladuša i Općinski načelnik Općine Velika Kladuša. </w:t>
      </w:r>
    </w:p>
    <w:p w:rsidR="00985CB2" w:rsidRPr="00604B42" w:rsidRDefault="00985CB2" w:rsidP="00985CB2">
      <w:pPr>
        <w:rPr>
          <w:i/>
          <w:sz w:val="22"/>
          <w:szCs w:val="22"/>
          <w:lang w:val="hr-BA"/>
        </w:rPr>
      </w:pPr>
    </w:p>
    <w:p w:rsidR="00ED3522" w:rsidRDefault="00ED3522" w:rsidP="00FF5E7C">
      <w:pPr>
        <w:jc w:val="both"/>
        <w:rPr>
          <w:b/>
          <w:i/>
          <w:lang w:val="hr-BA"/>
        </w:rPr>
      </w:pPr>
    </w:p>
    <w:p w:rsidR="00ED3522" w:rsidRDefault="00ED3522" w:rsidP="00FF5E7C">
      <w:pPr>
        <w:jc w:val="both"/>
        <w:rPr>
          <w:b/>
          <w:i/>
          <w:lang w:val="hr-BA"/>
        </w:rPr>
      </w:pPr>
    </w:p>
    <w:p w:rsidR="00FF5E7C" w:rsidRPr="00604B42" w:rsidRDefault="00FF5E7C" w:rsidP="00FF5E7C">
      <w:pPr>
        <w:jc w:val="both"/>
        <w:rPr>
          <w:b/>
          <w:bCs/>
          <w:i/>
          <w:lang w:val="hr-BA"/>
        </w:rPr>
      </w:pPr>
      <w:r w:rsidRPr="00604B42">
        <w:rPr>
          <w:b/>
          <w:i/>
          <w:lang w:val="hr-BA"/>
        </w:rPr>
        <w:t>Obrađivač:</w:t>
      </w:r>
      <w:r w:rsidRPr="00604B42">
        <w:rPr>
          <w:b/>
          <w:i/>
          <w:lang w:val="hr-BA"/>
        </w:rPr>
        <w:tab/>
      </w:r>
      <w:r w:rsidRPr="00604B42">
        <w:rPr>
          <w:b/>
          <w:i/>
          <w:lang w:val="hr-BA"/>
        </w:rPr>
        <w:tab/>
      </w:r>
      <w:r w:rsidRPr="00604B42">
        <w:rPr>
          <w:b/>
          <w:i/>
          <w:lang w:val="hr-BA"/>
        </w:rPr>
        <w:tab/>
      </w:r>
      <w:r w:rsidRPr="00604B42">
        <w:rPr>
          <w:b/>
          <w:i/>
          <w:lang w:val="hr-BA"/>
        </w:rPr>
        <w:tab/>
      </w:r>
      <w:r w:rsidRPr="00604B42">
        <w:rPr>
          <w:b/>
          <w:i/>
          <w:lang w:val="hr-BA"/>
        </w:rPr>
        <w:tab/>
      </w:r>
      <w:r w:rsidRPr="00604B42">
        <w:rPr>
          <w:b/>
          <w:i/>
          <w:lang w:val="hr-BA"/>
        </w:rPr>
        <w:tab/>
      </w:r>
      <w:r w:rsidRPr="00604B42">
        <w:rPr>
          <w:b/>
          <w:bCs/>
          <w:i/>
          <w:lang w:val="hr-BA"/>
        </w:rPr>
        <w:t xml:space="preserve">                                   Predlagač:</w:t>
      </w:r>
    </w:p>
    <w:p w:rsidR="00B93744" w:rsidRPr="00604B42" w:rsidRDefault="00B93744" w:rsidP="00B93744">
      <w:pPr>
        <w:rPr>
          <w:b/>
          <w:i/>
          <w:lang w:val="hr-BA"/>
        </w:rPr>
      </w:pPr>
      <w:r w:rsidRPr="00604B42">
        <w:rPr>
          <w:b/>
          <w:i/>
          <w:lang w:val="hr-BA"/>
        </w:rPr>
        <w:t>Služba za komunalne djelatnosti, vodne resurse,</w:t>
      </w:r>
      <w:r w:rsidRPr="00604B42">
        <w:rPr>
          <w:b/>
          <w:i/>
          <w:lang w:val="hr-BA"/>
        </w:rPr>
        <w:tab/>
      </w:r>
      <w:r w:rsidRPr="00604B42">
        <w:rPr>
          <w:b/>
          <w:i/>
          <w:lang w:val="hr-BA"/>
        </w:rPr>
        <w:tab/>
        <w:t xml:space="preserve">                   Općinski načelnik</w:t>
      </w:r>
    </w:p>
    <w:p w:rsidR="00FF63D7" w:rsidRDefault="00B93744" w:rsidP="00BA4A48">
      <w:pPr>
        <w:rPr>
          <w:b/>
          <w:i/>
          <w:lang w:val="hr-BA"/>
        </w:rPr>
      </w:pPr>
      <w:r w:rsidRPr="00604B42">
        <w:rPr>
          <w:b/>
          <w:i/>
          <w:lang w:val="hr-BA"/>
        </w:rPr>
        <w:t>zaštitu okoliša i inspekcijske poslove</w:t>
      </w:r>
    </w:p>
    <w:p w:rsidR="00AB1EC8" w:rsidRDefault="00AB1EC8" w:rsidP="00BA4A48">
      <w:pPr>
        <w:rPr>
          <w:b/>
          <w:i/>
          <w:lang w:val="hr-BA"/>
        </w:rPr>
      </w:pPr>
    </w:p>
    <w:p w:rsidR="0002304D" w:rsidRDefault="0002304D" w:rsidP="002C13C1">
      <w:pPr>
        <w:jc w:val="center"/>
        <w:rPr>
          <w:b/>
          <w:i/>
          <w:lang w:val="hr-BA"/>
        </w:rPr>
      </w:pPr>
    </w:p>
    <w:p w:rsidR="00ED3522" w:rsidRDefault="00ED3522" w:rsidP="002C13C1">
      <w:pPr>
        <w:jc w:val="center"/>
        <w:rPr>
          <w:sz w:val="22"/>
          <w:szCs w:val="22"/>
          <w:lang w:val="hr-BA"/>
        </w:rPr>
      </w:pPr>
      <w:bookmarkStart w:id="0" w:name="_GoBack"/>
      <w:bookmarkEnd w:id="0"/>
    </w:p>
    <w:p w:rsidR="00C4346A" w:rsidRPr="002C13C1" w:rsidRDefault="00C4346A" w:rsidP="002C13C1">
      <w:pPr>
        <w:jc w:val="center"/>
        <w:rPr>
          <w:b/>
          <w:i/>
          <w:lang w:val="hr-BA"/>
        </w:rPr>
      </w:pPr>
      <w:r w:rsidRPr="00604B42">
        <w:rPr>
          <w:sz w:val="22"/>
          <w:szCs w:val="22"/>
          <w:lang w:val="hr-BA"/>
        </w:rPr>
        <w:t>O b r a z l o ž e nj e</w:t>
      </w:r>
    </w:p>
    <w:p w:rsidR="00B7353E" w:rsidRDefault="00B7353E" w:rsidP="00C4346A">
      <w:pPr>
        <w:jc w:val="center"/>
        <w:rPr>
          <w:sz w:val="22"/>
          <w:szCs w:val="22"/>
          <w:lang w:val="hr-BA"/>
        </w:rPr>
      </w:pPr>
    </w:p>
    <w:p w:rsidR="00B7353E" w:rsidRPr="00604B42" w:rsidRDefault="00B7353E" w:rsidP="00B7353E">
      <w:pPr>
        <w:jc w:val="both"/>
        <w:rPr>
          <w:sz w:val="22"/>
          <w:szCs w:val="22"/>
          <w:lang w:val="hr-BA"/>
        </w:rPr>
      </w:pPr>
      <w:r w:rsidRPr="00B7353E">
        <w:rPr>
          <w:sz w:val="22"/>
          <w:szCs w:val="22"/>
          <w:lang w:val="hr-BA"/>
        </w:rPr>
        <w:t>Materijalno pravni osnov za donošenje Programa zajedničke komunalne potrošnje za 2021. godinu (u daljem tekstu: Program) sadržan je u odredbama člana 31. i 55. Zakona o komunalnim djelatnostima Unsko-sanskog kantona (''Službeni glasnik Unsko-sanskog kantona", broj: 4/11, 11/11, 6/12, 13/12 i 14/17), člana 8. i 13. Zakona o principima lokalne samouprave u Federaciji Bosne i Hercegovine (''Službene novine Federacije Bosne i Hercegovine'', broj: 49/06), člana 32. Statuta Općine Velika Kladuša (''Službeni glasnik Općine Velika Kladuša'', broj: 12/11) i člana 20. Odluke o komunalnom redu (''Službeni glasnik Općine Velika Kladuša'', broj: 4/10 i 6/11)</w:t>
      </w:r>
      <w:r>
        <w:rPr>
          <w:sz w:val="22"/>
          <w:szCs w:val="22"/>
          <w:lang w:val="hr-BA"/>
        </w:rPr>
        <w:t>.</w:t>
      </w:r>
    </w:p>
    <w:p w:rsidR="00B74850" w:rsidRPr="00604B42" w:rsidRDefault="00B74850" w:rsidP="00C4346A">
      <w:pPr>
        <w:jc w:val="both"/>
        <w:rPr>
          <w:sz w:val="22"/>
          <w:szCs w:val="22"/>
          <w:lang w:val="hr-BA"/>
        </w:rPr>
      </w:pPr>
    </w:p>
    <w:p w:rsidR="003C0CA1" w:rsidRPr="003C0CA1" w:rsidRDefault="003C0CA1" w:rsidP="003C0CA1">
      <w:pPr>
        <w:jc w:val="both"/>
        <w:rPr>
          <w:sz w:val="22"/>
          <w:szCs w:val="22"/>
        </w:rPr>
      </w:pPr>
      <w:r w:rsidRPr="003C0CA1">
        <w:rPr>
          <w:sz w:val="22"/>
          <w:szCs w:val="22"/>
        </w:rPr>
        <w:t>Općinsko vijeće Općine Velika Kladuša na II redovnoj sjednici održanoj dana 9.3.2021. godine usvojilo Nacrt Programa zajedničke komunalne potrošnje za 2021. godinu, te tom priliko usvojilo zaključak kojim se zadužuju predsjedavajući i zamjenica predsjedavajućeg OV da u saradnji sa Službom za komunalne djelatnosti, vodne resurse, zaštitu okoliša i inspekcijske poslove  i nadležna radna tijela OV organiziraju i sprovedu selektivnu javnu raspravu o Nacrtu Programa zajedničke komunalne potrošnje za 2021. godinu.</w:t>
      </w:r>
    </w:p>
    <w:p w:rsidR="003C0CA1" w:rsidRPr="003C0CA1" w:rsidRDefault="003C0CA1" w:rsidP="003C0CA1">
      <w:pPr>
        <w:jc w:val="both"/>
        <w:rPr>
          <w:sz w:val="22"/>
          <w:szCs w:val="22"/>
        </w:rPr>
      </w:pPr>
    </w:p>
    <w:p w:rsidR="003C0CA1" w:rsidRPr="003C0CA1" w:rsidRDefault="003C0CA1" w:rsidP="003C0CA1">
      <w:pPr>
        <w:jc w:val="both"/>
        <w:rPr>
          <w:sz w:val="22"/>
          <w:szCs w:val="22"/>
        </w:rPr>
      </w:pPr>
      <w:r w:rsidRPr="003C0CA1">
        <w:rPr>
          <w:sz w:val="22"/>
          <w:szCs w:val="22"/>
        </w:rPr>
        <w:t xml:space="preserve">U skladu po pomenutom zaključkom donesen je Plan održavanja javnih rasprava o Nacrtu Programa zajedničke komunalne potrošnje za 2021. godinu kojim je predviđeno da će predmetni dokument biti objavljen na web stranici općine Velika Kladuša: </w:t>
      </w:r>
      <w:hyperlink r:id="rId10" w:history="1">
        <w:r w:rsidRPr="003C0CA1">
          <w:rPr>
            <w:rStyle w:val="Hiperveza"/>
            <w:sz w:val="22"/>
            <w:szCs w:val="22"/>
          </w:rPr>
          <w:t>www.velikakladusa.gov.ba</w:t>
        </w:r>
      </w:hyperlink>
      <w:r w:rsidRPr="003C0CA1">
        <w:rPr>
          <w:sz w:val="22"/>
          <w:szCs w:val="22"/>
        </w:rPr>
        <w:t xml:space="preserve"> </w:t>
      </w:r>
      <w:r w:rsidR="002C13C1">
        <w:rPr>
          <w:sz w:val="22"/>
          <w:szCs w:val="22"/>
        </w:rPr>
        <w:t xml:space="preserve">kako bi </w:t>
      </w:r>
      <w:r w:rsidRPr="003C0CA1">
        <w:rPr>
          <w:sz w:val="22"/>
          <w:szCs w:val="22"/>
        </w:rPr>
        <w:t>i svako</w:t>
      </w:r>
      <w:r>
        <w:rPr>
          <w:sz w:val="22"/>
          <w:szCs w:val="22"/>
        </w:rPr>
        <w:t xml:space="preserve"> od zainteresiranih građana mogao</w:t>
      </w:r>
      <w:r w:rsidRPr="003C0CA1">
        <w:rPr>
          <w:sz w:val="22"/>
          <w:szCs w:val="22"/>
        </w:rPr>
        <w:t xml:space="preserve"> izvršiti uvid u isti, te dostaviti svoje primjedbe, prijedloge mišljenja i sugestije pisanim putem Službi za finansije, računovodstvo i javne nabavke ili Općinskom načelniku odnosno direktno na e-mail adresu: </w:t>
      </w:r>
      <w:hyperlink r:id="rId11" w:history="1">
        <w:r w:rsidRPr="003C0CA1">
          <w:rPr>
            <w:rStyle w:val="Hiperveza"/>
            <w:sz w:val="22"/>
            <w:szCs w:val="22"/>
          </w:rPr>
          <w:t>finansije@velikakladusa.gov.ba</w:t>
        </w:r>
      </w:hyperlink>
      <w:r w:rsidRPr="003C0CA1">
        <w:rPr>
          <w:sz w:val="22"/>
          <w:szCs w:val="22"/>
        </w:rPr>
        <w:t>. Nacrt Programa zajedničke komunalne potrošnje za 2021. godinu je prije javne rasprave dostavljen mjesnim zajednicama radi upoznavanja sa istim.</w:t>
      </w:r>
    </w:p>
    <w:p w:rsidR="003C0CA1" w:rsidRPr="003C0CA1" w:rsidRDefault="003C0CA1" w:rsidP="003C0CA1">
      <w:pPr>
        <w:jc w:val="both"/>
        <w:rPr>
          <w:sz w:val="22"/>
          <w:szCs w:val="22"/>
        </w:rPr>
      </w:pPr>
    </w:p>
    <w:p w:rsidR="003C0CA1" w:rsidRPr="003C0CA1" w:rsidRDefault="003C0CA1" w:rsidP="003C0CA1">
      <w:pPr>
        <w:jc w:val="both"/>
        <w:rPr>
          <w:sz w:val="22"/>
          <w:szCs w:val="22"/>
        </w:rPr>
      </w:pPr>
      <w:r w:rsidRPr="003C0CA1">
        <w:rPr>
          <w:sz w:val="22"/>
          <w:szCs w:val="22"/>
        </w:rPr>
        <w:t>Javna rasprava zakazana je u Općinskoj vijećnici dana 16.3.2021. godine sa početkom u 11,00 sati za prvu grupu (Mjesne zajedinice: Čaglica, Zborište, Bosanska Bojna, Vrnograč, Glinica, Slapnica i Podzvizd) i 13,00 h za drugu grupu (Mjesne zajednice: Todorovo, Todorovska Slapnica Šumatac, Vidovska, Mala Kladuša, Polje i Velika Kladuša)</w:t>
      </w:r>
      <w:r w:rsidR="002C13C1">
        <w:rPr>
          <w:sz w:val="22"/>
          <w:szCs w:val="22"/>
        </w:rPr>
        <w:t>.</w:t>
      </w:r>
    </w:p>
    <w:p w:rsidR="009E1F17" w:rsidRDefault="009E1F17" w:rsidP="006A6E5E">
      <w:pPr>
        <w:jc w:val="both"/>
        <w:rPr>
          <w:sz w:val="22"/>
          <w:szCs w:val="22"/>
          <w:lang w:val="hr-BA"/>
        </w:rPr>
      </w:pPr>
    </w:p>
    <w:p w:rsidR="009E1F17" w:rsidRDefault="003C0CA1" w:rsidP="006A6E5E">
      <w:pPr>
        <w:jc w:val="both"/>
        <w:rPr>
          <w:sz w:val="22"/>
          <w:szCs w:val="22"/>
          <w:lang w:val="hr-BA"/>
        </w:rPr>
      </w:pPr>
      <w:r w:rsidRPr="003C0CA1">
        <w:rPr>
          <w:sz w:val="22"/>
          <w:szCs w:val="22"/>
          <w:lang w:val="hr-BA"/>
        </w:rPr>
        <w:t>Sve prijedloge i primjedbe koje su tokom javne rasprave te pismenim i elektronskim putem dostavili</w:t>
      </w:r>
      <w:r w:rsidR="002C13C1">
        <w:rPr>
          <w:sz w:val="22"/>
          <w:szCs w:val="22"/>
          <w:lang w:val="hr-BA"/>
        </w:rPr>
        <w:t>:</w:t>
      </w:r>
      <w:r w:rsidRPr="003C0CA1">
        <w:rPr>
          <w:sz w:val="22"/>
          <w:szCs w:val="22"/>
          <w:lang w:val="hr-BA"/>
        </w:rPr>
        <w:t xml:space="preserve"> mjesne zajednice, građani, institucije i poslovni subjekti,</w:t>
      </w:r>
      <w:r w:rsidR="001740A9">
        <w:rPr>
          <w:sz w:val="22"/>
          <w:szCs w:val="22"/>
          <w:lang w:val="hr-BA"/>
        </w:rPr>
        <w:t xml:space="preserve"> ova Služba je razmotrila</w:t>
      </w:r>
      <w:r w:rsidRPr="003C0CA1">
        <w:rPr>
          <w:sz w:val="22"/>
          <w:szCs w:val="22"/>
          <w:lang w:val="hr-BA"/>
        </w:rPr>
        <w:t xml:space="preserve"> prilikom </w:t>
      </w:r>
      <w:r w:rsidR="001740A9">
        <w:rPr>
          <w:sz w:val="22"/>
          <w:szCs w:val="22"/>
          <w:lang w:val="hr-BA"/>
        </w:rPr>
        <w:t>izrade ovog</w:t>
      </w:r>
      <w:r w:rsidRPr="003C0CA1">
        <w:rPr>
          <w:sz w:val="22"/>
          <w:szCs w:val="22"/>
          <w:lang w:val="hr-BA"/>
        </w:rPr>
        <w:t xml:space="preserve"> prijedloga Programa zajedničke komunalne potrošnje za 2021. godinu</w:t>
      </w:r>
      <w:r>
        <w:rPr>
          <w:sz w:val="22"/>
          <w:szCs w:val="22"/>
          <w:lang w:val="hr-BA"/>
        </w:rPr>
        <w:t xml:space="preserve"> i </w:t>
      </w:r>
      <w:r w:rsidR="001740A9">
        <w:rPr>
          <w:sz w:val="22"/>
          <w:szCs w:val="22"/>
        </w:rPr>
        <w:t>fokusirala se</w:t>
      </w:r>
      <w:r w:rsidRPr="003C0CA1">
        <w:rPr>
          <w:sz w:val="22"/>
          <w:szCs w:val="22"/>
        </w:rPr>
        <w:t xml:space="preserve"> samo na primjedbe koje se odnose na </w:t>
      </w:r>
      <w:r w:rsidR="001740A9">
        <w:rPr>
          <w:sz w:val="22"/>
          <w:szCs w:val="22"/>
        </w:rPr>
        <w:t>djela</w:t>
      </w:r>
      <w:r w:rsidR="007A4E6F">
        <w:rPr>
          <w:sz w:val="22"/>
          <w:szCs w:val="22"/>
        </w:rPr>
        <w:t>tnosti predviđene</w:t>
      </w:r>
      <w:r w:rsidR="001740A9">
        <w:rPr>
          <w:sz w:val="22"/>
          <w:szCs w:val="22"/>
        </w:rPr>
        <w:t xml:space="preserve"> u nacrtu </w:t>
      </w:r>
      <w:r w:rsidRPr="003C0CA1">
        <w:rPr>
          <w:sz w:val="22"/>
          <w:szCs w:val="22"/>
        </w:rPr>
        <w:t>Program</w:t>
      </w:r>
      <w:r w:rsidR="001740A9">
        <w:rPr>
          <w:sz w:val="22"/>
          <w:szCs w:val="22"/>
        </w:rPr>
        <w:t>a</w:t>
      </w:r>
      <w:r w:rsidRPr="003C0CA1">
        <w:rPr>
          <w:sz w:val="22"/>
          <w:szCs w:val="22"/>
        </w:rPr>
        <w:t xml:space="preserve"> zajedničke komunalne pot</w:t>
      </w:r>
      <w:r w:rsidR="007A4E6F">
        <w:rPr>
          <w:sz w:val="22"/>
          <w:szCs w:val="22"/>
        </w:rPr>
        <w:t>rošnje za 2021. godinu, a tiču se</w:t>
      </w:r>
      <w:r w:rsidR="001740A9">
        <w:rPr>
          <w:sz w:val="22"/>
          <w:szCs w:val="22"/>
        </w:rPr>
        <w:t xml:space="preserve"> </w:t>
      </w:r>
      <w:r w:rsidR="007A4E6F">
        <w:rPr>
          <w:sz w:val="22"/>
          <w:szCs w:val="22"/>
        </w:rPr>
        <w:t>vršenja</w:t>
      </w:r>
      <w:r w:rsidR="001740A9">
        <w:rPr>
          <w:sz w:val="22"/>
          <w:szCs w:val="22"/>
        </w:rPr>
        <w:t xml:space="preserve"> sljedećih</w:t>
      </w:r>
      <w:r w:rsidRPr="003C0CA1">
        <w:rPr>
          <w:sz w:val="22"/>
          <w:szCs w:val="22"/>
        </w:rPr>
        <w:t xml:space="preserve"> usluga: </w:t>
      </w:r>
      <w:r w:rsidRPr="003C0CA1">
        <w:rPr>
          <w:i/>
          <w:sz w:val="22"/>
          <w:szCs w:val="22"/>
          <w:lang w:val="hr-BA"/>
        </w:rPr>
        <w:t xml:space="preserve">održavanje grada i prohodnosti puteva u zimskom periodu, javna gradska higijena, održavanje javnih zelenih površina, dekoracija grada u dane praznika, čišćenje regulisanog toka rijeke, održavanje stočnog groblja, higijeničarska služba, održavanje slivnika i uličnih rešetki, upravljanje objektima i uređajima javne rasvjete, održavanje javnih saobraćajnih površina, te održavanje gradskih mezarja. </w:t>
      </w:r>
      <w:r w:rsidRPr="003C0CA1">
        <w:rPr>
          <w:sz w:val="22"/>
          <w:szCs w:val="22"/>
          <w:lang w:val="hr-BA"/>
        </w:rPr>
        <w:t xml:space="preserve">Svi ostali prijedlozi koji su isticani na javnoj raspravi ili su dostavljeni pismenim i elektronskim putem a tiču se izgradnje putne infrastrukture, javne rasvjete i vodovodne mreže </w:t>
      </w:r>
      <w:r>
        <w:rPr>
          <w:sz w:val="22"/>
          <w:szCs w:val="22"/>
          <w:lang w:val="hr-BA"/>
        </w:rPr>
        <w:t>nisu razmatrani</w:t>
      </w:r>
      <w:r w:rsidRPr="003C0CA1">
        <w:rPr>
          <w:sz w:val="22"/>
          <w:szCs w:val="22"/>
          <w:lang w:val="hr-BA"/>
        </w:rPr>
        <w:t xml:space="preserve"> jer nisu predmet ovog programa</w:t>
      </w:r>
      <w:r w:rsidR="001740A9">
        <w:rPr>
          <w:sz w:val="22"/>
          <w:szCs w:val="22"/>
          <w:lang w:val="hr-BA"/>
        </w:rPr>
        <w:t>.</w:t>
      </w:r>
    </w:p>
    <w:p w:rsidR="00B7353E" w:rsidRDefault="00B7353E" w:rsidP="006A6E5E">
      <w:pPr>
        <w:jc w:val="both"/>
        <w:rPr>
          <w:sz w:val="22"/>
          <w:szCs w:val="22"/>
          <w:lang w:val="hr-BA"/>
        </w:rPr>
      </w:pPr>
    </w:p>
    <w:p w:rsidR="00B7353E" w:rsidRPr="00F60751" w:rsidRDefault="00B7353E" w:rsidP="006A6E5E">
      <w:pPr>
        <w:jc w:val="both"/>
        <w:rPr>
          <w:sz w:val="22"/>
          <w:szCs w:val="22"/>
          <w:lang w:val="hr-BA"/>
        </w:rPr>
      </w:pPr>
      <w:r w:rsidRPr="00F60751">
        <w:rPr>
          <w:sz w:val="22"/>
          <w:szCs w:val="22"/>
          <w:lang w:val="hr-BA"/>
        </w:rPr>
        <w:t xml:space="preserve">Primjedbe, prijedlozi i sugestije koje je predlagač smatrao opravdanim ugrađene su u predloženi tekst Odluke: </w:t>
      </w:r>
    </w:p>
    <w:p w:rsidR="00B7353E" w:rsidRPr="00453D99" w:rsidRDefault="00B7353E" w:rsidP="006A6E5E">
      <w:pPr>
        <w:jc w:val="both"/>
        <w:rPr>
          <w:i/>
          <w:sz w:val="22"/>
          <w:szCs w:val="22"/>
          <w:lang w:val="hr-BA"/>
        </w:rPr>
      </w:pPr>
    </w:p>
    <w:p w:rsidR="00B7353E" w:rsidRDefault="00B7353E" w:rsidP="006A6E5E">
      <w:pPr>
        <w:jc w:val="both"/>
        <w:rPr>
          <w:b/>
          <w:i/>
          <w:sz w:val="22"/>
          <w:szCs w:val="22"/>
        </w:rPr>
      </w:pPr>
      <w:r w:rsidRPr="00453D99">
        <w:rPr>
          <w:b/>
          <w:i/>
          <w:sz w:val="22"/>
          <w:szCs w:val="22"/>
        </w:rPr>
        <w:t>Prijedlozi Mjesne zajednice Bosanska Bojna koji se odnose:</w:t>
      </w:r>
    </w:p>
    <w:p w:rsidR="00CC670B" w:rsidRPr="00453D99" w:rsidRDefault="00CC670B" w:rsidP="006A6E5E">
      <w:pPr>
        <w:jc w:val="both"/>
        <w:rPr>
          <w:i/>
          <w:sz w:val="22"/>
          <w:szCs w:val="22"/>
          <w:lang w:val="hr-BA"/>
        </w:rPr>
      </w:pPr>
    </w:p>
    <w:p w:rsidR="00315A05" w:rsidRPr="001C1C3C" w:rsidRDefault="00B7353E" w:rsidP="006A6E5E">
      <w:pPr>
        <w:pStyle w:val="Paragrafspiska"/>
        <w:numPr>
          <w:ilvl w:val="0"/>
          <w:numId w:val="1"/>
        </w:numPr>
        <w:jc w:val="both"/>
        <w:rPr>
          <w:rFonts w:ascii="Times New Roman" w:hAnsi="Times New Roman" w:cs="Times New Roman"/>
          <w:i/>
        </w:rPr>
      </w:pPr>
      <w:r w:rsidRPr="00453D99">
        <w:rPr>
          <w:rFonts w:ascii="Times New Roman" w:hAnsi="Times New Roman" w:cs="Times New Roman"/>
          <w:i/>
          <w:lang w:val="hr-BA"/>
        </w:rPr>
        <w:t xml:space="preserve">na </w:t>
      </w:r>
      <w:r w:rsidRPr="00453D99">
        <w:rPr>
          <w:rFonts w:ascii="Times New Roman" w:hAnsi="Times New Roman" w:cs="Times New Roman"/>
          <w:i/>
        </w:rPr>
        <w:t>dopunu ZKP-e na način da se uvrste putni pravci</w:t>
      </w:r>
      <w:r w:rsidR="00E143F1" w:rsidRPr="00453D99">
        <w:rPr>
          <w:rFonts w:ascii="Times New Roman" w:hAnsi="Times New Roman" w:cs="Times New Roman"/>
          <w:i/>
        </w:rPr>
        <w:t xml:space="preserve"> npr. Gradina – Sivića Kamen, A</w:t>
      </w:r>
      <w:r w:rsidRPr="00453D99">
        <w:rPr>
          <w:rFonts w:ascii="Times New Roman" w:hAnsi="Times New Roman" w:cs="Times New Roman"/>
          <w:i/>
        </w:rPr>
        <w:t>hovo – Grošića most u dužini 3 km, Ševići – Granica</w:t>
      </w:r>
      <w:r w:rsidR="00997054" w:rsidRPr="00453D99">
        <w:rPr>
          <w:rFonts w:ascii="Times New Roman" w:hAnsi="Times New Roman" w:cs="Times New Roman"/>
          <w:i/>
        </w:rPr>
        <w:t xml:space="preserve"> djelimično je usvojena. Naime, predsjednik MZ Bosanska Bojna je istakao na javoj raspravi da je s</w:t>
      </w:r>
      <w:r w:rsidR="002C13C1">
        <w:rPr>
          <w:rFonts w:ascii="Times New Roman" w:hAnsi="Times New Roman" w:cs="Times New Roman"/>
          <w:i/>
        </w:rPr>
        <w:t>am</w:t>
      </w:r>
      <w:r w:rsidR="00997054" w:rsidRPr="00453D99">
        <w:rPr>
          <w:rFonts w:ascii="Times New Roman" w:hAnsi="Times New Roman" w:cs="Times New Roman"/>
          <w:i/>
        </w:rPr>
        <w:t>o jedan putni pravac o</w:t>
      </w:r>
      <w:r w:rsidR="002C13C1">
        <w:rPr>
          <w:rFonts w:ascii="Times New Roman" w:hAnsi="Times New Roman" w:cs="Times New Roman"/>
          <w:i/>
        </w:rPr>
        <w:t>b</w:t>
      </w:r>
      <w:r w:rsidR="00997054" w:rsidRPr="00453D99">
        <w:rPr>
          <w:rFonts w:ascii="Times New Roman" w:hAnsi="Times New Roman" w:cs="Times New Roman"/>
          <w:i/>
        </w:rPr>
        <w:t>uhvaćen</w:t>
      </w:r>
      <w:r w:rsidR="002C13C1">
        <w:rPr>
          <w:rFonts w:ascii="Times New Roman" w:hAnsi="Times New Roman" w:cs="Times New Roman"/>
          <w:i/>
        </w:rPr>
        <w:t xml:space="preserve"> ZKP-om</w:t>
      </w:r>
      <w:r w:rsidR="00997054" w:rsidRPr="00453D99">
        <w:rPr>
          <w:rFonts w:ascii="Times New Roman" w:hAnsi="Times New Roman" w:cs="Times New Roman"/>
          <w:i/>
        </w:rPr>
        <w:t xml:space="preserve"> i predložio je još nekoliko putnih pravaca na području te mjesne zajednice koji bi trebali biti obuhvaćeni zimskom službom. Ova Služba je analizirala predložene putne pravce i cijenila da </w:t>
      </w:r>
      <w:r w:rsidR="00997054" w:rsidRPr="00453D99">
        <w:rPr>
          <w:rFonts w:ascii="Times New Roman" w:hAnsi="Times New Roman" w:cs="Times New Roman"/>
          <w:i/>
        </w:rPr>
        <w:lastRenderedPageBreak/>
        <w:t>se u Prijedlog ZKP-a za 2021. godine tr</w:t>
      </w:r>
      <w:r w:rsidR="00E143F1" w:rsidRPr="00453D99">
        <w:rPr>
          <w:rFonts w:ascii="Times New Roman" w:hAnsi="Times New Roman" w:cs="Times New Roman"/>
          <w:i/>
        </w:rPr>
        <w:t>e</w:t>
      </w:r>
      <w:r w:rsidR="00997054" w:rsidRPr="00453D99">
        <w:rPr>
          <w:rFonts w:ascii="Times New Roman" w:hAnsi="Times New Roman" w:cs="Times New Roman"/>
          <w:i/>
        </w:rPr>
        <w:t>baju uvrstiti</w:t>
      </w:r>
      <w:r w:rsidR="00E143F1" w:rsidRPr="00453D99">
        <w:rPr>
          <w:rFonts w:ascii="Times New Roman" w:hAnsi="Times New Roman" w:cs="Times New Roman"/>
          <w:i/>
        </w:rPr>
        <w:t xml:space="preserve"> putni pravci: Gradina – Zborište i Ahovo – Čuturići </w:t>
      </w:r>
      <w:r w:rsidR="00453D99" w:rsidRPr="00453D99">
        <w:rPr>
          <w:rFonts w:ascii="Times New Roman" w:hAnsi="Times New Roman" w:cs="Times New Roman"/>
          <w:i/>
          <w:lang w:val="hr-HR"/>
        </w:rPr>
        <w:t>–</w:t>
      </w:r>
      <w:r w:rsidR="00E143F1" w:rsidRPr="00453D99">
        <w:rPr>
          <w:rFonts w:ascii="Times New Roman" w:hAnsi="Times New Roman" w:cs="Times New Roman"/>
          <w:i/>
        </w:rPr>
        <w:t xml:space="preserve"> Skenderovići</w:t>
      </w:r>
      <w:r w:rsidR="00997054" w:rsidRPr="00453D99">
        <w:rPr>
          <w:rFonts w:ascii="Times New Roman" w:hAnsi="Times New Roman" w:cs="Times New Roman"/>
          <w:i/>
        </w:rPr>
        <w:t xml:space="preserve"> iz razloga jer ist</w:t>
      </w:r>
      <w:r w:rsidR="00453D99">
        <w:rPr>
          <w:rFonts w:ascii="Times New Roman" w:hAnsi="Times New Roman" w:cs="Times New Roman"/>
          <w:i/>
        </w:rPr>
        <w:t>i prolaze kroz</w:t>
      </w:r>
      <w:r w:rsidR="00997054" w:rsidRPr="00453D99">
        <w:rPr>
          <w:rFonts w:ascii="Times New Roman" w:hAnsi="Times New Roman" w:cs="Times New Roman"/>
          <w:i/>
        </w:rPr>
        <w:t xml:space="preserve"> nase</w:t>
      </w:r>
      <w:r w:rsidR="00453D99">
        <w:rPr>
          <w:rFonts w:ascii="Times New Roman" w:hAnsi="Times New Roman" w:cs="Times New Roman"/>
          <w:i/>
        </w:rPr>
        <w:t>ljena području</w:t>
      </w:r>
      <w:r w:rsidR="00CB0CE1" w:rsidRPr="00453D99">
        <w:rPr>
          <w:rFonts w:ascii="Times New Roman" w:hAnsi="Times New Roman" w:cs="Times New Roman"/>
          <w:i/>
        </w:rPr>
        <w:t>,</w:t>
      </w:r>
      <w:r w:rsidR="00453D99">
        <w:rPr>
          <w:rFonts w:ascii="Times New Roman" w:hAnsi="Times New Roman" w:cs="Times New Roman"/>
          <w:i/>
        </w:rPr>
        <w:t xml:space="preserve"> tako da je neophodno da se isti čiste tokom zimskog perioda</w:t>
      </w:r>
      <w:r w:rsidR="00CB0CE1" w:rsidRPr="00453D99">
        <w:rPr>
          <w:rFonts w:ascii="Times New Roman" w:hAnsi="Times New Roman" w:cs="Times New Roman"/>
          <w:i/>
        </w:rPr>
        <w:t>. Što se tiče prijedloga za azil na Radića mostu, isti nije uvršten u ZKP iz razloga jer je istim predviđeno da higijeničarska služba</w:t>
      </w:r>
      <w:r w:rsidR="00CB0CE1" w:rsidRPr="00453D99">
        <w:rPr>
          <w:rFonts w:ascii="Times New Roman" w:hAnsi="Times New Roman" w:cs="Times New Roman"/>
          <w:i/>
          <w:lang w:val="hr-BA"/>
        </w:rPr>
        <w:t xml:space="preserve"> podrazumijeva poslove održavanja i upravljanja skloništa za životinje</w:t>
      </w:r>
      <w:r w:rsidR="00CB0CE1" w:rsidRPr="00453D99">
        <w:rPr>
          <w:rFonts w:ascii="Times New Roman" w:eastAsia="Times New Roman" w:hAnsi="Times New Roman" w:cs="Times New Roman"/>
          <w:i/>
          <w:lang w:val="hr-HR" w:eastAsia="ar-SA"/>
        </w:rPr>
        <w:t xml:space="preserve"> </w:t>
      </w:r>
      <w:r w:rsidR="00CB0CE1" w:rsidRPr="00453D99">
        <w:rPr>
          <w:rFonts w:ascii="Times New Roman" w:eastAsia="Times New Roman" w:hAnsi="Times New Roman" w:cs="Times New Roman"/>
          <w:i/>
          <w:lang w:val="hr-BA" w:eastAsia="ar-SA"/>
        </w:rPr>
        <w:t xml:space="preserve">u skladu sa Odlukom o osnivanju i organizaciji skloništa za životinje na području općine Velika Kladuša („Službeni glasnik Općine Velika Kladuša“, broj: 12/15). Navedenom Odlukom je propisano da </w:t>
      </w:r>
      <w:r w:rsidR="00CB0CE1" w:rsidRPr="00453D99">
        <w:rPr>
          <w:rFonts w:ascii="Times New Roman" w:hAnsi="Times New Roman" w:cs="Times New Roman"/>
          <w:i/>
          <w:lang w:val="hr-HR"/>
        </w:rPr>
        <w:t>Općina Velika Kladuša osniva i organizuje sklonište na lokaciji koja će biti određena shodno odredbama Zakona o prostornom uređenju i građenju („Službeni glasnik USK-a – prečišćeni tekst, broj: 12/13) i prostorno planskim dokumentima Općine Velika Kladuša</w:t>
      </w:r>
      <w:r w:rsidR="002C13C1">
        <w:rPr>
          <w:rFonts w:ascii="Times New Roman" w:hAnsi="Times New Roman" w:cs="Times New Roman"/>
          <w:i/>
          <w:lang w:val="hr-HR"/>
        </w:rPr>
        <w:t>.</w:t>
      </w:r>
    </w:p>
    <w:p w:rsidR="00315A05" w:rsidRPr="00453D99" w:rsidRDefault="00315A05" w:rsidP="006A6E5E">
      <w:pPr>
        <w:jc w:val="both"/>
        <w:rPr>
          <w:b/>
          <w:i/>
          <w:sz w:val="22"/>
          <w:szCs w:val="22"/>
          <w:lang w:val="hr-BA"/>
        </w:rPr>
      </w:pPr>
      <w:r w:rsidRPr="00453D99">
        <w:rPr>
          <w:b/>
          <w:i/>
          <w:sz w:val="22"/>
          <w:szCs w:val="22"/>
          <w:lang w:val="hr-BA"/>
        </w:rPr>
        <w:t>Prijedlozi Mjesne zajednice Podzvizd koji se odnose:</w:t>
      </w:r>
    </w:p>
    <w:p w:rsidR="00315A05" w:rsidRPr="00453D99" w:rsidRDefault="00315A05" w:rsidP="006A6E5E">
      <w:pPr>
        <w:jc w:val="both"/>
        <w:rPr>
          <w:b/>
          <w:i/>
          <w:sz w:val="22"/>
          <w:szCs w:val="22"/>
          <w:lang w:val="hr-BA"/>
        </w:rPr>
      </w:pPr>
    </w:p>
    <w:p w:rsidR="00315A05" w:rsidRDefault="00315A05" w:rsidP="002C13C1">
      <w:pPr>
        <w:pStyle w:val="Paragrafspiska"/>
        <w:numPr>
          <w:ilvl w:val="0"/>
          <w:numId w:val="1"/>
        </w:numPr>
        <w:jc w:val="both"/>
        <w:rPr>
          <w:rFonts w:ascii="Times New Roman" w:hAnsi="Times New Roman" w:cs="Times New Roman"/>
          <w:i/>
          <w:lang w:val="hr-BA"/>
        </w:rPr>
      </w:pPr>
      <w:r w:rsidRPr="00453D99">
        <w:rPr>
          <w:rFonts w:ascii="Times New Roman" w:hAnsi="Times New Roman" w:cs="Times New Roman"/>
          <w:i/>
          <w:lang w:val="hr-BA"/>
        </w:rPr>
        <w:t>Na dopunu ZKP-a u dijeli koji reguliše pitanje zimske službe čišćenja i ljetnog održavanja na putnim pravcima u podružnicama Podzvizd, Rajnovac, Orčeva luka, Kumarica, Ponikve, Klupe i Drenovac, koji do sada nisu bili obuhvaćeni ZKP-om, te saniranju udarnih rupa saobraćajnica koje su do sada bili u sistemu održavanja istih</w:t>
      </w:r>
      <w:r w:rsidR="002C13C1">
        <w:rPr>
          <w:rFonts w:ascii="Times New Roman" w:hAnsi="Times New Roman" w:cs="Times New Roman"/>
          <w:i/>
          <w:lang w:val="hr-BA"/>
        </w:rPr>
        <w:t xml:space="preserve"> su također djelimično usvojeni</w:t>
      </w:r>
      <w:r w:rsidRPr="00453D99">
        <w:rPr>
          <w:rFonts w:ascii="Times New Roman" w:hAnsi="Times New Roman" w:cs="Times New Roman"/>
          <w:i/>
          <w:lang w:val="hr-BA"/>
        </w:rPr>
        <w:t>.</w:t>
      </w:r>
      <w:r w:rsidR="00F60751" w:rsidRPr="00453D99">
        <w:rPr>
          <w:rFonts w:ascii="Times New Roman" w:hAnsi="Times New Roman" w:cs="Times New Roman"/>
          <w:i/>
          <w:lang w:val="hr-BA"/>
        </w:rPr>
        <w:t xml:space="preserve"> Razm</w:t>
      </w:r>
      <w:r w:rsidR="002C13C1">
        <w:rPr>
          <w:rFonts w:ascii="Times New Roman" w:hAnsi="Times New Roman" w:cs="Times New Roman"/>
          <w:i/>
          <w:lang w:val="hr-BA"/>
        </w:rPr>
        <w:t>at</w:t>
      </w:r>
      <w:r w:rsidR="00F60751" w:rsidRPr="00453D99">
        <w:rPr>
          <w:rFonts w:ascii="Times New Roman" w:hAnsi="Times New Roman" w:cs="Times New Roman"/>
          <w:i/>
          <w:lang w:val="hr-BA"/>
        </w:rPr>
        <w:t>r</w:t>
      </w:r>
      <w:r w:rsidR="002C13C1">
        <w:rPr>
          <w:rFonts w:ascii="Times New Roman" w:hAnsi="Times New Roman" w:cs="Times New Roman"/>
          <w:i/>
          <w:lang w:val="hr-BA"/>
        </w:rPr>
        <w:t>ajući pr</w:t>
      </w:r>
      <w:r w:rsidR="00F60751" w:rsidRPr="00453D99">
        <w:rPr>
          <w:rFonts w:ascii="Times New Roman" w:hAnsi="Times New Roman" w:cs="Times New Roman"/>
          <w:i/>
          <w:lang w:val="hr-BA"/>
        </w:rPr>
        <w:t>ij</w:t>
      </w:r>
      <w:r w:rsidR="002C13C1">
        <w:rPr>
          <w:rFonts w:ascii="Times New Roman" w:hAnsi="Times New Roman" w:cs="Times New Roman"/>
          <w:i/>
          <w:lang w:val="hr-BA"/>
        </w:rPr>
        <w:t>edložene</w:t>
      </w:r>
      <w:r w:rsidR="00F60751" w:rsidRPr="00453D99">
        <w:rPr>
          <w:rFonts w:ascii="Times New Roman" w:hAnsi="Times New Roman" w:cs="Times New Roman"/>
          <w:i/>
          <w:lang w:val="hr-BA"/>
        </w:rPr>
        <w:t xml:space="preserve"> </w:t>
      </w:r>
      <w:r w:rsidR="002C13C1">
        <w:rPr>
          <w:rFonts w:ascii="Times New Roman" w:hAnsi="Times New Roman" w:cs="Times New Roman"/>
          <w:i/>
          <w:lang w:val="hr-BA"/>
        </w:rPr>
        <w:t>putne pravca za zimsko održavanje i čišćenje</w:t>
      </w:r>
      <w:r w:rsidR="00F60751" w:rsidRPr="00453D99">
        <w:rPr>
          <w:rFonts w:ascii="Times New Roman" w:hAnsi="Times New Roman" w:cs="Times New Roman"/>
          <w:i/>
          <w:lang w:val="hr-BA"/>
        </w:rPr>
        <w:t>, ova Služba je stava da u ZKP-treba uvrstiti sljedeće: Kose – Zelen</w:t>
      </w:r>
      <w:r w:rsidR="002C13C1">
        <w:rPr>
          <w:rFonts w:ascii="Times New Roman" w:hAnsi="Times New Roman" w:cs="Times New Roman"/>
          <w:i/>
          <w:lang w:val="hr-BA"/>
        </w:rPr>
        <w:t xml:space="preserve"> </w:t>
      </w:r>
      <w:r w:rsidR="00F60751" w:rsidRPr="00453D99">
        <w:rPr>
          <w:rFonts w:ascii="Times New Roman" w:hAnsi="Times New Roman" w:cs="Times New Roman"/>
          <w:i/>
          <w:lang w:val="hr-BA"/>
        </w:rPr>
        <w:t xml:space="preserve">gaj – Kvrkulja, Zidani bunar – Ifreti – rezervoar Gladno brdo, Bečići – Glinica, Elkas – Galijaši – Kekići – Slapnica, Ponikve – Hale, Ponikve </w:t>
      </w:r>
      <w:r w:rsidR="002C13C1" w:rsidRPr="002C13C1">
        <w:rPr>
          <w:rFonts w:ascii="Times New Roman" w:hAnsi="Times New Roman" w:cs="Times New Roman"/>
          <w:i/>
          <w:lang w:val="hr-BA"/>
        </w:rPr>
        <w:t>–</w:t>
      </w:r>
      <w:r w:rsidR="002C13C1">
        <w:rPr>
          <w:rFonts w:ascii="Times New Roman" w:hAnsi="Times New Roman" w:cs="Times New Roman"/>
          <w:i/>
          <w:lang w:val="hr-BA"/>
        </w:rPr>
        <w:t xml:space="preserve"> </w:t>
      </w:r>
      <w:r w:rsidR="00F60751" w:rsidRPr="00453D99">
        <w:rPr>
          <w:rFonts w:ascii="Times New Roman" w:hAnsi="Times New Roman" w:cs="Times New Roman"/>
          <w:i/>
          <w:lang w:val="hr-BA"/>
        </w:rPr>
        <w:t>Škorići, Klupe – Pržine – Mrkalji. Radi se u putnim pravcima koji su dosta naseljeni i neophodno je da isti budu uvršteni u zimsku službu.Što se tiče san</w:t>
      </w:r>
      <w:r w:rsidR="002C13C1">
        <w:rPr>
          <w:rFonts w:ascii="Times New Roman" w:hAnsi="Times New Roman" w:cs="Times New Roman"/>
          <w:i/>
          <w:lang w:val="hr-BA"/>
        </w:rPr>
        <w:t>iranja udarnih rupa, one su tre</w:t>
      </w:r>
      <w:r w:rsidR="00F60751" w:rsidRPr="00453D99">
        <w:rPr>
          <w:rFonts w:ascii="Times New Roman" w:hAnsi="Times New Roman" w:cs="Times New Roman"/>
          <w:i/>
          <w:lang w:val="hr-BA"/>
        </w:rPr>
        <w:t>t</w:t>
      </w:r>
      <w:r w:rsidR="002C13C1">
        <w:rPr>
          <w:rFonts w:ascii="Times New Roman" w:hAnsi="Times New Roman" w:cs="Times New Roman"/>
          <w:i/>
          <w:lang w:val="hr-BA"/>
        </w:rPr>
        <w:t>i</w:t>
      </w:r>
      <w:r w:rsidR="00F60751" w:rsidRPr="00453D99">
        <w:rPr>
          <w:rFonts w:ascii="Times New Roman" w:hAnsi="Times New Roman" w:cs="Times New Roman"/>
          <w:i/>
          <w:lang w:val="hr-BA"/>
        </w:rPr>
        <w:t xml:space="preserve">rane ovim ZKP-om. </w:t>
      </w:r>
      <w:r w:rsidR="00BB230B">
        <w:rPr>
          <w:rFonts w:ascii="Times New Roman" w:hAnsi="Times New Roman" w:cs="Times New Roman"/>
          <w:i/>
          <w:lang w:val="hr-BA"/>
        </w:rPr>
        <w:t>Primjedba vezana za rasvjetu Ramića brdo – Šakani nisu razmatrana iz razloga jer ista nije uključena u sistem održavanja javne rasvjete na području općine Velika Kladuša.</w:t>
      </w:r>
    </w:p>
    <w:p w:rsidR="001C1C3C" w:rsidRDefault="001C1C3C" w:rsidP="001C1C3C">
      <w:pPr>
        <w:jc w:val="both"/>
        <w:rPr>
          <w:b/>
          <w:i/>
          <w:sz w:val="22"/>
          <w:szCs w:val="22"/>
          <w:lang w:val="hr-BA"/>
        </w:rPr>
      </w:pPr>
      <w:r w:rsidRPr="001C1C3C">
        <w:rPr>
          <w:b/>
          <w:i/>
          <w:sz w:val="22"/>
          <w:szCs w:val="22"/>
          <w:lang w:val="hr-BA"/>
        </w:rPr>
        <w:t>Prijedlog mjesne zajednice Polje koji se odnose na:</w:t>
      </w:r>
    </w:p>
    <w:p w:rsidR="00FF06DD" w:rsidRPr="001C1C3C" w:rsidRDefault="00FF06DD" w:rsidP="001C1C3C">
      <w:pPr>
        <w:jc w:val="both"/>
        <w:rPr>
          <w:b/>
          <w:i/>
          <w:sz w:val="22"/>
          <w:szCs w:val="22"/>
          <w:lang w:val="hr-BA"/>
        </w:rPr>
      </w:pPr>
    </w:p>
    <w:p w:rsidR="001C1C3C" w:rsidRPr="001C1C3C" w:rsidRDefault="00B82B98" w:rsidP="001C1C3C">
      <w:pPr>
        <w:pStyle w:val="Paragrafspiska"/>
        <w:numPr>
          <w:ilvl w:val="0"/>
          <w:numId w:val="1"/>
        </w:numPr>
        <w:jc w:val="both"/>
        <w:rPr>
          <w:rFonts w:ascii="Times New Roman" w:hAnsi="Times New Roman" w:cs="Times New Roman"/>
          <w:bCs/>
          <w:i/>
          <w:lang w:val="hr-BA"/>
        </w:rPr>
      </w:pPr>
      <w:r>
        <w:rPr>
          <w:rFonts w:ascii="Times New Roman" w:hAnsi="Times New Roman" w:cs="Times New Roman"/>
          <w:bCs/>
          <w:i/>
          <w:lang w:val="hr-BA"/>
        </w:rPr>
        <w:t xml:space="preserve">Osiguranje određenih sredstava potrebnih za saniranje posjedica izazvanih boravkom migranata </w:t>
      </w:r>
      <w:r w:rsidR="001C1C3C" w:rsidRPr="001C1C3C">
        <w:rPr>
          <w:rFonts w:ascii="Times New Roman" w:hAnsi="Times New Roman" w:cs="Times New Roman"/>
          <w:bCs/>
          <w:i/>
          <w:lang w:val="hr-BA"/>
        </w:rPr>
        <w:t>je usvojeno</w:t>
      </w:r>
      <w:r w:rsidRPr="00B82B98">
        <w:rPr>
          <w:rFonts w:ascii="Times New Roman" w:eastAsia="Times New Roman" w:hAnsi="Times New Roman" w:cs="Times New Roman"/>
          <w:bCs/>
          <w:i/>
          <w:lang w:val="hr-BA" w:eastAsia="ar-SA"/>
        </w:rPr>
        <w:t xml:space="preserve"> </w:t>
      </w:r>
      <w:r>
        <w:rPr>
          <w:rFonts w:ascii="Times New Roman" w:eastAsia="Times New Roman" w:hAnsi="Times New Roman" w:cs="Times New Roman"/>
          <w:bCs/>
          <w:i/>
          <w:lang w:val="hr-BA" w:eastAsia="ar-SA"/>
        </w:rPr>
        <w:t xml:space="preserve">kroz </w:t>
      </w:r>
      <w:r w:rsidR="001C1C3C" w:rsidRPr="00B82B98">
        <w:rPr>
          <w:rFonts w:ascii="Times New Roman" w:hAnsi="Times New Roman" w:cs="Times New Roman"/>
          <w:bCs/>
          <w:i/>
          <w:lang w:val="hr-BA"/>
        </w:rPr>
        <w:t>održavanje javnih površina</w:t>
      </w:r>
      <w:r>
        <w:rPr>
          <w:rFonts w:ascii="Times New Roman" w:hAnsi="Times New Roman" w:cs="Times New Roman"/>
          <w:bCs/>
          <w:i/>
          <w:lang w:val="hr-BA"/>
        </w:rPr>
        <w:t xml:space="preserve"> jer za to postoje opravdani razlozi.</w:t>
      </w:r>
    </w:p>
    <w:p w:rsidR="001C1C3C" w:rsidRPr="001C1C3C" w:rsidRDefault="001C1C3C" w:rsidP="001C1C3C">
      <w:pPr>
        <w:jc w:val="both"/>
        <w:rPr>
          <w:i/>
          <w:lang w:val="hr-BA"/>
        </w:rPr>
      </w:pPr>
    </w:p>
    <w:p w:rsidR="00315A05" w:rsidRPr="00453D99" w:rsidRDefault="00315A05" w:rsidP="00315A05">
      <w:pPr>
        <w:jc w:val="both"/>
        <w:rPr>
          <w:b/>
          <w:i/>
          <w:sz w:val="22"/>
          <w:szCs w:val="22"/>
          <w:lang w:val="hr-BA"/>
        </w:rPr>
      </w:pPr>
      <w:r w:rsidRPr="00453D99">
        <w:rPr>
          <w:b/>
          <w:i/>
          <w:sz w:val="22"/>
          <w:szCs w:val="22"/>
          <w:lang w:val="hr-BA"/>
        </w:rPr>
        <w:t>Prijedlozi Odsjeka za inspekcijske poslove koji se odnose</w:t>
      </w:r>
      <w:r w:rsidR="004154FE" w:rsidRPr="00453D99">
        <w:rPr>
          <w:b/>
          <w:i/>
          <w:sz w:val="22"/>
          <w:szCs w:val="22"/>
          <w:lang w:val="hr-BA"/>
        </w:rPr>
        <w:t>:</w:t>
      </w:r>
    </w:p>
    <w:p w:rsidR="004154FE" w:rsidRPr="00453D99" w:rsidRDefault="004154FE" w:rsidP="00315A05">
      <w:pPr>
        <w:jc w:val="both"/>
        <w:rPr>
          <w:i/>
          <w:sz w:val="22"/>
          <w:szCs w:val="22"/>
          <w:lang w:val="hr-BA"/>
        </w:rPr>
      </w:pPr>
    </w:p>
    <w:p w:rsidR="001B32C6" w:rsidRPr="00453D99" w:rsidRDefault="00192470" w:rsidP="004154FE">
      <w:pPr>
        <w:pStyle w:val="Paragrafspiska"/>
        <w:numPr>
          <w:ilvl w:val="0"/>
          <w:numId w:val="1"/>
        </w:numPr>
        <w:jc w:val="both"/>
        <w:rPr>
          <w:rFonts w:ascii="Times New Roman" w:hAnsi="Times New Roman" w:cs="Times New Roman"/>
          <w:i/>
          <w:lang w:val="hr-BA"/>
        </w:rPr>
      </w:pPr>
      <w:r>
        <w:rPr>
          <w:rFonts w:ascii="Times New Roman" w:hAnsi="Times New Roman" w:cs="Times New Roman"/>
          <w:i/>
          <w:lang w:val="hr-BA"/>
        </w:rPr>
        <w:t>na</w:t>
      </w:r>
      <w:r w:rsidR="004154FE" w:rsidRPr="00453D99">
        <w:rPr>
          <w:rFonts w:ascii="Times New Roman" w:hAnsi="Times New Roman" w:cs="Times New Roman"/>
          <w:i/>
          <w:lang w:val="hr-BA"/>
        </w:rPr>
        <w:t xml:space="preserve"> tačku X Realizacija programa </w:t>
      </w:r>
      <w:r w:rsidR="001062A9">
        <w:rPr>
          <w:rFonts w:ascii="Times New Roman" w:hAnsi="Times New Roman" w:cs="Times New Roman"/>
          <w:i/>
          <w:lang w:val="hr-BA"/>
        </w:rPr>
        <w:t xml:space="preserve">da se </w:t>
      </w:r>
      <w:r w:rsidR="004154FE" w:rsidRPr="00453D99">
        <w:rPr>
          <w:rFonts w:ascii="Times New Roman" w:hAnsi="Times New Roman" w:cs="Times New Roman"/>
          <w:i/>
          <w:lang w:val="hr-BA"/>
        </w:rPr>
        <w:t>uvrsti i kont</w:t>
      </w:r>
      <w:r w:rsidR="001062A9">
        <w:rPr>
          <w:rFonts w:ascii="Times New Roman" w:hAnsi="Times New Roman" w:cs="Times New Roman"/>
          <w:i/>
          <w:lang w:val="hr-BA"/>
        </w:rPr>
        <w:t>rola od strane predsjednika m</w:t>
      </w:r>
      <w:r w:rsidR="004154FE" w:rsidRPr="00453D99">
        <w:rPr>
          <w:rFonts w:ascii="Times New Roman" w:hAnsi="Times New Roman" w:cs="Times New Roman"/>
          <w:i/>
          <w:lang w:val="hr-BA"/>
        </w:rPr>
        <w:t>jesnih zajednica kako bi inspekcija mogla utvrditi da su se na području istih izvodili određeni radovi, dovozio nasipni materijal, čistio putni pravac, sanirane udarne rupe i sl.</w:t>
      </w:r>
      <w:r>
        <w:rPr>
          <w:rFonts w:ascii="Times New Roman" w:hAnsi="Times New Roman" w:cs="Times New Roman"/>
          <w:i/>
          <w:lang w:val="hr-BA"/>
        </w:rPr>
        <w:t xml:space="preserve"> S</w:t>
      </w:r>
      <w:r w:rsidR="00F60751" w:rsidRPr="00453D99">
        <w:rPr>
          <w:rFonts w:ascii="Times New Roman" w:hAnsi="Times New Roman" w:cs="Times New Roman"/>
          <w:i/>
          <w:lang w:val="hr-BA"/>
        </w:rPr>
        <w:t>m</w:t>
      </w:r>
      <w:r>
        <w:rPr>
          <w:rFonts w:ascii="Times New Roman" w:hAnsi="Times New Roman" w:cs="Times New Roman"/>
          <w:i/>
          <w:lang w:val="hr-BA"/>
        </w:rPr>
        <w:t>a</w:t>
      </w:r>
      <w:r w:rsidR="00F60751" w:rsidRPr="00453D99">
        <w:rPr>
          <w:rFonts w:ascii="Times New Roman" w:hAnsi="Times New Roman" w:cs="Times New Roman"/>
          <w:i/>
          <w:lang w:val="hr-BA"/>
        </w:rPr>
        <w:t xml:space="preserve">tramo potpuno opravdanim da mjesne </w:t>
      </w:r>
      <w:r w:rsidR="001062A9">
        <w:rPr>
          <w:rFonts w:ascii="Times New Roman" w:hAnsi="Times New Roman" w:cs="Times New Roman"/>
          <w:i/>
          <w:lang w:val="hr-BA"/>
        </w:rPr>
        <w:t>zaj</w:t>
      </w:r>
      <w:r w:rsidR="00F60751" w:rsidRPr="00453D99">
        <w:rPr>
          <w:rFonts w:ascii="Times New Roman" w:hAnsi="Times New Roman" w:cs="Times New Roman"/>
          <w:i/>
          <w:lang w:val="hr-BA"/>
        </w:rPr>
        <w:t>ednic</w:t>
      </w:r>
      <w:r w:rsidR="001062A9">
        <w:rPr>
          <w:rFonts w:ascii="Times New Roman" w:hAnsi="Times New Roman" w:cs="Times New Roman"/>
          <w:i/>
          <w:lang w:val="hr-BA"/>
        </w:rPr>
        <w:t>e u saradnji da komunalnom insp</w:t>
      </w:r>
      <w:r w:rsidR="00F60751" w:rsidRPr="00453D99">
        <w:rPr>
          <w:rFonts w:ascii="Times New Roman" w:hAnsi="Times New Roman" w:cs="Times New Roman"/>
          <w:i/>
          <w:lang w:val="hr-BA"/>
        </w:rPr>
        <w:t>e</w:t>
      </w:r>
      <w:r w:rsidR="001062A9">
        <w:rPr>
          <w:rFonts w:ascii="Times New Roman" w:hAnsi="Times New Roman" w:cs="Times New Roman"/>
          <w:i/>
          <w:lang w:val="hr-BA"/>
        </w:rPr>
        <w:t>kcij</w:t>
      </w:r>
      <w:r w:rsidR="00F60751" w:rsidRPr="00453D99">
        <w:rPr>
          <w:rFonts w:ascii="Times New Roman" w:hAnsi="Times New Roman" w:cs="Times New Roman"/>
          <w:i/>
          <w:lang w:val="hr-BA"/>
        </w:rPr>
        <w:t>om vrše kontrolu svih aktivnosti predviđenih Programom</w:t>
      </w:r>
      <w:r w:rsidR="001062A9">
        <w:rPr>
          <w:rFonts w:ascii="Times New Roman" w:hAnsi="Times New Roman" w:cs="Times New Roman"/>
          <w:i/>
          <w:lang w:val="hr-BA"/>
        </w:rPr>
        <w:t xml:space="preserve"> a koji se obavljaju na</w:t>
      </w:r>
      <w:r w:rsidR="00F60751" w:rsidRPr="00453D99">
        <w:rPr>
          <w:rFonts w:ascii="Times New Roman" w:hAnsi="Times New Roman" w:cs="Times New Roman"/>
          <w:i/>
          <w:lang w:val="hr-BA"/>
        </w:rPr>
        <w:t xml:space="preserve"> područjima </w:t>
      </w:r>
      <w:r w:rsidR="001062A9">
        <w:rPr>
          <w:rFonts w:ascii="Times New Roman" w:hAnsi="Times New Roman" w:cs="Times New Roman"/>
          <w:i/>
          <w:lang w:val="hr-BA"/>
        </w:rPr>
        <w:t xml:space="preserve">istih </w:t>
      </w:r>
      <w:r w:rsidR="00F60751" w:rsidRPr="00453D99">
        <w:rPr>
          <w:rFonts w:ascii="Times New Roman" w:hAnsi="Times New Roman" w:cs="Times New Roman"/>
          <w:i/>
          <w:lang w:val="hr-BA"/>
        </w:rPr>
        <w:t>te smo i to predvidjeli u ZKP-u.</w:t>
      </w:r>
    </w:p>
    <w:p w:rsidR="006947B1" w:rsidRPr="00453D99" w:rsidRDefault="006947B1" w:rsidP="006947B1">
      <w:pPr>
        <w:jc w:val="both"/>
        <w:rPr>
          <w:i/>
          <w:sz w:val="22"/>
          <w:szCs w:val="22"/>
          <w:lang w:val="hr-BA"/>
        </w:rPr>
      </w:pPr>
    </w:p>
    <w:p w:rsidR="006947B1" w:rsidRPr="00453D99" w:rsidRDefault="006947B1" w:rsidP="006947B1">
      <w:pPr>
        <w:jc w:val="both"/>
        <w:rPr>
          <w:sz w:val="22"/>
          <w:szCs w:val="22"/>
          <w:lang w:val="hr-BA"/>
        </w:rPr>
      </w:pPr>
      <w:r w:rsidRPr="00453D99">
        <w:rPr>
          <w:sz w:val="22"/>
          <w:szCs w:val="22"/>
          <w:lang w:val="hr-BA"/>
        </w:rPr>
        <w:t xml:space="preserve">Primjedbe, prijedlozi i sugestije koje je predlagač nije </w:t>
      </w:r>
      <w:r w:rsidR="001062A9">
        <w:rPr>
          <w:sz w:val="22"/>
          <w:szCs w:val="22"/>
          <w:lang w:val="hr-BA"/>
        </w:rPr>
        <w:t>smatrao opravdanim</w:t>
      </w:r>
      <w:r w:rsidRPr="00453D99">
        <w:rPr>
          <w:sz w:val="22"/>
          <w:szCs w:val="22"/>
          <w:lang w:val="hr-BA"/>
        </w:rPr>
        <w:t xml:space="preserve"> i nije ugradio u predloženi tekst Odluke:</w:t>
      </w:r>
    </w:p>
    <w:p w:rsidR="006947B1" w:rsidRPr="00453D99" w:rsidRDefault="006947B1" w:rsidP="006947B1">
      <w:pPr>
        <w:jc w:val="both"/>
        <w:rPr>
          <w:i/>
          <w:sz w:val="22"/>
          <w:szCs w:val="22"/>
          <w:lang w:val="hr-BA"/>
        </w:rPr>
      </w:pPr>
    </w:p>
    <w:p w:rsidR="001062A9" w:rsidRDefault="00F60751" w:rsidP="00BA5CC4">
      <w:pPr>
        <w:jc w:val="both"/>
        <w:rPr>
          <w:b/>
          <w:i/>
          <w:sz w:val="22"/>
          <w:szCs w:val="22"/>
          <w:lang w:val="hr-BA"/>
        </w:rPr>
      </w:pPr>
      <w:r w:rsidRPr="00453D99">
        <w:rPr>
          <w:b/>
          <w:i/>
          <w:sz w:val="22"/>
          <w:szCs w:val="22"/>
          <w:lang w:val="hr-BA"/>
        </w:rPr>
        <w:t xml:space="preserve">Prijedlog </w:t>
      </w:r>
      <w:r w:rsidR="001062A9">
        <w:rPr>
          <w:b/>
          <w:i/>
          <w:sz w:val="22"/>
          <w:szCs w:val="22"/>
          <w:lang w:val="hr-BA"/>
        </w:rPr>
        <w:t>Mjesne zajednice</w:t>
      </w:r>
      <w:r w:rsidR="006947B1" w:rsidRPr="00453D99">
        <w:rPr>
          <w:b/>
          <w:i/>
          <w:sz w:val="22"/>
          <w:szCs w:val="22"/>
          <w:lang w:val="hr-BA"/>
        </w:rPr>
        <w:t xml:space="preserve"> Vrnograč</w:t>
      </w:r>
      <w:r w:rsidR="001062A9">
        <w:rPr>
          <w:b/>
          <w:i/>
          <w:sz w:val="22"/>
          <w:szCs w:val="22"/>
          <w:lang w:val="hr-BA"/>
        </w:rPr>
        <w:t>:</w:t>
      </w:r>
    </w:p>
    <w:p w:rsidR="001062A9" w:rsidRPr="001062A9" w:rsidRDefault="001062A9" w:rsidP="00BA5CC4">
      <w:pPr>
        <w:jc w:val="both"/>
        <w:rPr>
          <w:b/>
          <w:i/>
          <w:sz w:val="22"/>
          <w:szCs w:val="22"/>
          <w:lang w:val="hr-BA"/>
        </w:rPr>
      </w:pPr>
    </w:p>
    <w:p w:rsidR="006947B1" w:rsidRPr="00FF06DD" w:rsidRDefault="00F60751" w:rsidP="006947B1">
      <w:pPr>
        <w:pStyle w:val="Paragrafspiska"/>
        <w:numPr>
          <w:ilvl w:val="0"/>
          <w:numId w:val="1"/>
        </w:numPr>
        <w:jc w:val="both"/>
        <w:rPr>
          <w:rFonts w:ascii="Times New Roman" w:eastAsia="Times New Roman" w:hAnsi="Times New Roman" w:cs="Times New Roman"/>
          <w:i/>
          <w:lang w:val="en-US" w:eastAsia="ar-SA"/>
        </w:rPr>
      </w:pPr>
      <w:r w:rsidRPr="001062A9">
        <w:rPr>
          <w:rFonts w:ascii="Times New Roman" w:hAnsi="Times New Roman" w:cs="Times New Roman"/>
          <w:i/>
        </w:rPr>
        <w:t>da su ZKP uvrsti</w:t>
      </w:r>
      <w:r w:rsidRPr="001062A9">
        <w:rPr>
          <w:rFonts w:ascii="Times New Roman" w:hAnsi="Times New Roman" w:cs="Times New Roman"/>
          <w:b/>
          <w:i/>
        </w:rPr>
        <w:t xml:space="preserve"> </w:t>
      </w:r>
      <w:r w:rsidR="001062A9">
        <w:rPr>
          <w:rFonts w:ascii="Times New Roman" w:hAnsi="Times New Roman" w:cs="Times New Roman"/>
          <w:i/>
          <w:lang w:val="hr-BA"/>
        </w:rPr>
        <w:t>č</w:t>
      </w:r>
      <w:r w:rsidR="006947B1" w:rsidRPr="001062A9">
        <w:rPr>
          <w:rFonts w:ascii="Times New Roman" w:hAnsi="Times New Roman" w:cs="Times New Roman"/>
          <w:i/>
          <w:lang w:val="hr-BA"/>
        </w:rPr>
        <w:t>išćenje starog grada Vrnograč</w:t>
      </w:r>
      <w:r w:rsidRPr="001062A9">
        <w:rPr>
          <w:rFonts w:ascii="Times New Roman" w:hAnsi="Times New Roman" w:cs="Times New Roman"/>
          <w:i/>
          <w:lang w:val="hr-BA"/>
        </w:rPr>
        <w:t xml:space="preserve"> nije usvojen iz razloga jer se radi o objektu </w:t>
      </w:r>
      <w:r w:rsidR="00BA5CC4" w:rsidRPr="001062A9">
        <w:rPr>
          <w:rFonts w:ascii="Times New Roman" w:hAnsi="Times New Roman" w:cs="Times New Roman"/>
          <w:i/>
          <w:lang w:val="hr-BA"/>
        </w:rPr>
        <w:t xml:space="preserve">koji se nalazi na listi nacionalnih spomenika </w:t>
      </w:r>
      <w:r w:rsidR="001062A9">
        <w:rPr>
          <w:rFonts w:ascii="Times New Roman" w:hAnsi="Times New Roman" w:cs="Times New Roman"/>
          <w:i/>
          <w:lang w:val="hr-BA"/>
        </w:rPr>
        <w:t xml:space="preserve">i </w:t>
      </w:r>
      <w:r w:rsidR="00BA5CC4" w:rsidRPr="001062A9">
        <w:rPr>
          <w:rFonts w:ascii="Times New Roman" w:hAnsi="Times New Roman" w:cs="Times New Roman"/>
          <w:i/>
          <w:lang w:val="hr-BA"/>
        </w:rPr>
        <w:t>pod ingerencijom</w:t>
      </w:r>
      <w:r w:rsidR="001062A9">
        <w:rPr>
          <w:rFonts w:ascii="Times New Roman" w:hAnsi="Times New Roman" w:cs="Times New Roman"/>
          <w:i/>
          <w:lang w:val="hr-BA"/>
        </w:rPr>
        <w:t xml:space="preserve"> je</w:t>
      </w:r>
      <w:r w:rsidR="00BA5CC4" w:rsidRPr="001062A9">
        <w:rPr>
          <w:rFonts w:ascii="Times New Roman" w:hAnsi="Times New Roman" w:cs="Times New Roman"/>
          <w:i/>
          <w:lang w:val="hr-BA"/>
        </w:rPr>
        <w:t xml:space="preserve"> </w:t>
      </w:r>
      <w:hyperlink r:id="rId12" w:history="1">
        <w:r w:rsidR="00BA5CC4" w:rsidRPr="001062A9">
          <w:rPr>
            <w:rStyle w:val="Hiperveza"/>
            <w:rFonts w:ascii="Times New Roman" w:hAnsi="Times New Roman" w:cs="Times New Roman"/>
            <w:i/>
            <w:color w:val="000000" w:themeColor="text1"/>
            <w:u w:val="none"/>
            <w:lang w:val="en-US"/>
          </w:rPr>
          <w:t>Komisije</w:t>
        </w:r>
        <w:r w:rsidR="00BA5CC4" w:rsidRPr="001062A9">
          <w:rPr>
            <w:rStyle w:val="Hiperveza"/>
            <w:rFonts w:ascii="Times New Roman" w:hAnsi="Times New Roman" w:cs="Times New Roman"/>
            <w:i/>
            <w:color w:val="000000" w:themeColor="text1"/>
            <w:u w:val="none"/>
            <w:lang w:val="en-US" w:eastAsia="ar-SA"/>
          </w:rPr>
          <w:t xml:space="preserve"> za očuvanje nacionalnih spomenika Bosne i Hercegovine</w:t>
        </w:r>
      </w:hyperlink>
      <w:r w:rsidR="00BA5CC4" w:rsidRPr="001062A9">
        <w:rPr>
          <w:rFonts w:ascii="Times New Roman" w:hAnsi="Times New Roman" w:cs="Times New Roman"/>
          <w:i/>
          <w:color w:val="000000" w:themeColor="text1"/>
          <w:lang w:val="hr-BA"/>
        </w:rPr>
        <w:t>.</w:t>
      </w:r>
    </w:p>
    <w:p w:rsidR="006947B1" w:rsidRPr="00453D99" w:rsidRDefault="00BA5CC4" w:rsidP="00BA5CC4">
      <w:pPr>
        <w:jc w:val="both"/>
        <w:rPr>
          <w:b/>
          <w:i/>
          <w:sz w:val="22"/>
          <w:szCs w:val="22"/>
          <w:lang w:val="hr-BA"/>
        </w:rPr>
      </w:pPr>
      <w:r w:rsidRPr="00453D99">
        <w:rPr>
          <w:b/>
          <w:i/>
          <w:sz w:val="22"/>
          <w:szCs w:val="22"/>
          <w:lang w:val="hr-BA"/>
        </w:rPr>
        <w:t>Prijedlozi i primjedbe Mjesne zajednice Šumatac</w:t>
      </w:r>
      <w:r w:rsidR="001062A9">
        <w:rPr>
          <w:b/>
          <w:i/>
          <w:sz w:val="22"/>
          <w:szCs w:val="22"/>
          <w:lang w:val="hr-BA"/>
        </w:rPr>
        <w:t>:</w:t>
      </w:r>
      <w:r w:rsidRPr="00453D99">
        <w:rPr>
          <w:b/>
          <w:i/>
          <w:sz w:val="22"/>
          <w:szCs w:val="22"/>
          <w:lang w:val="hr-BA"/>
        </w:rPr>
        <w:t xml:space="preserve"> </w:t>
      </w:r>
    </w:p>
    <w:p w:rsidR="006947B1" w:rsidRPr="00453D99" w:rsidRDefault="006947B1" w:rsidP="006947B1">
      <w:pPr>
        <w:jc w:val="both"/>
        <w:rPr>
          <w:b/>
          <w:i/>
          <w:sz w:val="22"/>
          <w:szCs w:val="22"/>
          <w:lang w:val="hr-BA"/>
        </w:rPr>
      </w:pPr>
    </w:p>
    <w:p w:rsidR="006947B1" w:rsidRPr="00453D99" w:rsidRDefault="006947B1" w:rsidP="006947B1">
      <w:pPr>
        <w:numPr>
          <w:ilvl w:val="0"/>
          <w:numId w:val="11"/>
        </w:numPr>
        <w:jc w:val="both"/>
        <w:rPr>
          <w:i/>
          <w:sz w:val="22"/>
          <w:szCs w:val="22"/>
          <w:lang w:val="hr-BA"/>
        </w:rPr>
      </w:pPr>
      <w:r w:rsidRPr="00453D99">
        <w:rPr>
          <w:i/>
          <w:sz w:val="22"/>
          <w:szCs w:val="22"/>
          <w:lang w:val="hr-BA"/>
        </w:rPr>
        <w:t xml:space="preserve">koje se odnose na Program zajedničke komunalne potrošnje, kao što su čišćenje i nasipanje lokalnih puteva </w:t>
      </w:r>
      <w:r w:rsidR="00BA5CC4" w:rsidRPr="00453D99">
        <w:rPr>
          <w:i/>
          <w:sz w:val="22"/>
          <w:szCs w:val="22"/>
          <w:lang w:val="hr-BA"/>
        </w:rPr>
        <w:t>još ranije su uvrštene u ZKP iz prošle godine a u ZKP za ovu godinu je predviđeno</w:t>
      </w:r>
      <w:r w:rsidRPr="00453D99">
        <w:rPr>
          <w:i/>
          <w:sz w:val="22"/>
          <w:szCs w:val="22"/>
          <w:lang w:val="hr-BA"/>
        </w:rPr>
        <w:t xml:space="preserve"> postavljanje saobraćajne signalizacije. </w:t>
      </w:r>
    </w:p>
    <w:p w:rsidR="006947B1" w:rsidRPr="00453D99" w:rsidRDefault="006947B1" w:rsidP="006947B1">
      <w:pPr>
        <w:jc w:val="both"/>
        <w:rPr>
          <w:i/>
          <w:sz w:val="22"/>
          <w:szCs w:val="22"/>
          <w:lang w:val="hr-BA"/>
        </w:rPr>
      </w:pPr>
    </w:p>
    <w:p w:rsidR="006947B1" w:rsidRPr="00453D99" w:rsidRDefault="00983663" w:rsidP="00983663">
      <w:pPr>
        <w:jc w:val="both"/>
        <w:rPr>
          <w:b/>
          <w:i/>
          <w:sz w:val="22"/>
          <w:szCs w:val="22"/>
          <w:lang w:val="hr-BA"/>
        </w:rPr>
      </w:pPr>
      <w:r w:rsidRPr="00453D99">
        <w:rPr>
          <w:b/>
          <w:i/>
          <w:sz w:val="22"/>
          <w:szCs w:val="22"/>
          <w:lang w:val="hr-BA"/>
        </w:rPr>
        <w:t xml:space="preserve">Prijedlozi </w:t>
      </w:r>
      <w:r w:rsidR="00B7287F" w:rsidRPr="00453D99">
        <w:rPr>
          <w:b/>
          <w:i/>
          <w:sz w:val="22"/>
          <w:szCs w:val="22"/>
          <w:lang w:val="hr-BA"/>
        </w:rPr>
        <w:t>Mjesne zajednice</w:t>
      </w:r>
      <w:r w:rsidRPr="00453D99">
        <w:rPr>
          <w:b/>
          <w:i/>
          <w:sz w:val="22"/>
          <w:szCs w:val="22"/>
          <w:lang w:val="hr-BA"/>
        </w:rPr>
        <w:t xml:space="preserve"> Polje koji se odnose na:</w:t>
      </w:r>
    </w:p>
    <w:p w:rsidR="006947B1" w:rsidRPr="00453D99" w:rsidRDefault="006947B1" w:rsidP="006947B1">
      <w:pPr>
        <w:jc w:val="both"/>
        <w:rPr>
          <w:b/>
          <w:i/>
          <w:sz w:val="22"/>
          <w:szCs w:val="22"/>
          <w:lang w:val="hr-BA"/>
        </w:rPr>
      </w:pPr>
    </w:p>
    <w:p w:rsidR="006947B1" w:rsidRPr="00453D99" w:rsidRDefault="00983663" w:rsidP="00983663">
      <w:pPr>
        <w:numPr>
          <w:ilvl w:val="0"/>
          <w:numId w:val="11"/>
        </w:numPr>
        <w:jc w:val="both"/>
        <w:rPr>
          <w:i/>
          <w:sz w:val="22"/>
          <w:szCs w:val="22"/>
          <w:lang w:val="hr-BA"/>
        </w:rPr>
      </w:pPr>
      <w:r w:rsidRPr="00453D99">
        <w:rPr>
          <w:i/>
          <w:sz w:val="22"/>
          <w:szCs w:val="22"/>
          <w:lang w:val="hr-BA"/>
        </w:rPr>
        <w:t>završetak</w:t>
      </w:r>
      <w:r w:rsidR="006947B1" w:rsidRPr="00453D99">
        <w:rPr>
          <w:i/>
          <w:sz w:val="22"/>
          <w:szCs w:val="22"/>
          <w:lang w:val="hr-BA"/>
        </w:rPr>
        <w:t xml:space="preserve"> rasvjete Grivića Most, puta Polje – Dabravine te osiguranja 700 m3 pijeska za popravljanje makad</w:t>
      </w:r>
      <w:r w:rsidRPr="00453D99">
        <w:rPr>
          <w:i/>
          <w:sz w:val="22"/>
          <w:szCs w:val="22"/>
          <w:lang w:val="hr-BA"/>
        </w:rPr>
        <w:t xml:space="preserve">amskih puteva na području te MZ, te </w:t>
      </w:r>
      <w:r w:rsidR="006947B1" w:rsidRPr="00453D99">
        <w:rPr>
          <w:i/>
          <w:sz w:val="22"/>
          <w:szCs w:val="22"/>
          <w:lang w:val="hr-BA"/>
        </w:rPr>
        <w:t>prijedlog da se u toj MZ izvrši saniranje posljedica izazvanih migrantskom krizom na način da se bilo u Budžetu ili kroz ZKP obezbijede finansijska sredstva za tu namjenu</w:t>
      </w:r>
      <w:r w:rsidRPr="00453D99">
        <w:rPr>
          <w:i/>
          <w:sz w:val="22"/>
          <w:szCs w:val="22"/>
          <w:lang w:val="hr-BA"/>
        </w:rPr>
        <w:t xml:space="preserve"> nisu usvojeni. Naime, ovaj ZKP tr</w:t>
      </w:r>
      <w:r w:rsidR="001062A9">
        <w:rPr>
          <w:i/>
          <w:sz w:val="22"/>
          <w:szCs w:val="22"/>
          <w:lang w:val="hr-BA"/>
        </w:rPr>
        <w:t>etira samo aktivnosti održavanja postojeće</w:t>
      </w:r>
      <w:r w:rsidRPr="00453D99">
        <w:rPr>
          <w:i/>
          <w:sz w:val="22"/>
          <w:szCs w:val="22"/>
          <w:lang w:val="hr-BA"/>
        </w:rPr>
        <w:t xml:space="preserve"> a ne i izgradnje nove infrastrukture koji treba biti tretirano drugi</w:t>
      </w:r>
      <w:r w:rsidR="001062A9">
        <w:rPr>
          <w:i/>
          <w:sz w:val="22"/>
          <w:szCs w:val="22"/>
          <w:lang w:val="hr-BA"/>
        </w:rPr>
        <w:t>m programima. Što se tiče nasip</w:t>
      </w:r>
      <w:r w:rsidRPr="00453D99">
        <w:rPr>
          <w:i/>
          <w:sz w:val="22"/>
          <w:szCs w:val="22"/>
          <w:lang w:val="hr-BA"/>
        </w:rPr>
        <w:t>nog materijala za popravljanje makadamskih puteva, isto je obuhvaće</w:t>
      </w:r>
      <w:r w:rsidR="00F35D8F" w:rsidRPr="00453D99">
        <w:rPr>
          <w:i/>
          <w:sz w:val="22"/>
          <w:szCs w:val="22"/>
          <w:lang w:val="hr-BA"/>
        </w:rPr>
        <w:t>no ovim Programom.</w:t>
      </w:r>
      <w:r w:rsidR="001C1C3C">
        <w:rPr>
          <w:i/>
          <w:sz w:val="22"/>
          <w:szCs w:val="22"/>
          <w:lang w:val="hr-BA"/>
        </w:rPr>
        <w:t xml:space="preserve"> </w:t>
      </w:r>
      <w:r w:rsidR="00F35D8F" w:rsidRPr="00453D99">
        <w:rPr>
          <w:i/>
          <w:sz w:val="22"/>
          <w:szCs w:val="22"/>
          <w:lang w:val="hr-BA"/>
        </w:rPr>
        <w:t>Također, Programom</w:t>
      </w:r>
      <w:r w:rsidRPr="00453D99">
        <w:rPr>
          <w:i/>
          <w:sz w:val="22"/>
          <w:szCs w:val="22"/>
          <w:lang w:val="hr-BA"/>
        </w:rPr>
        <w:t xml:space="preserve"> je predviđeno </w:t>
      </w:r>
      <w:r w:rsidR="00F35D8F" w:rsidRPr="00453D99">
        <w:rPr>
          <w:i/>
          <w:sz w:val="22"/>
          <w:szCs w:val="22"/>
          <w:lang w:val="hr-BA"/>
        </w:rPr>
        <w:t>u okviru stavke redovno održavanja javnih zelenih površina izvanredno čišćenje zelenih površina usljed onečišćenja od strane migranata.</w:t>
      </w:r>
    </w:p>
    <w:p w:rsidR="006947B1" w:rsidRPr="00453D99" w:rsidRDefault="006947B1" w:rsidP="006947B1">
      <w:pPr>
        <w:jc w:val="both"/>
        <w:rPr>
          <w:i/>
          <w:sz w:val="22"/>
          <w:szCs w:val="22"/>
          <w:lang w:val="hr-BA"/>
        </w:rPr>
      </w:pPr>
    </w:p>
    <w:p w:rsidR="006947B1" w:rsidRPr="00453D99" w:rsidRDefault="00B7287F" w:rsidP="00B7287F">
      <w:pPr>
        <w:jc w:val="both"/>
        <w:rPr>
          <w:b/>
          <w:i/>
          <w:sz w:val="22"/>
          <w:szCs w:val="22"/>
          <w:lang w:val="hr-BA"/>
        </w:rPr>
      </w:pPr>
      <w:r w:rsidRPr="00453D99">
        <w:rPr>
          <w:b/>
          <w:i/>
          <w:sz w:val="22"/>
          <w:szCs w:val="22"/>
          <w:lang w:val="hr-BA"/>
        </w:rPr>
        <w:t>Prijedlozi Mjesne zajednice</w:t>
      </w:r>
      <w:r w:rsidR="006947B1" w:rsidRPr="00453D99">
        <w:rPr>
          <w:b/>
          <w:i/>
          <w:sz w:val="22"/>
          <w:szCs w:val="22"/>
          <w:lang w:val="hr-BA"/>
        </w:rPr>
        <w:t xml:space="preserve"> Mala Kladuša</w:t>
      </w:r>
      <w:r w:rsidRPr="00453D99">
        <w:rPr>
          <w:b/>
          <w:i/>
          <w:sz w:val="22"/>
          <w:szCs w:val="22"/>
          <w:lang w:val="hr-BA"/>
        </w:rPr>
        <w:t xml:space="preserve"> koji se odnose na</w:t>
      </w:r>
      <w:r w:rsidR="00352956" w:rsidRPr="00453D99">
        <w:rPr>
          <w:b/>
          <w:i/>
          <w:sz w:val="22"/>
          <w:szCs w:val="22"/>
          <w:lang w:val="hr-BA"/>
        </w:rPr>
        <w:t xml:space="preserve"> to:</w:t>
      </w:r>
    </w:p>
    <w:p w:rsidR="00FD78B0" w:rsidRPr="00453D99" w:rsidRDefault="00FD78B0" w:rsidP="00B7287F">
      <w:pPr>
        <w:jc w:val="both"/>
        <w:rPr>
          <w:b/>
          <w:i/>
          <w:sz w:val="22"/>
          <w:szCs w:val="22"/>
          <w:lang w:val="hr-BA"/>
        </w:rPr>
      </w:pPr>
    </w:p>
    <w:p w:rsidR="006947B1" w:rsidRPr="00453D99" w:rsidRDefault="00B7287F" w:rsidP="006947B1">
      <w:pPr>
        <w:numPr>
          <w:ilvl w:val="0"/>
          <w:numId w:val="11"/>
        </w:numPr>
        <w:jc w:val="both"/>
        <w:rPr>
          <w:b/>
          <w:i/>
          <w:sz w:val="22"/>
          <w:szCs w:val="22"/>
          <w:lang w:val="hr-BA"/>
        </w:rPr>
      </w:pPr>
      <w:r w:rsidRPr="00453D99">
        <w:rPr>
          <w:i/>
          <w:sz w:val="22"/>
          <w:szCs w:val="22"/>
          <w:lang w:val="hr-BA"/>
        </w:rPr>
        <w:t xml:space="preserve">da </w:t>
      </w:r>
      <w:r w:rsidR="006947B1" w:rsidRPr="00453D99">
        <w:rPr>
          <w:i/>
          <w:sz w:val="22"/>
          <w:szCs w:val="22"/>
          <w:lang w:val="hr-BA"/>
        </w:rPr>
        <w:t xml:space="preserve">se obezbijedi nasipni materijal (pijesak) za ljetno održavanje nekategorisanih makadamskih puteva te isti stavi </w:t>
      </w:r>
      <w:r w:rsidRPr="00453D99">
        <w:rPr>
          <w:i/>
          <w:sz w:val="22"/>
          <w:szCs w:val="22"/>
          <w:lang w:val="hr-BA"/>
        </w:rPr>
        <w:t>na raspolaganje MZ nije usvojen iz razloga jer samo JKUP “Komunalije” d.o.o. Velika Kladuša, kojem je Općina Velika Kladuša posebnom odlukom povjerila obavljanj</w:t>
      </w:r>
      <w:r w:rsidR="001062A9">
        <w:rPr>
          <w:i/>
          <w:sz w:val="22"/>
          <w:szCs w:val="22"/>
          <w:lang w:val="hr-BA"/>
        </w:rPr>
        <w:t>e aktivnosti predviđenim ovim P</w:t>
      </w:r>
      <w:r w:rsidRPr="00453D99">
        <w:rPr>
          <w:i/>
          <w:sz w:val="22"/>
          <w:szCs w:val="22"/>
          <w:lang w:val="hr-BA"/>
        </w:rPr>
        <w:t>r</w:t>
      </w:r>
      <w:r w:rsidR="001062A9">
        <w:rPr>
          <w:i/>
          <w:sz w:val="22"/>
          <w:szCs w:val="22"/>
          <w:lang w:val="hr-BA"/>
        </w:rPr>
        <w:t>o</w:t>
      </w:r>
      <w:r w:rsidRPr="00453D99">
        <w:rPr>
          <w:i/>
          <w:sz w:val="22"/>
          <w:szCs w:val="22"/>
          <w:lang w:val="hr-BA"/>
        </w:rPr>
        <w:t xml:space="preserve">gramom i Zakonom o komunalnim djelatnostima USK-a, </w:t>
      </w:r>
      <w:r w:rsidR="00352956" w:rsidRPr="00453D99">
        <w:rPr>
          <w:i/>
          <w:sz w:val="22"/>
          <w:szCs w:val="22"/>
          <w:lang w:val="hr-BA"/>
        </w:rPr>
        <w:t>može obavljati djelatnosti zajedničke komunalne potrošnje.</w:t>
      </w:r>
    </w:p>
    <w:p w:rsidR="006947B1" w:rsidRPr="00453D99" w:rsidRDefault="006947B1" w:rsidP="006947B1">
      <w:pPr>
        <w:jc w:val="both"/>
        <w:rPr>
          <w:i/>
          <w:sz w:val="22"/>
          <w:szCs w:val="22"/>
          <w:lang w:val="hr-BA"/>
        </w:rPr>
      </w:pPr>
    </w:p>
    <w:p w:rsidR="006947B1" w:rsidRPr="00453D99" w:rsidRDefault="00352956" w:rsidP="00352956">
      <w:pPr>
        <w:jc w:val="both"/>
        <w:rPr>
          <w:b/>
          <w:i/>
          <w:sz w:val="22"/>
          <w:szCs w:val="22"/>
          <w:lang w:val="hr-BA"/>
        </w:rPr>
      </w:pPr>
      <w:r w:rsidRPr="00453D99">
        <w:rPr>
          <w:b/>
          <w:i/>
          <w:sz w:val="22"/>
          <w:szCs w:val="22"/>
          <w:lang w:val="hr-BA"/>
        </w:rPr>
        <w:t xml:space="preserve">Prijedlozi </w:t>
      </w:r>
      <w:r w:rsidR="006947B1" w:rsidRPr="00453D99">
        <w:rPr>
          <w:b/>
          <w:i/>
          <w:sz w:val="22"/>
          <w:szCs w:val="22"/>
          <w:lang w:val="hr-BA"/>
        </w:rPr>
        <w:t>JKUP ''KOMUNALIJE'' d.o.o. Velika Kladuš</w:t>
      </w:r>
      <w:r w:rsidR="001849B4" w:rsidRPr="00453D99">
        <w:rPr>
          <w:b/>
          <w:i/>
          <w:sz w:val="22"/>
          <w:szCs w:val="22"/>
          <w:lang w:val="hr-BA"/>
        </w:rPr>
        <w:t>a</w:t>
      </w:r>
      <w:r w:rsidRPr="00453D99">
        <w:rPr>
          <w:b/>
          <w:i/>
          <w:sz w:val="22"/>
          <w:szCs w:val="22"/>
          <w:lang w:val="hr-BA"/>
        </w:rPr>
        <w:t xml:space="preserve"> koji se odnose</w:t>
      </w:r>
      <w:r w:rsidR="006947B1" w:rsidRPr="00453D99">
        <w:rPr>
          <w:b/>
          <w:i/>
          <w:sz w:val="22"/>
          <w:szCs w:val="22"/>
          <w:lang w:val="hr-BA"/>
        </w:rPr>
        <w:t>:</w:t>
      </w:r>
    </w:p>
    <w:p w:rsidR="006947B1" w:rsidRPr="00453D99" w:rsidRDefault="006947B1" w:rsidP="006947B1">
      <w:pPr>
        <w:jc w:val="both"/>
        <w:rPr>
          <w:b/>
          <w:i/>
          <w:sz w:val="22"/>
          <w:szCs w:val="22"/>
          <w:lang w:val="hr-BA"/>
        </w:rPr>
      </w:pPr>
    </w:p>
    <w:p w:rsidR="006947B1" w:rsidRPr="00453D99" w:rsidRDefault="006947B1" w:rsidP="006947B1">
      <w:pPr>
        <w:numPr>
          <w:ilvl w:val="0"/>
          <w:numId w:val="11"/>
        </w:numPr>
        <w:jc w:val="both"/>
        <w:rPr>
          <w:i/>
          <w:sz w:val="22"/>
          <w:szCs w:val="22"/>
          <w:lang w:val="hr-BA"/>
        </w:rPr>
      </w:pPr>
      <w:r w:rsidRPr="00453D99">
        <w:rPr>
          <w:i/>
          <w:sz w:val="22"/>
          <w:szCs w:val="22"/>
          <w:lang w:val="hr-BA"/>
        </w:rPr>
        <w:t>na održavanje grada i prohodnosti puteva u zimskom periodu -zimska služba (organizacija punktova zimske službe, nabavka abrazivnih materijala i dr.), održavanje grada u ljetnom periodu (kvadratura površina koje se čiste, cijena ručnog čišćenja, javna higijena zonalnih centara i dr.) te upravljanje objektima i uređajima javne rasvjete</w:t>
      </w:r>
      <w:r w:rsidR="00FD78B0" w:rsidRPr="00453D99">
        <w:rPr>
          <w:i/>
          <w:sz w:val="22"/>
          <w:szCs w:val="22"/>
          <w:lang w:val="hr-BA"/>
        </w:rPr>
        <w:t xml:space="preserve"> nisu</w:t>
      </w:r>
      <w:r w:rsidR="00352956" w:rsidRPr="00453D99">
        <w:rPr>
          <w:i/>
          <w:sz w:val="22"/>
          <w:szCs w:val="22"/>
          <w:lang w:val="hr-BA"/>
        </w:rPr>
        <w:t xml:space="preserve"> usvoje</w:t>
      </w:r>
      <w:r w:rsidR="00FD78B0" w:rsidRPr="00453D99">
        <w:rPr>
          <w:i/>
          <w:sz w:val="22"/>
          <w:szCs w:val="22"/>
          <w:lang w:val="hr-BA"/>
        </w:rPr>
        <w:t xml:space="preserve">ni iz razloga jer je stav ovog organa da je ovaj Program optimalan te da se isti može uspješno realizirati bez nekih značajnijih promjena u pogledu pobrojanih aktivnosti pogotovo jer je kao osnova za ovaj prijedlog Programa poslužio </w:t>
      </w:r>
      <w:r w:rsidR="001062A9">
        <w:rPr>
          <w:i/>
          <w:sz w:val="22"/>
          <w:szCs w:val="22"/>
          <w:lang w:val="hr-BA"/>
        </w:rPr>
        <w:t xml:space="preserve">realizirani </w:t>
      </w:r>
      <w:r w:rsidR="00FD78B0" w:rsidRPr="00453D99">
        <w:rPr>
          <w:i/>
          <w:sz w:val="22"/>
          <w:szCs w:val="22"/>
          <w:lang w:val="hr-BA"/>
        </w:rPr>
        <w:t>Program ZKP-a za 2020. godinu.</w:t>
      </w:r>
    </w:p>
    <w:p w:rsidR="006947B1" w:rsidRPr="00453D99" w:rsidRDefault="006947B1" w:rsidP="006947B1">
      <w:pPr>
        <w:jc w:val="both"/>
        <w:rPr>
          <w:i/>
          <w:sz w:val="22"/>
          <w:szCs w:val="22"/>
          <w:lang w:val="hr-BA"/>
        </w:rPr>
      </w:pPr>
    </w:p>
    <w:p w:rsidR="006947B1" w:rsidRPr="00453D99" w:rsidRDefault="00FD78B0" w:rsidP="00FD78B0">
      <w:pPr>
        <w:jc w:val="both"/>
        <w:rPr>
          <w:b/>
          <w:i/>
          <w:sz w:val="22"/>
          <w:szCs w:val="22"/>
          <w:lang w:val="hr-BA"/>
        </w:rPr>
      </w:pPr>
      <w:r w:rsidRPr="00453D99">
        <w:rPr>
          <w:b/>
          <w:i/>
          <w:sz w:val="22"/>
          <w:szCs w:val="22"/>
          <w:lang w:val="hr-BA"/>
        </w:rPr>
        <w:t>Prijedlozi Mjesne zajednice</w:t>
      </w:r>
      <w:r w:rsidR="006947B1" w:rsidRPr="00453D99">
        <w:rPr>
          <w:b/>
          <w:i/>
          <w:sz w:val="22"/>
          <w:szCs w:val="22"/>
          <w:lang w:val="hr-BA"/>
        </w:rPr>
        <w:t xml:space="preserve"> Vidovska</w:t>
      </w:r>
      <w:r w:rsidR="001849B4" w:rsidRPr="00453D99">
        <w:rPr>
          <w:b/>
          <w:i/>
          <w:sz w:val="22"/>
          <w:szCs w:val="22"/>
          <w:lang w:val="hr-BA"/>
        </w:rPr>
        <w:t xml:space="preserve"> koji se odnose na:</w:t>
      </w:r>
    </w:p>
    <w:p w:rsidR="006947B1" w:rsidRPr="00453D99" w:rsidRDefault="006947B1" w:rsidP="006947B1">
      <w:pPr>
        <w:jc w:val="both"/>
        <w:rPr>
          <w:b/>
          <w:i/>
          <w:sz w:val="22"/>
          <w:szCs w:val="22"/>
          <w:lang w:val="hr-BA"/>
        </w:rPr>
      </w:pPr>
    </w:p>
    <w:p w:rsidR="006947B1" w:rsidRPr="00CC670B" w:rsidRDefault="006947B1" w:rsidP="006947B1">
      <w:pPr>
        <w:pStyle w:val="Paragrafspiska"/>
        <w:numPr>
          <w:ilvl w:val="0"/>
          <w:numId w:val="11"/>
        </w:numPr>
        <w:jc w:val="both"/>
        <w:rPr>
          <w:rFonts w:ascii="Times New Roman" w:hAnsi="Times New Roman" w:cs="Times New Roman"/>
          <w:i/>
          <w:lang w:val="hr-BA"/>
        </w:rPr>
      </w:pPr>
      <w:r w:rsidRPr="00453D99">
        <w:rPr>
          <w:rFonts w:ascii="Times New Roman" w:hAnsi="Times New Roman" w:cs="Times New Roman"/>
          <w:i/>
          <w:lang w:val="hr-BA"/>
        </w:rPr>
        <w:t>nasipanje i održavanje puteva</w:t>
      </w:r>
      <w:r w:rsidR="001849B4" w:rsidRPr="00453D99">
        <w:rPr>
          <w:rFonts w:ascii="Times New Roman" w:hAnsi="Times New Roman" w:cs="Times New Roman"/>
          <w:i/>
          <w:lang w:val="hr-BA"/>
        </w:rPr>
        <w:t xml:space="preserve"> na području cijele MZ Vidovska nisu razmatrani iz razloga  jer su Prijedlogom ZKP-a za 2021. godinu planirane te aktivnosti.</w:t>
      </w:r>
    </w:p>
    <w:p w:rsidR="006947B1" w:rsidRPr="00453D99" w:rsidRDefault="001849B4" w:rsidP="001849B4">
      <w:pPr>
        <w:jc w:val="both"/>
        <w:rPr>
          <w:b/>
          <w:i/>
          <w:sz w:val="22"/>
          <w:szCs w:val="22"/>
          <w:lang w:val="hr-BA"/>
        </w:rPr>
      </w:pPr>
      <w:r w:rsidRPr="00453D99">
        <w:rPr>
          <w:b/>
          <w:i/>
          <w:sz w:val="22"/>
          <w:szCs w:val="22"/>
          <w:lang w:val="hr-BA"/>
        </w:rPr>
        <w:t xml:space="preserve">Prijedlozi Mjesne zajednice </w:t>
      </w:r>
      <w:r w:rsidR="006947B1" w:rsidRPr="00453D99">
        <w:rPr>
          <w:b/>
          <w:i/>
          <w:sz w:val="22"/>
          <w:szCs w:val="22"/>
          <w:lang w:val="hr-BA"/>
        </w:rPr>
        <w:t>Todorovska Slapnica</w:t>
      </w:r>
      <w:r w:rsidRPr="00453D99">
        <w:rPr>
          <w:b/>
          <w:i/>
          <w:sz w:val="22"/>
          <w:szCs w:val="22"/>
          <w:lang w:val="hr-BA"/>
        </w:rPr>
        <w:t xml:space="preserve"> koji se odnose na:</w:t>
      </w:r>
    </w:p>
    <w:p w:rsidR="006947B1" w:rsidRPr="00453D99" w:rsidRDefault="006947B1" w:rsidP="006947B1">
      <w:pPr>
        <w:jc w:val="both"/>
        <w:rPr>
          <w:b/>
          <w:i/>
          <w:sz w:val="22"/>
          <w:szCs w:val="22"/>
          <w:lang w:val="hr-BA"/>
        </w:rPr>
      </w:pPr>
    </w:p>
    <w:p w:rsidR="006947B1" w:rsidRPr="00453D99" w:rsidRDefault="006947B1" w:rsidP="006947B1">
      <w:pPr>
        <w:numPr>
          <w:ilvl w:val="0"/>
          <w:numId w:val="11"/>
        </w:numPr>
        <w:jc w:val="both"/>
        <w:rPr>
          <w:i/>
          <w:sz w:val="22"/>
          <w:szCs w:val="22"/>
          <w:lang w:val="hr-BA"/>
        </w:rPr>
      </w:pPr>
      <w:r w:rsidRPr="00453D99">
        <w:rPr>
          <w:i/>
          <w:sz w:val="22"/>
          <w:szCs w:val="22"/>
          <w:lang w:val="hr-BA"/>
        </w:rPr>
        <w:t>nasipanje i održavanje puteva</w:t>
      </w:r>
      <w:r w:rsidR="001849B4" w:rsidRPr="00453D99">
        <w:rPr>
          <w:i/>
          <w:sz w:val="22"/>
          <w:szCs w:val="22"/>
          <w:lang w:val="hr-BA"/>
        </w:rPr>
        <w:t xml:space="preserve"> na području </w:t>
      </w:r>
      <w:r w:rsidR="001062A9" w:rsidRPr="001062A9">
        <w:rPr>
          <w:i/>
          <w:sz w:val="22"/>
          <w:szCs w:val="22"/>
          <w:lang w:val="hr-BA"/>
        </w:rPr>
        <w:t xml:space="preserve">MZ </w:t>
      </w:r>
      <w:r w:rsidR="001849B4" w:rsidRPr="001062A9">
        <w:rPr>
          <w:i/>
          <w:sz w:val="22"/>
          <w:szCs w:val="22"/>
          <w:lang w:val="hr-BA"/>
        </w:rPr>
        <w:t>Todorovska Slapnica</w:t>
      </w:r>
      <w:r w:rsidR="001849B4" w:rsidRPr="00453D99">
        <w:rPr>
          <w:i/>
          <w:sz w:val="22"/>
          <w:szCs w:val="22"/>
          <w:lang w:val="hr-BA"/>
        </w:rPr>
        <w:t xml:space="preserve"> nisu razmatrani iz razloga jer su Prijedlogom ZKP-a za 2021. godinu planirane te aktivnosti</w:t>
      </w:r>
      <w:r w:rsidRPr="00453D99">
        <w:rPr>
          <w:i/>
          <w:sz w:val="22"/>
          <w:szCs w:val="22"/>
          <w:lang w:val="hr-BA"/>
        </w:rPr>
        <w:t>.</w:t>
      </w:r>
    </w:p>
    <w:p w:rsidR="006947B1" w:rsidRPr="00453D99" w:rsidRDefault="006947B1" w:rsidP="006947B1">
      <w:pPr>
        <w:jc w:val="both"/>
        <w:rPr>
          <w:i/>
          <w:sz w:val="22"/>
          <w:szCs w:val="22"/>
          <w:lang w:val="hr-BA"/>
        </w:rPr>
      </w:pPr>
      <w:r w:rsidRPr="00453D99">
        <w:rPr>
          <w:i/>
          <w:sz w:val="22"/>
          <w:szCs w:val="22"/>
          <w:lang w:val="hr-BA"/>
        </w:rPr>
        <w:t xml:space="preserve"> </w:t>
      </w:r>
    </w:p>
    <w:p w:rsidR="006947B1" w:rsidRPr="00FF63D7" w:rsidRDefault="001849B4" w:rsidP="001849B4">
      <w:pPr>
        <w:jc w:val="both"/>
        <w:rPr>
          <w:b/>
          <w:i/>
          <w:sz w:val="22"/>
          <w:szCs w:val="22"/>
          <w:lang w:val="hr-BA"/>
        </w:rPr>
      </w:pPr>
      <w:r w:rsidRPr="00FF63D7">
        <w:rPr>
          <w:b/>
          <w:i/>
          <w:sz w:val="22"/>
          <w:szCs w:val="22"/>
          <w:lang w:val="hr-BA"/>
        </w:rPr>
        <w:t>Prijedlozi</w:t>
      </w:r>
      <w:r w:rsidR="006947B1" w:rsidRPr="00FF63D7">
        <w:rPr>
          <w:b/>
          <w:i/>
          <w:sz w:val="22"/>
          <w:szCs w:val="22"/>
          <w:lang w:val="hr-BA"/>
        </w:rPr>
        <w:t xml:space="preserve"> i primjedbe na nacrt ZKP-a za 2021. godinu </w:t>
      </w:r>
      <w:r w:rsidRPr="00FF63D7">
        <w:rPr>
          <w:b/>
          <w:i/>
          <w:sz w:val="22"/>
          <w:szCs w:val="22"/>
          <w:lang w:val="hr-BA"/>
        </w:rPr>
        <w:t>koji su dostavili</w:t>
      </w:r>
      <w:r w:rsidR="006947B1" w:rsidRPr="00FF63D7">
        <w:rPr>
          <w:b/>
          <w:i/>
          <w:sz w:val="22"/>
          <w:szCs w:val="22"/>
          <w:lang w:val="hr-BA"/>
        </w:rPr>
        <w:t xml:space="preserve"> građani:</w:t>
      </w:r>
    </w:p>
    <w:p w:rsidR="006947B1" w:rsidRPr="00453D99" w:rsidRDefault="006947B1" w:rsidP="006947B1">
      <w:pPr>
        <w:jc w:val="both"/>
        <w:rPr>
          <w:b/>
          <w:i/>
          <w:sz w:val="22"/>
          <w:szCs w:val="22"/>
          <w:lang w:val="hr-BA"/>
        </w:rPr>
      </w:pPr>
      <w:r w:rsidRPr="00453D99">
        <w:rPr>
          <w:b/>
          <w:i/>
          <w:sz w:val="22"/>
          <w:szCs w:val="22"/>
          <w:lang w:val="hr-BA"/>
        </w:rPr>
        <w:t xml:space="preserve"> </w:t>
      </w:r>
    </w:p>
    <w:p w:rsidR="006947B1" w:rsidRPr="00453D99" w:rsidRDefault="001849B4" w:rsidP="001849B4">
      <w:pPr>
        <w:numPr>
          <w:ilvl w:val="0"/>
          <w:numId w:val="11"/>
        </w:numPr>
        <w:jc w:val="both"/>
        <w:rPr>
          <w:i/>
          <w:sz w:val="22"/>
          <w:szCs w:val="22"/>
        </w:rPr>
      </w:pPr>
      <w:r w:rsidRPr="00453D99">
        <w:rPr>
          <w:i/>
          <w:sz w:val="22"/>
          <w:szCs w:val="22"/>
          <w:lang w:val="hr-BA"/>
        </w:rPr>
        <w:t xml:space="preserve">a tiču se </w:t>
      </w:r>
      <w:r w:rsidR="006947B1" w:rsidRPr="00453D99">
        <w:rPr>
          <w:i/>
          <w:sz w:val="22"/>
          <w:szCs w:val="22"/>
          <w:lang w:val="hr-BA"/>
        </w:rPr>
        <w:t>problem</w:t>
      </w:r>
      <w:r w:rsidR="00616760" w:rsidRPr="00453D99">
        <w:rPr>
          <w:i/>
          <w:sz w:val="22"/>
          <w:szCs w:val="22"/>
          <w:lang w:val="hr-BA"/>
        </w:rPr>
        <w:t>a</w:t>
      </w:r>
      <w:r w:rsidR="006947B1" w:rsidRPr="00453D99">
        <w:rPr>
          <w:i/>
          <w:sz w:val="22"/>
          <w:szCs w:val="22"/>
          <w:lang w:val="hr-BA"/>
        </w:rPr>
        <w:t xml:space="preserve"> odvodnje oborinskih voda u naselju Brezici</w:t>
      </w:r>
      <w:r w:rsidR="001062A9">
        <w:rPr>
          <w:i/>
          <w:sz w:val="22"/>
          <w:szCs w:val="22"/>
          <w:lang w:val="hr-BA"/>
        </w:rPr>
        <w:t xml:space="preserve"> i Brezici II</w:t>
      </w:r>
      <w:r w:rsidR="006947B1" w:rsidRPr="00453D99">
        <w:rPr>
          <w:i/>
          <w:sz w:val="22"/>
          <w:szCs w:val="22"/>
          <w:lang w:val="hr-BA"/>
        </w:rPr>
        <w:t xml:space="preserve">, </w:t>
      </w:r>
      <w:r w:rsidR="006947B1" w:rsidRPr="00453D99">
        <w:rPr>
          <w:i/>
          <w:sz w:val="22"/>
          <w:szCs w:val="22"/>
        </w:rPr>
        <w:t>bolje</w:t>
      </w:r>
      <w:r w:rsidRPr="00453D99">
        <w:rPr>
          <w:i/>
          <w:sz w:val="22"/>
          <w:szCs w:val="22"/>
        </w:rPr>
        <w:t>g osvjetljenja</w:t>
      </w:r>
      <w:r w:rsidR="00616760" w:rsidRPr="00453D99">
        <w:rPr>
          <w:i/>
          <w:sz w:val="22"/>
          <w:szCs w:val="22"/>
        </w:rPr>
        <w:t xml:space="preserve"> na pojedinim saobraćajnicam</w:t>
      </w:r>
      <w:r w:rsidR="001062A9">
        <w:rPr>
          <w:i/>
          <w:sz w:val="22"/>
          <w:szCs w:val="22"/>
        </w:rPr>
        <w:t>a</w:t>
      </w:r>
      <w:r w:rsidRPr="00453D99">
        <w:rPr>
          <w:i/>
          <w:sz w:val="22"/>
          <w:szCs w:val="22"/>
        </w:rPr>
        <w:t>,</w:t>
      </w:r>
      <w:r w:rsidR="006947B1" w:rsidRPr="00453D99">
        <w:rPr>
          <w:i/>
          <w:sz w:val="22"/>
          <w:szCs w:val="22"/>
        </w:rPr>
        <w:t xml:space="preserve"> </w:t>
      </w:r>
      <w:r w:rsidR="00616760" w:rsidRPr="00453D99">
        <w:rPr>
          <w:i/>
          <w:sz w:val="22"/>
          <w:szCs w:val="22"/>
        </w:rPr>
        <w:t xml:space="preserve">te </w:t>
      </w:r>
      <w:r w:rsidRPr="00453D99">
        <w:rPr>
          <w:i/>
          <w:sz w:val="22"/>
          <w:szCs w:val="22"/>
        </w:rPr>
        <w:t>postavljanje</w:t>
      </w:r>
      <w:r w:rsidR="006947B1" w:rsidRPr="00453D99">
        <w:rPr>
          <w:i/>
          <w:sz w:val="22"/>
          <w:szCs w:val="22"/>
        </w:rPr>
        <w:t xml:space="preserve"> usporivač</w:t>
      </w:r>
      <w:r w:rsidRPr="00453D99">
        <w:rPr>
          <w:i/>
          <w:sz w:val="22"/>
          <w:szCs w:val="22"/>
        </w:rPr>
        <w:t>a</w:t>
      </w:r>
      <w:r w:rsidR="006947B1" w:rsidRPr="00453D99">
        <w:rPr>
          <w:i/>
          <w:sz w:val="22"/>
          <w:szCs w:val="22"/>
        </w:rPr>
        <w:t xml:space="preserve"> brzine,</w:t>
      </w:r>
      <w:r w:rsidR="00616760" w:rsidRPr="00453D99">
        <w:rPr>
          <w:i/>
          <w:sz w:val="22"/>
          <w:szCs w:val="22"/>
        </w:rPr>
        <w:t xml:space="preserve"> nisu posebno razmatrani </w:t>
      </w:r>
      <w:r w:rsidR="00616760" w:rsidRPr="00453D99">
        <w:rPr>
          <w:i/>
          <w:sz w:val="22"/>
          <w:szCs w:val="22"/>
          <w:lang w:val="hr-BA"/>
        </w:rPr>
        <w:t>iz razloga jer su Prijedlogom ZKP-a za 2021. godinu planirane aktivnosti koje se odnose na saobraćajnu signalizaciju i redovno održavanje i čišćenje slivnika tokom ove godine</w:t>
      </w:r>
      <w:r w:rsidR="006947B1" w:rsidRPr="00453D99">
        <w:rPr>
          <w:i/>
          <w:sz w:val="22"/>
          <w:szCs w:val="22"/>
        </w:rPr>
        <w:t>.</w:t>
      </w:r>
    </w:p>
    <w:p w:rsidR="006947B1" w:rsidRDefault="006947B1" w:rsidP="006947B1">
      <w:pPr>
        <w:jc w:val="both"/>
        <w:rPr>
          <w:i/>
          <w:lang w:val="hr-BA"/>
        </w:rPr>
      </w:pPr>
    </w:p>
    <w:p w:rsidR="00FF63D7" w:rsidRDefault="00FF63D7" w:rsidP="00C4346A">
      <w:pPr>
        <w:rPr>
          <w:sz w:val="22"/>
          <w:szCs w:val="22"/>
          <w:lang w:val="hr-BA"/>
        </w:rPr>
      </w:pPr>
    </w:p>
    <w:p w:rsidR="00FF63D7" w:rsidRDefault="00FF63D7" w:rsidP="00FF63D7">
      <w:pPr>
        <w:jc w:val="both"/>
        <w:rPr>
          <w:sz w:val="22"/>
          <w:szCs w:val="22"/>
          <w:lang w:val="hr-BA"/>
        </w:rPr>
      </w:pPr>
      <w:r>
        <w:rPr>
          <w:sz w:val="22"/>
          <w:szCs w:val="22"/>
          <w:lang w:val="hr-BA"/>
        </w:rPr>
        <w:lastRenderedPageBreak/>
        <w:t xml:space="preserve">Nakon izvršene analize svih prijedloga i primjedbi koji su izneseni tokom javne rasprave, u konačni prijedlog </w:t>
      </w:r>
      <w:r w:rsidR="007A341B">
        <w:rPr>
          <w:sz w:val="22"/>
          <w:szCs w:val="22"/>
          <w:lang w:val="hr-BA"/>
        </w:rPr>
        <w:t xml:space="preserve">ZKP-a </w:t>
      </w:r>
      <w:r>
        <w:rPr>
          <w:sz w:val="22"/>
          <w:szCs w:val="22"/>
          <w:lang w:val="hr-BA"/>
        </w:rPr>
        <w:t xml:space="preserve">uvršteno je nekoliko </w:t>
      </w:r>
      <w:r w:rsidR="007A341B">
        <w:rPr>
          <w:sz w:val="22"/>
          <w:szCs w:val="22"/>
          <w:lang w:val="hr-BA"/>
        </w:rPr>
        <w:t xml:space="preserve">nekategorisanih </w:t>
      </w:r>
      <w:r>
        <w:rPr>
          <w:sz w:val="22"/>
          <w:szCs w:val="22"/>
          <w:lang w:val="hr-BA"/>
        </w:rPr>
        <w:t>putni</w:t>
      </w:r>
      <w:r w:rsidR="00AB1EC8">
        <w:rPr>
          <w:sz w:val="22"/>
          <w:szCs w:val="22"/>
          <w:lang w:val="hr-BA"/>
        </w:rPr>
        <w:t>h</w:t>
      </w:r>
      <w:r>
        <w:rPr>
          <w:sz w:val="22"/>
          <w:szCs w:val="22"/>
          <w:lang w:val="hr-BA"/>
        </w:rPr>
        <w:t xml:space="preserve"> pravaca</w:t>
      </w:r>
      <w:r w:rsidR="007A341B">
        <w:rPr>
          <w:sz w:val="22"/>
          <w:szCs w:val="22"/>
          <w:lang w:val="hr-BA"/>
        </w:rPr>
        <w:t xml:space="preserve"> za zimsko održavanje</w:t>
      </w:r>
      <w:r>
        <w:rPr>
          <w:sz w:val="22"/>
          <w:szCs w:val="22"/>
          <w:lang w:val="hr-BA"/>
        </w:rPr>
        <w:t>, zatim</w:t>
      </w:r>
      <w:r w:rsidR="007A341B">
        <w:rPr>
          <w:sz w:val="22"/>
          <w:szCs w:val="22"/>
          <w:lang w:val="hr-BA"/>
        </w:rPr>
        <w:t xml:space="preserve"> je uvršten </w:t>
      </w:r>
      <w:r w:rsidRPr="00FF63D7">
        <w:rPr>
          <w:sz w:val="22"/>
          <w:szCs w:val="22"/>
          <w:lang w:val="hr-BA"/>
        </w:rPr>
        <w:t>iznos za MZ Polje i Grad koji se odnosi na održavanje zelenih površina i njihovo čišćenje za mjesta gdje gravitira veći broj ilegalnih migranata</w:t>
      </w:r>
      <w:r w:rsidR="007A341B">
        <w:rPr>
          <w:sz w:val="22"/>
          <w:szCs w:val="22"/>
          <w:lang w:val="hr-BA"/>
        </w:rPr>
        <w:t xml:space="preserve">, </w:t>
      </w:r>
      <w:r>
        <w:rPr>
          <w:sz w:val="22"/>
          <w:szCs w:val="22"/>
          <w:lang w:val="hr-BA"/>
        </w:rPr>
        <w:t>po</w:t>
      </w:r>
      <w:r w:rsidR="00FF06DD">
        <w:rPr>
          <w:sz w:val="22"/>
          <w:szCs w:val="22"/>
          <w:lang w:val="hr-BA"/>
        </w:rPr>
        <w:t>ve</w:t>
      </w:r>
      <w:r>
        <w:rPr>
          <w:sz w:val="22"/>
          <w:szCs w:val="22"/>
          <w:lang w:val="hr-BA"/>
        </w:rPr>
        <w:t xml:space="preserve">ćan je također iznos za održavanje gradskog groblja i mezarja, te predviđena je obaveza predstavnika mjesnih zajednica </w:t>
      </w:r>
      <w:r w:rsidR="007A341B">
        <w:rPr>
          <w:sz w:val="22"/>
          <w:szCs w:val="22"/>
          <w:lang w:val="hr-BA"/>
        </w:rPr>
        <w:t xml:space="preserve">da </w:t>
      </w:r>
      <w:r>
        <w:rPr>
          <w:sz w:val="22"/>
          <w:szCs w:val="22"/>
          <w:lang w:val="hr-BA"/>
        </w:rPr>
        <w:t>sarađuju sa komunalno-vodnim inspektorom u vršenju nadzora nad provođenjem</w:t>
      </w:r>
      <w:r w:rsidR="005913D1">
        <w:rPr>
          <w:sz w:val="22"/>
          <w:szCs w:val="22"/>
          <w:lang w:val="hr-BA"/>
        </w:rPr>
        <w:t xml:space="preserve"> Programa ZKP-a.</w:t>
      </w:r>
    </w:p>
    <w:p w:rsidR="005913D1" w:rsidRDefault="005913D1" w:rsidP="00FF63D7">
      <w:pPr>
        <w:jc w:val="both"/>
        <w:rPr>
          <w:sz w:val="22"/>
          <w:szCs w:val="22"/>
          <w:lang w:val="hr-BA"/>
        </w:rPr>
      </w:pPr>
    </w:p>
    <w:p w:rsidR="005913D1" w:rsidRDefault="00FF06DD" w:rsidP="00FF63D7">
      <w:pPr>
        <w:jc w:val="both"/>
        <w:rPr>
          <w:sz w:val="22"/>
          <w:szCs w:val="22"/>
          <w:lang w:val="hr-BA"/>
        </w:rPr>
      </w:pPr>
      <w:r>
        <w:rPr>
          <w:sz w:val="22"/>
          <w:szCs w:val="22"/>
          <w:lang w:val="hr-BA"/>
        </w:rPr>
        <w:t>Ukupan</w:t>
      </w:r>
      <w:r w:rsidR="005913D1">
        <w:rPr>
          <w:sz w:val="22"/>
          <w:szCs w:val="22"/>
          <w:lang w:val="hr-BA"/>
        </w:rPr>
        <w:t xml:space="preserve"> iznos predviđen za realizaciju Programa zajedničke komunalne potrošnje za 2021. godinu iznosi </w:t>
      </w:r>
      <w:r w:rsidR="005913D1" w:rsidRPr="005913D1">
        <w:rPr>
          <w:bCs/>
          <w:sz w:val="22"/>
          <w:szCs w:val="22"/>
          <w:lang w:val="hr-BA"/>
        </w:rPr>
        <w:t>1.165.201,66 KM.</w:t>
      </w:r>
    </w:p>
    <w:p w:rsidR="00FF63D7" w:rsidRDefault="00FF63D7" w:rsidP="00C4346A">
      <w:pPr>
        <w:rPr>
          <w:sz w:val="22"/>
          <w:szCs w:val="22"/>
          <w:lang w:val="hr-BA"/>
        </w:rPr>
      </w:pPr>
    </w:p>
    <w:p w:rsidR="00FF63D7" w:rsidRPr="00FF63D7" w:rsidRDefault="00FF63D7" w:rsidP="00F258BE">
      <w:pPr>
        <w:jc w:val="both"/>
        <w:rPr>
          <w:sz w:val="22"/>
          <w:szCs w:val="22"/>
          <w:lang w:val="hr-BA"/>
        </w:rPr>
      </w:pPr>
      <w:r w:rsidRPr="00FF63D7">
        <w:rPr>
          <w:sz w:val="22"/>
          <w:szCs w:val="22"/>
          <w:lang w:val="hr-BA"/>
        </w:rPr>
        <w:t>Sastavni dio Programa ZKP-a za 2021. godinu čini tablica ostvarenih prihoda po izvorima finansiranja:</w:t>
      </w:r>
    </w:p>
    <w:p w:rsidR="00FF63D7" w:rsidRPr="00FF63D7" w:rsidRDefault="00FF63D7" w:rsidP="00FF63D7">
      <w:pPr>
        <w:rPr>
          <w:sz w:val="22"/>
          <w:szCs w:val="22"/>
          <w:lang w:val="hr-BA"/>
        </w:rPr>
      </w:pPr>
    </w:p>
    <w:tbl>
      <w:tblPr>
        <w:tblStyle w:val="Koordinatnamreatabele"/>
        <w:tblW w:w="10779" w:type="dxa"/>
        <w:tblInd w:w="-856" w:type="dxa"/>
        <w:tblLook w:val="04A0" w:firstRow="1" w:lastRow="0" w:firstColumn="1" w:lastColumn="0" w:noHBand="0" w:noVBand="1"/>
      </w:tblPr>
      <w:tblGrid>
        <w:gridCol w:w="2210"/>
        <w:gridCol w:w="1476"/>
        <w:gridCol w:w="1418"/>
        <w:gridCol w:w="1417"/>
        <w:gridCol w:w="1418"/>
        <w:gridCol w:w="1417"/>
        <w:gridCol w:w="1423"/>
      </w:tblGrid>
      <w:tr w:rsidR="00FF63D7" w:rsidRPr="00FF63D7" w:rsidTr="00C85BB1">
        <w:trPr>
          <w:trHeight w:val="315"/>
        </w:trPr>
        <w:tc>
          <w:tcPr>
            <w:tcW w:w="2210" w:type="dxa"/>
            <w:noWrap/>
            <w:hideMark/>
          </w:tcPr>
          <w:p w:rsidR="00FF63D7" w:rsidRPr="00FF63D7" w:rsidRDefault="00FF63D7" w:rsidP="00FF63D7">
            <w:pPr>
              <w:rPr>
                <w:b/>
                <w:bCs/>
                <w:sz w:val="22"/>
                <w:szCs w:val="22"/>
                <w:lang w:val="bs-Latn-BA"/>
              </w:rPr>
            </w:pPr>
            <w:r w:rsidRPr="00FF63D7">
              <w:rPr>
                <w:b/>
                <w:bCs/>
                <w:sz w:val="22"/>
                <w:szCs w:val="22"/>
              </w:rPr>
              <w:t>GODINA</w:t>
            </w:r>
          </w:p>
        </w:tc>
        <w:tc>
          <w:tcPr>
            <w:tcW w:w="1476" w:type="dxa"/>
            <w:noWrap/>
            <w:hideMark/>
          </w:tcPr>
          <w:p w:rsidR="00FF63D7" w:rsidRPr="00FF63D7" w:rsidRDefault="00FF63D7" w:rsidP="00FF63D7">
            <w:pPr>
              <w:rPr>
                <w:b/>
                <w:bCs/>
                <w:sz w:val="22"/>
                <w:szCs w:val="22"/>
              </w:rPr>
            </w:pPr>
            <w:r w:rsidRPr="00FF63D7">
              <w:rPr>
                <w:b/>
                <w:bCs/>
                <w:sz w:val="22"/>
                <w:szCs w:val="22"/>
              </w:rPr>
              <w:t>2015</w:t>
            </w:r>
          </w:p>
        </w:tc>
        <w:tc>
          <w:tcPr>
            <w:tcW w:w="1418" w:type="dxa"/>
            <w:noWrap/>
            <w:hideMark/>
          </w:tcPr>
          <w:p w:rsidR="00FF63D7" w:rsidRPr="00FF63D7" w:rsidRDefault="00FF63D7" w:rsidP="00FF63D7">
            <w:pPr>
              <w:rPr>
                <w:b/>
                <w:bCs/>
                <w:sz w:val="22"/>
                <w:szCs w:val="22"/>
              </w:rPr>
            </w:pPr>
            <w:r w:rsidRPr="00FF63D7">
              <w:rPr>
                <w:b/>
                <w:bCs/>
                <w:sz w:val="22"/>
                <w:szCs w:val="22"/>
              </w:rPr>
              <w:t>2016</w:t>
            </w:r>
          </w:p>
        </w:tc>
        <w:tc>
          <w:tcPr>
            <w:tcW w:w="1417" w:type="dxa"/>
            <w:noWrap/>
            <w:hideMark/>
          </w:tcPr>
          <w:p w:rsidR="00FF63D7" w:rsidRPr="00FF63D7" w:rsidRDefault="00FF63D7" w:rsidP="00FF63D7">
            <w:pPr>
              <w:rPr>
                <w:b/>
                <w:bCs/>
                <w:sz w:val="22"/>
                <w:szCs w:val="22"/>
              </w:rPr>
            </w:pPr>
            <w:r w:rsidRPr="00FF63D7">
              <w:rPr>
                <w:b/>
                <w:bCs/>
                <w:sz w:val="22"/>
                <w:szCs w:val="22"/>
              </w:rPr>
              <w:t>2017</w:t>
            </w:r>
          </w:p>
        </w:tc>
        <w:tc>
          <w:tcPr>
            <w:tcW w:w="1418" w:type="dxa"/>
            <w:noWrap/>
            <w:hideMark/>
          </w:tcPr>
          <w:p w:rsidR="00FF63D7" w:rsidRPr="00FF63D7" w:rsidRDefault="00FF63D7" w:rsidP="00FF63D7">
            <w:pPr>
              <w:rPr>
                <w:b/>
                <w:bCs/>
                <w:sz w:val="22"/>
                <w:szCs w:val="22"/>
              </w:rPr>
            </w:pPr>
            <w:r w:rsidRPr="00FF63D7">
              <w:rPr>
                <w:b/>
                <w:bCs/>
                <w:sz w:val="22"/>
                <w:szCs w:val="22"/>
              </w:rPr>
              <w:t>2018</w:t>
            </w:r>
          </w:p>
        </w:tc>
        <w:tc>
          <w:tcPr>
            <w:tcW w:w="1417" w:type="dxa"/>
            <w:noWrap/>
            <w:hideMark/>
          </w:tcPr>
          <w:p w:rsidR="00FF63D7" w:rsidRPr="00FF63D7" w:rsidRDefault="00FF63D7" w:rsidP="00FF63D7">
            <w:pPr>
              <w:rPr>
                <w:b/>
                <w:bCs/>
                <w:sz w:val="22"/>
                <w:szCs w:val="22"/>
              </w:rPr>
            </w:pPr>
            <w:r w:rsidRPr="00FF63D7">
              <w:rPr>
                <w:b/>
                <w:bCs/>
                <w:sz w:val="22"/>
                <w:szCs w:val="22"/>
              </w:rPr>
              <w:t>2019</w:t>
            </w:r>
          </w:p>
        </w:tc>
        <w:tc>
          <w:tcPr>
            <w:tcW w:w="1423" w:type="dxa"/>
            <w:noWrap/>
            <w:hideMark/>
          </w:tcPr>
          <w:p w:rsidR="00FF63D7" w:rsidRPr="00FF63D7" w:rsidRDefault="00FF63D7" w:rsidP="00FF63D7">
            <w:pPr>
              <w:rPr>
                <w:b/>
                <w:bCs/>
                <w:sz w:val="22"/>
                <w:szCs w:val="22"/>
              </w:rPr>
            </w:pPr>
            <w:r w:rsidRPr="00FF63D7">
              <w:rPr>
                <w:b/>
                <w:bCs/>
                <w:sz w:val="22"/>
                <w:szCs w:val="22"/>
              </w:rPr>
              <w:t>2020</w:t>
            </w:r>
          </w:p>
        </w:tc>
      </w:tr>
      <w:tr w:rsidR="00FF63D7" w:rsidRPr="00FF63D7" w:rsidTr="00C85BB1">
        <w:trPr>
          <w:trHeight w:val="315"/>
        </w:trPr>
        <w:tc>
          <w:tcPr>
            <w:tcW w:w="2210" w:type="dxa"/>
            <w:noWrap/>
            <w:hideMark/>
          </w:tcPr>
          <w:p w:rsidR="00FF63D7" w:rsidRPr="00FF63D7" w:rsidRDefault="00FF63D7" w:rsidP="00FF63D7">
            <w:pPr>
              <w:rPr>
                <w:sz w:val="22"/>
                <w:szCs w:val="22"/>
              </w:rPr>
            </w:pPr>
            <w:r w:rsidRPr="00FF63D7">
              <w:rPr>
                <w:sz w:val="22"/>
                <w:szCs w:val="22"/>
              </w:rPr>
              <w:t>REALIZIRANI ZKP</w:t>
            </w:r>
          </w:p>
        </w:tc>
        <w:tc>
          <w:tcPr>
            <w:tcW w:w="1476" w:type="dxa"/>
            <w:noWrap/>
            <w:hideMark/>
          </w:tcPr>
          <w:p w:rsidR="00FF63D7" w:rsidRPr="00FF63D7" w:rsidRDefault="00FF63D7" w:rsidP="00FF63D7">
            <w:pPr>
              <w:rPr>
                <w:sz w:val="22"/>
                <w:szCs w:val="22"/>
              </w:rPr>
            </w:pPr>
            <w:r w:rsidRPr="00FF63D7">
              <w:rPr>
                <w:sz w:val="22"/>
                <w:szCs w:val="22"/>
              </w:rPr>
              <w:t>605.056,42</w:t>
            </w:r>
          </w:p>
        </w:tc>
        <w:tc>
          <w:tcPr>
            <w:tcW w:w="1418" w:type="dxa"/>
            <w:noWrap/>
            <w:hideMark/>
          </w:tcPr>
          <w:p w:rsidR="00FF63D7" w:rsidRPr="00FF63D7" w:rsidRDefault="00FF63D7" w:rsidP="00FF63D7">
            <w:pPr>
              <w:rPr>
                <w:sz w:val="22"/>
                <w:szCs w:val="22"/>
              </w:rPr>
            </w:pPr>
            <w:r w:rsidRPr="00FF63D7">
              <w:rPr>
                <w:sz w:val="22"/>
                <w:szCs w:val="22"/>
              </w:rPr>
              <w:t>609.102,21</w:t>
            </w:r>
          </w:p>
        </w:tc>
        <w:tc>
          <w:tcPr>
            <w:tcW w:w="1417" w:type="dxa"/>
            <w:noWrap/>
            <w:hideMark/>
          </w:tcPr>
          <w:p w:rsidR="00FF63D7" w:rsidRPr="00FF63D7" w:rsidRDefault="00FF63D7" w:rsidP="00FF63D7">
            <w:pPr>
              <w:rPr>
                <w:sz w:val="22"/>
                <w:szCs w:val="22"/>
              </w:rPr>
            </w:pPr>
            <w:r w:rsidRPr="00FF63D7">
              <w:rPr>
                <w:sz w:val="22"/>
                <w:szCs w:val="22"/>
              </w:rPr>
              <w:t>508.429,03</w:t>
            </w:r>
          </w:p>
        </w:tc>
        <w:tc>
          <w:tcPr>
            <w:tcW w:w="1418" w:type="dxa"/>
            <w:noWrap/>
            <w:hideMark/>
          </w:tcPr>
          <w:p w:rsidR="00FF63D7" w:rsidRPr="00FF63D7" w:rsidRDefault="00FF63D7" w:rsidP="00FF63D7">
            <w:pPr>
              <w:rPr>
                <w:sz w:val="22"/>
                <w:szCs w:val="22"/>
              </w:rPr>
            </w:pPr>
            <w:r w:rsidRPr="00FF63D7">
              <w:rPr>
                <w:sz w:val="22"/>
                <w:szCs w:val="22"/>
              </w:rPr>
              <w:t>736.021,80</w:t>
            </w:r>
          </w:p>
        </w:tc>
        <w:tc>
          <w:tcPr>
            <w:tcW w:w="1417" w:type="dxa"/>
            <w:noWrap/>
            <w:hideMark/>
          </w:tcPr>
          <w:p w:rsidR="00FF63D7" w:rsidRPr="00FF63D7" w:rsidRDefault="00FF63D7" w:rsidP="00FF63D7">
            <w:pPr>
              <w:rPr>
                <w:sz w:val="22"/>
                <w:szCs w:val="22"/>
              </w:rPr>
            </w:pPr>
            <w:r w:rsidRPr="00FF63D7">
              <w:rPr>
                <w:sz w:val="22"/>
                <w:szCs w:val="22"/>
              </w:rPr>
              <w:t>1.729.652,11</w:t>
            </w:r>
          </w:p>
        </w:tc>
        <w:tc>
          <w:tcPr>
            <w:tcW w:w="1423" w:type="dxa"/>
            <w:noWrap/>
            <w:hideMark/>
          </w:tcPr>
          <w:p w:rsidR="00FF63D7" w:rsidRPr="00FF63D7" w:rsidRDefault="00FF63D7" w:rsidP="00FF63D7">
            <w:pPr>
              <w:rPr>
                <w:sz w:val="22"/>
                <w:szCs w:val="22"/>
              </w:rPr>
            </w:pPr>
            <w:r w:rsidRPr="00FF63D7">
              <w:rPr>
                <w:sz w:val="22"/>
                <w:szCs w:val="22"/>
              </w:rPr>
              <w:t xml:space="preserve">1.069.056,00  </w:t>
            </w:r>
          </w:p>
        </w:tc>
      </w:tr>
      <w:tr w:rsidR="00FF63D7" w:rsidRPr="00FF63D7" w:rsidTr="00C85BB1">
        <w:trPr>
          <w:trHeight w:val="315"/>
        </w:trPr>
        <w:tc>
          <w:tcPr>
            <w:tcW w:w="2210" w:type="dxa"/>
            <w:noWrap/>
            <w:hideMark/>
          </w:tcPr>
          <w:p w:rsidR="00FF63D7" w:rsidRPr="00FF63D7" w:rsidRDefault="00FF63D7" w:rsidP="00FF63D7">
            <w:pPr>
              <w:rPr>
                <w:sz w:val="22"/>
                <w:szCs w:val="22"/>
              </w:rPr>
            </w:pPr>
            <w:r w:rsidRPr="00FF63D7">
              <w:rPr>
                <w:sz w:val="22"/>
                <w:szCs w:val="22"/>
              </w:rPr>
              <w:t>Održavanje prohodnosti</w:t>
            </w:r>
          </w:p>
        </w:tc>
        <w:tc>
          <w:tcPr>
            <w:tcW w:w="1476" w:type="dxa"/>
            <w:noWrap/>
            <w:hideMark/>
          </w:tcPr>
          <w:p w:rsidR="00FF63D7" w:rsidRPr="00FF63D7" w:rsidRDefault="00FF63D7" w:rsidP="00FF63D7">
            <w:pPr>
              <w:rPr>
                <w:sz w:val="22"/>
                <w:szCs w:val="22"/>
              </w:rPr>
            </w:pPr>
            <w:r w:rsidRPr="00FF63D7">
              <w:rPr>
                <w:sz w:val="22"/>
                <w:szCs w:val="22"/>
              </w:rPr>
              <w:t>274.608,25</w:t>
            </w:r>
          </w:p>
        </w:tc>
        <w:tc>
          <w:tcPr>
            <w:tcW w:w="1418" w:type="dxa"/>
            <w:noWrap/>
            <w:hideMark/>
          </w:tcPr>
          <w:p w:rsidR="00FF63D7" w:rsidRPr="00FF63D7" w:rsidRDefault="00FF63D7" w:rsidP="00FF63D7">
            <w:pPr>
              <w:rPr>
                <w:sz w:val="22"/>
                <w:szCs w:val="22"/>
              </w:rPr>
            </w:pPr>
            <w:r w:rsidRPr="00FF63D7">
              <w:rPr>
                <w:sz w:val="22"/>
                <w:szCs w:val="22"/>
              </w:rPr>
              <w:t>278.102,64</w:t>
            </w:r>
          </w:p>
        </w:tc>
        <w:tc>
          <w:tcPr>
            <w:tcW w:w="1417" w:type="dxa"/>
            <w:noWrap/>
            <w:hideMark/>
          </w:tcPr>
          <w:p w:rsidR="00FF63D7" w:rsidRPr="00FF63D7" w:rsidRDefault="00FF63D7" w:rsidP="00FF63D7">
            <w:pPr>
              <w:rPr>
                <w:sz w:val="22"/>
                <w:szCs w:val="22"/>
              </w:rPr>
            </w:pPr>
            <w:r w:rsidRPr="00FF63D7">
              <w:rPr>
                <w:sz w:val="22"/>
                <w:szCs w:val="22"/>
              </w:rPr>
              <w:t>89.187,40</w:t>
            </w:r>
          </w:p>
        </w:tc>
        <w:tc>
          <w:tcPr>
            <w:tcW w:w="1418" w:type="dxa"/>
            <w:noWrap/>
            <w:hideMark/>
          </w:tcPr>
          <w:p w:rsidR="00FF63D7" w:rsidRPr="00FF63D7" w:rsidRDefault="00FF63D7" w:rsidP="00FF63D7">
            <w:pPr>
              <w:rPr>
                <w:sz w:val="22"/>
                <w:szCs w:val="22"/>
              </w:rPr>
            </w:pPr>
            <w:r w:rsidRPr="00FF63D7">
              <w:rPr>
                <w:sz w:val="22"/>
                <w:szCs w:val="22"/>
              </w:rPr>
              <w:t> </w:t>
            </w:r>
          </w:p>
        </w:tc>
        <w:tc>
          <w:tcPr>
            <w:tcW w:w="1417" w:type="dxa"/>
            <w:hideMark/>
          </w:tcPr>
          <w:p w:rsidR="00FF63D7" w:rsidRPr="00FF63D7" w:rsidRDefault="00FF63D7" w:rsidP="00FF63D7">
            <w:pPr>
              <w:rPr>
                <w:sz w:val="22"/>
                <w:szCs w:val="22"/>
              </w:rPr>
            </w:pPr>
            <w:r w:rsidRPr="00FF63D7">
              <w:rPr>
                <w:sz w:val="22"/>
                <w:szCs w:val="22"/>
              </w:rPr>
              <w:t>250.787,98</w:t>
            </w:r>
          </w:p>
        </w:tc>
        <w:tc>
          <w:tcPr>
            <w:tcW w:w="1423" w:type="dxa"/>
            <w:noWrap/>
            <w:hideMark/>
          </w:tcPr>
          <w:p w:rsidR="00FF63D7" w:rsidRPr="00FF63D7" w:rsidRDefault="00FF63D7" w:rsidP="00FF63D7">
            <w:pPr>
              <w:rPr>
                <w:sz w:val="22"/>
                <w:szCs w:val="22"/>
              </w:rPr>
            </w:pPr>
            <w:r w:rsidRPr="00FF63D7">
              <w:rPr>
                <w:sz w:val="22"/>
                <w:szCs w:val="22"/>
              </w:rPr>
              <w:t> </w:t>
            </w:r>
          </w:p>
        </w:tc>
      </w:tr>
      <w:tr w:rsidR="00FF63D7" w:rsidRPr="00FF63D7" w:rsidTr="00C85BB1">
        <w:trPr>
          <w:trHeight w:val="630"/>
        </w:trPr>
        <w:tc>
          <w:tcPr>
            <w:tcW w:w="2210" w:type="dxa"/>
            <w:hideMark/>
          </w:tcPr>
          <w:p w:rsidR="00FF63D7" w:rsidRPr="00FF63D7" w:rsidRDefault="00FF63D7" w:rsidP="00FF63D7">
            <w:pPr>
              <w:rPr>
                <w:sz w:val="22"/>
                <w:szCs w:val="22"/>
              </w:rPr>
            </w:pPr>
            <w:r w:rsidRPr="00FF63D7">
              <w:rPr>
                <w:sz w:val="22"/>
                <w:szCs w:val="22"/>
              </w:rPr>
              <w:t xml:space="preserve">Održavanje grada ZIMA </w:t>
            </w:r>
          </w:p>
          <w:p w:rsidR="00FF63D7" w:rsidRPr="00FF63D7" w:rsidRDefault="00FF63D7" w:rsidP="00FF63D7">
            <w:pPr>
              <w:rPr>
                <w:sz w:val="22"/>
                <w:szCs w:val="22"/>
              </w:rPr>
            </w:pPr>
            <w:r w:rsidRPr="00FF63D7">
              <w:rPr>
                <w:sz w:val="22"/>
                <w:szCs w:val="22"/>
              </w:rPr>
              <w:t>Održavanje grada LJETO</w:t>
            </w:r>
          </w:p>
        </w:tc>
        <w:tc>
          <w:tcPr>
            <w:tcW w:w="1476" w:type="dxa"/>
            <w:noWrap/>
            <w:hideMark/>
          </w:tcPr>
          <w:p w:rsidR="00FF63D7" w:rsidRPr="00FF63D7" w:rsidRDefault="00FF63D7" w:rsidP="00FF63D7">
            <w:pPr>
              <w:rPr>
                <w:sz w:val="22"/>
                <w:szCs w:val="22"/>
              </w:rPr>
            </w:pPr>
            <w:r w:rsidRPr="00FF63D7">
              <w:rPr>
                <w:sz w:val="22"/>
                <w:szCs w:val="22"/>
              </w:rPr>
              <w:t>213.924,87</w:t>
            </w:r>
          </w:p>
        </w:tc>
        <w:tc>
          <w:tcPr>
            <w:tcW w:w="1418" w:type="dxa"/>
            <w:noWrap/>
            <w:hideMark/>
          </w:tcPr>
          <w:p w:rsidR="00FF63D7" w:rsidRPr="00FF63D7" w:rsidRDefault="00FF63D7" w:rsidP="00FF63D7">
            <w:pPr>
              <w:rPr>
                <w:sz w:val="22"/>
                <w:szCs w:val="22"/>
              </w:rPr>
            </w:pPr>
            <w:r w:rsidRPr="00FF63D7">
              <w:rPr>
                <w:sz w:val="22"/>
                <w:szCs w:val="22"/>
              </w:rPr>
              <w:t>225.371,01</w:t>
            </w:r>
          </w:p>
        </w:tc>
        <w:tc>
          <w:tcPr>
            <w:tcW w:w="1417" w:type="dxa"/>
            <w:noWrap/>
            <w:hideMark/>
          </w:tcPr>
          <w:p w:rsidR="00FF63D7" w:rsidRPr="00FF63D7" w:rsidRDefault="00FF63D7" w:rsidP="00FF63D7">
            <w:pPr>
              <w:rPr>
                <w:sz w:val="22"/>
                <w:szCs w:val="22"/>
              </w:rPr>
            </w:pPr>
            <w:r w:rsidRPr="00FF63D7">
              <w:rPr>
                <w:sz w:val="22"/>
                <w:szCs w:val="22"/>
              </w:rPr>
              <w:t>200.918,87</w:t>
            </w:r>
          </w:p>
        </w:tc>
        <w:tc>
          <w:tcPr>
            <w:tcW w:w="1418" w:type="dxa"/>
            <w:hideMark/>
          </w:tcPr>
          <w:p w:rsidR="00FF63D7" w:rsidRPr="00FF63D7" w:rsidRDefault="00FF63D7" w:rsidP="00FF63D7">
            <w:pPr>
              <w:rPr>
                <w:sz w:val="22"/>
                <w:szCs w:val="22"/>
              </w:rPr>
            </w:pPr>
            <w:r w:rsidRPr="00FF63D7">
              <w:rPr>
                <w:sz w:val="22"/>
                <w:szCs w:val="22"/>
              </w:rPr>
              <w:t xml:space="preserve">94.809,31 </w:t>
            </w:r>
          </w:p>
          <w:p w:rsidR="00FF63D7" w:rsidRPr="00FF63D7" w:rsidRDefault="00FF63D7" w:rsidP="00FF63D7">
            <w:pPr>
              <w:rPr>
                <w:sz w:val="22"/>
                <w:szCs w:val="22"/>
              </w:rPr>
            </w:pPr>
          </w:p>
          <w:p w:rsidR="00FF63D7" w:rsidRPr="00FF63D7" w:rsidRDefault="00FF63D7" w:rsidP="00FF63D7">
            <w:pPr>
              <w:rPr>
                <w:sz w:val="22"/>
                <w:szCs w:val="22"/>
              </w:rPr>
            </w:pPr>
            <w:r w:rsidRPr="00FF63D7">
              <w:rPr>
                <w:sz w:val="22"/>
                <w:szCs w:val="22"/>
              </w:rPr>
              <w:t>266.623,20</w:t>
            </w:r>
          </w:p>
        </w:tc>
        <w:tc>
          <w:tcPr>
            <w:tcW w:w="1417" w:type="dxa"/>
            <w:hideMark/>
          </w:tcPr>
          <w:p w:rsidR="00FF63D7" w:rsidRPr="00FF63D7" w:rsidRDefault="00FF63D7" w:rsidP="00FF63D7">
            <w:pPr>
              <w:rPr>
                <w:sz w:val="22"/>
                <w:szCs w:val="22"/>
              </w:rPr>
            </w:pPr>
            <w:r w:rsidRPr="00FF63D7">
              <w:rPr>
                <w:sz w:val="22"/>
                <w:szCs w:val="22"/>
              </w:rPr>
              <w:t>275.951,76</w:t>
            </w:r>
          </w:p>
        </w:tc>
        <w:tc>
          <w:tcPr>
            <w:tcW w:w="1423" w:type="dxa"/>
            <w:hideMark/>
          </w:tcPr>
          <w:p w:rsidR="00FF63D7" w:rsidRPr="00FF63D7" w:rsidRDefault="00FF63D7" w:rsidP="00FF63D7">
            <w:pPr>
              <w:rPr>
                <w:sz w:val="22"/>
                <w:szCs w:val="22"/>
              </w:rPr>
            </w:pPr>
            <w:r w:rsidRPr="00FF63D7">
              <w:rPr>
                <w:sz w:val="22"/>
                <w:szCs w:val="22"/>
              </w:rPr>
              <w:t xml:space="preserve">368.097,00 </w:t>
            </w:r>
          </w:p>
        </w:tc>
      </w:tr>
      <w:tr w:rsidR="00FF63D7" w:rsidRPr="00FF63D7" w:rsidTr="00C85BB1">
        <w:trPr>
          <w:trHeight w:val="315"/>
        </w:trPr>
        <w:tc>
          <w:tcPr>
            <w:tcW w:w="2210" w:type="dxa"/>
            <w:hideMark/>
          </w:tcPr>
          <w:p w:rsidR="00FF63D7" w:rsidRPr="00FF63D7" w:rsidRDefault="00FF63D7" w:rsidP="00FF63D7">
            <w:pPr>
              <w:rPr>
                <w:sz w:val="22"/>
                <w:szCs w:val="22"/>
              </w:rPr>
            </w:pPr>
            <w:r w:rsidRPr="00FF63D7">
              <w:rPr>
                <w:sz w:val="22"/>
                <w:szCs w:val="22"/>
              </w:rPr>
              <w:t>Održavanje javne higijene</w:t>
            </w:r>
          </w:p>
        </w:tc>
        <w:tc>
          <w:tcPr>
            <w:tcW w:w="1476" w:type="dxa"/>
            <w:noWrap/>
            <w:hideMark/>
          </w:tcPr>
          <w:p w:rsidR="00FF63D7" w:rsidRPr="00FF63D7" w:rsidRDefault="00FF63D7" w:rsidP="00FF63D7">
            <w:pPr>
              <w:rPr>
                <w:sz w:val="22"/>
                <w:szCs w:val="22"/>
              </w:rPr>
            </w:pPr>
            <w:r w:rsidRPr="00FF63D7">
              <w:rPr>
                <w:sz w:val="22"/>
                <w:szCs w:val="22"/>
              </w:rPr>
              <w:t> </w:t>
            </w:r>
          </w:p>
        </w:tc>
        <w:tc>
          <w:tcPr>
            <w:tcW w:w="1418" w:type="dxa"/>
            <w:noWrap/>
            <w:hideMark/>
          </w:tcPr>
          <w:p w:rsidR="00FF63D7" w:rsidRPr="00FF63D7" w:rsidRDefault="00FF63D7" w:rsidP="00FF63D7">
            <w:pPr>
              <w:rPr>
                <w:sz w:val="22"/>
                <w:szCs w:val="22"/>
              </w:rPr>
            </w:pPr>
            <w:r w:rsidRPr="00FF63D7">
              <w:rPr>
                <w:sz w:val="22"/>
                <w:szCs w:val="22"/>
              </w:rPr>
              <w:t> </w:t>
            </w:r>
          </w:p>
        </w:tc>
        <w:tc>
          <w:tcPr>
            <w:tcW w:w="1417" w:type="dxa"/>
            <w:noWrap/>
            <w:hideMark/>
          </w:tcPr>
          <w:p w:rsidR="00FF63D7" w:rsidRPr="00FF63D7" w:rsidRDefault="00FF63D7" w:rsidP="00FF63D7">
            <w:pPr>
              <w:rPr>
                <w:sz w:val="22"/>
                <w:szCs w:val="22"/>
              </w:rPr>
            </w:pPr>
            <w:r w:rsidRPr="00FF63D7">
              <w:rPr>
                <w:sz w:val="22"/>
                <w:szCs w:val="22"/>
              </w:rPr>
              <w:t> </w:t>
            </w:r>
          </w:p>
        </w:tc>
        <w:tc>
          <w:tcPr>
            <w:tcW w:w="1418" w:type="dxa"/>
            <w:hideMark/>
          </w:tcPr>
          <w:p w:rsidR="00FF63D7" w:rsidRPr="00FF63D7" w:rsidRDefault="00FF63D7" w:rsidP="00FF63D7">
            <w:pPr>
              <w:rPr>
                <w:sz w:val="22"/>
                <w:szCs w:val="22"/>
              </w:rPr>
            </w:pPr>
            <w:r w:rsidRPr="00FF63D7">
              <w:rPr>
                <w:sz w:val="22"/>
                <w:szCs w:val="22"/>
              </w:rPr>
              <w:t> </w:t>
            </w:r>
          </w:p>
        </w:tc>
        <w:tc>
          <w:tcPr>
            <w:tcW w:w="1417" w:type="dxa"/>
            <w:noWrap/>
            <w:hideMark/>
          </w:tcPr>
          <w:p w:rsidR="00FF63D7" w:rsidRPr="00FF63D7" w:rsidRDefault="00FF63D7" w:rsidP="00FF63D7">
            <w:pPr>
              <w:rPr>
                <w:sz w:val="22"/>
                <w:szCs w:val="22"/>
              </w:rPr>
            </w:pPr>
            <w:r w:rsidRPr="00FF63D7">
              <w:rPr>
                <w:sz w:val="22"/>
                <w:szCs w:val="22"/>
              </w:rPr>
              <w:t> </w:t>
            </w:r>
          </w:p>
        </w:tc>
        <w:tc>
          <w:tcPr>
            <w:tcW w:w="1423" w:type="dxa"/>
            <w:hideMark/>
          </w:tcPr>
          <w:p w:rsidR="00FF63D7" w:rsidRPr="00FF63D7" w:rsidRDefault="00FF63D7" w:rsidP="00FF63D7">
            <w:pPr>
              <w:rPr>
                <w:sz w:val="22"/>
                <w:szCs w:val="22"/>
              </w:rPr>
            </w:pPr>
            <w:r w:rsidRPr="00FF63D7">
              <w:rPr>
                <w:sz w:val="22"/>
                <w:szCs w:val="22"/>
              </w:rPr>
              <w:t>262.184,00</w:t>
            </w:r>
          </w:p>
        </w:tc>
      </w:tr>
      <w:tr w:rsidR="00FF63D7" w:rsidRPr="00FF63D7" w:rsidTr="00C85BB1">
        <w:trPr>
          <w:trHeight w:val="315"/>
        </w:trPr>
        <w:tc>
          <w:tcPr>
            <w:tcW w:w="2210" w:type="dxa"/>
            <w:noWrap/>
            <w:hideMark/>
          </w:tcPr>
          <w:p w:rsidR="00FF63D7" w:rsidRPr="00FF63D7" w:rsidRDefault="00FF63D7" w:rsidP="00FF63D7">
            <w:pPr>
              <w:rPr>
                <w:sz w:val="22"/>
                <w:szCs w:val="22"/>
              </w:rPr>
            </w:pPr>
            <w:r w:rsidRPr="00FF63D7">
              <w:rPr>
                <w:sz w:val="22"/>
                <w:szCs w:val="22"/>
              </w:rPr>
              <w:t xml:space="preserve">Javna rasvjeta </w:t>
            </w:r>
          </w:p>
        </w:tc>
        <w:tc>
          <w:tcPr>
            <w:tcW w:w="1476" w:type="dxa"/>
            <w:noWrap/>
            <w:hideMark/>
          </w:tcPr>
          <w:p w:rsidR="00FF63D7" w:rsidRPr="00FF63D7" w:rsidRDefault="00FF63D7" w:rsidP="00FF63D7">
            <w:pPr>
              <w:rPr>
                <w:sz w:val="22"/>
                <w:szCs w:val="22"/>
              </w:rPr>
            </w:pPr>
            <w:r w:rsidRPr="00FF63D7">
              <w:rPr>
                <w:sz w:val="22"/>
                <w:szCs w:val="22"/>
              </w:rPr>
              <w:t>116.523,30</w:t>
            </w:r>
          </w:p>
        </w:tc>
        <w:tc>
          <w:tcPr>
            <w:tcW w:w="1418" w:type="dxa"/>
            <w:noWrap/>
            <w:hideMark/>
          </w:tcPr>
          <w:p w:rsidR="00FF63D7" w:rsidRPr="00FF63D7" w:rsidRDefault="00FF63D7" w:rsidP="00FF63D7">
            <w:pPr>
              <w:rPr>
                <w:sz w:val="22"/>
                <w:szCs w:val="22"/>
              </w:rPr>
            </w:pPr>
            <w:r w:rsidRPr="00FF63D7">
              <w:rPr>
                <w:sz w:val="22"/>
                <w:szCs w:val="22"/>
              </w:rPr>
              <w:t>105.628,56</w:t>
            </w:r>
          </w:p>
        </w:tc>
        <w:tc>
          <w:tcPr>
            <w:tcW w:w="1417" w:type="dxa"/>
            <w:noWrap/>
            <w:hideMark/>
          </w:tcPr>
          <w:p w:rsidR="00FF63D7" w:rsidRPr="00FF63D7" w:rsidRDefault="00FF63D7" w:rsidP="00FF63D7">
            <w:pPr>
              <w:rPr>
                <w:sz w:val="22"/>
                <w:szCs w:val="22"/>
              </w:rPr>
            </w:pPr>
            <w:r w:rsidRPr="00FF63D7">
              <w:rPr>
                <w:sz w:val="22"/>
                <w:szCs w:val="22"/>
              </w:rPr>
              <w:t>115.521,53</w:t>
            </w:r>
          </w:p>
        </w:tc>
        <w:tc>
          <w:tcPr>
            <w:tcW w:w="1418" w:type="dxa"/>
            <w:noWrap/>
            <w:hideMark/>
          </w:tcPr>
          <w:p w:rsidR="00FF63D7" w:rsidRPr="00FF63D7" w:rsidRDefault="00FF63D7" w:rsidP="00FF63D7">
            <w:pPr>
              <w:rPr>
                <w:sz w:val="22"/>
                <w:szCs w:val="22"/>
              </w:rPr>
            </w:pPr>
            <w:r w:rsidRPr="00FF63D7">
              <w:rPr>
                <w:sz w:val="22"/>
                <w:szCs w:val="22"/>
              </w:rPr>
              <w:t>150.000,00</w:t>
            </w:r>
          </w:p>
        </w:tc>
        <w:tc>
          <w:tcPr>
            <w:tcW w:w="1417" w:type="dxa"/>
            <w:noWrap/>
            <w:hideMark/>
          </w:tcPr>
          <w:p w:rsidR="00FF63D7" w:rsidRPr="00FF63D7" w:rsidRDefault="00FF63D7" w:rsidP="00FF63D7">
            <w:pPr>
              <w:rPr>
                <w:sz w:val="22"/>
                <w:szCs w:val="22"/>
              </w:rPr>
            </w:pPr>
            <w:r w:rsidRPr="00FF63D7">
              <w:rPr>
                <w:sz w:val="22"/>
                <w:szCs w:val="22"/>
              </w:rPr>
              <w:t>236.431,45</w:t>
            </w:r>
          </w:p>
        </w:tc>
        <w:tc>
          <w:tcPr>
            <w:tcW w:w="1423" w:type="dxa"/>
            <w:noWrap/>
            <w:hideMark/>
          </w:tcPr>
          <w:p w:rsidR="00FF63D7" w:rsidRPr="00FF63D7" w:rsidRDefault="00FF63D7" w:rsidP="00FF63D7">
            <w:pPr>
              <w:rPr>
                <w:sz w:val="22"/>
                <w:szCs w:val="22"/>
              </w:rPr>
            </w:pPr>
            <w:r w:rsidRPr="00FF63D7">
              <w:rPr>
                <w:sz w:val="22"/>
                <w:szCs w:val="22"/>
              </w:rPr>
              <w:t>287.130,00</w:t>
            </w:r>
          </w:p>
        </w:tc>
      </w:tr>
      <w:tr w:rsidR="00FF63D7" w:rsidRPr="00FF63D7" w:rsidTr="00C85BB1">
        <w:trPr>
          <w:trHeight w:val="315"/>
        </w:trPr>
        <w:tc>
          <w:tcPr>
            <w:tcW w:w="2210" w:type="dxa"/>
            <w:noWrap/>
            <w:hideMark/>
          </w:tcPr>
          <w:p w:rsidR="00FF63D7" w:rsidRPr="00FF63D7" w:rsidRDefault="00FF63D7" w:rsidP="00FF63D7">
            <w:pPr>
              <w:rPr>
                <w:sz w:val="22"/>
                <w:szCs w:val="22"/>
              </w:rPr>
            </w:pPr>
            <w:r w:rsidRPr="00FF63D7">
              <w:rPr>
                <w:sz w:val="22"/>
                <w:szCs w:val="22"/>
              </w:rPr>
              <w:t>Radovi van programa</w:t>
            </w:r>
          </w:p>
        </w:tc>
        <w:tc>
          <w:tcPr>
            <w:tcW w:w="1476" w:type="dxa"/>
            <w:noWrap/>
            <w:hideMark/>
          </w:tcPr>
          <w:p w:rsidR="00FF63D7" w:rsidRPr="00FF63D7" w:rsidRDefault="00FF63D7" w:rsidP="00FF63D7">
            <w:pPr>
              <w:rPr>
                <w:sz w:val="22"/>
                <w:szCs w:val="22"/>
              </w:rPr>
            </w:pPr>
            <w:r w:rsidRPr="00FF63D7">
              <w:rPr>
                <w:sz w:val="22"/>
                <w:szCs w:val="22"/>
              </w:rPr>
              <w:t>-</w:t>
            </w:r>
          </w:p>
        </w:tc>
        <w:tc>
          <w:tcPr>
            <w:tcW w:w="1418" w:type="dxa"/>
            <w:noWrap/>
            <w:hideMark/>
          </w:tcPr>
          <w:p w:rsidR="00FF63D7" w:rsidRPr="00FF63D7" w:rsidRDefault="00FF63D7" w:rsidP="00FF63D7">
            <w:pPr>
              <w:rPr>
                <w:sz w:val="22"/>
                <w:szCs w:val="22"/>
              </w:rPr>
            </w:pPr>
            <w:r w:rsidRPr="00FF63D7">
              <w:rPr>
                <w:sz w:val="22"/>
                <w:szCs w:val="22"/>
              </w:rPr>
              <w:t>-</w:t>
            </w:r>
          </w:p>
        </w:tc>
        <w:tc>
          <w:tcPr>
            <w:tcW w:w="1417" w:type="dxa"/>
            <w:noWrap/>
            <w:hideMark/>
          </w:tcPr>
          <w:p w:rsidR="00FF63D7" w:rsidRPr="00FF63D7" w:rsidRDefault="00FF63D7" w:rsidP="00FF63D7">
            <w:pPr>
              <w:rPr>
                <w:sz w:val="22"/>
                <w:szCs w:val="22"/>
              </w:rPr>
            </w:pPr>
            <w:r w:rsidRPr="00FF63D7">
              <w:rPr>
                <w:sz w:val="22"/>
                <w:szCs w:val="22"/>
              </w:rPr>
              <w:t>20.756,40</w:t>
            </w:r>
          </w:p>
        </w:tc>
        <w:tc>
          <w:tcPr>
            <w:tcW w:w="1418" w:type="dxa"/>
            <w:noWrap/>
            <w:hideMark/>
          </w:tcPr>
          <w:p w:rsidR="00FF63D7" w:rsidRPr="00FF63D7" w:rsidRDefault="00FF63D7" w:rsidP="00FF63D7">
            <w:pPr>
              <w:rPr>
                <w:sz w:val="22"/>
                <w:szCs w:val="22"/>
              </w:rPr>
            </w:pPr>
            <w:r w:rsidRPr="00FF63D7">
              <w:rPr>
                <w:sz w:val="22"/>
                <w:szCs w:val="22"/>
              </w:rPr>
              <w:t>34.099,13</w:t>
            </w:r>
          </w:p>
        </w:tc>
        <w:tc>
          <w:tcPr>
            <w:tcW w:w="1417" w:type="dxa"/>
            <w:noWrap/>
            <w:hideMark/>
          </w:tcPr>
          <w:p w:rsidR="00FF63D7" w:rsidRPr="00FF63D7" w:rsidRDefault="00FF63D7" w:rsidP="00FF63D7">
            <w:pPr>
              <w:rPr>
                <w:sz w:val="22"/>
                <w:szCs w:val="22"/>
              </w:rPr>
            </w:pPr>
            <w:r w:rsidRPr="00FF63D7">
              <w:rPr>
                <w:sz w:val="22"/>
                <w:szCs w:val="22"/>
              </w:rPr>
              <w:t>33.722,09</w:t>
            </w:r>
          </w:p>
        </w:tc>
        <w:tc>
          <w:tcPr>
            <w:tcW w:w="1423" w:type="dxa"/>
            <w:noWrap/>
            <w:hideMark/>
          </w:tcPr>
          <w:p w:rsidR="00FF63D7" w:rsidRPr="00FF63D7" w:rsidRDefault="00FF63D7" w:rsidP="00FF63D7">
            <w:pPr>
              <w:rPr>
                <w:sz w:val="22"/>
                <w:szCs w:val="22"/>
              </w:rPr>
            </w:pPr>
            <w:r w:rsidRPr="00FF63D7">
              <w:rPr>
                <w:sz w:val="22"/>
                <w:szCs w:val="22"/>
              </w:rPr>
              <w:t>52.485,00</w:t>
            </w:r>
          </w:p>
        </w:tc>
      </w:tr>
      <w:tr w:rsidR="00FF63D7" w:rsidRPr="00FF63D7" w:rsidTr="00C85BB1">
        <w:trPr>
          <w:trHeight w:val="315"/>
        </w:trPr>
        <w:tc>
          <w:tcPr>
            <w:tcW w:w="2210" w:type="dxa"/>
            <w:noWrap/>
            <w:hideMark/>
          </w:tcPr>
          <w:p w:rsidR="00FF63D7" w:rsidRPr="00FF63D7" w:rsidRDefault="00FF63D7" w:rsidP="00FF63D7">
            <w:pPr>
              <w:rPr>
                <w:sz w:val="22"/>
                <w:szCs w:val="22"/>
              </w:rPr>
            </w:pPr>
            <w:r w:rsidRPr="00FF63D7">
              <w:rPr>
                <w:sz w:val="22"/>
                <w:szCs w:val="22"/>
              </w:rPr>
              <w:t>Održavanje javnih saobraćajnica</w:t>
            </w:r>
          </w:p>
        </w:tc>
        <w:tc>
          <w:tcPr>
            <w:tcW w:w="1476" w:type="dxa"/>
            <w:noWrap/>
            <w:hideMark/>
          </w:tcPr>
          <w:p w:rsidR="00FF63D7" w:rsidRPr="00FF63D7" w:rsidRDefault="00FF63D7" w:rsidP="00FF63D7">
            <w:pPr>
              <w:rPr>
                <w:sz w:val="22"/>
                <w:szCs w:val="22"/>
              </w:rPr>
            </w:pPr>
            <w:r w:rsidRPr="00FF63D7">
              <w:rPr>
                <w:sz w:val="22"/>
                <w:szCs w:val="22"/>
              </w:rPr>
              <w:t>-</w:t>
            </w:r>
          </w:p>
        </w:tc>
        <w:tc>
          <w:tcPr>
            <w:tcW w:w="1418" w:type="dxa"/>
            <w:noWrap/>
            <w:hideMark/>
          </w:tcPr>
          <w:p w:rsidR="00FF63D7" w:rsidRPr="00FF63D7" w:rsidRDefault="00FF63D7" w:rsidP="00FF63D7">
            <w:pPr>
              <w:rPr>
                <w:sz w:val="22"/>
                <w:szCs w:val="22"/>
              </w:rPr>
            </w:pPr>
            <w:r w:rsidRPr="00FF63D7">
              <w:rPr>
                <w:sz w:val="22"/>
                <w:szCs w:val="22"/>
              </w:rPr>
              <w:t>-</w:t>
            </w:r>
          </w:p>
        </w:tc>
        <w:tc>
          <w:tcPr>
            <w:tcW w:w="1417" w:type="dxa"/>
            <w:noWrap/>
            <w:hideMark/>
          </w:tcPr>
          <w:p w:rsidR="00FF63D7" w:rsidRPr="00FF63D7" w:rsidRDefault="00FF63D7" w:rsidP="00FF63D7">
            <w:pPr>
              <w:rPr>
                <w:sz w:val="22"/>
                <w:szCs w:val="22"/>
              </w:rPr>
            </w:pPr>
            <w:r w:rsidRPr="00FF63D7">
              <w:rPr>
                <w:sz w:val="22"/>
                <w:szCs w:val="22"/>
              </w:rPr>
              <w:t>82.044,83</w:t>
            </w:r>
          </w:p>
        </w:tc>
        <w:tc>
          <w:tcPr>
            <w:tcW w:w="1418" w:type="dxa"/>
            <w:noWrap/>
            <w:hideMark/>
          </w:tcPr>
          <w:p w:rsidR="00FF63D7" w:rsidRPr="00FF63D7" w:rsidRDefault="00FF63D7" w:rsidP="00FF63D7">
            <w:pPr>
              <w:rPr>
                <w:sz w:val="22"/>
                <w:szCs w:val="22"/>
              </w:rPr>
            </w:pPr>
            <w:r w:rsidRPr="00FF63D7">
              <w:rPr>
                <w:sz w:val="22"/>
                <w:szCs w:val="22"/>
              </w:rPr>
              <w:t>190.490,16</w:t>
            </w:r>
          </w:p>
        </w:tc>
        <w:tc>
          <w:tcPr>
            <w:tcW w:w="1417" w:type="dxa"/>
            <w:noWrap/>
            <w:hideMark/>
          </w:tcPr>
          <w:p w:rsidR="00FF63D7" w:rsidRPr="00FF63D7" w:rsidRDefault="00FF63D7" w:rsidP="00FF63D7">
            <w:pPr>
              <w:rPr>
                <w:sz w:val="22"/>
                <w:szCs w:val="22"/>
              </w:rPr>
            </w:pPr>
            <w:r w:rsidRPr="00FF63D7">
              <w:rPr>
                <w:sz w:val="22"/>
                <w:szCs w:val="22"/>
              </w:rPr>
              <w:t>158.033,15</w:t>
            </w:r>
          </w:p>
        </w:tc>
        <w:tc>
          <w:tcPr>
            <w:tcW w:w="1423" w:type="dxa"/>
            <w:noWrap/>
            <w:hideMark/>
          </w:tcPr>
          <w:p w:rsidR="00FF63D7" w:rsidRPr="00FF63D7" w:rsidRDefault="00FF63D7" w:rsidP="00FF63D7">
            <w:pPr>
              <w:rPr>
                <w:sz w:val="22"/>
                <w:szCs w:val="22"/>
              </w:rPr>
            </w:pPr>
            <w:r w:rsidRPr="00FF63D7">
              <w:rPr>
                <w:sz w:val="22"/>
                <w:szCs w:val="22"/>
              </w:rPr>
              <w:t>99.152,00</w:t>
            </w:r>
          </w:p>
        </w:tc>
      </w:tr>
      <w:tr w:rsidR="00FF63D7" w:rsidRPr="00FF63D7" w:rsidTr="00C85BB1">
        <w:trPr>
          <w:trHeight w:val="630"/>
        </w:trPr>
        <w:tc>
          <w:tcPr>
            <w:tcW w:w="2210" w:type="dxa"/>
            <w:hideMark/>
          </w:tcPr>
          <w:p w:rsidR="00FF63D7" w:rsidRPr="00FF63D7" w:rsidRDefault="00FF63D7" w:rsidP="00FF63D7">
            <w:pPr>
              <w:rPr>
                <w:sz w:val="22"/>
                <w:szCs w:val="22"/>
              </w:rPr>
            </w:pPr>
            <w:r w:rsidRPr="00FF63D7">
              <w:rPr>
                <w:sz w:val="22"/>
                <w:szCs w:val="22"/>
              </w:rPr>
              <w:t>Godišnji program rekostrukcije i obnove cesta</w:t>
            </w:r>
          </w:p>
        </w:tc>
        <w:tc>
          <w:tcPr>
            <w:tcW w:w="1476" w:type="dxa"/>
            <w:noWrap/>
            <w:hideMark/>
          </w:tcPr>
          <w:p w:rsidR="00FF63D7" w:rsidRPr="00FF63D7" w:rsidRDefault="00FF63D7" w:rsidP="00FF63D7">
            <w:pPr>
              <w:rPr>
                <w:sz w:val="22"/>
                <w:szCs w:val="22"/>
              </w:rPr>
            </w:pPr>
            <w:r w:rsidRPr="00FF63D7">
              <w:rPr>
                <w:sz w:val="22"/>
                <w:szCs w:val="22"/>
              </w:rPr>
              <w:t>-</w:t>
            </w:r>
          </w:p>
        </w:tc>
        <w:tc>
          <w:tcPr>
            <w:tcW w:w="1418" w:type="dxa"/>
            <w:noWrap/>
            <w:hideMark/>
          </w:tcPr>
          <w:p w:rsidR="00FF63D7" w:rsidRPr="00FF63D7" w:rsidRDefault="00FF63D7" w:rsidP="00FF63D7">
            <w:pPr>
              <w:rPr>
                <w:sz w:val="22"/>
                <w:szCs w:val="22"/>
              </w:rPr>
            </w:pPr>
            <w:r w:rsidRPr="00FF63D7">
              <w:rPr>
                <w:sz w:val="22"/>
                <w:szCs w:val="22"/>
              </w:rPr>
              <w:t>-</w:t>
            </w:r>
          </w:p>
        </w:tc>
        <w:tc>
          <w:tcPr>
            <w:tcW w:w="1417" w:type="dxa"/>
            <w:noWrap/>
            <w:hideMark/>
          </w:tcPr>
          <w:p w:rsidR="00FF63D7" w:rsidRPr="00FF63D7" w:rsidRDefault="00FF63D7" w:rsidP="00FF63D7">
            <w:pPr>
              <w:rPr>
                <w:sz w:val="22"/>
                <w:szCs w:val="22"/>
              </w:rPr>
            </w:pPr>
            <w:r w:rsidRPr="00FF63D7">
              <w:rPr>
                <w:sz w:val="22"/>
                <w:szCs w:val="22"/>
              </w:rPr>
              <w:t>-</w:t>
            </w:r>
          </w:p>
        </w:tc>
        <w:tc>
          <w:tcPr>
            <w:tcW w:w="1418" w:type="dxa"/>
            <w:noWrap/>
            <w:hideMark/>
          </w:tcPr>
          <w:p w:rsidR="00FF63D7" w:rsidRPr="00FF63D7" w:rsidRDefault="00FF63D7" w:rsidP="00FF63D7">
            <w:pPr>
              <w:rPr>
                <w:sz w:val="22"/>
                <w:szCs w:val="22"/>
              </w:rPr>
            </w:pPr>
            <w:r w:rsidRPr="00FF63D7">
              <w:rPr>
                <w:sz w:val="22"/>
                <w:szCs w:val="22"/>
              </w:rPr>
              <w:t>-</w:t>
            </w:r>
          </w:p>
        </w:tc>
        <w:tc>
          <w:tcPr>
            <w:tcW w:w="1417" w:type="dxa"/>
            <w:noWrap/>
            <w:hideMark/>
          </w:tcPr>
          <w:p w:rsidR="00FF63D7" w:rsidRPr="00FF63D7" w:rsidRDefault="00FF63D7" w:rsidP="00FF63D7">
            <w:pPr>
              <w:rPr>
                <w:sz w:val="22"/>
                <w:szCs w:val="22"/>
              </w:rPr>
            </w:pPr>
            <w:r w:rsidRPr="00FF63D7">
              <w:rPr>
                <w:sz w:val="22"/>
                <w:szCs w:val="22"/>
              </w:rPr>
              <w:t>774.725,68</w:t>
            </w:r>
          </w:p>
        </w:tc>
        <w:tc>
          <w:tcPr>
            <w:tcW w:w="1423" w:type="dxa"/>
            <w:noWrap/>
            <w:hideMark/>
          </w:tcPr>
          <w:p w:rsidR="00FF63D7" w:rsidRPr="00FF63D7" w:rsidRDefault="00FF63D7" w:rsidP="00FF63D7">
            <w:pPr>
              <w:rPr>
                <w:sz w:val="22"/>
                <w:szCs w:val="22"/>
              </w:rPr>
            </w:pPr>
            <w:r w:rsidRPr="00FF63D7">
              <w:rPr>
                <w:sz w:val="22"/>
                <w:szCs w:val="22"/>
              </w:rPr>
              <w:t> </w:t>
            </w:r>
          </w:p>
        </w:tc>
      </w:tr>
      <w:tr w:rsidR="00FF63D7" w:rsidRPr="00FF63D7" w:rsidTr="00C85BB1">
        <w:trPr>
          <w:trHeight w:val="315"/>
        </w:trPr>
        <w:tc>
          <w:tcPr>
            <w:tcW w:w="2210" w:type="dxa"/>
            <w:noWrap/>
            <w:hideMark/>
          </w:tcPr>
          <w:p w:rsidR="00FF63D7" w:rsidRPr="00FF63D7" w:rsidRDefault="00FF63D7" w:rsidP="00FF63D7">
            <w:pPr>
              <w:rPr>
                <w:sz w:val="22"/>
                <w:szCs w:val="22"/>
              </w:rPr>
            </w:pPr>
            <w:r w:rsidRPr="00FF63D7">
              <w:rPr>
                <w:sz w:val="22"/>
                <w:szCs w:val="22"/>
              </w:rPr>
              <w:t>PLANIRANI PRIHOD</w:t>
            </w:r>
          </w:p>
        </w:tc>
        <w:tc>
          <w:tcPr>
            <w:tcW w:w="1476" w:type="dxa"/>
            <w:noWrap/>
            <w:hideMark/>
          </w:tcPr>
          <w:p w:rsidR="00FF63D7" w:rsidRPr="00FF63D7" w:rsidRDefault="00FF63D7" w:rsidP="00FF63D7">
            <w:pPr>
              <w:rPr>
                <w:sz w:val="22"/>
                <w:szCs w:val="22"/>
              </w:rPr>
            </w:pPr>
            <w:r w:rsidRPr="00FF63D7">
              <w:rPr>
                <w:sz w:val="22"/>
                <w:szCs w:val="22"/>
              </w:rPr>
              <w:t>945.000,00</w:t>
            </w:r>
          </w:p>
        </w:tc>
        <w:tc>
          <w:tcPr>
            <w:tcW w:w="1418" w:type="dxa"/>
            <w:noWrap/>
            <w:hideMark/>
          </w:tcPr>
          <w:p w:rsidR="00FF63D7" w:rsidRPr="00FF63D7" w:rsidRDefault="00FF63D7" w:rsidP="00FF63D7">
            <w:pPr>
              <w:rPr>
                <w:sz w:val="22"/>
                <w:szCs w:val="22"/>
              </w:rPr>
            </w:pPr>
            <w:r w:rsidRPr="00FF63D7">
              <w:rPr>
                <w:sz w:val="22"/>
                <w:szCs w:val="22"/>
              </w:rPr>
              <w:t>725.000,00</w:t>
            </w:r>
          </w:p>
        </w:tc>
        <w:tc>
          <w:tcPr>
            <w:tcW w:w="1417" w:type="dxa"/>
            <w:noWrap/>
            <w:hideMark/>
          </w:tcPr>
          <w:p w:rsidR="00FF63D7" w:rsidRPr="00FF63D7" w:rsidRDefault="00FF63D7" w:rsidP="00FF63D7">
            <w:pPr>
              <w:rPr>
                <w:sz w:val="22"/>
                <w:szCs w:val="22"/>
              </w:rPr>
            </w:pPr>
            <w:r w:rsidRPr="00FF63D7">
              <w:rPr>
                <w:sz w:val="22"/>
                <w:szCs w:val="22"/>
              </w:rPr>
              <w:t>1.100.000,00</w:t>
            </w:r>
          </w:p>
        </w:tc>
        <w:tc>
          <w:tcPr>
            <w:tcW w:w="1418" w:type="dxa"/>
            <w:noWrap/>
            <w:hideMark/>
          </w:tcPr>
          <w:p w:rsidR="00FF63D7" w:rsidRPr="00FF63D7" w:rsidRDefault="00FF63D7" w:rsidP="00FF63D7">
            <w:pPr>
              <w:rPr>
                <w:sz w:val="22"/>
                <w:szCs w:val="22"/>
              </w:rPr>
            </w:pPr>
            <w:r w:rsidRPr="00FF63D7">
              <w:rPr>
                <w:sz w:val="22"/>
                <w:szCs w:val="22"/>
              </w:rPr>
              <w:t>1.150.000,00</w:t>
            </w:r>
          </w:p>
        </w:tc>
        <w:tc>
          <w:tcPr>
            <w:tcW w:w="1417" w:type="dxa"/>
            <w:noWrap/>
            <w:hideMark/>
          </w:tcPr>
          <w:p w:rsidR="00FF63D7" w:rsidRPr="00FF63D7" w:rsidRDefault="00FF63D7" w:rsidP="00FF63D7">
            <w:pPr>
              <w:rPr>
                <w:sz w:val="22"/>
                <w:szCs w:val="22"/>
              </w:rPr>
            </w:pPr>
            <w:r w:rsidRPr="00FF63D7">
              <w:rPr>
                <w:sz w:val="22"/>
                <w:szCs w:val="22"/>
              </w:rPr>
              <w:t>2.150.748,00</w:t>
            </w:r>
          </w:p>
        </w:tc>
        <w:tc>
          <w:tcPr>
            <w:tcW w:w="1423" w:type="dxa"/>
            <w:noWrap/>
            <w:hideMark/>
          </w:tcPr>
          <w:p w:rsidR="00FF63D7" w:rsidRPr="00FF63D7" w:rsidRDefault="00FF63D7" w:rsidP="00FF63D7">
            <w:pPr>
              <w:rPr>
                <w:sz w:val="22"/>
                <w:szCs w:val="22"/>
              </w:rPr>
            </w:pPr>
            <w:r w:rsidRPr="00FF63D7">
              <w:rPr>
                <w:sz w:val="22"/>
                <w:szCs w:val="22"/>
              </w:rPr>
              <w:t>2.129.139,49</w:t>
            </w:r>
          </w:p>
        </w:tc>
      </w:tr>
      <w:tr w:rsidR="00FF63D7" w:rsidRPr="00FF63D7" w:rsidTr="00C85BB1">
        <w:trPr>
          <w:trHeight w:val="315"/>
        </w:trPr>
        <w:tc>
          <w:tcPr>
            <w:tcW w:w="2210" w:type="dxa"/>
            <w:noWrap/>
            <w:hideMark/>
          </w:tcPr>
          <w:p w:rsidR="00FF63D7" w:rsidRPr="00FF63D7" w:rsidRDefault="00FF63D7" w:rsidP="00FF63D7">
            <w:pPr>
              <w:rPr>
                <w:sz w:val="22"/>
                <w:szCs w:val="22"/>
              </w:rPr>
            </w:pPr>
            <w:r w:rsidRPr="00FF63D7">
              <w:rPr>
                <w:sz w:val="22"/>
                <w:szCs w:val="22"/>
              </w:rPr>
              <w:t>OSTVARENI PRIHOD</w:t>
            </w:r>
          </w:p>
        </w:tc>
        <w:tc>
          <w:tcPr>
            <w:tcW w:w="1476" w:type="dxa"/>
            <w:noWrap/>
            <w:hideMark/>
          </w:tcPr>
          <w:p w:rsidR="00FF63D7" w:rsidRPr="00FF63D7" w:rsidRDefault="00FF63D7" w:rsidP="00FF63D7">
            <w:pPr>
              <w:rPr>
                <w:sz w:val="22"/>
                <w:szCs w:val="22"/>
              </w:rPr>
            </w:pPr>
            <w:r w:rsidRPr="00FF63D7">
              <w:rPr>
                <w:sz w:val="22"/>
                <w:szCs w:val="22"/>
              </w:rPr>
              <w:t>500.435,95</w:t>
            </w:r>
          </w:p>
        </w:tc>
        <w:tc>
          <w:tcPr>
            <w:tcW w:w="1418" w:type="dxa"/>
            <w:noWrap/>
            <w:hideMark/>
          </w:tcPr>
          <w:p w:rsidR="00FF63D7" w:rsidRPr="00FF63D7" w:rsidRDefault="00FF63D7" w:rsidP="00FF63D7">
            <w:pPr>
              <w:rPr>
                <w:sz w:val="22"/>
                <w:szCs w:val="22"/>
              </w:rPr>
            </w:pPr>
            <w:r w:rsidRPr="00FF63D7">
              <w:rPr>
                <w:sz w:val="22"/>
                <w:szCs w:val="22"/>
              </w:rPr>
              <w:t>1.010.923,74</w:t>
            </w:r>
          </w:p>
        </w:tc>
        <w:tc>
          <w:tcPr>
            <w:tcW w:w="1417" w:type="dxa"/>
            <w:noWrap/>
            <w:hideMark/>
          </w:tcPr>
          <w:p w:rsidR="00FF63D7" w:rsidRPr="00FF63D7" w:rsidRDefault="00FF63D7" w:rsidP="00FF63D7">
            <w:pPr>
              <w:rPr>
                <w:sz w:val="22"/>
                <w:szCs w:val="22"/>
              </w:rPr>
            </w:pPr>
            <w:r w:rsidRPr="00FF63D7">
              <w:rPr>
                <w:sz w:val="22"/>
                <w:szCs w:val="22"/>
              </w:rPr>
              <w:t>1.076.649,20</w:t>
            </w:r>
          </w:p>
        </w:tc>
        <w:tc>
          <w:tcPr>
            <w:tcW w:w="1418" w:type="dxa"/>
            <w:noWrap/>
            <w:hideMark/>
          </w:tcPr>
          <w:p w:rsidR="00FF63D7" w:rsidRPr="00FF63D7" w:rsidRDefault="00FF63D7" w:rsidP="00FF63D7">
            <w:pPr>
              <w:rPr>
                <w:sz w:val="22"/>
                <w:szCs w:val="22"/>
              </w:rPr>
            </w:pPr>
            <w:r w:rsidRPr="00FF63D7">
              <w:rPr>
                <w:sz w:val="22"/>
                <w:szCs w:val="22"/>
              </w:rPr>
              <w:t>1.020.382,46</w:t>
            </w:r>
          </w:p>
        </w:tc>
        <w:tc>
          <w:tcPr>
            <w:tcW w:w="1417" w:type="dxa"/>
            <w:noWrap/>
            <w:hideMark/>
          </w:tcPr>
          <w:p w:rsidR="00FF63D7" w:rsidRPr="00FF63D7" w:rsidRDefault="00FF63D7" w:rsidP="00FF63D7">
            <w:pPr>
              <w:rPr>
                <w:sz w:val="22"/>
                <w:szCs w:val="22"/>
              </w:rPr>
            </w:pPr>
            <w:r w:rsidRPr="00FF63D7">
              <w:rPr>
                <w:sz w:val="22"/>
                <w:szCs w:val="22"/>
              </w:rPr>
              <w:t>2.085.074,16</w:t>
            </w:r>
          </w:p>
        </w:tc>
        <w:tc>
          <w:tcPr>
            <w:tcW w:w="1423" w:type="dxa"/>
            <w:noWrap/>
            <w:hideMark/>
          </w:tcPr>
          <w:p w:rsidR="00FF63D7" w:rsidRPr="00FF63D7" w:rsidRDefault="00FF63D7" w:rsidP="00FF63D7">
            <w:pPr>
              <w:rPr>
                <w:sz w:val="22"/>
                <w:szCs w:val="22"/>
              </w:rPr>
            </w:pPr>
            <w:r w:rsidRPr="00FF63D7">
              <w:rPr>
                <w:sz w:val="22"/>
                <w:szCs w:val="22"/>
              </w:rPr>
              <w:t>1.482.319,00</w:t>
            </w:r>
          </w:p>
        </w:tc>
      </w:tr>
    </w:tbl>
    <w:p w:rsidR="00FF63D7" w:rsidRDefault="00FF63D7" w:rsidP="00C4346A">
      <w:pPr>
        <w:rPr>
          <w:sz w:val="22"/>
          <w:szCs w:val="22"/>
          <w:lang w:val="hr-BA"/>
        </w:rPr>
      </w:pPr>
    </w:p>
    <w:p w:rsidR="00FF63D7" w:rsidRDefault="00FF63D7" w:rsidP="00C4346A">
      <w:pPr>
        <w:rPr>
          <w:sz w:val="22"/>
          <w:szCs w:val="22"/>
          <w:lang w:val="hr-BA"/>
        </w:rPr>
      </w:pPr>
    </w:p>
    <w:p w:rsidR="00C4346A" w:rsidRPr="00604B42" w:rsidRDefault="00C4346A" w:rsidP="00C4346A">
      <w:pPr>
        <w:rPr>
          <w:sz w:val="22"/>
          <w:szCs w:val="22"/>
          <w:lang w:val="hr-BA"/>
        </w:rPr>
      </w:pPr>
      <w:r w:rsidRPr="00604B42">
        <w:rPr>
          <w:sz w:val="22"/>
          <w:szCs w:val="22"/>
          <w:lang w:val="hr-BA"/>
        </w:rPr>
        <w:t>Obrađivač:</w:t>
      </w:r>
    </w:p>
    <w:p w:rsidR="00B74850" w:rsidRPr="00604B42" w:rsidRDefault="00B74850" w:rsidP="00C4346A">
      <w:pPr>
        <w:rPr>
          <w:sz w:val="22"/>
          <w:szCs w:val="22"/>
          <w:lang w:val="hr-BA"/>
        </w:rPr>
      </w:pPr>
      <w:r w:rsidRPr="00604B42">
        <w:rPr>
          <w:sz w:val="22"/>
          <w:szCs w:val="22"/>
          <w:lang w:val="hr-BA"/>
        </w:rPr>
        <w:t>Služba za komunalne djelatnosti,</w:t>
      </w:r>
      <w:r w:rsidR="00C4346A" w:rsidRPr="00604B42">
        <w:rPr>
          <w:sz w:val="22"/>
          <w:szCs w:val="22"/>
          <w:lang w:val="hr-BA"/>
        </w:rPr>
        <w:t xml:space="preserve"> </w:t>
      </w:r>
      <w:r w:rsidRPr="00604B42">
        <w:rPr>
          <w:sz w:val="22"/>
          <w:szCs w:val="22"/>
          <w:lang w:val="hr-BA"/>
        </w:rPr>
        <w:t xml:space="preserve">vodne resurse, </w:t>
      </w:r>
    </w:p>
    <w:p w:rsidR="00C4346A" w:rsidRDefault="00C4346A" w:rsidP="00C4346A">
      <w:pPr>
        <w:rPr>
          <w:sz w:val="22"/>
          <w:szCs w:val="22"/>
          <w:lang w:val="hr-BA"/>
        </w:rPr>
      </w:pPr>
      <w:r w:rsidRPr="00604B42">
        <w:rPr>
          <w:sz w:val="22"/>
          <w:szCs w:val="22"/>
          <w:lang w:val="hr-BA"/>
        </w:rPr>
        <w:t>zaštitu okoliša</w:t>
      </w:r>
      <w:r w:rsidR="00B74850" w:rsidRPr="00604B42">
        <w:rPr>
          <w:lang w:val="hr-BA"/>
        </w:rPr>
        <w:t xml:space="preserve"> </w:t>
      </w:r>
      <w:r w:rsidR="00B74850" w:rsidRPr="00604B42">
        <w:rPr>
          <w:sz w:val="22"/>
          <w:szCs w:val="22"/>
          <w:lang w:val="hr-BA"/>
        </w:rPr>
        <w:t>i inspekcijske poslove</w:t>
      </w: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p w:rsidR="00DD473F" w:rsidRDefault="00DD473F" w:rsidP="00C4346A">
      <w:pPr>
        <w:rPr>
          <w:sz w:val="22"/>
          <w:szCs w:val="22"/>
          <w:lang w:val="hr-BA"/>
        </w:rPr>
      </w:pPr>
    </w:p>
    <w:sectPr w:rsidR="00DD473F" w:rsidSect="006E414D">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38" w:rsidRDefault="00731A38" w:rsidP="006E414D">
      <w:r>
        <w:separator/>
      </w:r>
    </w:p>
  </w:endnote>
  <w:endnote w:type="continuationSeparator" w:id="0">
    <w:p w:rsidR="00731A38" w:rsidRDefault="00731A38" w:rsidP="006E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210390"/>
      <w:docPartObj>
        <w:docPartGallery w:val="Page Numbers (Bottom of Page)"/>
        <w:docPartUnique/>
      </w:docPartObj>
    </w:sdtPr>
    <w:sdtEndPr/>
    <w:sdtContent>
      <w:p w:rsidR="00933100" w:rsidRDefault="00933100">
        <w:pPr>
          <w:pStyle w:val="Podnoje"/>
          <w:jc w:val="right"/>
        </w:pPr>
        <w:r>
          <w:fldChar w:fldCharType="begin"/>
        </w:r>
        <w:r>
          <w:instrText>PAGE   \* MERGEFORMAT</w:instrText>
        </w:r>
        <w:r>
          <w:fldChar w:fldCharType="separate"/>
        </w:r>
        <w:r w:rsidR="00ED3522" w:rsidRPr="00ED3522">
          <w:rPr>
            <w:noProof/>
            <w:lang w:val="bs-Latn-BA"/>
          </w:rPr>
          <w:t>28</w:t>
        </w:r>
        <w:r>
          <w:fldChar w:fldCharType="end"/>
        </w:r>
      </w:p>
    </w:sdtContent>
  </w:sdt>
  <w:p w:rsidR="00933100" w:rsidRDefault="0093310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38" w:rsidRDefault="00731A38" w:rsidP="006E414D">
      <w:r>
        <w:separator/>
      </w:r>
    </w:p>
  </w:footnote>
  <w:footnote w:type="continuationSeparator" w:id="0">
    <w:p w:rsidR="00731A38" w:rsidRDefault="00731A38" w:rsidP="006E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00" w:rsidRDefault="00933100">
    <w:pPr>
      <w:pStyle w:val="Zaglavlje"/>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46E76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C3D307E"/>
    <w:multiLevelType w:val="hybridMultilevel"/>
    <w:tmpl w:val="F84ADDE2"/>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0E7022AD"/>
    <w:multiLevelType w:val="hybridMultilevel"/>
    <w:tmpl w:val="36084AA8"/>
    <w:lvl w:ilvl="0" w:tplc="86D2894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9877C2"/>
    <w:multiLevelType w:val="hybridMultilevel"/>
    <w:tmpl w:val="5AD290A6"/>
    <w:lvl w:ilvl="0" w:tplc="5A106B6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C6EFD"/>
    <w:multiLevelType w:val="singleLevel"/>
    <w:tmpl w:val="5A106B6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nsid w:val="41801087"/>
    <w:multiLevelType w:val="hybridMultilevel"/>
    <w:tmpl w:val="53D20F06"/>
    <w:lvl w:ilvl="0" w:tplc="97E4AF2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5493B"/>
    <w:multiLevelType w:val="hybridMultilevel"/>
    <w:tmpl w:val="727C6332"/>
    <w:lvl w:ilvl="0" w:tplc="E62A7A7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26A7D"/>
    <w:multiLevelType w:val="multilevel"/>
    <w:tmpl w:val="039E2FD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9AB4E2E"/>
    <w:multiLevelType w:val="hybridMultilevel"/>
    <w:tmpl w:val="A88A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D07269"/>
    <w:multiLevelType w:val="hybridMultilevel"/>
    <w:tmpl w:val="EF1C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E5CBB"/>
    <w:multiLevelType w:val="hybridMultilevel"/>
    <w:tmpl w:val="9A20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F3AC7"/>
    <w:multiLevelType w:val="multilevel"/>
    <w:tmpl w:val="FAEA829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FAB3A61"/>
    <w:multiLevelType w:val="hybridMultilevel"/>
    <w:tmpl w:val="4A2C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106E6"/>
    <w:multiLevelType w:val="hybridMultilevel"/>
    <w:tmpl w:val="90C68E8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9"/>
  </w:num>
  <w:num w:numId="6">
    <w:abstractNumId w:val="3"/>
  </w:num>
  <w:num w:numId="7">
    <w:abstractNumId w:val="5"/>
  </w:num>
  <w:num w:numId="8">
    <w:abstractNumId w:val="11"/>
  </w:num>
  <w:num w:numId="9">
    <w:abstractNumId w:val="12"/>
  </w:num>
  <w:num w:numId="10">
    <w:abstractNumId w:val="7"/>
  </w:num>
  <w:num w:numId="11">
    <w:abstractNumId w:val="4"/>
  </w:num>
  <w:num w:numId="12">
    <w:abstractNumId w:val="8"/>
  </w:num>
  <w:num w:numId="13">
    <w:abstractNumId w:val="14"/>
  </w:num>
  <w:num w:numId="14">
    <w:abstractNumId w:val="10"/>
  </w:num>
  <w:num w:numId="1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B9"/>
    <w:rsid w:val="00000B97"/>
    <w:rsid w:val="000075CE"/>
    <w:rsid w:val="00007688"/>
    <w:rsid w:val="00012BE0"/>
    <w:rsid w:val="0001405C"/>
    <w:rsid w:val="000202D1"/>
    <w:rsid w:val="0002304D"/>
    <w:rsid w:val="00023A07"/>
    <w:rsid w:val="0003169A"/>
    <w:rsid w:val="000320C9"/>
    <w:rsid w:val="00032108"/>
    <w:rsid w:val="000327C8"/>
    <w:rsid w:val="00050247"/>
    <w:rsid w:val="00052C5F"/>
    <w:rsid w:val="00054822"/>
    <w:rsid w:val="00060A3F"/>
    <w:rsid w:val="00060F4E"/>
    <w:rsid w:val="0006534B"/>
    <w:rsid w:val="00066B13"/>
    <w:rsid w:val="000727FD"/>
    <w:rsid w:val="00073957"/>
    <w:rsid w:val="00074350"/>
    <w:rsid w:val="0007504B"/>
    <w:rsid w:val="00082E49"/>
    <w:rsid w:val="000930BF"/>
    <w:rsid w:val="000A0C88"/>
    <w:rsid w:val="000A22C3"/>
    <w:rsid w:val="000A6495"/>
    <w:rsid w:val="000B2B04"/>
    <w:rsid w:val="000C3C95"/>
    <w:rsid w:val="000C4F72"/>
    <w:rsid w:val="000C6675"/>
    <w:rsid w:val="000C66E9"/>
    <w:rsid w:val="000D011F"/>
    <w:rsid w:val="000D17B1"/>
    <w:rsid w:val="000D4AB4"/>
    <w:rsid w:val="000D7D4D"/>
    <w:rsid w:val="000E2156"/>
    <w:rsid w:val="000E3BCE"/>
    <w:rsid w:val="000E412E"/>
    <w:rsid w:val="000E4B28"/>
    <w:rsid w:val="000E62DE"/>
    <w:rsid w:val="000F2F6F"/>
    <w:rsid w:val="00100D2F"/>
    <w:rsid w:val="001012CC"/>
    <w:rsid w:val="00104070"/>
    <w:rsid w:val="00105352"/>
    <w:rsid w:val="001062A9"/>
    <w:rsid w:val="00106B3A"/>
    <w:rsid w:val="001079D7"/>
    <w:rsid w:val="00122121"/>
    <w:rsid w:val="001250F2"/>
    <w:rsid w:val="00127E56"/>
    <w:rsid w:val="001314EE"/>
    <w:rsid w:val="00135E16"/>
    <w:rsid w:val="00140298"/>
    <w:rsid w:val="0014277E"/>
    <w:rsid w:val="001445F8"/>
    <w:rsid w:val="00146C68"/>
    <w:rsid w:val="00164A46"/>
    <w:rsid w:val="00167A75"/>
    <w:rsid w:val="001701E9"/>
    <w:rsid w:val="001740A9"/>
    <w:rsid w:val="00174DA8"/>
    <w:rsid w:val="00176EE5"/>
    <w:rsid w:val="001775A5"/>
    <w:rsid w:val="001849B4"/>
    <w:rsid w:val="001851DD"/>
    <w:rsid w:val="00187289"/>
    <w:rsid w:val="0019022B"/>
    <w:rsid w:val="00192470"/>
    <w:rsid w:val="00197E19"/>
    <w:rsid w:val="001A284C"/>
    <w:rsid w:val="001A3009"/>
    <w:rsid w:val="001A3A00"/>
    <w:rsid w:val="001A5A4F"/>
    <w:rsid w:val="001B0679"/>
    <w:rsid w:val="001B32C6"/>
    <w:rsid w:val="001B7589"/>
    <w:rsid w:val="001C1C3C"/>
    <w:rsid w:val="001C7A6F"/>
    <w:rsid w:val="001D4C1A"/>
    <w:rsid w:val="001E1E0F"/>
    <w:rsid w:val="001E4575"/>
    <w:rsid w:val="001F321E"/>
    <w:rsid w:val="001F4619"/>
    <w:rsid w:val="00203E92"/>
    <w:rsid w:val="002123B9"/>
    <w:rsid w:val="00212BBA"/>
    <w:rsid w:val="0021660D"/>
    <w:rsid w:val="00216B0F"/>
    <w:rsid w:val="0022532E"/>
    <w:rsid w:val="002310A3"/>
    <w:rsid w:val="0023407F"/>
    <w:rsid w:val="002363EE"/>
    <w:rsid w:val="0024037A"/>
    <w:rsid w:val="002415FF"/>
    <w:rsid w:val="00245B0E"/>
    <w:rsid w:val="0024751D"/>
    <w:rsid w:val="00251F66"/>
    <w:rsid w:val="0025573B"/>
    <w:rsid w:val="00264980"/>
    <w:rsid w:val="00266BBA"/>
    <w:rsid w:val="00271AAF"/>
    <w:rsid w:val="00271E16"/>
    <w:rsid w:val="00275A89"/>
    <w:rsid w:val="00281365"/>
    <w:rsid w:val="00281EB8"/>
    <w:rsid w:val="00284911"/>
    <w:rsid w:val="00286167"/>
    <w:rsid w:val="00291031"/>
    <w:rsid w:val="002940ED"/>
    <w:rsid w:val="002A192E"/>
    <w:rsid w:val="002A1CC4"/>
    <w:rsid w:val="002A7906"/>
    <w:rsid w:val="002B0F3A"/>
    <w:rsid w:val="002B14B0"/>
    <w:rsid w:val="002B5306"/>
    <w:rsid w:val="002B6279"/>
    <w:rsid w:val="002B67D5"/>
    <w:rsid w:val="002C13C1"/>
    <w:rsid w:val="002C2688"/>
    <w:rsid w:val="002C3531"/>
    <w:rsid w:val="002C56A1"/>
    <w:rsid w:val="002C7479"/>
    <w:rsid w:val="002D04D9"/>
    <w:rsid w:val="002D13F4"/>
    <w:rsid w:val="002D3A76"/>
    <w:rsid w:val="002D7506"/>
    <w:rsid w:val="002E41E5"/>
    <w:rsid w:val="002F017A"/>
    <w:rsid w:val="002F10BE"/>
    <w:rsid w:val="002F1B5B"/>
    <w:rsid w:val="002F40C8"/>
    <w:rsid w:val="002F6DC2"/>
    <w:rsid w:val="002F7530"/>
    <w:rsid w:val="00302CBF"/>
    <w:rsid w:val="00307B3C"/>
    <w:rsid w:val="00314B80"/>
    <w:rsid w:val="00315A05"/>
    <w:rsid w:val="00315AE1"/>
    <w:rsid w:val="003160E2"/>
    <w:rsid w:val="00320570"/>
    <w:rsid w:val="00321EA5"/>
    <w:rsid w:val="00326C16"/>
    <w:rsid w:val="00331057"/>
    <w:rsid w:val="00332648"/>
    <w:rsid w:val="00337815"/>
    <w:rsid w:val="00344486"/>
    <w:rsid w:val="00344C78"/>
    <w:rsid w:val="00352956"/>
    <w:rsid w:val="00353A69"/>
    <w:rsid w:val="003629EC"/>
    <w:rsid w:val="00362AF1"/>
    <w:rsid w:val="00363570"/>
    <w:rsid w:val="00363F9A"/>
    <w:rsid w:val="00364D49"/>
    <w:rsid w:val="003733D9"/>
    <w:rsid w:val="00381711"/>
    <w:rsid w:val="003851B1"/>
    <w:rsid w:val="00386567"/>
    <w:rsid w:val="00390754"/>
    <w:rsid w:val="00390F6B"/>
    <w:rsid w:val="003927EB"/>
    <w:rsid w:val="00393319"/>
    <w:rsid w:val="003A0260"/>
    <w:rsid w:val="003A53EA"/>
    <w:rsid w:val="003B0008"/>
    <w:rsid w:val="003B54B9"/>
    <w:rsid w:val="003B63CD"/>
    <w:rsid w:val="003B6EA4"/>
    <w:rsid w:val="003C064E"/>
    <w:rsid w:val="003C0CA1"/>
    <w:rsid w:val="003C1CB0"/>
    <w:rsid w:val="003D0CCB"/>
    <w:rsid w:val="003D4F82"/>
    <w:rsid w:val="003E4D9A"/>
    <w:rsid w:val="003E60D0"/>
    <w:rsid w:val="003F21F7"/>
    <w:rsid w:val="003F3A50"/>
    <w:rsid w:val="003F585E"/>
    <w:rsid w:val="003F771E"/>
    <w:rsid w:val="00413DCB"/>
    <w:rsid w:val="004154FE"/>
    <w:rsid w:val="00421D2C"/>
    <w:rsid w:val="00424E8B"/>
    <w:rsid w:val="004302A1"/>
    <w:rsid w:val="00430848"/>
    <w:rsid w:val="00430857"/>
    <w:rsid w:val="004331EF"/>
    <w:rsid w:val="00443855"/>
    <w:rsid w:val="00446646"/>
    <w:rsid w:val="00446B5F"/>
    <w:rsid w:val="0044703C"/>
    <w:rsid w:val="004471F3"/>
    <w:rsid w:val="00453D99"/>
    <w:rsid w:val="00454955"/>
    <w:rsid w:val="00463EB2"/>
    <w:rsid w:val="00471CDD"/>
    <w:rsid w:val="00473EA2"/>
    <w:rsid w:val="00475115"/>
    <w:rsid w:val="00482C63"/>
    <w:rsid w:val="00484B7E"/>
    <w:rsid w:val="004917D9"/>
    <w:rsid w:val="00492E4B"/>
    <w:rsid w:val="00495F16"/>
    <w:rsid w:val="00496BBF"/>
    <w:rsid w:val="00497E2D"/>
    <w:rsid w:val="004A2318"/>
    <w:rsid w:val="004A6426"/>
    <w:rsid w:val="004B2833"/>
    <w:rsid w:val="004B4812"/>
    <w:rsid w:val="004B6853"/>
    <w:rsid w:val="004C010D"/>
    <w:rsid w:val="004C07BF"/>
    <w:rsid w:val="004C5704"/>
    <w:rsid w:val="004D4F00"/>
    <w:rsid w:val="004D6566"/>
    <w:rsid w:val="004E0B06"/>
    <w:rsid w:val="004E0D04"/>
    <w:rsid w:val="004E2B87"/>
    <w:rsid w:val="004E5BF2"/>
    <w:rsid w:val="004F5EFC"/>
    <w:rsid w:val="0050296C"/>
    <w:rsid w:val="00505E02"/>
    <w:rsid w:val="005130F8"/>
    <w:rsid w:val="00513AA3"/>
    <w:rsid w:val="0051735C"/>
    <w:rsid w:val="00521660"/>
    <w:rsid w:val="00526FC1"/>
    <w:rsid w:val="00527AAF"/>
    <w:rsid w:val="00536CF5"/>
    <w:rsid w:val="0054168C"/>
    <w:rsid w:val="005432D4"/>
    <w:rsid w:val="00545825"/>
    <w:rsid w:val="00545CE3"/>
    <w:rsid w:val="005508BE"/>
    <w:rsid w:val="00552B37"/>
    <w:rsid w:val="00552EB3"/>
    <w:rsid w:val="005540E3"/>
    <w:rsid w:val="005555D8"/>
    <w:rsid w:val="0056135E"/>
    <w:rsid w:val="00565A63"/>
    <w:rsid w:val="005665B1"/>
    <w:rsid w:val="00570627"/>
    <w:rsid w:val="00571FDD"/>
    <w:rsid w:val="005722E9"/>
    <w:rsid w:val="00580A59"/>
    <w:rsid w:val="005833A5"/>
    <w:rsid w:val="00583CFD"/>
    <w:rsid w:val="00584E3F"/>
    <w:rsid w:val="00587055"/>
    <w:rsid w:val="005913D1"/>
    <w:rsid w:val="005919EF"/>
    <w:rsid w:val="0059285D"/>
    <w:rsid w:val="005A02F8"/>
    <w:rsid w:val="005A0649"/>
    <w:rsid w:val="005A38FA"/>
    <w:rsid w:val="005A4F5C"/>
    <w:rsid w:val="005A6BBC"/>
    <w:rsid w:val="005B7786"/>
    <w:rsid w:val="005C7929"/>
    <w:rsid w:val="005D12CF"/>
    <w:rsid w:val="005D450E"/>
    <w:rsid w:val="005D46D1"/>
    <w:rsid w:val="005D6CC0"/>
    <w:rsid w:val="005D73F8"/>
    <w:rsid w:val="005E1CB4"/>
    <w:rsid w:val="005E5DD4"/>
    <w:rsid w:val="005F15DE"/>
    <w:rsid w:val="005F2CA9"/>
    <w:rsid w:val="006005CB"/>
    <w:rsid w:val="006017B1"/>
    <w:rsid w:val="00603A38"/>
    <w:rsid w:val="00604B42"/>
    <w:rsid w:val="00605824"/>
    <w:rsid w:val="006104CF"/>
    <w:rsid w:val="00614E07"/>
    <w:rsid w:val="00616760"/>
    <w:rsid w:val="00617266"/>
    <w:rsid w:val="006209E4"/>
    <w:rsid w:val="00621D41"/>
    <w:rsid w:val="00631713"/>
    <w:rsid w:val="006334EF"/>
    <w:rsid w:val="00634ADA"/>
    <w:rsid w:val="00634BEC"/>
    <w:rsid w:val="0064077A"/>
    <w:rsid w:val="00642E77"/>
    <w:rsid w:val="006522A2"/>
    <w:rsid w:val="006538ED"/>
    <w:rsid w:val="006602B8"/>
    <w:rsid w:val="00666F48"/>
    <w:rsid w:val="0066706A"/>
    <w:rsid w:val="00667ACE"/>
    <w:rsid w:val="006744A2"/>
    <w:rsid w:val="00674563"/>
    <w:rsid w:val="006773AF"/>
    <w:rsid w:val="006829DD"/>
    <w:rsid w:val="00683500"/>
    <w:rsid w:val="00686375"/>
    <w:rsid w:val="00690DCE"/>
    <w:rsid w:val="006912DC"/>
    <w:rsid w:val="006947B1"/>
    <w:rsid w:val="00697A91"/>
    <w:rsid w:val="006A0561"/>
    <w:rsid w:val="006A5BDE"/>
    <w:rsid w:val="006A6E5E"/>
    <w:rsid w:val="006A7C82"/>
    <w:rsid w:val="006A7E0D"/>
    <w:rsid w:val="006B1B4F"/>
    <w:rsid w:val="006B247E"/>
    <w:rsid w:val="006B3257"/>
    <w:rsid w:val="006B6491"/>
    <w:rsid w:val="006B714C"/>
    <w:rsid w:val="006C7EB9"/>
    <w:rsid w:val="006D2207"/>
    <w:rsid w:val="006E08EB"/>
    <w:rsid w:val="006E37AC"/>
    <w:rsid w:val="006E414D"/>
    <w:rsid w:val="006E5391"/>
    <w:rsid w:val="006E76DC"/>
    <w:rsid w:val="007044F8"/>
    <w:rsid w:val="00711F81"/>
    <w:rsid w:val="00713043"/>
    <w:rsid w:val="00713D35"/>
    <w:rsid w:val="00723193"/>
    <w:rsid w:val="00726515"/>
    <w:rsid w:val="00730A56"/>
    <w:rsid w:val="00731A38"/>
    <w:rsid w:val="00735B9C"/>
    <w:rsid w:val="007403E6"/>
    <w:rsid w:val="00743A0F"/>
    <w:rsid w:val="00746262"/>
    <w:rsid w:val="00752FA1"/>
    <w:rsid w:val="00753FE2"/>
    <w:rsid w:val="0076038D"/>
    <w:rsid w:val="00761BCE"/>
    <w:rsid w:val="00764957"/>
    <w:rsid w:val="00765C60"/>
    <w:rsid w:val="00766053"/>
    <w:rsid w:val="00774D4E"/>
    <w:rsid w:val="00777BF5"/>
    <w:rsid w:val="00780AE9"/>
    <w:rsid w:val="00781BC9"/>
    <w:rsid w:val="00785EB3"/>
    <w:rsid w:val="0078744F"/>
    <w:rsid w:val="007A341B"/>
    <w:rsid w:val="007A3858"/>
    <w:rsid w:val="007A4942"/>
    <w:rsid w:val="007A4E6F"/>
    <w:rsid w:val="007A54C5"/>
    <w:rsid w:val="007A56C0"/>
    <w:rsid w:val="007B441C"/>
    <w:rsid w:val="007C154F"/>
    <w:rsid w:val="007C441E"/>
    <w:rsid w:val="007C4AF0"/>
    <w:rsid w:val="007C77E6"/>
    <w:rsid w:val="007C7EB9"/>
    <w:rsid w:val="007D4478"/>
    <w:rsid w:val="007D7AC5"/>
    <w:rsid w:val="007E2674"/>
    <w:rsid w:val="007E2D0B"/>
    <w:rsid w:val="007E3F8F"/>
    <w:rsid w:val="007E6F60"/>
    <w:rsid w:val="007F3440"/>
    <w:rsid w:val="007F416B"/>
    <w:rsid w:val="007F53E8"/>
    <w:rsid w:val="00802CB1"/>
    <w:rsid w:val="008033B5"/>
    <w:rsid w:val="0080735C"/>
    <w:rsid w:val="00807A01"/>
    <w:rsid w:val="008102D6"/>
    <w:rsid w:val="00810A45"/>
    <w:rsid w:val="0081100F"/>
    <w:rsid w:val="008130E4"/>
    <w:rsid w:val="008155B2"/>
    <w:rsid w:val="008207C3"/>
    <w:rsid w:val="008227CA"/>
    <w:rsid w:val="008253E1"/>
    <w:rsid w:val="00827967"/>
    <w:rsid w:val="00830BFD"/>
    <w:rsid w:val="008331CB"/>
    <w:rsid w:val="00845B0D"/>
    <w:rsid w:val="008578CB"/>
    <w:rsid w:val="008604A6"/>
    <w:rsid w:val="00863200"/>
    <w:rsid w:val="008634AD"/>
    <w:rsid w:val="00867511"/>
    <w:rsid w:val="00894159"/>
    <w:rsid w:val="00894D31"/>
    <w:rsid w:val="008A0F32"/>
    <w:rsid w:val="008A1179"/>
    <w:rsid w:val="008A4D74"/>
    <w:rsid w:val="008B0DF5"/>
    <w:rsid w:val="008C6A0D"/>
    <w:rsid w:val="008C715F"/>
    <w:rsid w:val="008C73A9"/>
    <w:rsid w:val="008D0DA9"/>
    <w:rsid w:val="008D1B08"/>
    <w:rsid w:val="008D3462"/>
    <w:rsid w:val="008D374C"/>
    <w:rsid w:val="008E01C4"/>
    <w:rsid w:val="008E069D"/>
    <w:rsid w:val="008E114F"/>
    <w:rsid w:val="008E1509"/>
    <w:rsid w:val="008F0828"/>
    <w:rsid w:val="008F12F7"/>
    <w:rsid w:val="008F26ED"/>
    <w:rsid w:val="008F4FB8"/>
    <w:rsid w:val="008F5CFB"/>
    <w:rsid w:val="008F6552"/>
    <w:rsid w:val="008F6655"/>
    <w:rsid w:val="008F6892"/>
    <w:rsid w:val="00901F6E"/>
    <w:rsid w:val="00901F79"/>
    <w:rsid w:val="0090413E"/>
    <w:rsid w:val="009119CF"/>
    <w:rsid w:val="00912122"/>
    <w:rsid w:val="0091229B"/>
    <w:rsid w:val="00912E7A"/>
    <w:rsid w:val="00913989"/>
    <w:rsid w:val="00920DAF"/>
    <w:rsid w:val="00923F37"/>
    <w:rsid w:val="00924E33"/>
    <w:rsid w:val="00925892"/>
    <w:rsid w:val="0092596D"/>
    <w:rsid w:val="00930EBD"/>
    <w:rsid w:val="00933100"/>
    <w:rsid w:val="00933947"/>
    <w:rsid w:val="00934335"/>
    <w:rsid w:val="00935DD9"/>
    <w:rsid w:val="00936E69"/>
    <w:rsid w:val="009558D9"/>
    <w:rsid w:val="009608BC"/>
    <w:rsid w:val="00966CE3"/>
    <w:rsid w:val="00974E60"/>
    <w:rsid w:val="0098106A"/>
    <w:rsid w:val="00983663"/>
    <w:rsid w:val="00984220"/>
    <w:rsid w:val="009845F1"/>
    <w:rsid w:val="00984DE2"/>
    <w:rsid w:val="00985CB2"/>
    <w:rsid w:val="0098603A"/>
    <w:rsid w:val="00991563"/>
    <w:rsid w:val="00991907"/>
    <w:rsid w:val="00993E6E"/>
    <w:rsid w:val="00997054"/>
    <w:rsid w:val="00997DB7"/>
    <w:rsid w:val="009A5C48"/>
    <w:rsid w:val="009B06E8"/>
    <w:rsid w:val="009B3820"/>
    <w:rsid w:val="009B6ECF"/>
    <w:rsid w:val="009C0607"/>
    <w:rsid w:val="009C1E9C"/>
    <w:rsid w:val="009C643D"/>
    <w:rsid w:val="009C7016"/>
    <w:rsid w:val="009D0504"/>
    <w:rsid w:val="009D1C24"/>
    <w:rsid w:val="009D20FB"/>
    <w:rsid w:val="009D21E9"/>
    <w:rsid w:val="009D2261"/>
    <w:rsid w:val="009D28C3"/>
    <w:rsid w:val="009D7060"/>
    <w:rsid w:val="009E0AB9"/>
    <w:rsid w:val="009E0BB9"/>
    <w:rsid w:val="009E1F17"/>
    <w:rsid w:val="009E6382"/>
    <w:rsid w:val="009F3135"/>
    <w:rsid w:val="00A0283A"/>
    <w:rsid w:val="00A14216"/>
    <w:rsid w:val="00A22BB0"/>
    <w:rsid w:val="00A30768"/>
    <w:rsid w:val="00A30ADF"/>
    <w:rsid w:val="00A36A58"/>
    <w:rsid w:val="00A42D18"/>
    <w:rsid w:val="00A43157"/>
    <w:rsid w:val="00A43891"/>
    <w:rsid w:val="00A442D6"/>
    <w:rsid w:val="00A448E6"/>
    <w:rsid w:val="00A545B6"/>
    <w:rsid w:val="00A6004B"/>
    <w:rsid w:val="00A6012A"/>
    <w:rsid w:val="00A73DFF"/>
    <w:rsid w:val="00A7682B"/>
    <w:rsid w:val="00A76D74"/>
    <w:rsid w:val="00A820C3"/>
    <w:rsid w:val="00A8234F"/>
    <w:rsid w:val="00A848F5"/>
    <w:rsid w:val="00A84AF6"/>
    <w:rsid w:val="00A85AFF"/>
    <w:rsid w:val="00A87FFD"/>
    <w:rsid w:val="00A90833"/>
    <w:rsid w:val="00AA09EB"/>
    <w:rsid w:val="00AB052F"/>
    <w:rsid w:val="00AB1EC8"/>
    <w:rsid w:val="00AC3F86"/>
    <w:rsid w:val="00AC467A"/>
    <w:rsid w:val="00AC5DFB"/>
    <w:rsid w:val="00AD115B"/>
    <w:rsid w:val="00AD1507"/>
    <w:rsid w:val="00AD35CA"/>
    <w:rsid w:val="00AD5234"/>
    <w:rsid w:val="00AD707E"/>
    <w:rsid w:val="00AD7BFF"/>
    <w:rsid w:val="00AE06A3"/>
    <w:rsid w:val="00AE377E"/>
    <w:rsid w:val="00AE49C4"/>
    <w:rsid w:val="00AE5B48"/>
    <w:rsid w:val="00AF5AA3"/>
    <w:rsid w:val="00AF6B87"/>
    <w:rsid w:val="00B10586"/>
    <w:rsid w:val="00B10790"/>
    <w:rsid w:val="00B1093F"/>
    <w:rsid w:val="00B11585"/>
    <w:rsid w:val="00B17AE1"/>
    <w:rsid w:val="00B20126"/>
    <w:rsid w:val="00B2362D"/>
    <w:rsid w:val="00B268F8"/>
    <w:rsid w:val="00B30CAE"/>
    <w:rsid w:val="00B30FEB"/>
    <w:rsid w:val="00B32649"/>
    <w:rsid w:val="00B328FD"/>
    <w:rsid w:val="00B32D57"/>
    <w:rsid w:val="00B33672"/>
    <w:rsid w:val="00B36428"/>
    <w:rsid w:val="00B449C7"/>
    <w:rsid w:val="00B46EAB"/>
    <w:rsid w:val="00B47361"/>
    <w:rsid w:val="00B52346"/>
    <w:rsid w:val="00B5425C"/>
    <w:rsid w:val="00B55F35"/>
    <w:rsid w:val="00B6053D"/>
    <w:rsid w:val="00B61215"/>
    <w:rsid w:val="00B71E59"/>
    <w:rsid w:val="00B7287F"/>
    <w:rsid w:val="00B7353E"/>
    <w:rsid w:val="00B7452B"/>
    <w:rsid w:val="00B74850"/>
    <w:rsid w:val="00B80A78"/>
    <w:rsid w:val="00B82B98"/>
    <w:rsid w:val="00B862A2"/>
    <w:rsid w:val="00B91003"/>
    <w:rsid w:val="00B911B9"/>
    <w:rsid w:val="00B93744"/>
    <w:rsid w:val="00B95490"/>
    <w:rsid w:val="00BA2DEC"/>
    <w:rsid w:val="00BA41C4"/>
    <w:rsid w:val="00BA4A48"/>
    <w:rsid w:val="00BA5CC4"/>
    <w:rsid w:val="00BA6F8D"/>
    <w:rsid w:val="00BA7E37"/>
    <w:rsid w:val="00BB1997"/>
    <w:rsid w:val="00BB1AE1"/>
    <w:rsid w:val="00BB230B"/>
    <w:rsid w:val="00BB40FC"/>
    <w:rsid w:val="00BC4876"/>
    <w:rsid w:val="00BC678D"/>
    <w:rsid w:val="00BD0672"/>
    <w:rsid w:val="00BD25F2"/>
    <w:rsid w:val="00BD71BB"/>
    <w:rsid w:val="00BE171D"/>
    <w:rsid w:val="00BE5148"/>
    <w:rsid w:val="00BE6047"/>
    <w:rsid w:val="00BE6B7B"/>
    <w:rsid w:val="00BE72DD"/>
    <w:rsid w:val="00BF0714"/>
    <w:rsid w:val="00BF0CA1"/>
    <w:rsid w:val="00BF29EF"/>
    <w:rsid w:val="00BF33AE"/>
    <w:rsid w:val="00BF5296"/>
    <w:rsid w:val="00C0191E"/>
    <w:rsid w:val="00C136C1"/>
    <w:rsid w:val="00C15856"/>
    <w:rsid w:val="00C15D16"/>
    <w:rsid w:val="00C229E1"/>
    <w:rsid w:val="00C24252"/>
    <w:rsid w:val="00C31570"/>
    <w:rsid w:val="00C37734"/>
    <w:rsid w:val="00C4346A"/>
    <w:rsid w:val="00C44423"/>
    <w:rsid w:val="00C50B63"/>
    <w:rsid w:val="00C53BB1"/>
    <w:rsid w:val="00C57ECE"/>
    <w:rsid w:val="00C613FA"/>
    <w:rsid w:val="00C6429E"/>
    <w:rsid w:val="00C644CF"/>
    <w:rsid w:val="00C659A9"/>
    <w:rsid w:val="00C65B30"/>
    <w:rsid w:val="00C70772"/>
    <w:rsid w:val="00C74CCE"/>
    <w:rsid w:val="00C7516B"/>
    <w:rsid w:val="00C80DD8"/>
    <w:rsid w:val="00C84BC7"/>
    <w:rsid w:val="00C95296"/>
    <w:rsid w:val="00C96968"/>
    <w:rsid w:val="00CA3EC1"/>
    <w:rsid w:val="00CA4321"/>
    <w:rsid w:val="00CB0CE1"/>
    <w:rsid w:val="00CB5023"/>
    <w:rsid w:val="00CB5595"/>
    <w:rsid w:val="00CB6505"/>
    <w:rsid w:val="00CC0C8E"/>
    <w:rsid w:val="00CC2318"/>
    <w:rsid w:val="00CC670B"/>
    <w:rsid w:val="00CC69CF"/>
    <w:rsid w:val="00CC6C20"/>
    <w:rsid w:val="00CD64D4"/>
    <w:rsid w:val="00CD6EE6"/>
    <w:rsid w:val="00CE5B08"/>
    <w:rsid w:val="00CF5BE5"/>
    <w:rsid w:val="00CF7240"/>
    <w:rsid w:val="00CF7314"/>
    <w:rsid w:val="00CF76B2"/>
    <w:rsid w:val="00D00929"/>
    <w:rsid w:val="00D00E5B"/>
    <w:rsid w:val="00D057ED"/>
    <w:rsid w:val="00D06911"/>
    <w:rsid w:val="00D11A63"/>
    <w:rsid w:val="00D1630C"/>
    <w:rsid w:val="00D3104D"/>
    <w:rsid w:val="00D34EC1"/>
    <w:rsid w:val="00D42714"/>
    <w:rsid w:val="00D43D8D"/>
    <w:rsid w:val="00D44641"/>
    <w:rsid w:val="00D462C4"/>
    <w:rsid w:val="00D507C9"/>
    <w:rsid w:val="00D52A01"/>
    <w:rsid w:val="00D62113"/>
    <w:rsid w:val="00D63618"/>
    <w:rsid w:val="00D64688"/>
    <w:rsid w:val="00D6497A"/>
    <w:rsid w:val="00D66459"/>
    <w:rsid w:val="00D66957"/>
    <w:rsid w:val="00D72736"/>
    <w:rsid w:val="00D8012C"/>
    <w:rsid w:val="00D83611"/>
    <w:rsid w:val="00D87163"/>
    <w:rsid w:val="00D875C7"/>
    <w:rsid w:val="00D9077E"/>
    <w:rsid w:val="00D95712"/>
    <w:rsid w:val="00D95C87"/>
    <w:rsid w:val="00D96564"/>
    <w:rsid w:val="00DA5E3E"/>
    <w:rsid w:val="00DA6963"/>
    <w:rsid w:val="00DB0AD1"/>
    <w:rsid w:val="00DB19EC"/>
    <w:rsid w:val="00DB1FE7"/>
    <w:rsid w:val="00DB2F9E"/>
    <w:rsid w:val="00DB4465"/>
    <w:rsid w:val="00DB64C9"/>
    <w:rsid w:val="00DB7B45"/>
    <w:rsid w:val="00DB7BDC"/>
    <w:rsid w:val="00DC0D03"/>
    <w:rsid w:val="00DC50B1"/>
    <w:rsid w:val="00DD0109"/>
    <w:rsid w:val="00DD473F"/>
    <w:rsid w:val="00DD667A"/>
    <w:rsid w:val="00DE29CE"/>
    <w:rsid w:val="00DE3B54"/>
    <w:rsid w:val="00DE6464"/>
    <w:rsid w:val="00DE6852"/>
    <w:rsid w:val="00DF2CD9"/>
    <w:rsid w:val="00DF5003"/>
    <w:rsid w:val="00DF551B"/>
    <w:rsid w:val="00E058DF"/>
    <w:rsid w:val="00E06FC0"/>
    <w:rsid w:val="00E07D04"/>
    <w:rsid w:val="00E12AD9"/>
    <w:rsid w:val="00E130A0"/>
    <w:rsid w:val="00E13AD2"/>
    <w:rsid w:val="00E143F1"/>
    <w:rsid w:val="00E228B9"/>
    <w:rsid w:val="00E2636D"/>
    <w:rsid w:val="00E266B1"/>
    <w:rsid w:val="00E358A3"/>
    <w:rsid w:val="00E505A6"/>
    <w:rsid w:val="00E50BCE"/>
    <w:rsid w:val="00E54F0F"/>
    <w:rsid w:val="00E55CAD"/>
    <w:rsid w:val="00E5615F"/>
    <w:rsid w:val="00E56A21"/>
    <w:rsid w:val="00E57AAB"/>
    <w:rsid w:val="00E641A6"/>
    <w:rsid w:val="00E6569F"/>
    <w:rsid w:val="00E741FB"/>
    <w:rsid w:val="00E7593B"/>
    <w:rsid w:val="00E75A77"/>
    <w:rsid w:val="00E760F0"/>
    <w:rsid w:val="00E7672F"/>
    <w:rsid w:val="00E774D2"/>
    <w:rsid w:val="00E831DA"/>
    <w:rsid w:val="00E83904"/>
    <w:rsid w:val="00E865E9"/>
    <w:rsid w:val="00E86950"/>
    <w:rsid w:val="00E8746D"/>
    <w:rsid w:val="00E92DE8"/>
    <w:rsid w:val="00E9402F"/>
    <w:rsid w:val="00E97D57"/>
    <w:rsid w:val="00EA02ED"/>
    <w:rsid w:val="00EA43C9"/>
    <w:rsid w:val="00EA5F0B"/>
    <w:rsid w:val="00EB218F"/>
    <w:rsid w:val="00EB7666"/>
    <w:rsid w:val="00EB7B68"/>
    <w:rsid w:val="00EC0204"/>
    <w:rsid w:val="00EC23A0"/>
    <w:rsid w:val="00EC313C"/>
    <w:rsid w:val="00EC3948"/>
    <w:rsid w:val="00EC5B42"/>
    <w:rsid w:val="00EC7573"/>
    <w:rsid w:val="00ED2248"/>
    <w:rsid w:val="00ED24DE"/>
    <w:rsid w:val="00ED2828"/>
    <w:rsid w:val="00ED3522"/>
    <w:rsid w:val="00ED78D1"/>
    <w:rsid w:val="00EE3561"/>
    <w:rsid w:val="00EE3654"/>
    <w:rsid w:val="00EE5C47"/>
    <w:rsid w:val="00EE64BF"/>
    <w:rsid w:val="00EF0895"/>
    <w:rsid w:val="00EF378C"/>
    <w:rsid w:val="00EF63D6"/>
    <w:rsid w:val="00EF6CEC"/>
    <w:rsid w:val="00F02A8A"/>
    <w:rsid w:val="00F14457"/>
    <w:rsid w:val="00F14AC8"/>
    <w:rsid w:val="00F22063"/>
    <w:rsid w:val="00F258BE"/>
    <w:rsid w:val="00F30683"/>
    <w:rsid w:val="00F35D8F"/>
    <w:rsid w:val="00F41CC8"/>
    <w:rsid w:val="00F43BB7"/>
    <w:rsid w:val="00F5089C"/>
    <w:rsid w:val="00F57B4D"/>
    <w:rsid w:val="00F60751"/>
    <w:rsid w:val="00F61D67"/>
    <w:rsid w:val="00F628A5"/>
    <w:rsid w:val="00F6525B"/>
    <w:rsid w:val="00F7418F"/>
    <w:rsid w:val="00F76DE1"/>
    <w:rsid w:val="00F80F8C"/>
    <w:rsid w:val="00F81C98"/>
    <w:rsid w:val="00F821DF"/>
    <w:rsid w:val="00F8352C"/>
    <w:rsid w:val="00F83DE9"/>
    <w:rsid w:val="00F841B6"/>
    <w:rsid w:val="00F85BBD"/>
    <w:rsid w:val="00F926DB"/>
    <w:rsid w:val="00F92ED5"/>
    <w:rsid w:val="00F973AE"/>
    <w:rsid w:val="00FA131F"/>
    <w:rsid w:val="00FA1377"/>
    <w:rsid w:val="00FA40FE"/>
    <w:rsid w:val="00FA5084"/>
    <w:rsid w:val="00FB26A6"/>
    <w:rsid w:val="00FC0DC4"/>
    <w:rsid w:val="00FC19D4"/>
    <w:rsid w:val="00FC585D"/>
    <w:rsid w:val="00FC5A20"/>
    <w:rsid w:val="00FD142D"/>
    <w:rsid w:val="00FD78B0"/>
    <w:rsid w:val="00FE1EF2"/>
    <w:rsid w:val="00FF06DD"/>
    <w:rsid w:val="00FF21F6"/>
    <w:rsid w:val="00FF355F"/>
    <w:rsid w:val="00FF5B33"/>
    <w:rsid w:val="00FF5E7C"/>
    <w:rsid w:val="00FF63D7"/>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8F0CB-A931-4176-8D88-D2D0A396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o">
    <w:name w:val="Normal"/>
    <w:qFormat/>
    <w:rsid w:val="00EC3948"/>
    <w:pPr>
      <w:suppressAutoHyphens/>
      <w:spacing w:after="0" w:line="240" w:lineRule="auto"/>
    </w:pPr>
    <w:rPr>
      <w:rFonts w:ascii="Times New Roman" w:eastAsia="Times New Roman" w:hAnsi="Times New Roman" w:cs="Times New Roman"/>
      <w:sz w:val="24"/>
      <w:szCs w:val="24"/>
      <w:lang w:val="hr-HR" w:eastAsia="ar-SA"/>
    </w:rPr>
  </w:style>
  <w:style w:type="paragraph" w:styleId="Naslov1">
    <w:name w:val="heading 1"/>
    <w:basedOn w:val="Normalno"/>
    <w:next w:val="Normalno"/>
    <w:link w:val="Naslov1Znak"/>
    <w:qFormat/>
    <w:rsid w:val="00985CB2"/>
    <w:pPr>
      <w:keepNext/>
      <w:keepLines/>
      <w:suppressAutoHyphens w:val="0"/>
      <w:spacing w:before="240"/>
      <w:outlineLvl w:val="0"/>
    </w:pPr>
    <w:rPr>
      <w:rFonts w:asciiTheme="majorHAnsi" w:eastAsiaTheme="majorEastAsia" w:hAnsiTheme="majorHAnsi" w:cstheme="majorBidi"/>
      <w:color w:val="2E74B5" w:themeColor="accent1" w:themeShade="BF"/>
      <w:sz w:val="32"/>
      <w:szCs w:val="32"/>
      <w:lang w:eastAsia="hr-HR"/>
    </w:rPr>
  </w:style>
  <w:style w:type="paragraph" w:styleId="Naslov2">
    <w:name w:val="heading 2"/>
    <w:basedOn w:val="Normalno"/>
    <w:next w:val="Normalno"/>
    <w:link w:val="Naslov2Znak"/>
    <w:qFormat/>
    <w:rsid w:val="00985CB2"/>
    <w:pPr>
      <w:keepNext/>
      <w:suppressAutoHyphens w:val="0"/>
      <w:outlineLvl w:val="1"/>
    </w:pPr>
    <w:rPr>
      <w:i/>
      <w:iCs/>
      <w:sz w:val="20"/>
      <w:lang w:eastAsia="hr-HR"/>
    </w:rPr>
  </w:style>
  <w:style w:type="paragraph" w:styleId="Naslov3">
    <w:name w:val="heading 3"/>
    <w:basedOn w:val="Normalno"/>
    <w:next w:val="Normalno"/>
    <w:link w:val="Naslov3Znak"/>
    <w:unhideWhenUsed/>
    <w:qFormat/>
    <w:rsid w:val="00985CB2"/>
    <w:pPr>
      <w:keepNext/>
      <w:keepLines/>
      <w:suppressAutoHyphens w:val="0"/>
      <w:spacing w:before="40"/>
      <w:outlineLvl w:val="2"/>
    </w:pPr>
    <w:rPr>
      <w:rFonts w:asciiTheme="majorHAnsi" w:eastAsiaTheme="majorEastAsia" w:hAnsiTheme="majorHAnsi" w:cstheme="majorBidi"/>
      <w:color w:val="1F4D78" w:themeColor="accent1" w:themeShade="7F"/>
      <w:lang w:eastAsia="hr-HR"/>
    </w:rPr>
  </w:style>
  <w:style w:type="paragraph" w:styleId="Naslov4">
    <w:name w:val="heading 4"/>
    <w:basedOn w:val="Normalno"/>
    <w:next w:val="Normalno"/>
    <w:link w:val="Naslov4Znak"/>
    <w:uiPriority w:val="9"/>
    <w:semiHidden/>
    <w:unhideWhenUsed/>
    <w:qFormat/>
    <w:rsid w:val="00985CB2"/>
    <w:pPr>
      <w:keepNext/>
      <w:keepLines/>
      <w:suppressAutoHyphens w:val="0"/>
      <w:spacing w:before="40"/>
      <w:outlineLvl w:val="3"/>
    </w:pPr>
    <w:rPr>
      <w:rFonts w:asciiTheme="majorHAnsi" w:eastAsiaTheme="majorEastAsia" w:hAnsiTheme="majorHAnsi" w:cstheme="majorBidi"/>
      <w:i/>
      <w:iCs/>
      <w:color w:val="2E74B5" w:themeColor="accent1" w:themeShade="BF"/>
      <w:lang w:eastAsia="hr-HR"/>
    </w:rPr>
  </w:style>
  <w:style w:type="paragraph" w:styleId="Naslov5">
    <w:name w:val="heading 5"/>
    <w:basedOn w:val="Normalno"/>
    <w:next w:val="Normalno"/>
    <w:link w:val="Naslov5Znak"/>
    <w:qFormat/>
    <w:rsid w:val="00F61D67"/>
    <w:pPr>
      <w:suppressAutoHyphens w:val="0"/>
      <w:spacing w:before="240" w:after="60"/>
      <w:outlineLvl w:val="4"/>
    </w:pPr>
    <w:rPr>
      <w:b/>
      <w:bCs/>
      <w:i/>
      <w:iCs/>
      <w:sz w:val="26"/>
      <w:szCs w:val="26"/>
      <w:lang w:eastAsia="hr-HR"/>
    </w:rPr>
  </w:style>
  <w:style w:type="paragraph" w:styleId="Naslov7">
    <w:name w:val="heading 7"/>
    <w:basedOn w:val="Normalno"/>
    <w:next w:val="Normalno"/>
    <w:link w:val="Naslov7Znak"/>
    <w:uiPriority w:val="9"/>
    <w:semiHidden/>
    <w:unhideWhenUsed/>
    <w:qFormat/>
    <w:rsid w:val="00985CB2"/>
    <w:pPr>
      <w:keepNext/>
      <w:keepLines/>
      <w:suppressAutoHyphens w:val="0"/>
      <w:spacing w:before="40"/>
      <w:outlineLvl w:val="6"/>
    </w:pPr>
    <w:rPr>
      <w:rFonts w:asciiTheme="majorHAnsi" w:eastAsiaTheme="majorEastAsia" w:hAnsiTheme="majorHAnsi" w:cstheme="majorBidi"/>
      <w:i/>
      <w:iCs/>
      <w:color w:val="1F4D78" w:themeColor="accent1" w:themeShade="7F"/>
      <w:lang w:eastAsia="hr-HR"/>
    </w:rPr>
  </w:style>
  <w:style w:type="paragraph" w:styleId="Naslov8">
    <w:name w:val="heading 8"/>
    <w:basedOn w:val="Normalno"/>
    <w:next w:val="Normalno"/>
    <w:link w:val="Naslov8Znak"/>
    <w:uiPriority w:val="9"/>
    <w:semiHidden/>
    <w:unhideWhenUsed/>
    <w:qFormat/>
    <w:rsid w:val="00985CB2"/>
    <w:pPr>
      <w:keepNext/>
      <w:keepLines/>
      <w:suppressAutoHyphens w:val="0"/>
      <w:spacing w:before="40"/>
      <w:outlineLvl w:val="7"/>
    </w:pPr>
    <w:rPr>
      <w:rFonts w:asciiTheme="majorHAnsi" w:eastAsiaTheme="majorEastAsia" w:hAnsiTheme="majorHAnsi" w:cstheme="majorBidi"/>
      <w:color w:val="272727" w:themeColor="text1" w:themeTint="D8"/>
      <w:sz w:val="21"/>
      <w:szCs w:val="21"/>
      <w:lang w:eastAsia="hr-HR"/>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Tijeloteksta">
    <w:name w:val="Body Text"/>
    <w:aliases w:val="  uvlaka 2, uvlaka 3"/>
    <w:basedOn w:val="Normalno"/>
    <w:link w:val="TijelotekstaZnak"/>
    <w:rsid w:val="00EC3948"/>
    <w:pPr>
      <w:spacing w:after="120"/>
    </w:pPr>
  </w:style>
  <w:style w:type="character" w:customStyle="1" w:styleId="TijelotekstaZnak">
    <w:name w:val="Tijelo teksta Znak"/>
    <w:aliases w:val="  uvlaka 2 Znak, uvlaka 3 Znak"/>
    <w:basedOn w:val="Zadanifontparagrafa"/>
    <w:link w:val="Tijeloteksta"/>
    <w:rsid w:val="00EC3948"/>
    <w:rPr>
      <w:rFonts w:ascii="Times New Roman" w:eastAsia="Times New Roman" w:hAnsi="Times New Roman" w:cs="Times New Roman"/>
      <w:sz w:val="24"/>
      <w:szCs w:val="24"/>
      <w:lang w:val="hr-HR" w:eastAsia="ar-SA"/>
    </w:rPr>
  </w:style>
  <w:style w:type="paragraph" w:styleId="Paragrafspiska">
    <w:name w:val="List Paragraph"/>
    <w:basedOn w:val="Normalno"/>
    <w:uiPriority w:val="34"/>
    <w:qFormat/>
    <w:rsid w:val="00EC3948"/>
    <w:pPr>
      <w:suppressAutoHyphens w:val="0"/>
      <w:spacing w:after="200" w:line="276" w:lineRule="auto"/>
      <w:ind w:left="720"/>
      <w:contextualSpacing/>
    </w:pPr>
    <w:rPr>
      <w:rFonts w:asciiTheme="minorHAnsi" w:eastAsiaTheme="minorEastAsia" w:hAnsiTheme="minorHAnsi" w:cstheme="minorBidi"/>
      <w:sz w:val="22"/>
      <w:szCs w:val="22"/>
      <w:lang w:val="bs-Latn-BA" w:eastAsia="bs-Latn-BA"/>
    </w:rPr>
  </w:style>
  <w:style w:type="paragraph" w:styleId="NormalnoWeb">
    <w:name w:val="Normal (Web)"/>
    <w:basedOn w:val="Normalno"/>
    <w:unhideWhenUsed/>
    <w:rsid w:val="00EC3948"/>
    <w:pPr>
      <w:suppressAutoHyphens w:val="0"/>
      <w:spacing w:before="100" w:beforeAutospacing="1" w:after="119"/>
    </w:pPr>
    <w:rPr>
      <w:lang w:eastAsia="hr-HR"/>
    </w:rPr>
  </w:style>
  <w:style w:type="character" w:customStyle="1" w:styleId="Naslov1Znak">
    <w:name w:val="Naslov 1 Znak"/>
    <w:basedOn w:val="Zadanifontparagrafa"/>
    <w:link w:val="Naslov1"/>
    <w:rsid w:val="00985CB2"/>
    <w:rPr>
      <w:rFonts w:asciiTheme="majorHAnsi" w:eastAsiaTheme="majorEastAsia" w:hAnsiTheme="majorHAnsi" w:cstheme="majorBidi"/>
      <w:color w:val="2E74B5" w:themeColor="accent1" w:themeShade="BF"/>
      <w:sz w:val="32"/>
      <w:szCs w:val="32"/>
      <w:lang w:val="hr-HR" w:eastAsia="hr-HR"/>
    </w:rPr>
  </w:style>
  <w:style w:type="character" w:customStyle="1" w:styleId="Naslov2Znak">
    <w:name w:val="Naslov 2 Znak"/>
    <w:basedOn w:val="Zadanifontparagrafa"/>
    <w:link w:val="Naslov2"/>
    <w:rsid w:val="00985CB2"/>
    <w:rPr>
      <w:rFonts w:ascii="Times New Roman" w:eastAsia="Times New Roman" w:hAnsi="Times New Roman" w:cs="Times New Roman"/>
      <w:i/>
      <w:iCs/>
      <w:sz w:val="20"/>
      <w:szCs w:val="24"/>
      <w:lang w:val="hr-HR" w:eastAsia="hr-HR"/>
    </w:rPr>
  </w:style>
  <w:style w:type="character" w:customStyle="1" w:styleId="Naslov3Znak">
    <w:name w:val="Naslov 3 Znak"/>
    <w:basedOn w:val="Zadanifontparagrafa"/>
    <w:link w:val="Naslov3"/>
    <w:rsid w:val="00985CB2"/>
    <w:rPr>
      <w:rFonts w:asciiTheme="majorHAnsi" w:eastAsiaTheme="majorEastAsia" w:hAnsiTheme="majorHAnsi" w:cstheme="majorBidi"/>
      <w:color w:val="1F4D78" w:themeColor="accent1" w:themeShade="7F"/>
      <w:sz w:val="24"/>
      <w:szCs w:val="24"/>
      <w:lang w:val="hr-HR" w:eastAsia="hr-HR"/>
    </w:rPr>
  </w:style>
  <w:style w:type="character" w:customStyle="1" w:styleId="Naslov4Znak">
    <w:name w:val="Naslov 4 Znak"/>
    <w:basedOn w:val="Zadanifontparagrafa"/>
    <w:link w:val="Naslov4"/>
    <w:uiPriority w:val="9"/>
    <w:semiHidden/>
    <w:rsid w:val="00985CB2"/>
    <w:rPr>
      <w:rFonts w:asciiTheme="majorHAnsi" w:eastAsiaTheme="majorEastAsia" w:hAnsiTheme="majorHAnsi" w:cstheme="majorBidi"/>
      <w:i/>
      <w:iCs/>
      <w:color w:val="2E74B5" w:themeColor="accent1" w:themeShade="BF"/>
      <w:sz w:val="24"/>
      <w:szCs w:val="24"/>
      <w:lang w:val="hr-HR" w:eastAsia="hr-HR"/>
    </w:rPr>
  </w:style>
  <w:style w:type="character" w:customStyle="1" w:styleId="Naslov7Znak">
    <w:name w:val="Naslov 7 Znak"/>
    <w:basedOn w:val="Zadanifontparagrafa"/>
    <w:link w:val="Naslov7"/>
    <w:uiPriority w:val="9"/>
    <w:semiHidden/>
    <w:rsid w:val="00985CB2"/>
    <w:rPr>
      <w:rFonts w:asciiTheme="majorHAnsi" w:eastAsiaTheme="majorEastAsia" w:hAnsiTheme="majorHAnsi" w:cstheme="majorBidi"/>
      <w:i/>
      <w:iCs/>
      <w:color w:val="1F4D78" w:themeColor="accent1" w:themeShade="7F"/>
      <w:sz w:val="24"/>
      <w:szCs w:val="24"/>
      <w:lang w:val="hr-HR" w:eastAsia="hr-HR"/>
    </w:rPr>
  </w:style>
  <w:style w:type="character" w:customStyle="1" w:styleId="Naslov8Znak">
    <w:name w:val="Naslov 8 Znak"/>
    <w:basedOn w:val="Zadanifontparagrafa"/>
    <w:link w:val="Naslov8"/>
    <w:uiPriority w:val="9"/>
    <w:semiHidden/>
    <w:rsid w:val="00985CB2"/>
    <w:rPr>
      <w:rFonts w:asciiTheme="majorHAnsi" w:eastAsiaTheme="majorEastAsia" w:hAnsiTheme="majorHAnsi" w:cstheme="majorBidi"/>
      <w:color w:val="272727" w:themeColor="text1" w:themeTint="D8"/>
      <w:sz w:val="21"/>
      <w:szCs w:val="21"/>
      <w:lang w:val="hr-HR" w:eastAsia="hr-HR"/>
    </w:rPr>
  </w:style>
  <w:style w:type="paragraph" w:styleId="Zaglavlje">
    <w:name w:val="header"/>
    <w:basedOn w:val="Normalno"/>
    <w:link w:val="ZaglavljeZnak"/>
    <w:unhideWhenUsed/>
    <w:rsid w:val="00985CB2"/>
    <w:pPr>
      <w:tabs>
        <w:tab w:val="center" w:pos="4536"/>
        <w:tab w:val="right" w:pos="9072"/>
      </w:tabs>
      <w:suppressAutoHyphens w:val="0"/>
    </w:pPr>
    <w:rPr>
      <w:lang w:eastAsia="hr-HR"/>
    </w:rPr>
  </w:style>
  <w:style w:type="character" w:customStyle="1" w:styleId="ZaglavljeZnak">
    <w:name w:val="Zaglavlje Znak"/>
    <w:basedOn w:val="Zadanifontparagrafa"/>
    <w:link w:val="Zaglavlje"/>
    <w:rsid w:val="00985CB2"/>
    <w:rPr>
      <w:rFonts w:ascii="Times New Roman" w:eastAsia="Times New Roman" w:hAnsi="Times New Roman" w:cs="Times New Roman"/>
      <w:sz w:val="24"/>
      <w:szCs w:val="24"/>
      <w:lang w:val="hr-HR" w:eastAsia="hr-HR"/>
    </w:rPr>
  </w:style>
  <w:style w:type="paragraph" w:styleId="Podnoje">
    <w:name w:val="footer"/>
    <w:basedOn w:val="Normalno"/>
    <w:link w:val="PodnojeZnak"/>
    <w:uiPriority w:val="99"/>
    <w:unhideWhenUsed/>
    <w:rsid w:val="00985CB2"/>
    <w:pPr>
      <w:tabs>
        <w:tab w:val="center" w:pos="4536"/>
        <w:tab w:val="right" w:pos="9072"/>
      </w:tabs>
      <w:suppressAutoHyphens w:val="0"/>
    </w:pPr>
    <w:rPr>
      <w:lang w:eastAsia="hr-HR"/>
    </w:rPr>
  </w:style>
  <w:style w:type="character" w:customStyle="1" w:styleId="PodnojeZnak">
    <w:name w:val="Podnožje Znak"/>
    <w:basedOn w:val="Zadanifontparagrafa"/>
    <w:link w:val="Podnoje"/>
    <w:uiPriority w:val="99"/>
    <w:rsid w:val="00985CB2"/>
    <w:rPr>
      <w:rFonts w:ascii="Times New Roman" w:eastAsia="Times New Roman" w:hAnsi="Times New Roman" w:cs="Times New Roman"/>
      <w:sz w:val="24"/>
      <w:szCs w:val="24"/>
      <w:lang w:val="hr-HR" w:eastAsia="hr-HR"/>
    </w:rPr>
  </w:style>
  <w:style w:type="paragraph" w:styleId="Tekstubalonu">
    <w:name w:val="Balloon Text"/>
    <w:basedOn w:val="Normalno"/>
    <w:link w:val="TekstubalonuZnak"/>
    <w:uiPriority w:val="99"/>
    <w:unhideWhenUsed/>
    <w:rsid w:val="00985CB2"/>
    <w:pPr>
      <w:suppressAutoHyphens w:val="0"/>
    </w:pPr>
    <w:rPr>
      <w:rFonts w:ascii="Segoe UI" w:hAnsi="Segoe UI" w:cs="Segoe UI"/>
      <w:sz w:val="18"/>
      <w:szCs w:val="18"/>
      <w:lang w:eastAsia="hr-HR"/>
    </w:rPr>
  </w:style>
  <w:style w:type="character" w:customStyle="1" w:styleId="TekstubalonuZnak">
    <w:name w:val="Tekst u balonu Znak"/>
    <w:basedOn w:val="Zadanifontparagrafa"/>
    <w:link w:val="Tekstubalonu"/>
    <w:uiPriority w:val="99"/>
    <w:rsid w:val="00985CB2"/>
    <w:rPr>
      <w:rFonts w:ascii="Segoe UI" w:eastAsia="Times New Roman" w:hAnsi="Segoe UI" w:cs="Segoe UI"/>
      <w:sz w:val="18"/>
      <w:szCs w:val="18"/>
      <w:lang w:val="hr-HR" w:eastAsia="hr-HR"/>
    </w:rPr>
  </w:style>
  <w:style w:type="table" w:styleId="Koordinatnamreatabele">
    <w:name w:val="Table Grid"/>
    <w:basedOn w:val="Normalnatabela"/>
    <w:rsid w:val="00985CB2"/>
    <w:pPr>
      <w:spacing w:after="0" w:line="240" w:lineRule="auto"/>
    </w:pPr>
    <w:rPr>
      <w:rFonts w:ascii="Times New Roman" w:eastAsia="Times New Roman" w:hAnsi="Times New Roman" w:cs="Times New Roman"/>
      <w:sz w:val="20"/>
      <w:szCs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aenjetijelateksta">
    <w:name w:val="Body Text Indent"/>
    <w:basedOn w:val="Normalno"/>
    <w:link w:val="UvlaenjetijelatekstaZnak"/>
    <w:uiPriority w:val="99"/>
    <w:unhideWhenUsed/>
    <w:rsid w:val="00985CB2"/>
    <w:pPr>
      <w:suppressAutoHyphens w:val="0"/>
      <w:spacing w:after="120"/>
      <w:ind w:left="283"/>
    </w:pPr>
    <w:rPr>
      <w:lang w:eastAsia="hr-HR"/>
    </w:rPr>
  </w:style>
  <w:style w:type="character" w:customStyle="1" w:styleId="UvlaenjetijelatekstaZnak">
    <w:name w:val="Uvlačenje tijela teksta Znak"/>
    <w:basedOn w:val="Zadanifontparagrafa"/>
    <w:link w:val="Uvlaenjetijelateksta"/>
    <w:uiPriority w:val="99"/>
    <w:rsid w:val="00985CB2"/>
    <w:rPr>
      <w:rFonts w:ascii="Times New Roman" w:eastAsia="Times New Roman" w:hAnsi="Times New Roman" w:cs="Times New Roman"/>
      <w:sz w:val="24"/>
      <w:szCs w:val="24"/>
      <w:lang w:val="hr-HR" w:eastAsia="hr-HR"/>
    </w:rPr>
  </w:style>
  <w:style w:type="paragraph" w:styleId="Bezrazmaka">
    <w:name w:val="No Spacing"/>
    <w:uiPriority w:val="1"/>
    <w:qFormat/>
    <w:rsid w:val="00985CB2"/>
    <w:pPr>
      <w:spacing w:after="0" w:line="240" w:lineRule="auto"/>
    </w:pPr>
    <w:rPr>
      <w:rFonts w:ascii="Times New Roman" w:eastAsia="Times New Roman" w:hAnsi="Times New Roman" w:cs="Times New Roman"/>
      <w:sz w:val="24"/>
      <w:szCs w:val="24"/>
      <w:lang w:val="hr-HR" w:eastAsia="hr-HR"/>
    </w:rPr>
  </w:style>
  <w:style w:type="paragraph" w:customStyle="1" w:styleId="Default">
    <w:name w:val="Default"/>
    <w:rsid w:val="00985CB2"/>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Brojstranice">
    <w:name w:val="page number"/>
    <w:basedOn w:val="Zadanifontparagrafa"/>
    <w:rsid w:val="00985CB2"/>
  </w:style>
  <w:style w:type="character" w:styleId="Naglaavanje">
    <w:name w:val="Emphasis"/>
    <w:basedOn w:val="Zadanifontparagrafa"/>
    <w:uiPriority w:val="20"/>
    <w:qFormat/>
    <w:rsid w:val="00985CB2"/>
    <w:rPr>
      <w:i/>
      <w:iCs/>
    </w:rPr>
  </w:style>
  <w:style w:type="character" w:styleId="Naglaeno">
    <w:name w:val="Strong"/>
    <w:basedOn w:val="Zadanifontparagrafa"/>
    <w:uiPriority w:val="22"/>
    <w:qFormat/>
    <w:rsid w:val="00985CB2"/>
    <w:rPr>
      <w:b/>
      <w:bCs/>
    </w:rPr>
  </w:style>
  <w:style w:type="paragraph" w:styleId="Spisak">
    <w:name w:val="List"/>
    <w:basedOn w:val="Normalno"/>
    <w:rsid w:val="00985CB2"/>
    <w:pPr>
      <w:suppressAutoHyphens w:val="0"/>
      <w:ind w:left="283" w:hanging="283"/>
    </w:pPr>
    <w:rPr>
      <w:lang w:eastAsia="hr-HR"/>
    </w:rPr>
  </w:style>
  <w:style w:type="paragraph" w:styleId="Naslov">
    <w:name w:val="Title"/>
    <w:basedOn w:val="Normalno"/>
    <w:link w:val="NaslovZnak"/>
    <w:qFormat/>
    <w:rsid w:val="00985CB2"/>
    <w:pPr>
      <w:suppressAutoHyphens w:val="0"/>
      <w:jc w:val="center"/>
    </w:pPr>
    <w:rPr>
      <w:b/>
      <w:bCs/>
      <w:lang w:val="bs-Latn-BA" w:eastAsia="hr-HR"/>
    </w:rPr>
  </w:style>
  <w:style w:type="character" w:customStyle="1" w:styleId="NaslovZnak">
    <w:name w:val="Naslov Znak"/>
    <w:basedOn w:val="Zadanifontparagrafa"/>
    <w:link w:val="Naslov"/>
    <w:rsid w:val="00985CB2"/>
    <w:rPr>
      <w:rFonts w:ascii="Times New Roman" w:eastAsia="Times New Roman" w:hAnsi="Times New Roman" w:cs="Times New Roman"/>
      <w:b/>
      <w:bCs/>
      <w:sz w:val="24"/>
      <w:szCs w:val="24"/>
      <w:lang w:val="bs-Latn-BA" w:eastAsia="hr-HR"/>
    </w:rPr>
  </w:style>
  <w:style w:type="paragraph" w:customStyle="1" w:styleId="Bezrazmaka1">
    <w:name w:val="Bez razmaka1"/>
    <w:rsid w:val="00985CB2"/>
    <w:pPr>
      <w:spacing w:after="0" w:line="240" w:lineRule="auto"/>
    </w:pPr>
    <w:rPr>
      <w:rFonts w:ascii="Calibri" w:eastAsia="Times New Roman" w:hAnsi="Calibri" w:cs="Times New Roman"/>
      <w:lang w:val="bs-Latn-BA"/>
    </w:rPr>
  </w:style>
  <w:style w:type="character" w:customStyle="1" w:styleId="Naslov5Znak">
    <w:name w:val="Naslov 5 Znak"/>
    <w:basedOn w:val="Zadanifontparagrafa"/>
    <w:link w:val="Naslov5"/>
    <w:rsid w:val="00F61D67"/>
    <w:rPr>
      <w:rFonts w:ascii="Times New Roman" w:eastAsia="Times New Roman" w:hAnsi="Times New Roman" w:cs="Times New Roman"/>
      <w:b/>
      <w:bCs/>
      <w:i/>
      <w:iCs/>
      <w:sz w:val="26"/>
      <w:szCs w:val="26"/>
      <w:lang w:val="hr-HR" w:eastAsia="hr-HR"/>
    </w:rPr>
  </w:style>
  <w:style w:type="character" w:styleId="Hiperveza">
    <w:name w:val="Hyperlink"/>
    <w:basedOn w:val="Zadanifontparagrafa"/>
    <w:uiPriority w:val="99"/>
    <w:unhideWhenUsed/>
    <w:rsid w:val="003C0C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135934">
      <w:bodyDiv w:val="1"/>
      <w:marLeft w:val="0"/>
      <w:marRight w:val="0"/>
      <w:marTop w:val="0"/>
      <w:marBottom w:val="0"/>
      <w:divBdr>
        <w:top w:val="none" w:sz="0" w:space="0" w:color="auto"/>
        <w:left w:val="none" w:sz="0" w:space="0" w:color="auto"/>
        <w:bottom w:val="none" w:sz="0" w:space="0" w:color="auto"/>
        <w:right w:val="none" w:sz="0" w:space="0" w:color="auto"/>
      </w:divBdr>
    </w:div>
    <w:div w:id="8901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ns.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sije@velikakladusa.gov.ba" TargetMode="External"/><Relationship Id="rId5" Type="http://schemas.openxmlformats.org/officeDocument/2006/relationships/webSettings" Target="webSettings.xml"/><Relationship Id="rId10" Type="http://schemas.openxmlformats.org/officeDocument/2006/relationships/hyperlink" Target="http://www.velikakladusa.gov.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5F7D-AB71-494F-B47A-7A6FB6D4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32</Pages>
  <Words>12135</Words>
  <Characters>69171</Characters>
  <Application>Microsoft Office Word</Application>
  <DocSecurity>0</DocSecurity>
  <Lines>576</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Sebila Dervic</dc:creator>
  <cp:keywords/>
  <dc:description/>
  <cp:lastModifiedBy>Zlatan Šertović</cp:lastModifiedBy>
  <cp:revision>868</cp:revision>
  <cp:lastPrinted>2021-03-24T11:29:00Z</cp:lastPrinted>
  <dcterms:created xsi:type="dcterms:W3CDTF">2019-10-03T09:11:00Z</dcterms:created>
  <dcterms:modified xsi:type="dcterms:W3CDTF">2021-03-24T11:31:00Z</dcterms:modified>
</cp:coreProperties>
</file>