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06" w:rsidRPr="004C516B" w:rsidRDefault="00712406" w:rsidP="00712406">
      <w:pPr>
        <w:pBdr>
          <w:bottom w:val="single" w:sz="4" w:space="1" w:color="auto"/>
        </w:pBdr>
        <w:jc w:val="center"/>
        <w:rPr>
          <w:rFonts w:asciiTheme="majorHAnsi" w:eastAsia="Batang" w:hAnsiTheme="majorHAnsi"/>
          <w:b/>
          <w:sz w:val="28"/>
          <w:szCs w:val="28"/>
          <w:lang w:val="bs-Latn-BA"/>
        </w:rPr>
      </w:pPr>
      <w:r w:rsidRPr="004C516B">
        <w:rPr>
          <w:rFonts w:asciiTheme="majorHAnsi" w:eastAsia="Batang" w:hAnsiTheme="majorHAnsi"/>
          <w:b/>
          <w:sz w:val="28"/>
          <w:szCs w:val="28"/>
          <w:lang w:val="bs-Latn-BA"/>
        </w:rPr>
        <w:t>Bosna i Hercegovina</w:t>
      </w:r>
    </w:p>
    <w:p w:rsidR="00712406" w:rsidRPr="004C516B" w:rsidRDefault="00712406" w:rsidP="00712406">
      <w:pPr>
        <w:pBdr>
          <w:bottom w:val="single" w:sz="4" w:space="1" w:color="auto"/>
        </w:pBdr>
        <w:jc w:val="center"/>
        <w:rPr>
          <w:rFonts w:asciiTheme="majorHAnsi" w:eastAsia="Batang" w:hAnsiTheme="majorHAnsi"/>
          <w:b/>
          <w:sz w:val="28"/>
          <w:szCs w:val="28"/>
          <w:lang w:val="bs-Latn-BA"/>
        </w:rPr>
      </w:pPr>
      <w:r w:rsidRPr="004C516B">
        <w:rPr>
          <w:rFonts w:asciiTheme="majorHAnsi" w:eastAsia="Batang" w:hAnsiTheme="majorHAnsi"/>
          <w:b/>
          <w:sz w:val="28"/>
          <w:szCs w:val="28"/>
          <w:lang w:val="bs-Latn-BA"/>
        </w:rPr>
        <w:t>Federacija Bosne i Hercegovine</w:t>
      </w:r>
    </w:p>
    <w:p w:rsidR="00712406" w:rsidRPr="004C516B" w:rsidRDefault="00712406" w:rsidP="00712406">
      <w:pPr>
        <w:pBdr>
          <w:bottom w:val="single" w:sz="4" w:space="1" w:color="auto"/>
        </w:pBdr>
        <w:jc w:val="center"/>
        <w:rPr>
          <w:rFonts w:asciiTheme="majorHAnsi" w:eastAsia="Batang" w:hAnsiTheme="majorHAnsi"/>
          <w:b/>
          <w:sz w:val="28"/>
          <w:szCs w:val="28"/>
          <w:lang w:val="bs-Latn-BA"/>
        </w:rPr>
      </w:pPr>
      <w:r w:rsidRPr="004C516B">
        <w:rPr>
          <w:rFonts w:asciiTheme="majorHAnsi" w:eastAsia="Batang" w:hAnsiTheme="majorHAnsi"/>
          <w:b/>
          <w:sz w:val="28"/>
          <w:szCs w:val="28"/>
          <w:lang w:val="bs-Latn-BA"/>
        </w:rPr>
        <w:t>Unsko-sanski kanton</w:t>
      </w:r>
    </w:p>
    <w:p w:rsidR="00712406" w:rsidRPr="004C516B" w:rsidRDefault="00712406" w:rsidP="00712406">
      <w:pPr>
        <w:pBdr>
          <w:bottom w:val="single" w:sz="4" w:space="1" w:color="auto"/>
        </w:pBdr>
        <w:jc w:val="center"/>
        <w:rPr>
          <w:rFonts w:asciiTheme="majorHAnsi" w:eastAsia="Batang" w:hAnsiTheme="majorHAnsi"/>
          <w:b/>
          <w:sz w:val="28"/>
          <w:szCs w:val="28"/>
          <w:lang w:val="bs-Latn-BA"/>
        </w:rPr>
      </w:pPr>
      <w:r w:rsidRPr="004C516B">
        <w:rPr>
          <w:rFonts w:asciiTheme="majorHAnsi" w:eastAsia="Batang" w:hAnsiTheme="majorHAnsi"/>
          <w:b/>
          <w:sz w:val="28"/>
          <w:szCs w:val="28"/>
          <w:lang w:val="bs-Latn-BA"/>
        </w:rPr>
        <w:t>OP</w:t>
      </w:r>
      <w:r w:rsidRPr="004C516B">
        <w:rPr>
          <w:rFonts w:asciiTheme="majorHAnsi" w:eastAsia="Batang" w:hAnsiTheme="majorHAnsi" w:cs="Cambria"/>
          <w:b/>
          <w:sz w:val="28"/>
          <w:szCs w:val="28"/>
          <w:lang w:val="bs-Latn-BA"/>
        </w:rPr>
        <w:t>Ć</w:t>
      </w:r>
      <w:r w:rsidRPr="004C516B">
        <w:rPr>
          <w:rFonts w:asciiTheme="majorHAnsi" w:eastAsia="Batang" w:hAnsiTheme="majorHAnsi"/>
          <w:b/>
          <w:sz w:val="28"/>
          <w:szCs w:val="28"/>
          <w:lang w:val="bs-Latn-BA"/>
        </w:rPr>
        <w:t>INA VELIKA KLADU</w:t>
      </w:r>
      <w:r w:rsidRPr="004C516B">
        <w:rPr>
          <w:rFonts w:asciiTheme="majorHAnsi" w:eastAsia="Batang" w:hAnsiTheme="majorHAnsi" w:cs="Bodoni MT Black"/>
          <w:b/>
          <w:sz w:val="28"/>
          <w:szCs w:val="28"/>
          <w:lang w:val="bs-Latn-BA"/>
        </w:rPr>
        <w:t>Š</w:t>
      </w:r>
      <w:r w:rsidRPr="004C516B">
        <w:rPr>
          <w:rFonts w:asciiTheme="majorHAnsi" w:eastAsia="Batang" w:hAnsiTheme="majorHAnsi"/>
          <w:b/>
          <w:sz w:val="28"/>
          <w:szCs w:val="28"/>
          <w:lang w:val="bs-Latn-BA"/>
        </w:rPr>
        <w:t>A</w:t>
      </w:r>
    </w:p>
    <w:p w:rsidR="00712406" w:rsidRPr="004C516B" w:rsidRDefault="00712406" w:rsidP="00712406">
      <w:pPr>
        <w:jc w:val="both"/>
        <w:rPr>
          <w:rFonts w:asciiTheme="majorHAnsi" w:eastAsia="Batang" w:hAnsiTheme="majorHAnsi"/>
          <w:b/>
          <w:sz w:val="32"/>
          <w:szCs w:val="32"/>
          <w:lang w:val="bs-Latn-BA"/>
        </w:rPr>
      </w:pPr>
    </w:p>
    <w:p w:rsidR="00712406" w:rsidRPr="004C516B" w:rsidRDefault="00782151" w:rsidP="00712406">
      <w:pPr>
        <w:jc w:val="both"/>
        <w:rPr>
          <w:rFonts w:asciiTheme="majorHAnsi" w:eastAsia="Batang" w:hAnsiTheme="majorHAnsi"/>
          <w:b/>
          <w:sz w:val="32"/>
          <w:szCs w:val="32"/>
          <w:lang w:val="bs-Latn-BA"/>
        </w:rPr>
      </w:pPr>
      <w:r w:rsidRPr="004C516B">
        <w:rPr>
          <w:rFonts w:asciiTheme="majorHAnsi" w:hAnsiTheme="majorHAnsi"/>
          <w:noProof/>
          <w:lang w:val="en-US" w:eastAsia="en-US"/>
        </w:rPr>
        <w:drawing>
          <wp:anchor distT="0" distB="0" distL="114300" distR="114300" simplePos="0" relativeHeight="251659264" behindDoc="0" locked="0" layoutInCell="1" allowOverlap="1" wp14:anchorId="3FF76759" wp14:editId="1144AA76">
            <wp:simplePos x="0" y="0"/>
            <wp:positionH relativeFrom="column">
              <wp:posOffset>2295519</wp:posOffset>
            </wp:positionH>
            <wp:positionV relativeFrom="paragraph">
              <wp:posOffset>58548</wp:posOffset>
            </wp:positionV>
            <wp:extent cx="1600200" cy="1943100"/>
            <wp:effectExtent l="0" t="0" r="0" b="0"/>
            <wp:wrapNone/>
            <wp:docPr id="3" name="Slika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920FC5" w:rsidRPr="004C516B" w:rsidRDefault="00920FC5" w:rsidP="00712406">
      <w:pPr>
        <w:jc w:val="both"/>
        <w:rPr>
          <w:rFonts w:asciiTheme="majorHAnsi" w:eastAsia="Batang" w:hAnsiTheme="majorHAnsi"/>
          <w:b/>
          <w:sz w:val="32"/>
          <w:szCs w:val="32"/>
          <w:lang w:val="bs-Latn-BA"/>
        </w:rPr>
      </w:pPr>
    </w:p>
    <w:p w:rsidR="0080277A" w:rsidRPr="004C516B" w:rsidRDefault="0080277A"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BB665A" w:rsidRPr="004C516B" w:rsidRDefault="00BB665A" w:rsidP="00712406">
      <w:pPr>
        <w:jc w:val="both"/>
        <w:rPr>
          <w:rFonts w:asciiTheme="majorHAnsi" w:eastAsia="Batang" w:hAnsiTheme="majorHAnsi"/>
          <w:b/>
          <w:sz w:val="32"/>
          <w:szCs w:val="32"/>
          <w:lang w:val="bs-Latn-BA"/>
        </w:rPr>
      </w:pPr>
    </w:p>
    <w:p w:rsidR="00BB665A" w:rsidRPr="004C516B" w:rsidRDefault="00BB665A"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center"/>
        <w:rPr>
          <w:rFonts w:asciiTheme="majorHAnsi" w:eastAsia="Batang" w:hAnsiTheme="majorHAnsi"/>
          <w:b/>
          <w:sz w:val="36"/>
          <w:szCs w:val="36"/>
          <w:lang w:val="bs-Latn-BA"/>
        </w:rPr>
      </w:pPr>
      <w:r w:rsidRPr="004C516B">
        <w:rPr>
          <w:rFonts w:asciiTheme="majorHAnsi" w:eastAsia="Batang" w:hAnsiTheme="majorHAnsi"/>
          <w:b/>
          <w:sz w:val="36"/>
          <w:szCs w:val="36"/>
          <w:lang w:val="bs-Latn-BA"/>
        </w:rPr>
        <w:t>I N F O R M A C I J A</w:t>
      </w:r>
    </w:p>
    <w:p w:rsidR="00E45019" w:rsidRPr="004C516B" w:rsidRDefault="00712406" w:rsidP="00712406">
      <w:pPr>
        <w:jc w:val="center"/>
        <w:rPr>
          <w:rFonts w:asciiTheme="majorHAnsi" w:eastAsia="Batang" w:hAnsiTheme="majorHAnsi"/>
          <w:b/>
          <w:sz w:val="28"/>
          <w:szCs w:val="28"/>
          <w:lang w:val="bs-Latn-BA"/>
        </w:rPr>
      </w:pPr>
      <w:r w:rsidRPr="004C516B">
        <w:rPr>
          <w:rFonts w:asciiTheme="majorHAnsi" w:eastAsia="Batang" w:hAnsiTheme="majorHAnsi"/>
          <w:b/>
          <w:sz w:val="28"/>
          <w:szCs w:val="28"/>
          <w:lang w:val="bs-Latn-BA"/>
        </w:rPr>
        <w:t>o stanju u osnovnim školama na podru</w:t>
      </w:r>
      <w:r w:rsidRPr="004C516B">
        <w:rPr>
          <w:rFonts w:asciiTheme="majorHAnsi" w:eastAsia="Batang" w:hAnsiTheme="majorHAnsi" w:cs="Cambria"/>
          <w:b/>
          <w:sz w:val="28"/>
          <w:szCs w:val="28"/>
          <w:lang w:val="bs-Latn-BA"/>
        </w:rPr>
        <w:t>č</w:t>
      </w:r>
      <w:r w:rsidRPr="004C516B">
        <w:rPr>
          <w:rFonts w:asciiTheme="majorHAnsi" w:eastAsia="Batang" w:hAnsiTheme="majorHAnsi"/>
          <w:b/>
          <w:sz w:val="28"/>
          <w:szCs w:val="28"/>
          <w:lang w:val="bs-Latn-BA"/>
        </w:rPr>
        <w:t>ju Op</w:t>
      </w:r>
      <w:r w:rsidRPr="004C516B">
        <w:rPr>
          <w:rFonts w:asciiTheme="majorHAnsi" w:eastAsia="Batang" w:hAnsiTheme="majorHAnsi" w:cs="Cambria"/>
          <w:b/>
          <w:sz w:val="28"/>
          <w:szCs w:val="28"/>
          <w:lang w:val="bs-Latn-BA"/>
        </w:rPr>
        <w:t>ć</w:t>
      </w:r>
      <w:r w:rsidRPr="004C516B">
        <w:rPr>
          <w:rFonts w:asciiTheme="majorHAnsi" w:eastAsia="Batang" w:hAnsiTheme="majorHAnsi"/>
          <w:b/>
          <w:sz w:val="28"/>
          <w:szCs w:val="28"/>
          <w:lang w:val="bs-Latn-BA"/>
        </w:rPr>
        <w:t>ine Velika Kladu</w:t>
      </w:r>
      <w:r w:rsidRPr="004C516B">
        <w:rPr>
          <w:rFonts w:asciiTheme="majorHAnsi" w:eastAsia="Batang" w:hAnsiTheme="majorHAnsi" w:cs="Bodoni MT Black"/>
          <w:b/>
          <w:sz w:val="28"/>
          <w:szCs w:val="28"/>
          <w:lang w:val="bs-Latn-BA"/>
        </w:rPr>
        <w:t>š</w:t>
      </w:r>
      <w:r w:rsidRPr="004C516B">
        <w:rPr>
          <w:rFonts w:asciiTheme="majorHAnsi" w:eastAsia="Batang" w:hAnsiTheme="majorHAnsi"/>
          <w:b/>
          <w:sz w:val="28"/>
          <w:szCs w:val="28"/>
          <w:lang w:val="bs-Latn-BA"/>
        </w:rPr>
        <w:t xml:space="preserve">a </w:t>
      </w:r>
    </w:p>
    <w:p w:rsidR="00712406" w:rsidRPr="004C516B" w:rsidRDefault="00712406" w:rsidP="00712406">
      <w:pPr>
        <w:jc w:val="center"/>
        <w:rPr>
          <w:rFonts w:asciiTheme="majorHAnsi" w:eastAsia="Batang" w:hAnsiTheme="majorHAnsi"/>
          <w:b/>
          <w:sz w:val="28"/>
          <w:szCs w:val="28"/>
          <w:lang w:val="bs-Latn-BA"/>
        </w:rPr>
      </w:pPr>
      <w:r w:rsidRPr="004C516B">
        <w:rPr>
          <w:rFonts w:asciiTheme="majorHAnsi" w:eastAsia="Batang" w:hAnsiTheme="majorHAnsi"/>
          <w:b/>
          <w:sz w:val="28"/>
          <w:szCs w:val="28"/>
          <w:lang w:val="bs-Latn-BA"/>
        </w:rPr>
        <w:t>u 20</w:t>
      </w:r>
      <w:r w:rsidR="009C6FEC" w:rsidRPr="004C516B">
        <w:rPr>
          <w:rFonts w:asciiTheme="majorHAnsi" w:eastAsia="Batang" w:hAnsiTheme="majorHAnsi"/>
          <w:b/>
          <w:sz w:val="28"/>
          <w:szCs w:val="28"/>
          <w:lang w:val="bs-Latn-BA"/>
        </w:rPr>
        <w:t>20</w:t>
      </w:r>
      <w:r w:rsidRPr="004C516B">
        <w:rPr>
          <w:rFonts w:asciiTheme="majorHAnsi" w:eastAsia="Batang" w:hAnsiTheme="majorHAnsi"/>
          <w:b/>
          <w:sz w:val="28"/>
          <w:szCs w:val="28"/>
          <w:lang w:val="bs-Latn-BA"/>
        </w:rPr>
        <w:t>. godini</w:t>
      </w:r>
    </w:p>
    <w:p w:rsidR="00920FC5" w:rsidRPr="004C516B" w:rsidRDefault="00920FC5" w:rsidP="00712406">
      <w:pPr>
        <w:jc w:val="center"/>
        <w:rPr>
          <w:rFonts w:asciiTheme="majorHAnsi" w:eastAsia="Batang" w:hAnsiTheme="majorHAnsi"/>
          <w:b/>
          <w:sz w:val="4"/>
          <w:szCs w:val="4"/>
          <w:lang w:val="bs-Latn-BA"/>
        </w:rPr>
      </w:pPr>
    </w:p>
    <w:p w:rsidR="00712406" w:rsidRPr="004C516B" w:rsidRDefault="00712406" w:rsidP="008C69A3">
      <w:pPr>
        <w:jc w:val="center"/>
        <w:rPr>
          <w:rFonts w:asciiTheme="majorHAnsi" w:eastAsia="Batang" w:hAnsiTheme="majorHAnsi"/>
          <w:b/>
          <w:sz w:val="32"/>
          <w:szCs w:val="32"/>
          <w:lang w:val="bs-Latn-BA"/>
        </w:rPr>
      </w:pPr>
    </w:p>
    <w:p w:rsidR="00CF39DB" w:rsidRPr="004C516B" w:rsidRDefault="00CF39DB" w:rsidP="008C69A3">
      <w:pPr>
        <w:jc w:val="center"/>
        <w:rPr>
          <w:rFonts w:asciiTheme="majorHAnsi" w:eastAsia="Batang" w:hAnsiTheme="majorHAnsi"/>
          <w:b/>
          <w:sz w:val="2"/>
          <w:szCs w:val="2"/>
          <w:lang w:val="bs-Latn-BA"/>
        </w:rPr>
      </w:pPr>
    </w:p>
    <w:p w:rsidR="00712406" w:rsidRPr="004C516B" w:rsidRDefault="00712406" w:rsidP="00712406">
      <w:pPr>
        <w:jc w:val="both"/>
        <w:rPr>
          <w:rFonts w:asciiTheme="majorHAnsi" w:eastAsia="Batang" w:hAnsiTheme="majorHAnsi"/>
          <w:b/>
          <w:sz w:val="32"/>
          <w:szCs w:val="32"/>
          <w:lang w:val="bs-Latn-BA"/>
        </w:rPr>
      </w:pPr>
    </w:p>
    <w:p w:rsidR="00712406" w:rsidRPr="004C516B" w:rsidRDefault="00712406" w:rsidP="00712406">
      <w:pPr>
        <w:jc w:val="both"/>
        <w:rPr>
          <w:rFonts w:asciiTheme="majorHAnsi" w:eastAsia="Batang" w:hAnsiTheme="majorHAnsi"/>
          <w:b/>
          <w:sz w:val="2"/>
          <w:szCs w:val="2"/>
          <w:lang w:val="bs-Latn-BA"/>
        </w:rPr>
      </w:pPr>
    </w:p>
    <w:p w:rsidR="00712406" w:rsidRPr="004C516B" w:rsidRDefault="00712406"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hAnsiTheme="majorHAnsi"/>
          <w:noProof/>
          <w:lang w:val="en-US" w:eastAsia="en-US"/>
        </w:rPr>
      </w:pPr>
    </w:p>
    <w:p w:rsidR="00BB665A" w:rsidRPr="004C516B" w:rsidRDefault="00BB665A" w:rsidP="00A34108">
      <w:pPr>
        <w:jc w:val="center"/>
        <w:rPr>
          <w:rFonts w:asciiTheme="majorHAnsi" w:eastAsia="Batang" w:hAnsiTheme="majorHAnsi"/>
          <w:b/>
          <w:sz w:val="32"/>
          <w:szCs w:val="32"/>
          <w:lang w:val="bs-Latn-BA"/>
        </w:rPr>
      </w:pPr>
    </w:p>
    <w:p w:rsidR="00712406" w:rsidRPr="004C516B" w:rsidRDefault="00712406" w:rsidP="00712406">
      <w:pPr>
        <w:jc w:val="center"/>
        <w:rPr>
          <w:rFonts w:asciiTheme="majorHAnsi" w:eastAsia="Batang" w:hAnsiTheme="majorHAnsi"/>
          <w:sz w:val="28"/>
          <w:szCs w:val="28"/>
          <w:lang w:val="bs-Latn-BA"/>
        </w:rPr>
      </w:pPr>
      <w:r w:rsidRPr="004C516B">
        <w:rPr>
          <w:rFonts w:asciiTheme="majorHAnsi" w:eastAsia="Batang" w:hAnsiTheme="majorHAnsi"/>
          <w:b/>
          <w:sz w:val="28"/>
          <w:szCs w:val="28"/>
          <w:lang w:val="bs-Latn-BA"/>
        </w:rPr>
        <w:t xml:space="preserve">Velika Kladuša, </w:t>
      </w:r>
      <w:r w:rsidR="00F67533">
        <w:rPr>
          <w:rFonts w:asciiTheme="majorHAnsi" w:eastAsia="Batang" w:hAnsiTheme="majorHAnsi"/>
          <w:b/>
          <w:sz w:val="28"/>
          <w:szCs w:val="28"/>
          <w:lang w:val="bs-Latn-BA"/>
        </w:rPr>
        <w:t>april</w:t>
      </w:r>
      <w:r w:rsidRPr="004C516B">
        <w:rPr>
          <w:rFonts w:asciiTheme="majorHAnsi" w:eastAsia="Batang" w:hAnsiTheme="majorHAnsi"/>
          <w:b/>
          <w:sz w:val="28"/>
          <w:szCs w:val="28"/>
          <w:lang w:val="bs-Latn-BA"/>
        </w:rPr>
        <w:t xml:space="preserve"> 20</w:t>
      </w:r>
      <w:r w:rsidR="004C516B" w:rsidRPr="004C516B">
        <w:rPr>
          <w:rFonts w:asciiTheme="majorHAnsi" w:eastAsia="Batang" w:hAnsiTheme="majorHAnsi"/>
          <w:b/>
          <w:sz w:val="28"/>
          <w:szCs w:val="28"/>
          <w:lang w:val="bs-Latn-BA"/>
        </w:rPr>
        <w:t>21</w:t>
      </w:r>
      <w:r w:rsidRPr="004C516B">
        <w:rPr>
          <w:rFonts w:asciiTheme="majorHAnsi" w:eastAsia="Batang" w:hAnsiTheme="majorHAnsi"/>
          <w:b/>
          <w:sz w:val="28"/>
          <w:szCs w:val="28"/>
          <w:lang w:val="bs-Latn-BA"/>
        </w:rPr>
        <w:t>. godine</w:t>
      </w:r>
    </w:p>
    <w:p w:rsidR="00BB665A" w:rsidRPr="00B22EB4" w:rsidRDefault="00BB665A" w:rsidP="00712406">
      <w:pPr>
        <w:jc w:val="both"/>
        <w:rPr>
          <w:rFonts w:ascii="Calibri Light" w:hAnsi="Calibri Light"/>
          <w:b/>
          <w:sz w:val="22"/>
          <w:szCs w:val="22"/>
          <w:lang w:val="bs-Latn-BA"/>
        </w:rPr>
      </w:pPr>
    </w:p>
    <w:p w:rsidR="00712406" w:rsidRPr="00F52231" w:rsidRDefault="00712406" w:rsidP="00712406">
      <w:pPr>
        <w:contextualSpacing/>
        <w:rPr>
          <w:rFonts w:ascii="Cambria" w:hAnsi="Cambria"/>
          <w:b/>
          <w:sz w:val="28"/>
          <w:szCs w:val="28"/>
          <w:lang w:val="bs-Latn-BA"/>
        </w:rPr>
      </w:pPr>
      <w:r w:rsidRPr="00F52231">
        <w:rPr>
          <w:rFonts w:ascii="Cambria" w:hAnsi="Cambria"/>
          <w:b/>
          <w:sz w:val="28"/>
          <w:szCs w:val="28"/>
          <w:lang w:val="bs-Latn-BA"/>
        </w:rPr>
        <w:t>Uvod</w:t>
      </w:r>
    </w:p>
    <w:p w:rsidR="00712406" w:rsidRPr="00F52231" w:rsidRDefault="00712406" w:rsidP="00712406">
      <w:pPr>
        <w:pStyle w:val="ListParagraph"/>
        <w:ind w:left="720"/>
        <w:rPr>
          <w:rFonts w:ascii="Cambria" w:hAnsi="Cambria"/>
          <w:b/>
          <w:lang w:val="bs-Latn-BA"/>
        </w:rPr>
      </w:pPr>
    </w:p>
    <w:p w:rsidR="00712406" w:rsidRPr="00F52231" w:rsidRDefault="009C6FEC" w:rsidP="00712406">
      <w:pPr>
        <w:contextualSpacing/>
        <w:jc w:val="both"/>
        <w:rPr>
          <w:rFonts w:ascii="Cambria" w:hAnsi="Cambria"/>
          <w:sz w:val="22"/>
          <w:szCs w:val="22"/>
          <w:lang w:val="bs-Latn-BA"/>
        </w:rPr>
      </w:pPr>
      <w:r w:rsidRPr="00F52231">
        <w:rPr>
          <w:rFonts w:ascii="Cambria" w:hAnsi="Cambria"/>
          <w:sz w:val="22"/>
          <w:szCs w:val="22"/>
          <w:lang w:val="bs-Latn-BA"/>
        </w:rPr>
        <w:t>Općinsko vijeće</w:t>
      </w:r>
      <w:r w:rsidR="00712406" w:rsidRPr="00F52231">
        <w:rPr>
          <w:rFonts w:ascii="Cambria" w:hAnsi="Cambria"/>
          <w:sz w:val="22"/>
          <w:szCs w:val="22"/>
          <w:lang w:val="bs-Latn-BA"/>
        </w:rPr>
        <w:t xml:space="preserve"> Općine Velika Kladuša </w:t>
      </w:r>
      <w:r w:rsidRPr="00F52231">
        <w:rPr>
          <w:rFonts w:ascii="Cambria" w:hAnsi="Cambria"/>
          <w:sz w:val="22"/>
          <w:szCs w:val="22"/>
          <w:lang w:val="bs-Latn-BA"/>
        </w:rPr>
        <w:t>jednom godišnje razmatra stanje u</w:t>
      </w:r>
      <w:r w:rsidR="00712406" w:rsidRPr="00F52231">
        <w:rPr>
          <w:rFonts w:ascii="Cambria" w:hAnsi="Cambria"/>
          <w:sz w:val="22"/>
          <w:szCs w:val="22"/>
          <w:lang w:val="bs-Latn-BA"/>
        </w:rPr>
        <w:t xml:space="preserve"> osnovnim školama na području općine Velika Kladuša.</w:t>
      </w:r>
    </w:p>
    <w:p w:rsidR="00712406" w:rsidRPr="00F52231" w:rsidRDefault="00712406" w:rsidP="00712406">
      <w:pPr>
        <w:contextualSpacing/>
        <w:jc w:val="both"/>
        <w:rPr>
          <w:rFonts w:ascii="Cambria" w:hAnsi="Cambria"/>
          <w:sz w:val="10"/>
          <w:szCs w:val="10"/>
          <w:lang w:val="bs-Latn-BA"/>
        </w:rPr>
      </w:pPr>
    </w:p>
    <w:p w:rsidR="00712406" w:rsidRPr="00F52231" w:rsidRDefault="00712406" w:rsidP="00712406">
      <w:pPr>
        <w:contextualSpacing/>
        <w:jc w:val="both"/>
        <w:rPr>
          <w:rFonts w:ascii="Cambria" w:eastAsia="Batang" w:hAnsi="Cambria"/>
          <w:sz w:val="22"/>
          <w:szCs w:val="22"/>
          <w:lang w:val="bs-Latn-BA"/>
        </w:rPr>
      </w:pPr>
      <w:r w:rsidRPr="00F52231">
        <w:rPr>
          <w:rFonts w:ascii="Cambria" w:eastAsia="Batang" w:hAnsi="Cambria"/>
          <w:sz w:val="22"/>
          <w:szCs w:val="22"/>
          <w:lang w:val="bs-Latn-BA"/>
        </w:rPr>
        <w:t xml:space="preserve">Osnivač javnih ustanova osnovnog obrazovanja naše Općine je Skupština Unsko-sanskog kantona. </w:t>
      </w:r>
    </w:p>
    <w:p w:rsidR="00712406" w:rsidRPr="00F52231" w:rsidRDefault="00712406" w:rsidP="00712406">
      <w:pPr>
        <w:contextualSpacing/>
        <w:jc w:val="both"/>
        <w:rPr>
          <w:rFonts w:ascii="Cambria" w:eastAsia="Batang" w:hAnsi="Cambria"/>
          <w:sz w:val="10"/>
          <w:szCs w:val="10"/>
          <w:lang w:val="bs-Latn-BA"/>
        </w:rPr>
      </w:pPr>
    </w:p>
    <w:p w:rsidR="00712406" w:rsidRPr="00F52231" w:rsidRDefault="00712406" w:rsidP="00712406">
      <w:pPr>
        <w:contextualSpacing/>
        <w:jc w:val="both"/>
        <w:rPr>
          <w:rFonts w:ascii="Cambria" w:hAnsi="Cambria"/>
          <w:sz w:val="22"/>
          <w:szCs w:val="22"/>
          <w:lang w:val="bs-Latn-BA"/>
        </w:rPr>
      </w:pPr>
      <w:r w:rsidRPr="00F52231">
        <w:rPr>
          <w:rFonts w:ascii="Cambria" w:hAnsi="Cambria"/>
          <w:sz w:val="22"/>
          <w:szCs w:val="22"/>
          <w:lang w:val="bs-Latn-BA"/>
        </w:rPr>
        <w:t>Ova Informacija osim osnovnih podataka o osnovnim školama sadržava, između ostalog, i podatke o uslovima rada (stanje objekata, namještaja, opreme i učila), stručnoj zatupljenosti, broju učenika, uspjehu učenika, vannastavnim aktivnostima, vladanju i izostancima učenika, te o radu upravljačkih i rukovodnih struktura i ostvarenoj saradnji škola sa roditeljima, lokalnom zajednicom i drugim subjektima.</w:t>
      </w:r>
    </w:p>
    <w:p w:rsidR="00712406" w:rsidRPr="00F52231" w:rsidRDefault="00712406" w:rsidP="00712406">
      <w:pPr>
        <w:contextualSpacing/>
        <w:jc w:val="both"/>
        <w:rPr>
          <w:rFonts w:ascii="Cambria" w:hAnsi="Cambria"/>
          <w:sz w:val="10"/>
          <w:szCs w:val="10"/>
          <w:lang w:val="bs-Latn-BA"/>
        </w:rPr>
      </w:pPr>
    </w:p>
    <w:p w:rsidR="00712406" w:rsidRPr="00F52231" w:rsidRDefault="00712406" w:rsidP="00712406">
      <w:pPr>
        <w:jc w:val="both"/>
        <w:rPr>
          <w:rFonts w:ascii="Cambria" w:hAnsi="Cambria"/>
          <w:sz w:val="22"/>
          <w:szCs w:val="22"/>
        </w:rPr>
      </w:pPr>
      <w:r w:rsidRPr="00F52231">
        <w:rPr>
          <w:rFonts w:ascii="Cambria" w:hAnsi="Cambria"/>
          <w:sz w:val="22"/>
          <w:szCs w:val="22"/>
        </w:rPr>
        <w:t xml:space="preserve">Osnovno obrazovanje u Općini Velika Kladuša se vrši u deset javnih ustanovama osnovnog obrazovanja. Školski sistem je organizovan u deset centralnih i </w:t>
      </w:r>
      <w:r w:rsidR="00E054A5" w:rsidRPr="00F52231">
        <w:rPr>
          <w:rFonts w:ascii="Cambria" w:hAnsi="Cambria"/>
          <w:sz w:val="22"/>
          <w:szCs w:val="22"/>
        </w:rPr>
        <w:t>devetnaest</w:t>
      </w:r>
      <w:r w:rsidRPr="00F52231">
        <w:rPr>
          <w:rFonts w:ascii="Cambria" w:hAnsi="Cambria"/>
          <w:sz w:val="22"/>
          <w:szCs w:val="22"/>
        </w:rPr>
        <w:t xml:space="preserve"> područn</w:t>
      </w:r>
      <w:r w:rsidR="00E054A5" w:rsidRPr="00F52231">
        <w:rPr>
          <w:rFonts w:ascii="Cambria" w:hAnsi="Cambria"/>
          <w:sz w:val="22"/>
          <w:szCs w:val="22"/>
        </w:rPr>
        <w:t>ih</w:t>
      </w:r>
      <w:r w:rsidRPr="00F52231">
        <w:rPr>
          <w:rFonts w:ascii="Cambria" w:hAnsi="Cambria"/>
          <w:sz w:val="22"/>
          <w:szCs w:val="22"/>
        </w:rPr>
        <w:t xml:space="preserve"> škol</w:t>
      </w:r>
      <w:r w:rsidR="00E054A5" w:rsidRPr="00F52231">
        <w:rPr>
          <w:rFonts w:ascii="Cambria" w:hAnsi="Cambria"/>
          <w:sz w:val="22"/>
          <w:szCs w:val="22"/>
        </w:rPr>
        <w:t>a</w:t>
      </w:r>
      <w:r w:rsidRPr="00F52231">
        <w:rPr>
          <w:rFonts w:ascii="Cambria" w:hAnsi="Cambria"/>
          <w:sz w:val="22"/>
          <w:szCs w:val="22"/>
        </w:rPr>
        <w:t xml:space="preserve"> (pet područnih škola ne radi):</w:t>
      </w:r>
    </w:p>
    <w:p w:rsidR="00712406" w:rsidRPr="00F67533" w:rsidRDefault="00712406" w:rsidP="00712406">
      <w:pPr>
        <w:ind w:firstLine="708"/>
        <w:jc w:val="both"/>
        <w:rPr>
          <w:rFonts w:ascii="Cambria" w:hAnsi="Cambria"/>
          <w:color w:val="17365D" w:themeColor="text2" w:themeShade="BF"/>
        </w:rPr>
      </w:pPr>
    </w:p>
    <w:tbl>
      <w:tblPr>
        <w:tblW w:w="5000" w:type="pct"/>
        <w:shd w:val="clear" w:color="auto" w:fill="FFFFFF" w:themeFill="background1"/>
        <w:tblLook w:val="01E0" w:firstRow="1" w:lastRow="1" w:firstColumn="1" w:lastColumn="1" w:noHBand="0" w:noVBand="0"/>
      </w:tblPr>
      <w:tblGrid>
        <w:gridCol w:w="4819"/>
        <w:gridCol w:w="4819"/>
      </w:tblGrid>
      <w:tr w:rsidR="00F52231" w:rsidRPr="00F52231" w:rsidTr="00210ABF">
        <w:tc>
          <w:tcPr>
            <w:tcW w:w="2500" w:type="pct"/>
            <w:shd w:val="clear" w:color="auto" w:fill="FFFFFF" w:themeFill="background1"/>
          </w:tcPr>
          <w:p w:rsidR="00712406" w:rsidRPr="00F52231" w:rsidRDefault="00712406" w:rsidP="00712406">
            <w:pPr>
              <w:numPr>
                <w:ilvl w:val="0"/>
                <w:numId w:val="13"/>
              </w:numPr>
              <w:jc w:val="both"/>
              <w:rPr>
                <w:rFonts w:ascii="Cambria" w:hAnsi="Cambria"/>
                <w:b/>
                <w:sz w:val="22"/>
                <w:szCs w:val="22"/>
              </w:rPr>
            </w:pPr>
            <w:r w:rsidRPr="00F52231">
              <w:rPr>
                <w:rFonts w:ascii="Cambria" w:hAnsi="Cambria"/>
                <w:b/>
                <w:sz w:val="22"/>
                <w:szCs w:val="22"/>
              </w:rPr>
              <w:t xml:space="preserve">Prva osnovna škola                                                 </w:t>
            </w:r>
          </w:p>
          <w:p w:rsidR="00712406" w:rsidRDefault="00712406" w:rsidP="00712406">
            <w:pPr>
              <w:numPr>
                <w:ilvl w:val="0"/>
                <w:numId w:val="23"/>
              </w:numPr>
              <w:jc w:val="both"/>
              <w:rPr>
                <w:rFonts w:ascii="Cambria" w:hAnsi="Cambria"/>
                <w:sz w:val="22"/>
                <w:szCs w:val="22"/>
              </w:rPr>
            </w:pPr>
            <w:r w:rsidRPr="00F52231">
              <w:rPr>
                <w:rFonts w:ascii="Cambria" w:hAnsi="Cambria"/>
                <w:sz w:val="22"/>
                <w:szCs w:val="22"/>
              </w:rPr>
              <w:t>Centralna škola u Velikoj Kladuši</w:t>
            </w:r>
          </w:p>
          <w:p w:rsidR="00210ABF" w:rsidRPr="00210ABF" w:rsidRDefault="00210ABF" w:rsidP="00210ABF">
            <w:pPr>
              <w:numPr>
                <w:ilvl w:val="0"/>
                <w:numId w:val="23"/>
              </w:numPr>
              <w:jc w:val="both"/>
              <w:rPr>
                <w:rFonts w:ascii="Cambria" w:hAnsi="Cambria"/>
                <w:sz w:val="22"/>
                <w:szCs w:val="22"/>
              </w:rPr>
            </w:pPr>
            <w:r w:rsidRPr="00F52231">
              <w:rPr>
                <w:rFonts w:ascii="Cambria" w:hAnsi="Cambria"/>
                <w:sz w:val="22"/>
                <w:szCs w:val="22"/>
              </w:rPr>
              <w:t>Područna škola u Polju</w:t>
            </w:r>
          </w:p>
          <w:p w:rsidR="00712406" w:rsidRPr="00210ABF" w:rsidRDefault="00712406" w:rsidP="00210ABF">
            <w:pPr>
              <w:numPr>
                <w:ilvl w:val="0"/>
                <w:numId w:val="23"/>
              </w:numPr>
              <w:shd w:val="clear" w:color="auto" w:fill="FFFFFF" w:themeFill="background1"/>
              <w:jc w:val="both"/>
              <w:rPr>
                <w:rFonts w:ascii="Cambria" w:hAnsi="Cambria"/>
                <w:sz w:val="22"/>
                <w:szCs w:val="22"/>
                <w:highlight w:val="lightGray"/>
              </w:rPr>
            </w:pPr>
            <w:r w:rsidRPr="00F52231">
              <w:rPr>
                <w:rFonts w:ascii="Cambria" w:hAnsi="Cambria"/>
                <w:sz w:val="22"/>
                <w:szCs w:val="22"/>
                <w:highlight w:val="lightGray"/>
              </w:rPr>
              <w:t>Područna škola u Šiljkovači (ne radi)</w:t>
            </w:r>
          </w:p>
          <w:p w:rsidR="00712406" w:rsidRPr="00F52231" w:rsidRDefault="00712406" w:rsidP="00E61931">
            <w:pPr>
              <w:ind w:left="360"/>
              <w:jc w:val="both"/>
              <w:rPr>
                <w:rFonts w:ascii="Cambria" w:hAnsi="Cambria"/>
                <w:sz w:val="22"/>
                <w:szCs w:val="22"/>
              </w:rPr>
            </w:pPr>
            <w:r w:rsidRPr="00F52231">
              <w:rPr>
                <w:rFonts w:ascii="Cambria" w:hAnsi="Cambria"/>
                <w:sz w:val="22"/>
                <w:szCs w:val="22"/>
              </w:rPr>
              <w:t xml:space="preserve"> </w:t>
            </w:r>
          </w:p>
          <w:p w:rsidR="00712406" w:rsidRPr="00F52231" w:rsidRDefault="00712406" w:rsidP="00E61931">
            <w:pPr>
              <w:jc w:val="both"/>
              <w:rPr>
                <w:rFonts w:ascii="Cambria" w:hAnsi="Cambria"/>
                <w:b/>
                <w:sz w:val="22"/>
                <w:szCs w:val="22"/>
              </w:rPr>
            </w:pPr>
            <w:r w:rsidRPr="00F52231">
              <w:rPr>
                <w:rFonts w:ascii="Cambria" w:hAnsi="Cambria"/>
                <w:b/>
                <w:sz w:val="22"/>
                <w:szCs w:val="22"/>
              </w:rPr>
              <w:t>2.   Osnovna škola „25. novembar“</w:t>
            </w:r>
          </w:p>
          <w:p w:rsidR="00712406" w:rsidRPr="00F52231" w:rsidRDefault="00712406" w:rsidP="00712406">
            <w:pPr>
              <w:numPr>
                <w:ilvl w:val="0"/>
                <w:numId w:val="14"/>
              </w:numPr>
              <w:jc w:val="both"/>
              <w:rPr>
                <w:rFonts w:ascii="Cambria" w:hAnsi="Cambria"/>
                <w:sz w:val="22"/>
                <w:szCs w:val="22"/>
              </w:rPr>
            </w:pPr>
            <w:r w:rsidRPr="00F52231">
              <w:rPr>
                <w:rFonts w:ascii="Cambria" w:hAnsi="Cambria"/>
                <w:sz w:val="22"/>
                <w:szCs w:val="22"/>
              </w:rPr>
              <w:t>Centralna škola u Velikoj Kladuši</w:t>
            </w:r>
          </w:p>
          <w:p w:rsidR="00712406" w:rsidRPr="00F52231" w:rsidRDefault="00712406" w:rsidP="00712406">
            <w:pPr>
              <w:numPr>
                <w:ilvl w:val="0"/>
                <w:numId w:val="14"/>
              </w:numPr>
              <w:jc w:val="both"/>
              <w:rPr>
                <w:rFonts w:ascii="Cambria" w:hAnsi="Cambria"/>
                <w:sz w:val="22"/>
                <w:szCs w:val="22"/>
              </w:rPr>
            </w:pPr>
            <w:r w:rsidRPr="00F52231">
              <w:rPr>
                <w:rFonts w:ascii="Cambria" w:hAnsi="Cambria"/>
                <w:sz w:val="22"/>
                <w:szCs w:val="22"/>
              </w:rPr>
              <w:t>Područna škola u Trnovima</w:t>
            </w:r>
          </w:p>
          <w:p w:rsidR="00712406" w:rsidRPr="00F52231" w:rsidRDefault="00712406" w:rsidP="00E61931">
            <w:pPr>
              <w:ind w:left="360"/>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3.   Osnovna škola „Podzvizd“</w:t>
            </w:r>
          </w:p>
          <w:p w:rsidR="00712406" w:rsidRPr="00F52231" w:rsidRDefault="00712406" w:rsidP="00712406">
            <w:pPr>
              <w:numPr>
                <w:ilvl w:val="0"/>
                <w:numId w:val="15"/>
              </w:numPr>
              <w:jc w:val="both"/>
              <w:rPr>
                <w:rFonts w:ascii="Cambria" w:hAnsi="Cambria"/>
                <w:sz w:val="22"/>
                <w:szCs w:val="22"/>
              </w:rPr>
            </w:pPr>
            <w:r w:rsidRPr="00F52231">
              <w:rPr>
                <w:rFonts w:ascii="Cambria" w:hAnsi="Cambria"/>
                <w:sz w:val="22"/>
                <w:szCs w:val="22"/>
              </w:rPr>
              <w:t>Centralna škola u Podzvizdu</w:t>
            </w:r>
          </w:p>
          <w:p w:rsidR="00712406" w:rsidRPr="00F52231" w:rsidRDefault="00712406" w:rsidP="00712406">
            <w:pPr>
              <w:numPr>
                <w:ilvl w:val="0"/>
                <w:numId w:val="15"/>
              </w:numPr>
              <w:jc w:val="both"/>
              <w:rPr>
                <w:rFonts w:ascii="Cambria" w:hAnsi="Cambria"/>
                <w:sz w:val="22"/>
                <w:szCs w:val="22"/>
              </w:rPr>
            </w:pPr>
            <w:r w:rsidRPr="00F52231">
              <w:rPr>
                <w:rFonts w:ascii="Cambria" w:hAnsi="Cambria"/>
                <w:sz w:val="22"/>
                <w:szCs w:val="22"/>
              </w:rPr>
              <w:t>Područna škola u Rajnovcu</w:t>
            </w:r>
          </w:p>
          <w:p w:rsidR="00712406" w:rsidRPr="00F52231" w:rsidRDefault="00712406" w:rsidP="00712406">
            <w:pPr>
              <w:numPr>
                <w:ilvl w:val="0"/>
                <w:numId w:val="15"/>
              </w:numPr>
              <w:jc w:val="both"/>
              <w:rPr>
                <w:rFonts w:ascii="Cambria" w:hAnsi="Cambria"/>
                <w:sz w:val="22"/>
                <w:szCs w:val="22"/>
              </w:rPr>
            </w:pPr>
            <w:r w:rsidRPr="00F52231">
              <w:rPr>
                <w:rFonts w:ascii="Cambria" w:hAnsi="Cambria"/>
                <w:sz w:val="22"/>
                <w:szCs w:val="22"/>
              </w:rPr>
              <w:t>Područna škola u Ponikvama</w:t>
            </w:r>
          </w:p>
          <w:p w:rsidR="00712406" w:rsidRPr="00F52231" w:rsidRDefault="00712406" w:rsidP="00712406">
            <w:pPr>
              <w:numPr>
                <w:ilvl w:val="0"/>
                <w:numId w:val="15"/>
              </w:numPr>
              <w:jc w:val="both"/>
              <w:rPr>
                <w:rFonts w:ascii="Cambria" w:hAnsi="Cambria"/>
                <w:sz w:val="22"/>
                <w:szCs w:val="22"/>
              </w:rPr>
            </w:pPr>
            <w:r w:rsidRPr="00F52231">
              <w:rPr>
                <w:rFonts w:ascii="Cambria" w:hAnsi="Cambria"/>
                <w:sz w:val="22"/>
                <w:szCs w:val="22"/>
              </w:rPr>
              <w:t>Područna škola u Kumarici</w:t>
            </w:r>
          </w:p>
          <w:p w:rsidR="00712406" w:rsidRPr="00F52231" w:rsidRDefault="00712406" w:rsidP="00E61931">
            <w:pPr>
              <w:ind w:left="360"/>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4.   Osnovna škola „Donja Vidovska“</w:t>
            </w:r>
          </w:p>
          <w:p w:rsidR="00712406" w:rsidRPr="00F52231" w:rsidRDefault="00712406" w:rsidP="00712406">
            <w:pPr>
              <w:numPr>
                <w:ilvl w:val="0"/>
                <w:numId w:val="16"/>
              </w:numPr>
              <w:jc w:val="both"/>
              <w:rPr>
                <w:rFonts w:ascii="Cambria" w:hAnsi="Cambria"/>
                <w:sz w:val="22"/>
                <w:szCs w:val="22"/>
              </w:rPr>
            </w:pPr>
            <w:r w:rsidRPr="00F52231">
              <w:rPr>
                <w:rFonts w:ascii="Cambria" w:hAnsi="Cambria"/>
                <w:sz w:val="22"/>
                <w:szCs w:val="22"/>
              </w:rPr>
              <w:t>Centralna škola u Donjoj Vidovskoj</w:t>
            </w:r>
          </w:p>
          <w:p w:rsidR="00712406" w:rsidRPr="00F52231" w:rsidRDefault="00712406" w:rsidP="00712406">
            <w:pPr>
              <w:numPr>
                <w:ilvl w:val="0"/>
                <w:numId w:val="16"/>
              </w:numPr>
              <w:jc w:val="both"/>
              <w:rPr>
                <w:rFonts w:ascii="Cambria" w:hAnsi="Cambria"/>
                <w:sz w:val="22"/>
                <w:szCs w:val="22"/>
              </w:rPr>
            </w:pPr>
            <w:r w:rsidRPr="00F52231">
              <w:rPr>
                <w:rFonts w:ascii="Cambria" w:hAnsi="Cambria"/>
                <w:sz w:val="22"/>
                <w:szCs w:val="22"/>
              </w:rPr>
              <w:t>Područna škola u Gornjoj Vidovskoj</w:t>
            </w:r>
          </w:p>
          <w:p w:rsidR="00712406" w:rsidRPr="00F52231" w:rsidRDefault="00712406" w:rsidP="00712406">
            <w:pPr>
              <w:numPr>
                <w:ilvl w:val="0"/>
                <w:numId w:val="16"/>
              </w:numPr>
              <w:jc w:val="both"/>
              <w:rPr>
                <w:rFonts w:ascii="Cambria" w:hAnsi="Cambria"/>
                <w:sz w:val="22"/>
                <w:szCs w:val="22"/>
              </w:rPr>
            </w:pPr>
            <w:r w:rsidRPr="00F52231">
              <w:rPr>
                <w:rFonts w:ascii="Cambria" w:hAnsi="Cambria"/>
                <w:sz w:val="22"/>
                <w:szCs w:val="22"/>
              </w:rPr>
              <w:t>Područna škola u Johovici</w:t>
            </w:r>
          </w:p>
          <w:p w:rsidR="00712406" w:rsidRPr="00F52231" w:rsidRDefault="00712406" w:rsidP="00E61931">
            <w:pPr>
              <w:ind w:left="360"/>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5.   Osnovna škola „Todorovo“</w:t>
            </w:r>
          </w:p>
          <w:p w:rsidR="00712406" w:rsidRPr="00F52231" w:rsidRDefault="00712406" w:rsidP="00712406">
            <w:pPr>
              <w:numPr>
                <w:ilvl w:val="0"/>
                <w:numId w:val="17"/>
              </w:numPr>
              <w:jc w:val="both"/>
              <w:rPr>
                <w:rFonts w:ascii="Cambria" w:hAnsi="Cambria"/>
                <w:sz w:val="22"/>
                <w:szCs w:val="22"/>
              </w:rPr>
            </w:pPr>
            <w:r w:rsidRPr="00F52231">
              <w:rPr>
                <w:rFonts w:ascii="Cambria" w:hAnsi="Cambria"/>
                <w:sz w:val="22"/>
                <w:szCs w:val="22"/>
              </w:rPr>
              <w:t>Centralna škola u Todorovu</w:t>
            </w:r>
          </w:p>
          <w:p w:rsidR="00712406" w:rsidRPr="00F52231" w:rsidRDefault="00712406" w:rsidP="00712406">
            <w:pPr>
              <w:numPr>
                <w:ilvl w:val="0"/>
                <w:numId w:val="17"/>
              </w:numPr>
              <w:jc w:val="both"/>
              <w:rPr>
                <w:rFonts w:ascii="Cambria" w:hAnsi="Cambria"/>
                <w:sz w:val="22"/>
                <w:szCs w:val="22"/>
              </w:rPr>
            </w:pPr>
            <w:r w:rsidRPr="00F52231">
              <w:rPr>
                <w:rFonts w:ascii="Cambria" w:hAnsi="Cambria"/>
                <w:sz w:val="22"/>
                <w:szCs w:val="22"/>
              </w:rPr>
              <w:t>Područna škola u Vejincu</w:t>
            </w:r>
          </w:p>
          <w:p w:rsidR="00712406" w:rsidRPr="00F52231" w:rsidRDefault="00712406" w:rsidP="00712406">
            <w:pPr>
              <w:numPr>
                <w:ilvl w:val="0"/>
                <w:numId w:val="17"/>
              </w:numPr>
              <w:jc w:val="both"/>
              <w:rPr>
                <w:rFonts w:ascii="Cambria" w:hAnsi="Cambria"/>
                <w:sz w:val="22"/>
                <w:szCs w:val="22"/>
              </w:rPr>
            </w:pPr>
            <w:r w:rsidRPr="00F52231">
              <w:rPr>
                <w:rFonts w:ascii="Cambria" w:hAnsi="Cambria"/>
                <w:sz w:val="22"/>
                <w:szCs w:val="22"/>
              </w:rPr>
              <w:t>Područna škola u Golubovićima</w:t>
            </w:r>
          </w:p>
          <w:p w:rsidR="00712406" w:rsidRPr="00F52231" w:rsidRDefault="00712406" w:rsidP="00712406">
            <w:pPr>
              <w:numPr>
                <w:ilvl w:val="0"/>
                <w:numId w:val="17"/>
              </w:numPr>
              <w:jc w:val="both"/>
              <w:rPr>
                <w:rFonts w:ascii="Cambria" w:hAnsi="Cambria"/>
                <w:sz w:val="22"/>
                <w:szCs w:val="22"/>
              </w:rPr>
            </w:pPr>
            <w:r w:rsidRPr="00F52231">
              <w:rPr>
                <w:rFonts w:ascii="Cambria" w:hAnsi="Cambria"/>
                <w:sz w:val="22"/>
                <w:szCs w:val="22"/>
              </w:rPr>
              <w:t>Područna škola u T. Čelinji</w:t>
            </w:r>
          </w:p>
          <w:p w:rsidR="00712406" w:rsidRPr="00F52231" w:rsidRDefault="00712406" w:rsidP="00BA4962">
            <w:pPr>
              <w:numPr>
                <w:ilvl w:val="0"/>
                <w:numId w:val="17"/>
              </w:numPr>
              <w:shd w:val="clear" w:color="auto" w:fill="FFFFFF" w:themeFill="background1"/>
              <w:jc w:val="both"/>
              <w:rPr>
                <w:rFonts w:ascii="Cambria" w:hAnsi="Cambria"/>
                <w:sz w:val="22"/>
                <w:szCs w:val="22"/>
              </w:rPr>
            </w:pPr>
            <w:r w:rsidRPr="00F52231">
              <w:rPr>
                <w:rFonts w:ascii="Cambria" w:hAnsi="Cambria"/>
                <w:sz w:val="22"/>
                <w:szCs w:val="22"/>
                <w:highlight w:val="lightGray"/>
                <w:shd w:val="clear" w:color="auto" w:fill="FFFFFF" w:themeFill="background1"/>
              </w:rPr>
              <w:t>Područna škola u Mrceljima (ne radi</w:t>
            </w:r>
            <w:r w:rsidRPr="00F52231">
              <w:rPr>
                <w:rFonts w:ascii="Cambria" w:hAnsi="Cambria"/>
                <w:sz w:val="22"/>
                <w:szCs w:val="22"/>
                <w:highlight w:val="lightGray"/>
              </w:rPr>
              <w:t>)</w:t>
            </w:r>
          </w:p>
          <w:p w:rsidR="00712406" w:rsidRPr="00F52231" w:rsidRDefault="00712406" w:rsidP="00E61931">
            <w:pPr>
              <w:jc w:val="both"/>
              <w:rPr>
                <w:rFonts w:ascii="Cambria" w:hAnsi="Cambria"/>
                <w:sz w:val="22"/>
                <w:szCs w:val="22"/>
              </w:rPr>
            </w:pPr>
          </w:p>
        </w:tc>
        <w:tc>
          <w:tcPr>
            <w:tcW w:w="2500" w:type="pct"/>
            <w:shd w:val="clear" w:color="auto" w:fill="FFFFFF" w:themeFill="background1"/>
          </w:tcPr>
          <w:p w:rsidR="00712406" w:rsidRPr="00F52231" w:rsidRDefault="00712406" w:rsidP="00E61931">
            <w:pPr>
              <w:jc w:val="both"/>
              <w:rPr>
                <w:rFonts w:ascii="Cambria" w:hAnsi="Cambria"/>
                <w:b/>
                <w:sz w:val="22"/>
                <w:szCs w:val="22"/>
              </w:rPr>
            </w:pPr>
            <w:r w:rsidRPr="00F52231">
              <w:rPr>
                <w:rFonts w:ascii="Cambria" w:hAnsi="Cambria"/>
                <w:b/>
                <w:sz w:val="22"/>
                <w:szCs w:val="22"/>
              </w:rPr>
              <w:t xml:space="preserve">6.  Osnovna škola „Fadil Bilal“                                                 </w:t>
            </w:r>
          </w:p>
          <w:p w:rsidR="00712406" w:rsidRPr="00F52231" w:rsidRDefault="00712406" w:rsidP="00712406">
            <w:pPr>
              <w:numPr>
                <w:ilvl w:val="0"/>
                <w:numId w:val="18"/>
              </w:numPr>
              <w:jc w:val="both"/>
              <w:rPr>
                <w:rFonts w:ascii="Cambria" w:hAnsi="Cambria"/>
                <w:sz w:val="22"/>
                <w:szCs w:val="22"/>
              </w:rPr>
            </w:pPr>
            <w:r w:rsidRPr="00F52231">
              <w:rPr>
                <w:rFonts w:ascii="Cambria" w:hAnsi="Cambria"/>
                <w:sz w:val="22"/>
                <w:szCs w:val="22"/>
              </w:rPr>
              <w:t>Centralna škola u Šumatcu</w:t>
            </w:r>
          </w:p>
          <w:p w:rsidR="00712406" w:rsidRPr="00F52231" w:rsidRDefault="00712406" w:rsidP="00712406">
            <w:pPr>
              <w:numPr>
                <w:ilvl w:val="0"/>
                <w:numId w:val="18"/>
              </w:numPr>
              <w:jc w:val="both"/>
              <w:rPr>
                <w:rFonts w:ascii="Cambria" w:hAnsi="Cambria"/>
                <w:sz w:val="22"/>
                <w:szCs w:val="22"/>
              </w:rPr>
            </w:pPr>
            <w:r w:rsidRPr="00F52231">
              <w:rPr>
                <w:rFonts w:ascii="Cambria" w:hAnsi="Cambria"/>
                <w:sz w:val="22"/>
                <w:szCs w:val="22"/>
              </w:rPr>
              <w:t>Područna škola u Kudićima</w:t>
            </w:r>
          </w:p>
          <w:p w:rsidR="00712406" w:rsidRPr="00F52231" w:rsidRDefault="00712406" w:rsidP="00E61931">
            <w:pPr>
              <w:ind w:left="1305"/>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7.   Osnovna škola „Sead Ćehić“</w:t>
            </w:r>
          </w:p>
          <w:p w:rsidR="00712406" w:rsidRPr="00F52231" w:rsidRDefault="00712406" w:rsidP="00712406">
            <w:pPr>
              <w:numPr>
                <w:ilvl w:val="0"/>
                <w:numId w:val="19"/>
              </w:numPr>
              <w:jc w:val="both"/>
              <w:rPr>
                <w:rFonts w:ascii="Cambria" w:hAnsi="Cambria"/>
                <w:sz w:val="22"/>
                <w:szCs w:val="22"/>
              </w:rPr>
            </w:pPr>
            <w:r w:rsidRPr="00F52231">
              <w:rPr>
                <w:rFonts w:ascii="Cambria" w:hAnsi="Cambria"/>
                <w:sz w:val="22"/>
                <w:szCs w:val="22"/>
              </w:rPr>
              <w:t>Centralna škola u Grahovu</w:t>
            </w:r>
          </w:p>
          <w:p w:rsidR="00712406" w:rsidRPr="00F52231" w:rsidRDefault="00712406" w:rsidP="00712406">
            <w:pPr>
              <w:numPr>
                <w:ilvl w:val="0"/>
                <w:numId w:val="19"/>
              </w:numPr>
              <w:jc w:val="both"/>
              <w:rPr>
                <w:rFonts w:ascii="Cambria" w:hAnsi="Cambria"/>
                <w:sz w:val="22"/>
                <w:szCs w:val="22"/>
              </w:rPr>
            </w:pPr>
            <w:r w:rsidRPr="00F52231">
              <w:rPr>
                <w:rFonts w:ascii="Cambria" w:hAnsi="Cambria"/>
                <w:sz w:val="22"/>
                <w:szCs w:val="22"/>
              </w:rPr>
              <w:t>Područna škola u Marjanovcu</w:t>
            </w:r>
          </w:p>
          <w:p w:rsidR="00712406" w:rsidRPr="00F52231" w:rsidRDefault="00712406" w:rsidP="00E61931">
            <w:pPr>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8.  Osnovna škola „Todorovska Slapnica“</w:t>
            </w:r>
          </w:p>
          <w:p w:rsidR="00712406" w:rsidRPr="00F52231" w:rsidRDefault="00712406" w:rsidP="00712406">
            <w:pPr>
              <w:numPr>
                <w:ilvl w:val="0"/>
                <w:numId w:val="20"/>
              </w:numPr>
              <w:jc w:val="both"/>
              <w:rPr>
                <w:rFonts w:ascii="Cambria" w:hAnsi="Cambria"/>
                <w:sz w:val="22"/>
                <w:szCs w:val="22"/>
              </w:rPr>
            </w:pPr>
            <w:r w:rsidRPr="00F52231">
              <w:rPr>
                <w:rFonts w:ascii="Cambria" w:hAnsi="Cambria"/>
                <w:sz w:val="22"/>
                <w:szCs w:val="22"/>
              </w:rPr>
              <w:t>Centralna škola u Tod. Slapnici</w:t>
            </w:r>
          </w:p>
          <w:p w:rsidR="00712406" w:rsidRPr="00F52231" w:rsidRDefault="00712406" w:rsidP="00712406">
            <w:pPr>
              <w:numPr>
                <w:ilvl w:val="0"/>
                <w:numId w:val="20"/>
              </w:numPr>
              <w:jc w:val="both"/>
              <w:rPr>
                <w:rFonts w:ascii="Cambria" w:hAnsi="Cambria"/>
                <w:sz w:val="22"/>
                <w:szCs w:val="22"/>
              </w:rPr>
            </w:pPr>
            <w:r w:rsidRPr="00F52231">
              <w:rPr>
                <w:rFonts w:ascii="Cambria" w:hAnsi="Cambria"/>
                <w:sz w:val="22"/>
                <w:szCs w:val="22"/>
              </w:rPr>
              <w:t>Područna škola u Donjoj Slapnici</w:t>
            </w:r>
          </w:p>
          <w:p w:rsidR="00712406" w:rsidRPr="00F52231" w:rsidRDefault="00712406" w:rsidP="00E61931">
            <w:pPr>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9.   Osnovna škola „1. mart“</w:t>
            </w:r>
          </w:p>
          <w:p w:rsidR="00712406" w:rsidRPr="00F52231" w:rsidRDefault="00712406" w:rsidP="00712406">
            <w:pPr>
              <w:numPr>
                <w:ilvl w:val="0"/>
                <w:numId w:val="21"/>
              </w:numPr>
              <w:jc w:val="both"/>
              <w:rPr>
                <w:rFonts w:ascii="Cambria" w:hAnsi="Cambria"/>
                <w:sz w:val="22"/>
                <w:szCs w:val="22"/>
              </w:rPr>
            </w:pPr>
            <w:r w:rsidRPr="00F52231">
              <w:rPr>
                <w:rFonts w:ascii="Cambria" w:hAnsi="Cambria"/>
                <w:sz w:val="22"/>
                <w:szCs w:val="22"/>
              </w:rPr>
              <w:t>Centralna škola u Vrnograču</w:t>
            </w:r>
          </w:p>
          <w:p w:rsidR="00712406" w:rsidRPr="00F52231" w:rsidRDefault="00712406" w:rsidP="00712406">
            <w:pPr>
              <w:numPr>
                <w:ilvl w:val="0"/>
                <w:numId w:val="21"/>
              </w:numPr>
              <w:jc w:val="both"/>
              <w:rPr>
                <w:rFonts w:ascii="Cambria" w:hAnsi="Cambria"/>
                <w:sz w:val="22"/>
                <w:szCs w:val="22"/>
              </w:rPr>
            </w:pPr>
            <w:r w:rsidRPr="00F52231">
              <w:rPr>
                <w:rFonts w:ascii="Cambria" w:hAnsi="Cambria"/>
                <w:sz w:val="22"/>
                <w:szCs w:val="22"/>
              </w:rPr>
              <w:t>Područna škola u Elezovićima</w:t>
            </w:r>
          </w:p>
          <w:p w:rsidR="00712406" w:rsidRDefault="00712406" w:rsidP="00712406">
            <w:pPr>
              <w:numPr>
                <w:ilvl w:val="0"/>
                <w:numId w:val="21"/>
              </w:numPr>
              <w:jc w:val="both"/>
              <w:rPr>
                <w:rFonts w:ascii="Cambria" w:hAnsi="Cambria"/>
                <w:sz w:val="22"/>
                <w:szCs w:val="22"/>
              </w:rPr>
            </w:pPr>
            <w:r w:rsidRPr="00F52231">
              <w:rPr>
                <w:rFonts w:ascii="Cambria" w:hAnsi="Cambria"/>
                <w:sz w:val="22"/>
                <w:szCs w:val="22"/>
              </w:rPr>
              <w:t>Područna škola u Glinici</w:t>
            </w:r>
          </w:p>
          <w:p w:rsidR="00210ABF" w:rsidRPr="00210ABF" w:rsidRDefault="00210ABF" w:rsidP="00210ABF">
            <w:pPr>
              <w:numPr>
                <w:ilvl w:val="0"/>
                <w:numId w:val="21"/>
              </w:numPr>
              <w:jc w:val="both"/>
              <w:rPr>
                <w:rFonts w:ascii="Cambria" w:hAnsi="Cambria"/>
                <w:sz w:val="22"/>
                <w:szCs w:val="22"/>
              </w:rPr>
            </w:pPr>
            <w:r w:rsidRPr="00F52231">
              <w:rPr>
                <w:rFonts w:ascii="Cambria" w:hAnsi="Cambria"/>
                <w:sz w:val="22"/>
                <w:szCs w:val="22"/>
              </w:rPr>
              <w:t>Područna škola u Šestanovcu</w:t>
            </w:r>
          </w:p>
          <w:p w:rsidR="00712406" w:rsidRPr="00210ABF" w:rsidRDefault="00712406" w:rsidP="00210ABF">
            <w:pPr>
              <w:numPr>
                <w:ilvl w:val="0"/>
                <w:numId w:val="21"/>
              </w:numPr>
              <w:shd w:val="clear" w:color="auto" w:fill="FFFFFF" w:themeFill="background1"/>
              <w:jc w:val="both"/>
              <w:rPr>
                <w:rFonts w:ascii="Cambria" w:hAnsi="Cambria"/>
                <w:sz w:val="22"/>
                <w:szCs w:val="22"/>
                <w:highlight w:val="lightGray"/>
              </w:rPr>
            </w:pPr>
            <w:r w:rsidRPr="00F52231">
              <w:rPr>
                <w:rFonts w:ascii="Cambria" w:hAnsi="Cambria"/>
                <w:sz w:val="22"/>
                <w:szCs w:val="22"/>
                <w:highlight w:val="lightGray"/>
              </w:rPr>
              <w:t>Područna škola u Poljani (ne radi)</w:t>
            </w:r>
          </w:p>
          <w:p w:rsidR="00712406" w:rsidRPr="00F52231" w:rsidRDefault="00712406" w:rsidP="00BC0937">
            <w:pPr>
              <w:numPr>
                <w:ilvl w:val="0"/>
                <w:numId w:val="21"/>
              </w:numPr>
              <w:shd w:val="clear" w:color="auto" w:fill="FFFFFF" w:themeFill="background1"/>
              <w:jc w:val="both"/>
              <w:rPr>
                <w:rFonts w:ascii="Cambria" w:hAnsi="Cambria"/>
                <w:sz w:val="22"/>
                <w:szCs w:val="22"/>
                <w:highlight w:val="lightGray"/>
              </w:rPr>
            </w:pPr>
            <w:r w:rsidRPr="00F52231">
              <w:rPr>
                <w:rFonts w:ascii="Cambria" w:hAnsi="Cambria"/>
                <w:sz w:val="22"/>
                <w:szCs w:val="22"/>
                <w:highlight w:val="lightGray"/>
              </w:rPr>
              <w:t>Područna škola u Gradini (ne radi)</w:t>
            </w:r>
          </w:p>
          <w:p w:rsidR="00712406" w:rsidRPr="00F52231" w:rsidRDefault="00712406" w:rsidP="00BC0937">
            <w:pPr>
              <w:numPr>
                <w:ilvl w:val="0"/>
                <w:numId w:val="21"/>
              </w:numPr>
              <w:shd w:val="clear" w:color="auto" w:fill="FFFFFF" w:themeFill="background1"/>
              <w:jc w:val="both"/>
              <w:rPr>
                <w:rFonts w:ascii="Cambria" w:hAnsi="Cambria"/>
                <w:sz w:val="22"/>
                <w:szCs w:val="22"/>
                <w:highlight w:val="lightGray"/>
              </w:rPr>
            </w:pPr>
            <w:r w:rsidRPr="00F52231">
              <w:rPr>
                <w:rFonts w:ascii="Cambria" w:hAnsi="Cambria"/>
                <w:sz w:val="22"/>
                <w:szCs w:val="22"/>
                <w:highlight w:val="lightGray"/>
              </w:rPr>
              <w:t>Područna škola u Bos. Bojni (ne radi)</w:t>
            </w:r>
          </w:p>
          <w:p w:rsidR="00712406" w:rsidRPr="00F52231" w:rsidRDefault="00712406" w:rsidP="00BC0937">
            <w:pPr>
              <w:shd w:val="clear" w:color="auto" w:fill="FFFFFF" w:themeFill="background1"/>
              <w:ind w:left="360"/>
              <w:jc w:val="both"/>
              <w:rPr>
                <w:rFonts w:ascii="Cambria" w:hAnsi="Cambria"/>
                <w:sz w:val="22"/>
                <w:szCs w:val="22"/>
              </w:rPr>
            </w:pPr>
          </w:p>
          <w:p w:rsidR="00712406" w:rsidRPr="00F52231" w:rsidRDefault="00712406" w:rsidP="00E61931">
            <w:pPr>
              <w:jc w:val="both"/>
              <w:rPr>
                <w:rFonts w:ascii="Cambria" w:hAnsi="Cambria"/>
                <w:b/>
                <w:sz w:val="22"/>
                <w:szCs w:val="22"/>
              </w:rPr>
            </w:pPr>
            <w:r w:rsidRPr="00F52231">
              <w:rPr>
                <w:rFonts w:ascii="Cambria" w:hAnsi="Cambria"/>
                <w:b/>
                <w:sz w:val="22"/>
                <w:szCs w:val="22"/>
              </w:rPr>
              <w:t>10.   Osnovna škola „Crvarevac“</w:t>
            </w:r>
          </w:p>
          <w:p w:rsidR="00712406" w:rsidRPr="00F52231" w:rsidRDefault="00712406" w:rsidP="00712406">
            <w:pPr>
              <w:numPr>
                <w:ilvl w:val="0"/>
                <w:numId w:val="22"/>
              </w:numPr>
              <w:jc w:val="both"/>
              <w:rPr>
                <w:rFonts w:ascii="Cambria" w:hAnsi="Cambria"/>
                <w:sz w:val="22"/>
                <w:szCs w:val="22"/>
              </w:rPr>
            </w:pPr>
            <w:r w:rsidRPr="00F52231">
              <w:rPr>
                <w:rFonts w:ascii="Cambria" w:hAnsi="Cambria"/>
                <w:sz w:val="22"/>
                <w:szCs w:val="22"/>
              </w:rPr>
              <w:t>Centralna škola u Crvarevcu</w:t>
            </w:r>
          </w:p>
          <w:p w:rsidR="00712406" w:rsidRPr="00F52231" w:rsidRDefault="00712406" w:rsidP="00712406">
            <w:pPr>
              <w:numPr>
                <w:ilvl w:val="0"/>
                <w:numId w:val="22"/>
              </w:numPr>
              <w:jc w:val="both"/>
              <w:rPr>
                <w:rFonts w:ascii="Cambria" w:hAnsi="Cambria"/>
                <w:sz w:val="22"/>
                <w:szCs w:val="22"/>
              </w:rPr>
            </w:pPr>
            <w:r w:rsidRPr="00F52231">
              <w:rPr>
                <w:rFonts w:ascii="Cambria" w:hAnsi="Cambria"/>
                <w:sz w:val="22"/>
                <w:szCs w:val="22"/>
              </w:rPr>
              <w:t>Područna škola u Stabandži</w:t>
            </w:r>
          </w:p>
          <w:p w:rsidR="00712406" w:rsidRPr="00F52231" w:rsidRDefault="00712406" w:rsidP="00712406">
            <w:pPr>
              <w:numPr>
                <w:ilvl w:val="0"/>
                <w:numId w:val="22"/>
              </w:numPr>
              <w:jc w:val="both"/>
              <w:rPr>
                <w:rFonts w:ascii="Cambria" w:hAnsi="Cambria"/>
                <w:sz w:val="22"/>
                <w:szCs w:val="22"/>
              </w:rPr>
            </w:pPr>
            <w:r w:rsidRPr="00F52231">
              <w:rPr>
                <w:rFonts w:ascii="Cambria" w:hAnsi="Cambria"/>
                <w:sz w:val="22"/>
                <w:szCs w:val="22"/>
              </w:rPr>
              <w:t>Područna škola u Zborištu</w:t>
            </w:r>
          </w:p>
          <w:p w:rsidR="00712406" w:rsidRPr="00F52231" w:rsidRDefault="00712406" w:rsidP="00712406">
            <w:pPr>
              <w:numPr>
                <w:ilvl w:val="0"/>
                <w:numId w:val="22"/>
              </w:numPr>
              <w:jc w:val="both"/>
              <w:rPr>
                <w:rFonts w:ascii="Cambria" w:hAnsi="Cambria"/>
                <w:sz w:val="22"/>
                <w:szCs w:val="22"/>
              </w:rPr>
            </w:pPr>
            <w:r w:rsidRPr="00F52231">
              <w:rPr>
                <w:rFonts w:ascii="Cambria" w:hAnsi="Cambria"/>
                <w:sz w:val="22"/>
                <w:szCs w:val="22"/>
              </w:rPr>
              <w:t>Područna škola u Čaglici</w:t>
            </w:r>
          </w:p>
          <w:p w:rsidR="00712406" w:rsidRPr="00F52231" w:rsidRDefault="00712406" w:rsidP="00E61931">
            <w:pPr>
              <w:jc w:val="both"/>
              <w:rPr>
                <w:rFonts w:ascii="Cambria" w:hAnsi="Cambria"/>
                <w:sz w:val="22"/>
                <w:szCs w:val="22"/>
              </w:rPr>
            </w:pPr>
          </w:p>
        </w:tc>
      </w:tr>
    </w:tbl>
    <w:p w:rsidR="000C3BC2" w:rsidRPr="00F67533" w:rsidRDefault="000C3BC2" w:rsidP="00CD5883">
      <w:pPr>
        <w:jc w:val="both"/>
        <w:rPr>
          <w:color w:val="17365D" w:themeColor="text2" w:themeShade="BF"/>
          <w:sz w:val="22"/>
        </w:rPr>
      </w:pPr>
    </w:p>
    <w:p w:rsidR="00712406" w:rsidRPr="00F52231" w:rsidRDefault="00CD5883" w:rsidP="00CD5883">
      <w:pPr>
        <w:jc w:val="both"/>
        <w:rPr>
          <w:rStyle w:val="Strong"/>
          <w:rFonts w:ascii="Cambria" w:hAnsi="Cambria"/>
          <w:b w:val="0"/>
          <w:sz w:val="22"/>
          <w:szCs w:val="22"/>
        </w:rPr>
      </w:pPr>
      <w:r w:rsidRPr="00F52231">
        <w:rPr>
          <w:rFonts w:ascii="Cambria" w:hAnsi="Cambria"/>
          <w:sz w:val="22"/>
          <w:szCs w:val="22"/>
        </w:rPr>
        <w:t>U toku 20</w:t>
      </w:r>
      <w:r w:rsidR="00803D4D" w:rsidRPr="00F52231">
        <w:rPr>
          <w:rFonts w:ascii="Cambria" w:hAnsi="Cambria"/>
          <w:sz w:val="22"/>
          <w:szCs w:val="22"/>
        </w:rPr>
        <w:t>20</w:t>
      </w:r>
      <w:r w:rsidRPr="00F52231">
        <w:rPr>
          <w:rFonts w:ascii="Cambria" w:hAnsi="Cambria"/>
          <w:sz w:val="22"/>
          <w:szCs w:val="22"/>
        </w:rPr>
        <w:t xml:space="preserve">. godine je </w:t>
      </w:r>
      <w:r w:rsidR="00803D4D" w:rsidRPr="00F52231">
        <w:rPr>
          <w:rFonts w:ascii="Cambria" w:hAnsi="Cambria"/>
          <w:sz w:val="22"/>
          <w:szCs w:val="22"/>
        </w:rPr>
        <w:t>od sredine mjeseca marta u svim osnovnim školama obustavljena redovna nastava zbog pandemi</w:t>
      </w:r>
      <w:r w:rsidR="000C3BC2" w:rsidRPr="00F52231">
        <w:rPr>
          <w:rFonts w:ascii="Cambria" w:hAnsi="Cambria"/>
          <w:sz w:val="22"/>
          <w:szCs w:val="22"/>
        </w:rPr>
        <w:t>j</w:t>
      </w:r>
      <w:r w:rsidR="00803D4D" w:rsidRPr="00F52231">
        <w:rPr>
          <w:rFonts w:ascii="Cambria" w:hAnsi="Cambria"/>
          <w:sz w:val="22"/>
          <w:szCs w:val="22"/>
        </w:rPr>
        <w:t>e korona virusa i prešlo se na on-line</w:t>
      </w:r>
      <w:r w:rsidR="00803D4D" w:rsidRPr="00F52231">
        <w:rPr>
          <w:rStyle w:val="Strong"/>
          <w:rFonts w:ascii="Cambria" w:hAnsi="Cambria"/>
          <w:b w:val="0"/>
          <w:sz w:val="22"/>
          <w:szCs w:val="22"/>
        </w:rPr>
        <w:t xml:space="preserve"> nastavu. Nastava po ovom modelu je realizovana do kraja školske 2019/20. godine</w:t>
      </w:r>
      <w:r w:rsidR="000C3BC2" w:rsidRPr="00F52231">
        <w:rPr>
          <w:rStyle w:val="Strong"/>
          <w:rFonts w:ascii="Cambria" w:hAnsi="Cambria"/>
          <w:b w:val="0"/>
          <w:sz w:val="22"/>
          <w:szCs w:val="22"/>
        </w:rPr>
        <w:t xml:space="preserve"> (do juna 2020. godine)</w:t>
      </w:r>
      <w:r w:rsidR="00803D4D" w:rsidRPr="00F52231">
        <w:rPr>
          <w:rStyle w:val="Strong"/>
          <w:rFonts w:ascii="Cambria" w:hAnsi="Cambria"/>
          <w:b w:val="0"/>
          <w:sz w:val="22"/>
          <w:szCs w:val="22"/>
        </w:rPr>
        <w:t>.</w:t>
      </w:r>
    </w:p>
    <w:p w:rsidR="00803D4D" w:rsidRPr="00F67533" w:rsidRDefault="00803D4D" w:rsidP="00CD5883">
      <w:pPr>
        <w:jc w:val="both"/>
        <w:rPr>
          <w:rStyle w:val="Strong"/>
          <w:rFonts w:ascii="Cambria" w:hAnsi="Cambria"/>
          <w:b w:val="0"/>
          <w:color w:val="17365D" w:themeColor="text2" w:themeShade="BF"/>
          <w:sz w:val="10"/>
          <w:szCs w:val="10"/>
        </w:rPr>
      </w:pPr>
    </w:p>
    <w:p w:rsidR="00803D4D" w:rsidRPr="00F52231" w:rsidRDefault="00803D4D" w:rsidP="00CD5883">
      <w:pPr>
        <w:jc w:val="both"/>
        <w:rPr>
          <w:rStyle w:val="Strong"/>
          <w:rFonts w:ascii="Cambria" w:hAnsi="Cambria"/>
          <w:b w:val="0"/>
          <w:sz w:val="22"/>
          <w:szCs w:val="22"/>
        </w:rPr>
      </w:pPr>
      <w:r w:rsidRPr="00F52231">
        <w:rPr>
          <w:rStyle w:val="Strong"/>
          <w:rFonts w:ascii="Cambria" w:hAnsi="Cambria"/>
          <w:b w:val="0"/>
          <w:sz w:val="22"/>
          <w:szCs w:val="22"/>
        </w:rPr>
        <w:t xml:space="preserve">Nastava u školskoj 2020/21. godine je otpočela sa dvije sedmice zakašnjenja, zbog korona virusa, da bi sredinom novembra bila prekinuta jednu sedmicu zbog dezinfekcije školskih objekata nakon Lokalnih izbota 2020. godine. </w:t>
      </w:r>
    </w:p>
    <w:p w:rsidR="00803D4D" w:rsidRPr="00F67533" w:rsidRDefault="00803D4D" w:rsidP="00CD5883">
      <w:pPr>
        <w:jc w:val="both"/>
        <w:rPr>
          <w:rStyle w:val="Strong"/>
          <w:rFonts w:ascii="Cambria" w:hAnsi="Cambria"/>
          <w:b w:val="0"/>
          <w:color w:val="17365D" w:themeColor="text2" w:themeShade="BF"/>
          <w:sz w:val="10"/>
          <w:szCs w:val="10"/>
        </w:rPr>
      </w:pPr>
    </w:p>
    <w:p w:rsidR="00803D4D" w:rsidRPr="00F52231" w:rsidRDefault="00803D4D" w:rsidP="00CD5883">
      <w:pPr>
        <w:jc w:val="both"/>
        <w:rPr>
          <w:rStyle w:val="Strong"/>
          <w:rFonts w:ascii="Cambria" w:hAnsi="Cambria"/>
          <w:b w:val="0"/>
          <w:sz w:val="22"/>
          <w:szCs w:val="22"/>
        </w:rPr>
      </w:pPr>
      <w:r w:rsidRPr="00F52231">
        <w:rPr>
          <w:rStyle w:val="Strong"/>
          <w:rFonts w:ascii="Cambria" w:hAnsi="Cambria"/>
          <w:b w:val="0"/>
          <w:sz w:val="22"/>
          <w:szCs w:val="22"/>
        </w:rPr>
        <w:t xml:space="preserve">Nastava u školskoj 2020/21. godini se </w:t>
      </w:r>
      <w:r w:rsidR="00C86D2E" w:rsidRPr="00F52231">
        <w:rPr>
          <w:rStyle w:val="Strong"/>
          <w:rFonts w:ascii="Cambria" w:hAnsi="Cambria"/>
          <w:b w:val="0"/>
          <w:sz w:val="22"/>
          <w:szCs w:val="22"/>
        </w:rPr>
        <w:t>izvodi u skladu sa preporukama Kriznog štaba i Ministarstva obrazovnja USK.</w:t>
      </w:r>
    </w:p>
    <w:p w:rsidR="00C86D2E" w:rsidRPr="00F67533" w:rsidRDefault="00C86D2E" w:rsidP="00CD5883">
      <w:pPr>
        <w:jc w:val="both"/>
        <w:rPr>
          <w:rStyle w:val="Strong"/>
          <w:rFonts w:ascii="Cambria" w:hAnsi="Cambria"/>
          <w:b w:val="0"/>
          <w:color w:val="17365D" w:themeColor="text2" w:themeShade="BF"/>
          <w:sz w:val="10"/>
          <w:szCs w:val="10"/>
        </w:rPr>
      </w:pPr>
    </w:p>
    <w:p w:rsidR="00803D4D" w:rsidRPr="00F52231" w:rsidRDefault="00803D4D" w:rsidP="00CD5883">
      <w:pPr>
        <w:jc w:val="both"/>
        <w:rPr>
          <w:rStyle w:val="Strong"/>
          <w:rFonts w:ascii="Cambria" w:hAnsi="Cambria"/>
          <w:b w:val="0"/>
          <w:sz w:val="22"/>
          <w:szCs w:val="22"/>
        </w:rPr>
      </w:pPr>
      <w:r w:rsidRPr="00F52231">
        <w:rPr>
          <w:rStyle w:val="Strong"/>
          <w:rFonts w:ascii="Cambria" w:hAnsi="Cambria"/>
          <w:b w:val="0"/>
          <w:sz w:val="22"/>
          <w:szCs w:val="22"/>
        </w:rPr>
        <w:t>Prvo polugodište školske 2020/21. godine je završilo ranije dva radna dana zbog posljedica zemljotresa.</w:t>
      </w:r>
    </w:p>
    <w:p w:rsidR="00803D4D" w:rsidRPr="00F67533" w:rsidRDefault="00803D4D" w:rsidP="00CD5883">
      <w:pPr>
        <w:jc w:val="both"/>
        <w:rPr>
          <w:rStyle w:val="Strong"/>
          <w:rFonts w:ascii="Cambria" w:hAnsi="Cambria"/>
          <w:b w:val="0"/>
          <w:color w:val="17365D" w:themeColor="text2" w:themeShade="BF"/>
        </w:rPr>
      </w:pPr>
    </w:p>
    <w:p w:rsidR="00311A45" w:rsidRPr="00F67533" w:rsidRDefault="00311A45" w:rsidP="00CD5883">
      <w:pPr>
        <w:jc w:val="both"/>
        <w:rPr>
          <w:rStyle w:val="Strong"/>
          <w:rFonts w:ascii="Cambria" w:hAnsi="Cambria"/>
          <w:b w:val="0"/>
          <w:color w:val="17365D" w:themeColor="text2" w:themeShade="BF"/>
          <w:sz w:val="10"/>
          <w:szCs w:val="10"/>
        </w:rPr>
      </w:pPr>
    </w:p>
    <w:p w:rsidR="0080277A" w:rsidRPr="00F67533" w:rsidRDefault="0080277A" w:rsidP="00CD5883">
      <w:pPr>
        <w:jc w:val="both"/>
        <w:rPr>
          <w:rStyle w:val="Strong"/>
          <w:rFonts w:ascii="Cambria" w:hAnsi="Cambria"/>
          <w:b w:val="0"/>
          <w:color w:val="17365D" w:themeColor="text2" w:themeShade="BF"/>
          <w:sz w:val="10"/>
          <w:szCs w:val="10"/>
        </w:rPr>
      </w:pPr>
    </w:p>
    <w:p w:rsidR="0080277A" w:rsidRPr="00F67533" w:rsidRDefault="0080277A" w:rsidP="00CD5883">
      <w:pPr>
        <w:jc w:val="both"/>
        <w:rPr>
          <w:rStyle w:val="Strong"/>
          <w:rFonts w:ascii="Cambria" w:hAnsi="Cambria"/>
          <w:b w:val="0"/>
          <w:color w:val="17365D" w:themeColor="text2" w:themeShade="BF"/>
          <w:sz w:val="10"/>
          <w:szCs w:val="10"/>
        </w:rPr>
      </w:pPr>
    </w:p>
    <w:p w:rsidR="00C73FE8" w:rsidRPr="00F55966" w:rsidRDefault="00F173B0" w:rsidP="00F55966">
      <w:pPr>
        <w:shd w:val="clear" w:color="auto" w:fill="4F6228" w:themeFill="accent3" w:themeFillShade="80"/>
        <w:jc w:val="center"/>
        <w:rPr>
          <w:b/>
          <w:color w:val="F2F2F2" w:themeColor="background1" w:themeShade="F2"/>
          <w:sz w:val="28"/>
        </w:rPr>
      </w:pPr>
      <w:r w:rsidRPr="00F55966">
        <w:rPr>
          <w:rFonts w:ascii="Cambria" w:hAnsi="Cambria"/>
          <w:b/>
          <w:color w:val="F2F2F2" w:themeColor="background1" w:themeShade="F2"/>
          <w:sz w:val="28"/>
        </w:rPr>
        <w:lastRenderedPageBreak/>
        <w:t xml:space="preserve">I - </w:t>
      </w:r>
      <w:r w:rsidR="00C73FE8" w:rsidRPr="00F55966">
        <w:rPr>
          <w:rFonts w:ascii="Cambria" w:hAnsi="Cambria"/>
          <w:b/>
          <w:color w:val="F2F2F2" w:themeColor="background1" w:themeShade="F2"/>
          <w:sz w:val="28"/>
        </w:rPr>
        <w:t>JU Prva osnovna škola Velika Kladuša</w:t>
      </w:r>
    </w:p>
    <w:p w:rsidR="0084393C" w:rsidRPr="00F67533" w:rsidRDefault="0084393C" w:rsidP="00F15BD9">
      <w:pPr>
        <w:rPr>
          <w:noProof/>
          <w:color w:val="17365D" w:themeColor="text2" w:themeShade="BF"/>
          <w:sz w:val="16"/>
          <w:szCs w:val="16"/>
          <w:lang w:val="en-US" w:eastAsia="en-US"/>
        </w:rPr>
      </w:pPr>
    </w:p>
    <w:p w:rsidR="00F15BD9" w:rsidRPr="00F52231" w:rsidRDefault="006E5BE6" w:rsidP="00F15BD9">
      <w:pPr>
        <w:jc w:val="both"/>
        <w:rPr>
          <w:rFonts w:ascii="Cambria" w:hAnsi="Cambria"/>
          <w:sz w:val="22"/>
        </w:rPr>
      </w:pPr>
      <w:r w:rsidRPr="00F52231">
        <w:rPr>
          <w:rFonts w:ascii="Cambria" w:hAnsi="Cambria"/>
          <w:sz w:val="22"/>
        </w:rPr>
        <w:t>JU Prva osnovna škola radi kontinuirano od 01.10.1948. godine</w:t>
      </w:r>
      <w:r w:rsidR="003938D6" w:rsidRPr="00F52231">
        <w:rPr>
          <w:rFonts w:ascii="Cambria" w:hAnsi="Cambria"/>
          <w:sz w:val="22"/>
        </w:rPr>
        <w:t>,</w:t>
      </w:r>
      <w:r w:rsidRPr="00F52231">
        <w:rPr>
          <w:rFonts w:ascii="Cambria" w:hAnsi="Cambria"/>
          <w:sz w:val="22"/>
        </w:rPr>
        <w:t xml:space="preserve"> kada je o</w:t>
      </w:r>
      <w:r w:rsidR="00703CF7" w:rsidRPr="00F52231">
        <w:rPr>
          <w:rFonts w:ascii="Cambria" w:hAnsi="Cambria"/>
          <w:sz w:val="22"/>
        </w:rPr>
        <w:t>snovan</w:t>
      </w:r>
      <w:r w:rsidRPr="00F52231">
        <w:rPr>
          <w:rFonts w:ascii="Cambria" w:hAnsi="Cambria"/>
          <w:sz w:val="22"/>
        </w:rPr>
        <w:t xml:space="preserve">a Odlukom Ministarstva prosvjete u Sarajevu. Školske 1948/49. godine </w:t>
      </w:r>
      <w:r w:rsidR="00E054A5" w:rsidRPr="00F52231">
        <w:rPr>
          <w:rFonts w:ascii="Cambria" w:hAnsi="Cambria"/>
          <w:sz w:val="22"/>
        </w:rPr>
        <w:t>Š</w:t>
      </w:r>
      <w:r w:rsidRPr="00F52231">
        <w:rPr>
          <w:rFonts w:ascii="Cambria" w:hAnsi="Cambria"/>
          <w:sz w:val="22"/>
        </w:rPr>
        <w:t xml:space="preserve">kola je imala samo prvi razred sa 60 učenika. </w:t>
      </w:r>
    </w:p>
    <w:p w:rsidR="00F15BD9" w:rsidRPr="00F67533" w:rsidRDefault="00F15BD9" w:rsidP="00F15BD9">
      <w:pPr>
        <w:jc w:val="both"/>
        <w:rPr>
          <w:rFonts w:ascii="Cambria" w:hAnsi="Cambria"/>
          <w:color w:val="17365D" w:themeColor="text2" w:themeShade="BF"/>
          <w:sz w:val="10"/>
          <w:szCs w:val="10"/>
        </w:rPr>
      </w:pPr>
    </w:p>
    <w:p w:rsidR="006E5BE6" w:rsidRPr="00F52231" w:rsidRDefault="006E5BE6" w:rsidP="00F15BD9">
      <w:pPr>
        <w:jc w:val="both"/>
        <w:rPr>
          <w:rFonts w:ascii="Cambria" w:hAnsi="Cambria"/>
          <w:sz w:val="22"/>
        </w:rPr>
      </w:pPr>
      <w:r w:rsidRPr="00F52231">
        <w:rPr>
          <w:rFonts w:ascii="Cambria" w:hAnsi="Cambria"/>
          <w:sz w:val="22"/>
        </w:rPr>
        <w:t xml:space="preserve">Škola je osnovana Odlukom </w:t>
      </w:r>
      <w:r w:rsidR="00F15BD9" w:rsidRPr="00F52231">
        <w:rPr>
          <w:rFonts w:ascii="Cambria" w:hAnsi="Cambria"/>
          <w:sz w:val="22"/>
        </w:rPr>
        <w:t>Skupštine opštine</w:t>
      </w:r>
      <w:r w:rsidRPr="00F52231">
        <w:rPr>
          <w:rFonts w:ascii="Cambria" w:hAnsi="Cambria"/>
          <w:sz w:val="22"/>
        </w:rPr>
        <w:t xml:space="preserve"> Velika Kladuša</w:t>
      </w:r>
      <w:r w:rsidR="00F15BD9" w:rsidRPr="00F52231">
        <w:rPr>
          <w:rFonts w:ascii="Cambria" w:hAnsi="Cambria"/>
          <w:sz w:val="22"/>
        </w:rPr>
        <w:t>,</w:t>
      </w:r>
      <w:r w:rsidRPr="00F52231">
        <w:rPr>
          <w:rFonts w:ascii="Cambria" w:hAnsi="Cambria"/>
          <w:sz w:val="22"/>
        </w:rPr>
        <w:t xml:space="preserve"> kao samostalna javna ustanova od posebnog društvenog interesa. Od osnivanja do danas </w:t>
      </w:r>
      <w:r w:rsidR="00F15BD9" w:rsidRPr="00F52231">
        <w:rPr>
          <w:rFonts w:ascii="Cambria" w:hAnsi="Cambria"/>
          <w:sz w:val="22"/>
        </w:rPr>
        <w:t>Škola je dva</w:t>
      </w:r>
      <w:r w:rsidRPr="00F52231">
        <w:rPr>
          <w:rFonts w:ascii="Cambria" w:hAnsi="Cambria"/>
          <w:sz w:val="22"/>
        </w:rPr>
        <w:t xml:space="preserve"> puta je mijenjala </w:t>
      </w:r>
      <w:r w:rsidR="00F15BD9" w:rsidRPr="00F52231">
        <w:rPr>
          <w:rFonts w:ascii="Cambria" w:hAnsi="Cambria"/>
          <w:sz w:val="22"/>
        </w:rPr>
        <w:t>ime</w:t>
      </w:r>
      <w:r w:rsidRPr="00F52231">
        <w:rPr>
          <w:rFonts w:ascii="Cambria" w:hAnsi="Cambria"/>
          <w:sz w:val="22"/>
        </w:rPr>
        <w:t xml:space="preserve">. Prvi naziv ustanove bio je OŠ </w:t>
      </w:r>
      <w:r w:rsidR="00F15BD9" w:rsidRPr="00F52231">
        <w:rPr>
          <w:rFonts w:ascii="Cambria" w:hAnsi="Cambria"/>
          <w:sz w:val="22"/>
        </w:rPr>
        <w:t>„Ibrahim Mržljak“</w:t>
      </w:r>
      <w:r w:rsidR="000A7B90" w:rsidRPr="00F52231">
        <w:rPr>
          <w:rFonts w:ascii="Cambria" w:hAnsi="Cambria"/>
          <w:sz w:val="22"/>
        </w:rPr>
        <w:t xml:space="preserve">, od 1995 . godine nosila je </w:t>
      </w:r>
      <w:r w:rsidRPr="00F52231">
        <w:rPr>
          <w:rFonts w:ascii="Cambria" w:hAnsi="Cambria"/>
          <w:sz w:val="22"/>
        </w:rPr>
        <w:t>n</w:t>
      </w:r>
      <w:r w:rsidR="000A7B90" w:rsidRPr="00F52231">
        <w:rPr>
          <w:rFonts w:ascii="Cambria" w:hAnsi="Cambria"/>
          <w:sz w:val="22"/>
        </w:rPr>
        <w:t>a</w:t>
      </w:r>
      <w:r w:rsidRPr="00F52231">
        <w:rPr>
          <w:rFonts w:ascii="Cambria" w:hAnsi="Cambria"/>
          <w:sz w:val="22"/>
        </w:rPr>
        <w:t xml:space="preserve">ziv JU OŠ </w:t>
      </w:r>
      <w:r w:rsidR="00F15BD9" w:rsidRPr="00F52231">
        <w:rPr>
          <w:rFonts w:ascii="Cambria" w:hAnsi="Cambria"/>
          <w:sz w:val="22"/>
        </w:rPr>
        <w:t>„Zijad Šetkić“</w:t>
      </w:r>
      <w:r w:rsidRPr="00F52231">
        <w:rPr>
          <w:rFonts w:ascii="Cambria" w:hAnsi="Cambria"/>
          <w:sz w:val="22"/>
        </w:rPr>
        <w:t>, a od 2008. godine nosi današnji naziv</w:t>
      </w:r>
      <w:r w:rsidR="00F15BD9" w:rsidRPr="00F52231">
        <w:rPr>
          <w:rFonts w:ascii="Cambria" w:hAnsi="Cambria"/>
          <w:sz w:val="22"/>
        </w:rPr>
        <w:t xml:space="preserve"> Prva osnovna škola Velika Kladuša. </w:t>
      </w:r>
    </w:p>
    <w:p w:rsidR="00F15BD9" w:rsidRPr="00F67533" w:rsidRDefault="00F15BD9" w:rsidP="00F15BD9">
      <w:pPr>
        <w:jc w:val="both"/>
        <w:rPr>
          <w:rFonts w:ascii="Cambria" w:hAnsi="Cambria"/>
          <w:color w:val="17365D" w:themeColor="text2" w:themeShade="BF"/>
          <w:sz w:val="10"/>
          <w:szCs w:val="10"/>
        </w:rPr>
      </w:pPr>
    </w:p>
    <w:p w:rsidR="00C73FE8" w:rsidRPr="00F52231" w:rsidRDefault="00F15BD9" w:rsidP="00F15BD9">
      <w:pPr>
        <w:jc w:val="both"/>
        <w:rPr>
          <w:rFonts w:ascii="Cambria" w:hAnsi="Cambria"/>
          <w:sz w:val="22"/>
        </w:rPr>
      </w:pPr>
      <w:r w:rsidRPr="00F52231">
        <w:rPr>
          <w:rFonts w:ascii="Cambria" w:hAnsi="Cambria"/>
          <w:sz w:val="22"/>
        </w:rPr>
        <w:t>JU</w:t>
      </w:r>
      <w:r w:rsidR="006E5BE6" w:rsidRPr="00F52231">
        <w:rPr>
          <w:rFonts w:ascii="Cambria" w:hAnsi="Cambria"/>
          <w:sz w:val="22"/>
        </w:rPr>
        <w:t xml:space="preserve"> Prva osnovna škola smještena je u užem području grada Velike Kladuša. Zgrada </w:t>
      </w:r>
      <w:r w:rsidR="00BA4962" w:rsidRPr="00F52231">
        <w:rPr>
          <w:rFonts w:ascii="Cambria" w:hAnsi="Cambria"/>
          <w:sz w:val="22"/>
        </w:rPr>
        <w:t>c</w:t>
      </w:r>
      <w:r w:rsidR="006E5BE6" w:rsidRPr="00F52231">
        <w:rPr>
          <w:rFonts w:ascii="Cambria" w:hAnsi="Cambria"/>
          <w:sz w:val="22"/>
        </w:rPr>
        <w:t>entralne škole dijeli dvorište sa zgradom u kojoj</w:t>
      </w:r>
      <w:r w:rsidRPr="00F52231">
        <w:rPr>
          <w:rFonts w:ascii="Cambria" w:hAnsi="Cambria"/>
          <w:sz w:val="22"/>
        </w:rPr>
        <w:t xml:space="preserve"> su smještene tri srednje škole</w:t>
      </w:r>
      <w:r w:rsidR="006E5BE6" w:rsidRPr="00F52231">
        <w:rPr>
          <w:rFonts w:ascii="Cambria" w:hAnsi="Cambria"/>
          <w:sz w:val="22"/>
        </w:rPr>
        <w:t>. Sama zgrada smještena je uz magistralni put, a u neposrednoj blizini školske zgrade smješteni su JU Dom zdravlja Velika Kladuša i Centar za kulturu</w:t>
      </w:r>
      <w:r w:rsidR="00BA4962" w:rsidRPr="00F52231">
        <w:rPr>
          <w:rFonts w:ascii="Cambria" w:hAnsi="Cambria"/>
          <w:sz w:val="22"/>
        </w:rPr>
        <w:t xml:space="preserve"> (u izgradnji)</w:t>
      </w:r>
      <w:r w:rsidR="006E5BE6" w:rsidRPr="00F52231">
        <w:rPr>
          <w:rFonts w:ascii="Cambria" w:hAnsi="Cambria"/>
          <w:sz w:val="22"/>
        </w:rPr>
        <w:t>. Škola ima dvije područne</w:t>
      </w:r>
      <w:r w:rsidRPr="00F52231">
        <w:rPr>
          <w:rFonts w:ascii="Cambria" w:hAnsi="Cambria"/>
          <w:sz w:val="22"/>
        </w:rPr>
        <w:t xml:space="preserve"> škole</w:t>
      </w:r>
      <w:r w:rsidR="006E5BE6" w:rsidRPr="00F52231">
        <w:rPr>
          <w:rFonts w:ascii="Cambria" w:hAnsi="Cambria"/>
          <w:sz w:val="22"/>
        </w:rPr>
        <w:t>, petorazredne škole Polje i Šiljkovača koje se nalaze u istoimenim naseljima, a nalaze se udaljenosti od oko 5 km od grada.</w:t>
      </w:r>
      <w:r w:rsidRPr="00F52231">
        <w:rPr>
          <w:rFonts w:ascii="Cambria" w:hAnsi="Cambria"/>
          <w:sz w:val="22"/>
        </w:rPr>
        <w:t xml:space="preserve"> Od prošle školske godine je prestala sa </w:t>
      </w:r>
      <w:r w:rsidR="00EB7213" w:rsidRPr="00F52231">
        <w:rPr>
          <w:rFonts w:ascii="Cambria" w:hAnsi="Cambria"/>
          <w:sz w:val="22"/>
        </w:rPr>
        <w:t>radom područna škola Šiljkovača.</w:t>
      </w:r>
    </w:p>
    <w:p w:rsidR="00C73FE8" w:rsidRPr="00F67533" w:rsidRDefault="00C73FE8" w:rsidP="00F15BD9">
      <w:pPr>
        <w:jc w:val="both"/>
        <w:rPr>
          <w:rFonts w:ascii="Cambria" w:eastAsia="Arial Unicode MS" w:hAnsi="Cambria"/>
          <w:color w:val="17365D" w:themeColor="text2" w:themeShade="BF"/>
          <w:sz w:val="10"/>
          <w:szCs w:val="10"/>
        </w:rPr>
      </w:pPr>
    </w:p>
    <w:p w:rsidR="000A7040" w:rsidRPr="00F52231" w:rsidRDefault="000A7040" w:rsidP="001035EE">
      <w:pPr>
        <w:pStyle w:val="Default"/>
        <w:jc w:val="both"/>
        <w:rPr>
          <w:rFonts w:ascii="Cambria" w:hAnsi="Cambria"/>
          <w:color w:val="auto"/>
          <w:sz w:val="22"/>
        </w:rPr>
      </w:pPr>
      <w:r w:rsidRPr="00F52231">
        <w:rPr>
          <w:rFonts w:ascii="Cambria" w:hAnsi="Cambria"/>
          <w:color w:val="auto"/>
          <w:sz w:val="22"/>
        </w:rPr>
        <w:t xml:space="preserve">U razrednoj nastavi u centralnoj školi u 12 odjeljenja raspoređeno je 277 učenika od prvog do petog razreda. Prosječan broj učenika u odjeljenju </w:t>
      </w:r>
      <w:r w:rsidR="001035EE" w:rsidRPr="00F52231">
        <w:rPr>
          <w:rFonts w:ascii="Cambria" w:hAnsi="Cambria"/>
          <w:color w:val="auto"/>
          <w:sz w:val="22"/>
        </w:rPr>
        <w:t xml:space="preserve">je </w:t>
      </w:r>
      <w:r w:rsidRPr="00F52231">
        <w:rPr>
          <w:rFonts w:ascii="Cambria" w:hAnsi="Cambria"/>
          <w:color w:val="auto"/>
          <w:sz w:val="22"/>
        </w:rPr>
        <w:t>23</w:t>
      </w:r>
      <w:r w:rsidR="001035EE" w:rsidRPr="00F52231">
        <w:rPr>
          <w:rFonts w:ascii="Cambria" w:hAnsi="Cambria"/>
          <w:color w:val="auto"/>
          <w:sz w:val="22"/>
        </w:rPr>
        <w:t xml:space="preserve"> učenika</w:t>
      </w:r>
      <w:r w:rsidRPr="00F52231">
        <w:rPr>
          <w:rFonts w:ascii="Cambria" w:hAnsi="Cambria"/>
          <w:color w:val="auto"/>
          <w:sz w:val="22"/>
        </w:rPr>
        <w:t>.</w:t>
      </w:r>
      <w:r w:rsidR="001035EE" w:rsidRPr="00F52231">
        <w:rPr>
          <w:rFonts w:ascii="Cambria" w:hAnsi="Cambria"/>
          <w:color w:val="auto"/>
          <w:sz w:val="22"/>
        </w:rPr>
        <w:t xml:space="preserve"> </w:t>
      </w:r>
      <w:r w:rsidRPr="00F52231">
        <w:rPr>
          <w:rFonts w:ascii="Cambria" w:hAnsi="Cambria"/>
          <w:color w:val="auto"/>
          <w:sz w:val="22"/>
        </w:rPr>
        <w:t>Broj učenika u odjeljenjima od šestog do devetog razreda je 260 i raspoređeni su u 11 odjeljenja. Prosječan broj učenika u predmetnoj nastavi je 23,6.</w:t>
      </w:r>
      <w:r w:rsidR="009B0869" w:rsidRPr="00F52231">
        <w:rPr>
          <w:rFonts w:ascii="Cambria" w:hAnsi="Cambria"/>
          <w:color w:val="auto"/>
          <w:sz w:val="22"/>
        </w:rPr>
        <w:t xml:space="preserve"> </w:t>
      </w:r>
      <w:r w:rsidRPr="00F52231">
        <w:rPr>
          <w:rFonts w:ascii="Cambria" w:hAnsi="Cambria"/>
          <w:color w:val="auto"/>
          <w:sz w:val="22"/>
        </w:rPr>
        <w:t>Ukupan broj učenika u centralnoj školi iznosi 537, a broj odjeljenja 23.</w:t>
      </w:r>
      <w:r w:rsidR="001035EE" w:rsidRPr="00F52231">
        <w:rPr>
          <w:rFonts w:ascii="Cambria" w:hAnsi="Cambria"/>
          <w:color w:val="auto"/>
          <w:sz w:val="22"/>
        </w:rPr>
        <w:t xml:space="preserve"> Prosječan broj učenika je 23,5</w:t>
      </w:r>
      <w:r w:rsidRPr="00F52231">
        <w:rPr>
          <w:rFonts w:ascii="Cambria" w:hAnsi="Cambria"/>
          <w:color w:val="auto"/>
          <w:sz w:val="22"/>
        </w:rPr>
        <w:t>. Ovaj podatak pokazuje zadovoljavajući broj učenika u odjeljenjima u skladu sa pedagošk</w:t>
      </w:r>
      <w:r w:rsidR="001035EE" w:rsidRPr="00F52231">
        <w:rPr>
          <w:rFonts w:ascii="Cambria" w:hAnsi="Cambria"/>
          <w:color w:val="auto"/>
          <w:sz w:val="22"/>
        </w:rPr>
        <w:t>im standardima</w:t>
      </w:r>
      <w:r w:rsidRPr="00F52231">
        <w:rPr>
          <w:rFonts w:ascii="Cambria" w:hAnsi="Cambria"/>
          <w:color w:val="auto"/>
          <w:sz w:val="22"/>
        </w:rPr>
        <w:t>.</w:t>
      </w:r>
    </w:p>
    <w:p w:rsidR="001035EE" w:rsidRPr="00F67533" w:rsidRDefault="001035EE" w:rsidP="001035EE">
      <w:pPr>
        <w:pStyle w:val="Default"/>
        <w:jc w:val="both"/>
        <w:rPr>
          <w:rFonts w:ascii="Cambria" w:hAnsi="Cambria"/>
          <w:color w:val="17365D" w:themeColor="text2" w:themeShade="BF"/>
          <w:sz w:val="10"/>
          <w:szCs w:val="10"/>
        </w:rPr>
      </w:pPr>
    </w:p>
    <w:p w:rsidR="000A7040" w:rsidRPr="00AB6242" w:rsidRDefault="000A7040" w:rsidP="001035EE">
      <w:pPr>
        <w:pStyle w:val="Default"/>
        <w:jc w:val="both"/>
        <w:rPr>
          <w:rFonts w:ascii="Cambria" w:hAnsi="Cambria"/>
          <w:color w:val="auto"/>
          <w:sz w:val="22"/>
        </w:rPr>
      </w:pPr>
      <w:r w:rsidRPr="00AB6242">
        <w:rPr>
          <w:rFonts w:ascii="Cambria" w:hAnsi="Cambria"/>
          <w:color w:val="auto"/>
          <w:sz w:val="22"/>
        </w:rPr>
        <w:t>U područ</w:t>
      </w:r>
      <w:r w:rsidR="001035EE" w:rsidRPr="00AB6242">
        <w:rPr>
          <w:rFonts w:ascii="Cambria" w:hAnsi="Cambria"/>
          <w:color w:val="auto"/>
          <w:sz w:val="22"/>
        </w:rPr>
        <w:t>noj školi Polje broj učenika je 73</w:t>
      </w:r>
      <w:r w:rsidRPr="00AB6242">
        <w:rPr>
          <w:rFonts w:ascii="Cambria" w:hAnsi="Cambria"/>
          <w:color w:val="auto"/>
          <w:sz w:val="22"/>
        </w:rPr>
        <w:t xml:space="preserve">, a broj odjeljenja 5. Najbrojnije je </w:t>
      </w:r>
      <w:r w:rsidR="001035EE" w:rsidRPr="00AB6242">
        <w:rPr>
          <w:rFonts w:ascii="Cambria" w:hAnsi="Cambria"/>
          <w:color w:val="auto"/>
          <w:sz w:val="22"/>
        </w:rPr>
        <w:t xml:space="preserve">odjeljenje petog razreda </w:t>
      </w:r>
      <w:r w:rsidR="00AB6242" w:rsidRPr="00AB6242">
        <w:rPr>
          <w:rFonts w:ascii="Cambria" w:hAnsi="Cambria"/>
          <w:color w:val="auto"/>
          <w:sz w:val="22"/>
        </w:rPr>
        <w:t xml:space="preserve">sa </w:t>
      </w:r>
      <w:r w:rsidRPr="00AB6242">
        <w:rPr>
          <w:rFonts w:ascii="Cambria" w:hAnsi="Cambria"/>
          <w:color w:val="auto"/>
          <w:sz w:val="22"/>
        </w:rPr>
        <w:t xml:space="preserve">19 učenika, a najmanji broj učenika je u trećem </w:t>
      </w:r>
      <w:r w:rsidR="001035EE" w:rsidRPr="00AB6242">
        <w:rPr>
          <w:rFonts w:ascii="Cambria" w:hAnsi="Cambria"/>
          <w:color w:val="auto"/>
          <w:sz w:val="22"/>
        </w:rPr>
        <w:t xml:space="preserve">razredu </w:t>
      </w:r>
      <w:r w:rsidR="00AB6242" w:rsidRPr="00AB6242">
        <w:rPr>
          <w:rFonts w:ascii="Cambria" w:hAnsi="Cambria"/>
          <w:color w:val="auto"/>
          <w:sz w:val="22"/>
        </w:rPr>
        <w:t>-</w:t>
      </w:r>
      <w:r w:rsidR="001035EE" w:rsidRPr="00AB6242">
        <w:rPr>
          <w:rFonts w:ascii="Cambria" w:hAnsi="Cambria"/>
          <w:color w:val="auto"/>
          <w:sz w:val="22"/>
        </w:rPr>
        <w:t>12</w:t>
      </w:r>
      <w:r w:rsidR="00AB6242" w:rsidRPr="00AB6242">
        <w:rPr>
          <w:rFonts w:ascii="Cambria" w:hAnsi="Cambria"/>
          <w:color w:val="auto"/>
          <w:sz w:val="22"/>
        </w:rPr>
        <w:t xml:space="preserve"> učenika</w:t>
      </w:r>
      <w:r w:rsidRPr="00AB6242">
        <w:rPr>
          <w:rFonts w:ascii="Cambria" w:hAnsi="Cambria"/>
          <w:color w:val="auto"/>
          <w:sz w:val="22"/>
        </w:rPr>
        <w:t>. Prosječan broj učenika u ovoj školi iznosi 15 i u skladu je sa onim što propisuju pedagoški standardi.</w:t>
      </w:r>
    </w:p>
    <w:p w:rsidR="001035EE" w:rsidRPr="00F67533" w:rsidRDefault="001035EE" w:rsidP="001035EE">
      <w:pPr>
        <w:pStyle w:val="Default"/>
        <w:jc w:val="both"/>
        <w:rPr>
          <w:rFonts w:ascii="Cambria" w:hAnsi="Cambria"/>
          <w:color w:val="17365D" w:themeColor="text2" w:themeShade="BF"/>
          <w:sz w:val="10"/>
          <w:szCs w:val="10"/>
        </w:rPr>
      </w:pPr>
    </w:p>
    <w:p w:rsidR="000A7040" w:rsidRPr="00AB6242" w:rsidRDefault="000A7040" w:rsidP="001035EE">
      <w:pPr>
        <w:pStyle w:val="Default"/>
        <w:jc w:val="both"/>
        <w:rPr>
          <w:rFonts w:ascii="Cambria" w:hAnsi="Cambria"/>
          <w:color w:val="auto"/>
          <w:sz w:val="22"/>
        </w:rPr>
      </w:pPr>
      <w:r w:rsidRPr="00AB6242">
        <w:rPr>
          <w:rFonts w:ascii="Cambria" w:hAnsi="Cambria"/>
          <w:color w:val="auto"/>
          <w:sz w:val="22"/>
        </w:rPr>
        <w:t>Škola ima ukupno 28 odjeljenja (17 u razrednoj nastavi i 11 u predmetnoj nastavi).  Ukupan broj učenika je 610, a prosječan broj učenika po odjeljenjima iznosi 21,8.</w:t>
      </w:r>
    </w:p>
    <w:p w:rsidR="000A7040" w:rsidRPr="00F67533" w:rsidRDefault="000A7040" w:rsidP="00F15BD9">
      <w:pPr>
        <w:jc w:val="both"/>
        <w:rPr>
          <w:rFonts w:ascii="Cambria" w:eastAsia="Arial Unicode MS" w:hAnsi="Cambria"/>
          <w:color w:val="17365D" w:themeColor="text2" w:themeShade="BF"/>
          <w:sz w:val="16"/>
          <w:szCs w:val="16"/>
        </w:rPr>
      </w:pPr>
    </w:p>
    <w:p w:rsidR="00F15BD9" w:rsidRPr="00AB6242" w:rsidRDefault="00F15BD9" w:rsidP="0080277A">
      <w:pPr>
        <w:jc w:val="both"/>
        <w:rPr>
          <w:rFonts w:ascii="Cambria" w:eastAsia="Arial Unicode MS" w:hAnsi="Cambria"/>
          <w:b/>
        </w:rPr>
      </w:pPr>
      <w:r w:rsidRPr="00AB6242">
        <w:rPr>
          <w:rFonts w:ascii="Cambria" w:eastAsia="Arial Unicode MS" w:hAnsi="Cambria"/>
          <w:b/>
        </w:rPr>
        <w:t>Uslovi rada</w:t>
      </w:r>
    </w:p>
    <w:p w:rsidR="00F15BD9" w:rsidRPr="00AB6242" w:rsidRDefault="00F15BD9" w:rsidP="00F15BD9">
      <w:pPr>
        <w:jc w:val="both"/>
        <w:rPr>
          <w:rFonts w:ascii="Cambria" w:hAnsi="Cambria"/>
          <w:sz w:val="16"/>
          <w:szCs w:val="16"/>
          <w:lang w:val="bs-Latn-BA"/>
        </w:rPr>
      </w:pPr>
    </w:p>
    <w:p w:rsidR="00500956" w:rsidRPr="00AB6242" w:rsidRDefault="00500956" w:rsidP="00500956">
      <w:pPr>
        <w:pStyle w:val="ListParagraph"/>
        <w:ind w:left="0"/>
        <w:rPr>
          <w:rFonts w:ascii="Cambria" w:hAnsi="Cambria"/>
          <w:b/>
          <w:sz w:val="22"/>
        </w:rPr>
      </w:pPr>
      <w:r w:rsidRPr="00AB6242">
        <w:rPr>
          <w:rFonts w:ascii="Cambria" w:hAnsi="Cambria"/>
          <w:b/>
          <w:sz w:val="22"/>
        </w:rPr>
        <w:t xml:space="preserve">Stanje objekata centralna škola </w:t>
      </w:r>
    </w:p>
    <w:p w:rsidR="009B0869" w:rsidRPr="00F67533" w:rsidRDefault="009B0869" w:rsidP="00500956">
      <w:pPr>
        <w:jc w:val="both"/>
        <w:rPr>
          <w:rFonts w:ascii="Cambria" w:hAnsi="Cambria"/>
          <w:color w:val="17365D" w:themeColor="text2" w:themeShade="BF"/>
          <w:sz w:val="10"/>
          <w:szCs w:val="10"/>
        </w:rPr>
      </w:pPr>
    </w:p>
    <w:p w:rsidR="00500956" w:rsidRPr="00AB6242" w:rsidRDefault="00500956" w:rsidP="00500956">
      <w:pPr>
        <w:jc w:val="both"/>
        <w:rPr>
          <w:rFonts w:ascii="Cambria" w:hAnsi="Cambria"/>
          <w:sz w:val="22"/>
        </w:rPr>
      </w:pPr>
      <w:r w:rsidRPr="00AB6242">
        <w:rPr>
          <w:rFonts w:ascii="Cambria" w:hAnsi="Cambria"/>
          <w:sz w:val="22"/>
        </w:rPr>
        <w:t>Nastava se izvodi u dva objekta: centralna zgrada i „Mala škola“ (nekada se zvala „Zelena zgrada“ ). Od 2008. godine u izgradnji je novi objekat na mjestu gdje je nekada bila smještena zgrada „Baraka“ za čiji završetak nema materijalnih sredstava.</w:t>
      </w:r>
      <w:r w:rsidR="009B0869" w:rsidRPr="00AB6242">
        <w:rPr>
          <w:rFonts w:ascii="Cambria" w:hAnsi="Cambria"/>
          <w:sz w:val="22"/>
        </w:rPr>
        <w:t xml:space="preserve"> </w:t>
      </w:r>
      <w:r w:rsidRPr="00AB6242">
        <w:rPr>
          <w:rFonts w:ascii="Cambria" w:hAnsi="Cambria"/>
          <w:sz w:val="22"/>
        </w:rPr>
        <w:t>Objekti su dosta devastirani i potrebna je rekonstrukcija i dogradnja.</w:t>
      </w:r>
    </w:p>
    <w:p w:rsidR="00500956" w:rsidRPr="00F67533" w:rsidRDefault="00500956" w:rsidP="00500956">
      <w:pPr>
        <w:rPr>
          <w:rFonts w:ascii="Cambria" w:hAnsi="Cambria"/>
          <w:color w:val="17365D" w:themeColor="text2" w:themeShade="BF"/>
          <w:sz w:val="10"/>
          <w:szCs w:val="10"/>
        </w:rPr>
      </w:pPr>
    </w:p>
    <w:p w:rsidR="00500956" w:rsidRPr="00AB6242" w:rsidRDefault="00500956" w:rsidP="00D80B44">
      <w:pPr>
        <w:pStyle w:val="ListParagraph"/>
        <w:ind w:left="0"/>
        <w:jc w:val="both"/>
        <w:rPr>
          <w:rFonts w:ascii="Cambria" w:hAnsi="Cambria"/>
          <w:sz w:val="22"/>
        </w:rPr>
      </w:pPr>
      <w:r w:rsidRPr="00AB6242">
        <w:rPr>
          <w:rFonts w:ascii="Cambria" w:hAnsi="Cambria"/>
          <w:b/>
          <w:sz w:val="22"/>
        </w:rPr>
        <w:t>Zidovi</w:t>
      </w:r>
      <w:r w:rsidRPr="00AB6242">
        <w:rPr>
          <w:rFonts w:ascii="Cambria" w:hAnsi="Cambria"/>
          <w:sz w:val="22"/>
        </w:rPr>
        <w:t xml:space="preserve"> su dotrajali i zbog nepostojanja vanjske fasade unutrašnja fasada se guli i problem prestavlja pojava vlage na istima. Također je potrebna adaptacija stropova</w:t>
      </w:r>
      <w:r w:rsidR="00AB6242">
        <w:rPr>
          <w:rFonts w:ascii="Cambria" w:hAnsi="Cambria"/>
          <w:sz w:val="22"/>
        </w:rPr>
        <w:t>,</w:t>
      </w:r>
      <w:r w:rsidRPr="00AB6242">
        <w:rPr>
          <w:rFonts w:ascii="Cambria" w:hAnsi="Cambria"/>
          <w:sz w:val="22"/>
        </w:rPr>
        <w:t xml:space="preserve"> koji su stari i napravljeni od </w:t>
      </w:r>
      <w:r w:rsidR="00D80B44" w:rsidRPr="00AB6242">
        <w:rPr>
          <w:rFonts w:ascii="Cambria" w:hAnsi="Cambria"/>
          <w:sz w:val="22"/>
        </w:rPr>
        <w:t>jako lošeg materijala</w:t>
      </w:r>
      <w:r w:rsidRPr="00AB6242">
        <w:rPr>
          <w:rFonts w:ascii="Cambria" w:hAnsi="Cambria"/>
          <w:sz w:val="22"/>
        </w:rPr>
        <w:t>.</w:t>
      </w:r>
      <w:r w:rsidR="00D80B44" w:rsidRPr="00AB6242">
        <w:rPr>
          <w:rFonts w:ascii="Cambria" w:hAnsi="Cambria"/>
          <w:sz w:val="22"/>
        </w:rPr>
        <w:t xml:space="preserve"> </w:t>
      </w:r>
      <w:r w:rsidRPr="00AB6242">
        <w:rPr>
          <w:rFonts w:ascii="Cambria" w:hAnsi="Cambria"/>
          <w:sz w:val="22"/>
        </w:rPr>
        <w:t>Školski objekti su jako stari i potrebno je uraditi vanjsku iozolaciju zidova.</w:t>
      </w:r>
    </w:p>
    <w:p w:rsidR="00D80B44" w:rsidRPr="00F67533" w:rsidRDefault="00D80B44" w:rsidP="00D80B44">
      <w:pPr>
        <w:pStyle w:val="ListParagraph"/>
        <w:ind w:left="0"/>
        <w:jc w:val="both"/>
        <w:rPr>
          <w:rFonts w:ascii="Cambria" w:hAnsi="Cambria"/>
          <w:color w:val="17365D" w:themeColor="text2" w:themeShade="BF"/>
          <w:sz w:val="10"/>
          <w:szCs w:val="10"/>
        </w:rPr>
      </w:pPr>
    </w:p>
    <w:p w:rsidR="00500956" w:rsidRPr="00AB6242" w:rsidRDefault="00500956" w:rsidP="00D80B44">
      <w:pPr>
        <w:pStyle w:val="ListParagraph"/>
        <w:ind w:left="0"/>
        <w:rPr>
          <w:rFonts w:ascii="Cambria" w:hAnsi="Cambria"/>
          <w:sz w:val="22"/>
        </w:rPr>
      </w:pPr>
      <w:r w:rsidRPr="00AB6242">
        <w:rPr>
          <w:rFonts w:ascii="Cambria" w:hAnsi="Cambria"/>
          <w:b/>
          <w:sz w:val="22"/>
        </w:rPr>
        <w:t>Krov</w:t>
      </w:r>
      <w:r w:rsidRPr="00AB6242">
        <w:rPr>
          <w:rFonts w:ascii="Cambria" w:hAnsi="Cambria"/>
          <w:sz w:val="22"/>
        </w:rPr>
        <w:t xml:space="preserve"> je renoviran 1997. godine od donatorskih sredsatava i </w:t>
      </w:r>
      <w:r w:rsidR="00D80B44" w:rsidRPr="00AB6242">
        <w:rPr>
          <w:rFonts w:ascii="Cambria" w:hAnsi="Cambria"/>
          <w:sz w:val="22"/>
        </w:rPr>
        <w:t>relativno je u</w:t>
      </w:r>
      <w:r w:rsidRPr="00AB6242">
        <w:rPr>
          <w:rFonts w:ascii="Cambria" w:hAnsi="Cambria"/>
          <w:sz w:val="22"/>
        </w:rPr>
        <w:t xml:space="preserve"> dobro</w:t>
      </w:r>
      <w:r w:rsidR="00D80B44" w:rsidRPr="00AB6242">
        <w:rPr>
          <w:rFonts w:ascii="Cambria" w:hAnsi="Cambria"/>
          <w:sz w:val="22"/>
        </w:rPr>
        <w:t>m</w:t>
      </w:r>
      <w:r w:rsidRPr="00AB6242">
        <w:rPr>
          <w:rFonts w:ascii="Cambria" w:hAnsi="Cambria"/>
          <w:sz w:val="22"/>
        </w:rPr>
        <w:t xml:space="preserve"> stanju.</w:t>
      </w:r>
    </w:p>
    <w:p w:rsidR="00D80B44" w:rsidRPr="00F67533" w:rsidRDefault="00D80B44" w:rsidP="00D80B44">
      <w:pPr>
        <w:pStyle w:val="ListParagraph"/>
        <w:ind w:left="0"/>
        <w:rPr>
          <w:rFonts w:ascii="Cambria" w:hAnsi="Cambria"/>
          <w:color w:val="17365D" w:themeColor="text2" w:themeShade="BF"/>
          <w:sz w:val="10"/>
          <w:szCs w:val="10"/>
        </w:rPr>
      </w:pPr>
    </w:p>
    <w:p w:rsidR="00500956" w:rsidRPr="00AB6242" w:rsidRDefault="00500956" w:rsidP="00D80B44">
      <w:pPr>
        <w:pStyle w:val="ListParagraph"/>
        <w:ind w:left="0"/>
        <w:jc w:val="both"/>
        <w:rPr>
          <w:rFonts w:ascii="Cambria" w:hAnsi="Cambria"/>
          <w:sz w:val="22"/>
        </w:rPr>
      </w:pPr>
      <w:r w:rsidRPr="00AB6242">
        <w:rPr>
          <w:rFonts w:ascii="Cambria" w:hAnsi="Cambria"/>
          <w:b/>
          <w:sz w:val="22"/>
        </w:rPr>
        <w:t>Stolarija</w:t>
      </w:r>
      <w:r w:rsidRPr="00AB6242">
        <w:rPr>
          <w:rFonts w:ascii="Cambria" w:hAnsi="Cambria"/>
          <w:sz w:val="22"/>
        </w:rPr>
        <w:t xml:space="preserve"> u „Maloj školi“ </w:t>
      </w:r>
      <w:r w:rsidR="00D80B44" w:rsidRPr="00AB6242">
        <w:rPr>
          <w:rFonts w:ascii="Cambria" w:hAnsi="Cambria"/>
          <w:sz w:val="22"/>
        </w:rPr>
        <w:t xml:space="preserve">je </w:t>
      </w:r>
      <w:r w:rsidRPr="00AB6242">
        <w:rPr>
          <w:rFonts w:ascii="Cambria" w:hAnsi="Cambria"/>
          <w:sz w:val="22"/>
        </w:rPr>
        <w:t>zamijenjena 2017. godine, dok je u centralnoj zgradi stolarija u jako lošem stanju</w:t>
      </w:r>
      <w:r w:rsidR="00D80B44" w:rsidRPr="00AB6242">
        <w:rPr>
          <w:rFonts w:ascii="Cambria" w:hAnsi="Cambria"/>
          <w:sz w:val="22"/>
        </w:rPr>
        <w:t>,</w:t>
      </w:r>
      <w:r w:rsidRPr="00AB6242">
        <w:rPr>
          <w:rFonts w:ascii="Cambria" w:hAnsi="Cambria"/>
          <w:sz w:val="22"/>
        </w:rPr>
        <w:t xml:space="preserve"> što uveliko otežava zagrijavanje učionica. Zamjenom stolarije na objektu centralne zgrade riješio bi se problem energetske efikasnosti.</w:t>
      </w:r>
    </w:p>
    <w:p w:rsidR="00D80B44" w:rsidRPr="00F67533" w:rsidRDefault="00D80B44" w:rsidP="00D80B44">
      <w:pPr>
        <w:pStyle w:val="ListParagraph"/>
        <w:ind w:left="0"/>
        <w:jc w:val="both"/>
        <w:rPr>
          <w:rFonts w:ascii="Cambria" w:hAnsi="Cambria"/>
          <w:color w:val="17365D" w:themeColor="text2" w:themeShade="BF"/>
          <w:sz w:val="10"/>
          <w:szCs w:val="10"/>
        </w:rPr>
      </w:pPr>
    </w:p>
    <w:p w:rsidR="00500956" w:rsidRPr="00AB6242" w:rsidRDefault="00500956" w:rsidP="000A4D94">
      <w:pPr>
        <w:pStyle w:val="ListParagraph"/>
        <w:ind w:left="0"/>
        <w:jc w:val="both"/>
        <w:rPr>
          <w:rFonts w:ascii="Cambria" w:hAnsi="Cambria"/>
          <w:sz w:val="22"/>
        </w:rPr>
      </w:pPr>
      <w:r w:rsidRPr="00AB6242">
        <w:rPr>
          <w:rFonts w:ascii="Cambria" w:hAnsi="Cambria"/>
          <w:b/>
          <w:sz w:val="22"/>
        </w:rPr>
        <w:t>Higijenski čvorovi</w:t>
      </w:r>
      <w:r w:rsidR="00D80B44" w:rsidRPr="00AB6242">
        <w:rPr>
          <w:rFonts w:ascii="Cambria" w:hAnsi="Cambria"/>
          <w:b/>
          <w:sz w:val="22"/>
        </w:rPr>
        <w:t xml:space="preserve"> </w:t>
      </w:r>
      <w:r w:rsidR="00D80B44" w:rsidRPr="00AB6242">
        <w:rPr>
          <w:rFonts w:ascii="Cambria" w:hAnsi="Cambria"/>
          <w:sz w:val="22"/>
        </w:rPr>
        <w:t>po broju učenika su nedovoljni i treba sagraditi još jedan toalet.</w:t>
      </w:r>
      <w:r w:rsidRPr="00AB6242">
        <w:rPr>
          <w:rFonts w:ascii="Cambria" w:hAnsi="Cambria"/>
        </w:rPr>
        <w:t xml:space="preserve"> </w:t>
      </w:r>
      <w:r w:rsidRPr="00AB6242">
        <w:rPr>
          <w:rFonts w:ascii="Cambria" w:hAnsi="Cambria"/>
          <w:sz w:val="22"/>
        </w:rPr>
        <w:t>U „Maloj školi“ su dva sanitarna čvora koje koriste učenici od 1. do 3. razreda i uposlenici koji izvode nastavu u tim odjeljenjima. U njima postoje 2 kabine (jedna muška i jedna ženska</w:t>
      </w:r>
      <w:r w:rsidR="00D80B44" w:rsidRPr="00AB6242">
        <w:rPr>
          <w:rFonts w:ascii="Cambria" w:hAnsi="Cambria"/>
          <w:sz w:val="22"/>
        </w:rPr>
        <w:t xml:space="preserve">). </w:t>
      </w:r>
      <w:r w:rsidRPr="00AB6242">
        <w:rPr>
          <w:rFonts w:ascii="Cambria" w:hAnsi="Cambria"/>
          <w:sz w:val="22"/>
        </w:rPr>
        <w:t>U centralnoj zgradi su 3 sanitarna čvora za učenike i jedan za osoblje škole (sa jednim sanitarnim čvorom za muške i ženske).</w:t>
      </w:r>
      <w:r w:rsidR="00D80B44" w:rsidRPr="00AB6242">
        <w:rPr>
          <w:rFonts w:ascii="Cambria" w:hAnsi="Cambria"/>
          <w:sz w:val="22"/>
        </w:rPr>
        <w:t xml:space="preserve"> U toaletima nema tople</w:t>
      </w:r>
      <w:r w:rsidRPr="00AB6242">
        <w:rPr>
          <w:rFonts w:ascii="Cambria" w:hAnsi="Cambria"/>
          <w:sz w:val="22"/>
        </w:rPr>
        <w:t xml:space="preserve"> vod</w:t>
      </w:r>
      <w:r w:rsidR="00D80B44" w:rsidRPr="00AB6242">
        <w:rPr>
          <w:rFonts w:ascii="Cambria" w:hAnsi="Cambria"/>
          <w:sz w:val="22"/>
        </w:rPr>
        <w:t>e</w:t>
      </w:r>
      <w:r w:rsidRPr="00AB6242">
        <w:rPr>
          <w:rFonts w:ascii="Cambria" w:hAnsi="Cambria"/>
          <w:sz w:val="22"/>
        </w:rPr>
        <w:t xml:space="preserve">.  </w:t>
      </w:r>
    </w:p>
    <w:p w:rsidR="000A4D94" w:rsidRPr="00F67533" w:rsidRDefault="000A4D94" w:rsidP="000A4D94">
      <w:pPr>
        <w:pStyle w:val="ListParagraph"/>
        <w:ind w:left="0"/>
        <w:jc w:val="both"/>
        <w:rPr>
          <w:rFonts w:ascii="Cambria" w:hAnsi="Cambria"/>
          <w:color w:val="17365D" w:themeColor="text2" w:themeShade="BF"/>
          <w:sz w:val="10"/>
          <w:szCs w:val="10"/>
        </w:rPr>
      </w:pPr>
    </w:p>
    <w:p w:rsidR="00500956" w:rsidRPr="00AB6242" w:rsidRDefault="00500956" w:rsidP="000A4D94">
      <w:pPr>
        <w:pStyle w:val="ListParagraph"/>
        <w:ind w:left="0"/>
        <w:jc w:val="both"/>
        <w:rPr>
          <w:rFonts w:ascii="Cambria" w:hAnsi="Cambria"/>
          <w:sz w:val="22"/>
        </w:rPr>
      </w:pPr>
      <w:r w:rsidRPr="00AB6242">
        <w:rPr>
          <w:rFonts w:ascii="Cambria" w:hAnsi="Cambria"/>
          <w:b/>
          <w:sz w:val="22"/>
        </w:rPr>
        <w:t>Podovi</w:t>
      </w:r>
      <w:r w:rsidRPr="00AB6242">
        <w:rPr>
          <w:rFonts w:ascii="Cambria" w:hAnsi="Cambria"/>
          <w:sz w:val="22"/>
        </w:rPr>
        <w:t xml:space="preserve"> </w:t>
      </w:r>
      <w:r w:rsidR="000A4D94" w:rsidRPr="00AB6242">
        <w:rPr>
          <w:rFonts w:ascii="Cambria" w:hAnsi="Cambria"/>
          <w:sz w:val="22"/>
        </w:rPr>
        <w:t>su</w:t>
      </w:r>
      <w:r w:rsidRPr="00AB6242">
        <w:rPr>
          <w:rFonts w:ascii="Cambria" w:hAnsi="Cambria"/>
          <w:sz w:val="22"/>
        </w:rPr>
        <w:t xml:space="preserve"> problem u oba objekta </w:t>
      </w:r>
      <w:r w:rsidR="000A4D94" w:rsidRPr="00AB6242">
        <w:rPr>
          <w:rFonts w:ascii="Cambria" w:hAnsi="Cambria"/>
          <w:sz w:val="22"/>
        </w:rPr>
        <w:t>jer su</w:t>
      </w:r>
      <w:r w:rsidRPr="00AB6242">
        <w:rPr>
          <w:rFonts w:ascii="Cambria" w:hAnsi="Cambria"/>
          <w:sz w:val="22"/>
        </w:rPr>
        <w:t xml:space="preserve"> dotrajali </w:t>
      </w:r>
      <w:r w:rsidR="000A4D94" w:rsidRPr="00AB6242">
        <w:rPr>
          <w:rFonts w:ascii="Cambria" w:hAnsi="Cambria"/>
          <w:sz w:val="22"/>
        </w:rPr>
        <w:t>i</w:t>
      </w:r>
      <w:r w:rsidRPr="00AB6242">
        <w:rPr>
          <w:rFonts w:ascii="Cambria" w:hAnsi="Cambria"/>
          <w:sz w:val="22"/>
        </w:rPr>
        <w:t xml:space="preserve"> hitno </w:t>
      </w:r>
      <w:r w:rsidR="000A4D94" w:rsidRPr="00AB6242">
        <w:rPr>
          <w:rFonts w:ascii="Cambria" w:hAnsi="Cambria"/>
          <w:sz w:val="22"/>
        </w:rPr>
        <w:t xml:space="preserve">ih </w:t>
      </w:r>
      <w:r w:rsidRPr="00AB6242">
        <w:rPr>
          <w:rFonts w:ascii="Cambria" w:hAnsi="Cambria"/>
          <w:sz w:val="22"/>
        </w:rPr>
        <w:t>potrebno zamijeniti. Zbog pojave vlage u 5 učionica došlo je do podizanja parketa,</w:t>
      </w:r>
      <w:r w:rsidR="000A4D94" w:rsidRPr="00AB6242">
        <w:rPr>
          <w:rFonts w:ascii="Cambria" w:hAnsi="Cambria"/>
          <w:sz w:val="22"/>
        </w:rPr>
        <w:t xml:space="preserve"> </w:t>
      </w:r>
      <w:r w:rsidRPr="00AB6242">
        <w:rPr>
          <w:rFonts w:ascii="Cambria" w:hAnsi="Cambria"/>
          <w:sz w:val="22"/>
        </w:rPr>
        <w:t>što je privremeno sanirano. Svakako je u interesu očuvanja zdravlja učenika prioritetno postaviti izolacije i zamijeniti podove u svim učionicama.</w:t>
      </w:r>
    </w:p>
    <w:p w:rsidR="000A4D94" w:rsidRPr="00F67533" w:rsidRDefault="000A4D94" w:rsidP="000A4D94">
      <w:pPr>
        <w:pStyle w:val="ListParagraph"/>
        <w:ind w:left="0"/>
        <w:rPr>
          <w:rFonts w:ascii="Cambria" w:hAnsi="Cambria"/>
          <w:color w:val="17365D" w:themeColor="text2" w:themeShade="BF"/>
          <w:sz w:val="10"/>
          <w:szCs w:val="10"/>
        </w:rPr>
      </w:pPr>
    </w:p>
    <w:p w:rsidR="00500956" w:rsidRPr="00AB6242" w:rsidRDefault="00500956" w:rsidP="000A4D94">
      <w:pPr>
        <w:pStyle w:val="ListParagraph"/>
        <w:ind w:left="0"/>
        <w:jc w:val="both"/>
        <w:rPr>
          <w:rFonts w:ascii="Cambria" w:hAnsi="Cambria"/>
          <w:sz w:val="22"/>
        </w:rPr>
      </w:pPr>
      <w:r w:rsidRPr="00AB6242">
        <w:rPr>
          <w:rFonts w:ascii="Cambria" w:hAnsi="Cambria"/>
          <w:b/>
          <w:sz w:val="22"/>
        </w:rPr>
        <w:t xml:space="preserve">Školska sala: </w:t>
      </w:r>
      <w:r w:rsidRPr="00AB6242">
        <w:rPr>
          <w:rFonts w:ascii="Cambria" w:hAnsi="Cambria"/>
          <w:sz w:val="22"/>
        </w:rPr>
        <w:t xml:space="preserve">JU Prva osnovna škola je jedina škola koja ima preko 600 učenika, nalazi se u centru </w:t>
      </w:r>
      <w:r w:rsidR="000A4D94" w:rsidRPr="00AB6242">
        <w:rPr>
          <w:rFonts w:ascii="Cambria" w:hAnsi="Cambria"/>
          <w:sz w:val="22"/>
        </w:rPr>
        <w:t>G</w:t>
      </w:r>
      <w:r w:rsidRPr="00AB6242">
        <w:rPr>
          <w:rFonts w:ascii="Cambria" w:hAnsi="Cambria"/>
          <w:sz w:val="22"/>
        </w:rPr>
        <w:t xml:space="preserve">rada, a nema sportsku dvoranu. Ovo je problem koji se decenijama ističe u užoj i široj zajednici u kojoj škola radi, ali nažalost do sada nije postojao interes da se navedeni problem riješi. Ne treba napominjati kolike su posljedice </w:t>
      </w:r>
      <w:r w:rsidR="00AB6242" w:rsidRPr="00AB6242">
        <w:rPr>
          <w:rFonts w:ascii="Cambria" w:hAnsi="Cambria"/>
          <w:sz w:val="22"/>
        </w:rPr>
        <w:t xml:space="preserve">na </w:t>
      </w:r>
      <w:r w:rsidRPr="00AB6242">
        <w:rPr>
          <w:rFonts w:ascii="Cambria" w:hAnsi="Cambria"/>
          <w:sz w:val="22"/>
        </w:rPr>
        <w:t>kvalitet nastave, na fizički razvoj učenika, realizaciju</w:t>
      </w:r>
      <w:r w:rsidR="000A4D94" w:rsidRPr="00AB6242">
        <w:rPr>
          <w:rFonts w:ascii="Cambria" w:hAnsi="Cambria"/>
          <w:sz w:val="22"/>
        </w:rPr>
        <w:t xml:space="preserve"> </w:t>
      </w:r>
      <w:r w:rsidRPr="00AB6242">
        <w:rPr>
          <w:rFonts w:ascii="Cambria" w:hAnsi="Cambria"/>
          <w:sz w:val="22"/>
        </w:rPr>
        <w:t xml:space="preserve">vannastavnih aktivnosti učenika, sportske aktivnosti, javnu i kulturnu djelatnost </w:t>
      </w:r>
      <w:r w:rsidR="000A4D94" w:rsidRPr="00AB6242">
        <w:rPr>
          <w:rFonts w:ascii="Cambria" w:hAnsi="Cambria"/>
          <w:sz w:val="22"/>
        </w:rPr>
        <w:t>Š</w:t>
      </w:r>
      <w:r w:rsidRPr="00AB6242">
        <w:rPr>
          <w:rFonts w:ascii="Cambria" w:hAnsi="Cambria"/>
          <w:sz w:val="22"/>
        </w:rPr>
        <w:t xml:space="preserve">kole </w:t>
      </w:r>
    </w:p>
    <w:p w:rsidR="000A4D94" w:rsidRPr="00F67533" w:rsidRDefault="000A4D94" w:rsidP="000A4D94">
      <w:pPr>
        <w:pStyle w:val="ListParagraph"/>
        <w:ind w:left="0"/>
        <w:jc w:val="both"/>
        <w:rPr>
          <w:rFonts w:ascii="Cambria" w:hAnsi="Cambria"/>
          <w:color w:val="17365D" w:themeColor="text2" w:themeShade="BF"/>
          <w:sz w:val="10"/>
          <w:szCs w:val="10"/>
        </w:rPr>
      </w:pPr>
    </w:p>
    <w:p w:rsidR="00500956" w:rsidRPr="00AB6242" w:rsidRDefault="00500956" w:rsidP="000A4D94">
      <w:pPr>
        <w:pStyle w:val="ListParagraph"/>
        <w:ind w:left="0"/>
        <w:jc w:val="both"/>
        <w:rPr>
          <w:rFonts w:ascii="Cambria" w:hAnsi="Cambria"/>
          <w:sz w:val="22"/>
        </w:rPr>
      </w:pPr>
      <w:r w:rsidRPr="00AB6242">
        <w:rPr>
          <w:rFonts w:ascii="Cambria" w:hAnsi="Cambria"/>
          <w:b/>
          <w:sz w:val="22"/>
        </w:rPr>
        <w:lastRenderedPageBreak/>
        <w:t>Ograda</w:t>
      </w:r>
      <w:r w:rsidRPr="00AB6242">
        <w:rPr>
          <w:rFonts w:ascii="Cambria" w:hAnsi="Cambria"/>
          <w:sz w:val="22"/>
        </w:rPr>
        <w:t xml:space="preserve">: </w:t>
      </w:r>
      <w:r w:rsidR="000A4D94" w:rsidRPr="00AB6242">
        <w:rPr>
          <w:rFonts w:ascii="Cambria" w:hAnsi="Cambria"/>
          <w:sz w:val="22"/>
        </w:rPr>
        <w:t>Š</w:t>
      </w:r>
      <w:r w:rsidRPr="00AB6242">
        <w:rPr>
          <w:rFonts w:ascii="Cambria" w:hAnsi="Cambria"/>
          <w:sz w:val="22"/>
        </w:rPr>
        <w:t xml:space="preserve">kola je ograđena i u tom smislu učenici su sigurni u školskom dvorištu. Problem predstavlja nepostojanje vlastitog ulaza u školsku zgradu, zbog </w:t>
      </w:r>
      <w:r w:rsidR="000A4D94" w:rsidRPr="00AB6242">
        <w:rPr>
          <w:rFonts w:ascii="Cambria" w:hAnsi="Cambria"/>
          <w:sz w:val="22"/>
        </w:rPr>
        <w:t xml:space="preserve">čega se </w:t>
      </w:r>
      <w:r w:rsidRPr="00AB6242">
        <w:rPr>
          <w:rFonts w:ascii="Cambria" w:hAnsi="Cambria"/>
          <w:sz w:val="22"/>
        </w:rPr>
        <w:t>koristiti ulaz srednjih škola. Zbog uzrasta djece i trenutne situacije u našem gradu (migrantska kriza)</w:t>
      </w:r>
      <w:r w:rsidR="00AB6242">
        <w:rPr>
          <w:rFonts w:ascii="Cambria" w:hAnsi="Cambria"/>
          <w:sz w:val="22"/>
        </w:rPr>
        <w:t>,</w:t>
      </w:r>
      <w:r w:rsidRPr="00AB6242">
        <w:rPr>
          <w:rFonts w:ascii="Cambria" w:hAnsi="Cambria"/>
          <w:sz w:val="22"/>
        </w:rPr>
        <w:t xml:space="preserve"> roditelji su prinuđeni dovoziti djecu automobilima u školu. Budući da se u jednoj smjeni u školi nađe oko 250 učenika često se zbog velikog broja automobila zatvori ulaz u srednje škole i saobraćaj na ulaz u školu. Neophodno je napravit</w:t>
      </w:r>
      <w:r w:rsidR="004116EC" w:rsidRPr="00AB6242">
        <w:rPr>
          <w:rFonts w:ascii="Cambria" w:hAnsi="Cambria"/>
          <w:sz w:val="22"/>
        </w:rPr>
        <w:t>i</w:t>
      </w:r>
      <w:r w:rsidRPr="00AB6242">
        <w:rPr>
          <w:rFonts w:ascii="Cambria" w:hAnsi="Cambria"/>
          <w:sz w:val="22"/>
        </w:rPr>
        <w:t xml:space="preserve"> vlastiti ulaz za automobile u školsko dvorište kako bi se izbjegli problemi sa osobljem srednje škole.</w:t>
      </w:r>
    </w:p>
    <w:p w:rsidR="000A4D94" w:rsidRPr="00F67533" w:rsidRDefault="000A4D94" w:rsidP="000A4D94">
      <w:pPr>
        <w:pStyle w:val="ListParagraph"/>
        <w:ind w:left="0"/>
        <w:rPr>
          <w:rFonts w:ascii="Cambria" w:hAnsi="Cambria"/>
          <w:color w:val="17365D" w:themeColor="text2" w:themeShade="BF"/>
          <w:sz w:val="10"/>
          <w:szCs w:val="10"/>
        </w:rPr>
      </w:pPr>
    </w:p>
    <w:p w:rsidR="00500956" w:rsidRPr="00AB6242" w:rsidRDefault="00500956" w:rsidP="000A4D94">
      <w:pPr>
        <w:pStyle w:val="ListParagraph"/>
        <w:ind w:left="0"/>
        <w:rPr>
          <w:rFonts w:ascii="Cambria" w:hAnsi="Cambria"/>
          <w:sz w:val="22"/>
        </w:rPr>
      </w:pPr>
      <w:r w:rsidRPr="00AB6242">
        <w:rPr>
          <w:rFonts w:ascii="Cambria" w:hAnsi="Cambria"/>
          <w:b/>
          <w:sz w:val="22"/>
        </w:rPr>
        <w:t>Igrališta</w:t>
      </w:r>
      <w:r w:rsidRPr="00AB6242">
        <w:rPr>
          <w:rFonts w:ascii="Cambria" w:hAnsi="Cambria"/>
          <w:sz w:val="22"/>
        </w:rPr>
        <w:t xml:space="preserve">: </w:t>
      </w:r>
      <w:r w:rsidR="000A4D94" w:rsidRPr="00AB6242">
        <w:rPr>
          <w:rFonts w:ascii="Cambria" w:hAnsi="Cambria"/>
          <w:sz w:val="22"/>
        </w:rPr>
        <w:t>Š</w:t>
      </w:r>
      <w:r w:rsidRPr="00AB6242">
        <w:rPr>
          <w:rFonts w:ascii="Cambria" w:hAnsi="Cambria"/>
          <w:sz w:val="22"/>
        </w:rPr>
        <w:t>kola ima 2 sportska terena koja su u odličnom stanju.</w:t>
      </w:r>
    </w:p>
    <w:p w:rsidR="000A4D94" w:rsidRPr="00F67533" w:rsidRDefault="000A4D94" w:rsidP="000A4D94">
      <w:pPr>
        <w:rPr>
          <w:rFonts w:ascii="Cambria" w:hAnsi="Cambria"/>
          <w:color w:val="17365D" w:themeColor="text2" w:themeShade="BF"/>
          <w:sz w:val="10"/>
          <w:szCs w:val="10"/>
        </w:rPr>
      </w:pPr>
    </w:p>
    <w:p w:rsidR="00500956" w:rsidRPr="008815C5" w:rsidRDefault="00500956" w:rsidP="009B0869">
      <w:pPr>
        <w:jc w:val="both"/>
        <w:rPr>
          <w:rFonts w:ascii="Cambria" w:hAnsi="Cambria"/>
          <w:sz w:val="22"/>
        </w:rPr>
      </w:pPr>
      <w:r w:rsidRPr="008815C5">
        <w:rPr>
          <w:rFonts w:ascii="Cambria" w:hAnsi="Cambria"/>
          <w:sz w:val="22"/>
        </w:rPr>
        <w:t xml:space="preserve">Objekat </w:t>
      </w:r>
      <w:r w:rsidRPr="008815C5">
        <w:rPr>
          <w:rFonts w:ascii="Cambria" w:hAnsi="Cambria"/>
          <w:b/>
          <w:sz w:val="22"/>
        </w:rPr>
        <w:t>u PŠ Polje</w:t>
      </w:r>
      <w:r w:rsidRPr="008815C5">
        <w:rPr>
          <w:rFonts w:ascii="Cambria" w:hAnsi="Cambria"/>
          <w:sz w:val="22"/>
        </w:rPr>
        <w:t xml:space="preserve"> je adaptiran i zadovoljava sve uvjete za rad. Nisu potrebne adaptacije učionica. Škola je potpuno renovirana osim hola škole gdje bi bile potrebne manja ulaganja.</w:t>
      </w:r>
    </w:p>
    <w:p w:rsidR="000A4D94" w:rsidRPr="008815C5" w:rsidRDefault="000A4D94" w:rsidP="000A4D94">
      <w:pPr>
        <w:pStyle w:val="ListParagraph"/>
        <w:ind w:left="0"/>
        <w:jc w:val="both"/>
        <w:rPr>
          <w:rFonts w:ascii="Cambria" w:hAnsi="Cambria"/>
          <w:sz w:val="10"/>
          <w:szCs w:val="10"/>
        </w:rPr>
      </w:pPr>
    </w:p>
    <w:p w:rsidR="00500956" w:rsidRPr="008815C5" w:rsidRDefault="00500956" w:rsidP="00024EAE">
      <w:pPr>
        <w:pStyle w:val="ListParagraph"/>
        <w:ind w:left="0"/>
        <w:jc w:val="both"/>
        <w:rPr>
          <w:rFonts w:ascii="Cambria" w:hAnsi="Cambria"/>
          <w:sz w:val="22"/>
        </w:rPr>
      </w:pPr>
      <w:r w:rsidRPr="008815C5">
        <w:rPr>
          <w:rFonts w:ascii="Cambria" w:hAnsi="Cambria"/>
          <w:b/>
          <w:sz w:val="22"/>
        </w:rPr>
        <w:t>Grijanje u centralnoj</w:t>
      </w:r>
      <w:r w:rsidR="000A4D94" w:rsidRPr="008815C5">
        <w:rPr>
          <w:rFonts w:ascii="Cambria" w:hAnsi="Cambria"/>
          <w:sz w:val="22"/>
        </w:rPr>
        <w:t xml:space="preserve"> </w:t>
      </w:r>
      <w:r w:rsidRPr="008815C5">
        <w:rPr>
          <w:rFonts w:ascii="Cambria" w:hAnsi="Cambria"/>
          <w:sz w:val="22"/>
        </w:rPr>
        <w:t xml:space="preserve">školi </w:t>
      </w:r>
      <w:r w:rsidR="00024EAE" w:rsidRPr="008815C5">
        <w:rPr>
          <w:rFonts w:ascii="Cambria" w:hAnsi="Cambria"/>
          <w:sz w:val="22"/>
        </w:rPr>
        <w:t xml:space="preserve">za </w:t>
      </w:r>
      <w:r w:rsidRPr="008815C5">
        <w:rPr>
          <w:rFonts w:ascii="Cambria" w:hAnsi="Cambria"/>
          <w:sz w:val="22"/>
        </w:rPr>
        <w:t xml:space="preserve">oba objekta </w:t>
      </w:r>
      <w:r w:rsidR="00024EAE" w:rsidRPr="008815C5">
        <w:rPr>
          <w:rFonts w:ascii="Cambria" w:hAnsi="Cambria"/>
          <w:sz w:val="22"/>
        </w:rPr>
        <w:t>je</w:t>
      </w:r>
      <w:r w:rsidRPr="008815C5">
        <w:rPr>
          <w:rFonts w:ascii="Cambria" w:hAnsi="Cambria"/>
          <w:sz w:val="22"/>
        </w:rPr>
        <w:t xml:space="preserve"> na lož ulje. Peć za grijanje je stara i </w:t>
      </w:r>
      <w:r w:rsidR="007413EF" w:rsidRPr="008815C5">
        <w:rPr>
          <w:rFonts w:ascii="Cambria" w:hAnsi="Cambria"/>
          <w:sz w:val="22"/>
        </w:rPr>
        <w:t>nužna je njena zamjena zbog starosti i prelaska na jeftiniji energent</w:t>
      </w:r>
      <w:r w:rsidRPr="008815C5">
        <w:rPr>
          <w:rFonts w:ascii="Cambria" w:hAnsi="Cambria"/>
          <w:sz w:val="22"/>
        </w:rPr>
        <w:t>. Zbog loše stolarije zagrijavanje učionica je više otežano. Škola je planirala izgradnju novog sistema za zagrijavanje, izradu kotlovnice i prelazak na drugi energent, ali se zbog nedostatka materijalnih sredstava stalo sa početkom radova.</w:t>
      </w:r>
    </w:p>
    <w:p w:rsidR="00024EAE" w:rsidRPr="00F67533" w:rsidRDefault="00024EAE" w:rsidP="00024EAE">
      <w:pPr>
        <w:pStyle w:val="ListParagraph"/>
        <w:ind w:left="0"/>
        <w:jc w:val="both"/>
        <w:rPr>
          <w:rFonts w:ascii="Cambria" w:hAnsi="Cambria"/>
          <w:color w:val="17365D" w:themeColor="text2" w:themeShade="BF"/>
          <w:sz w:val="10"/>
          <w:szCs w:val="10"/>
        </w:rPr>
      </w:pPr>
    </w:p>
    <w:p w:rsidR="00500956" w:rsidRPr="008815C5" w:rsidRDefault="00500956" w:rsidP="00500956">
      <w:pPr>
        <w:pStyle w:val="ListParagraph"/>
        <w:ind w:left="0"/>
        <w:jc w:val="both"/>
        <w:rPr>
          <w:rFonts w:ascii="Cambria" w:hAnsi="Cambria"/>
          <w:sz w:val="22"/>
        </w:rPr>
      </w:pPr>
      <w:r w:rsidRPr="008815C5">
        <w:rPr>
          <w:rFonts w:ascii="Cambria" w:hAnsi="Cambria"/>
          <w:sz w:val="22"/>
        </w:rPr>
        <w:t>U područnoj školi instalirano je centralno grijanje sa peći na pelet. Može se reći da je tu stanje dobro i zadovoljavajuće.</w:t>
      </w:r>
    </w:p>
    <w:p w:rsidR="00024EAE" w:rsidRPr="00F67533" w:rsidRDefault="00024EAE" w:rsidP="00500956">
      <w:pPr>
        <w:pStyle w:val="ListParagraph"/>
        <w:ind w:left="0"/>
        <w:jc w:val="both"/>
        <w:rPr>
          <w:rFonts w:ascii="Cambria" w:hAnsi="Cambria"/>
          <w:color w:val="17365D" w:themeColor="text2" w:themeShade="BF"/>
          <w:sz w:val="10"/>
          <w:szCs w:val="10"/>
        </w:rPr>
      </w:pPr>
    </w:p>
    <w:p w:rsidR="00500956" w:rsidRPr="008815C5" w:rsidRDefault="007413EF" w:rsidP="009B0869">
      <w:pPr>
        <w:pStyle w:val="ListParagraph"/>
        <w:ind w:left="0"/>
        <w:jc w:val="both"/>
        <w:rPr>
          <w:rFonts w:ascii="Cambria" w:hAnsi="Cambria"/>
          <w:sz w:val="22"/>
        </w:rPr>
      </w:pPr>
      <w:r w:rsidRPr="008815C5">
        <w:rPr>
          <w:rFonts w:ascii="Cambria" w:hAnsi="Cambria"/>
          <w:b/>
          <w:sz w:val="22"/>
        </w:rPr>
        <w:t>Š</w:t>
      </w:r>
      <w:r w:rsidR="00500956" w:rsidRPr="008815C5">
        <w:rPr>
          <w:rFonts w:ascii="Cambria" w:hAnsi="Cambria"/>
          <w:b/>
          <w:sz w:val="22"/>
        </w:rPr>
        <w:t>kolski namještaj</w:t>
      </w:r>
      <w:r w:rsidR="00500956" w:rsidRPr="008815C5">
        <w:rPr>
          <w:rFonts w:ascii="Cambria" w:hAnsi="Cambria"/>
          <w:sz w:val="22"/>
        </w:rPr>
        <w:t xml:space="preserve"> je jako oštećen, dotrajao i odavno zahtjeva zamjenu. Namještaj nije zamjenjen još od </w:t>
      </w:r>
      <w:r w:rsidRPr="008815C5">
        <w:rPr>
          <w:rFonts w:ascii="Cambria" w:hAnsi="Cambria"/>
          <w:sz w:val="22"/>
        </w:rPr>
        <w:t>1</w:t>
      </w:r>
      <w:r w:rsidR="00500956" w:rsidRPr="008815C5">
        <w:rPr>
          <w:rFonts w:ascii="Cambria" w:hAnsi="Cambria"/>
          <w:sz w:val="22"/>
        </w:rPr>
        <w:t>997. godine. Ne zadovoljava standarde ni u pogledu uzrasta učenika niti broj</w:t>
      </w:r>
      <w:r w:rsidRPr="008815C5">
        <w:rPr>
          <w:rFonts w:ascii="Cambria" w:hAnsi="Cambria"/>
          <w:sz w:val="22"/>
        </w:rPr>
        <w:t>a</w:t>
      </w:r>
      <w:r w:rsidR="00500956" w:rsidRPr="008815C5">
        <w:rPr>
          <w:rFonts w:ascii="Cambria" w:hAnsi="Cambria"/>
          <w:sz w:val="22"/>
        </w:rPr>
        <w:t xml:space="preserve"> učenika u odjeljenju. Stolovi i stolice su dosta stare, lomljive i sklone dodatnim oštećenjima, što ponekad ugrožava sigurnost učenika.</w:t>
      </w:r>
      <w:r w:rsidR="009B0869" w:rsidRPr="008815C5">
        <w:rPr>
          <w:rFonts w:ascii="Cambria" w:hAnsi="Cambria"/>
          <w:sz w:val="22"/>
        </w:rPr>
        <w:t xml:space="preserve"> </w:t>
      </w:r>
      <w:r w:rsidR="00500956" w:rsidRPr="008815C5">
        <w:rPr>
          <w:rFonts w:ascii="Cambria" w:hAnsi="Cambria"/>
          <w:sz w:val="22"/>
        </w:rPr>
        <w:t xml:space="preserve">Škola nema kabinete, nastava se odvija u učionicama. Trenutno </w:t>
      </w:r>
      <w:r w:rsidR="00384C20" w:rsidRPr="008815C5">
        <w:rPr>
          <w:rFonts w:ascii="Cambria" w:hAnsi="Cambria"/>
          <w:sz w:val="22"/>
        </w:rPr>
        <w:t>je aktualan</w:t>
      </w:r>
      <w:r w:rsidR="00500956" w:rsidRPr="008815C5">
        <w:rPr>
          <w:rFonts w:ascii="Cambria" w:hAnsi="Cambria"/>
          <w:sz w:val="22"/>
        </w:rPr>
        <w:t xml:space="preserve"> </w:t>
      </w:r>
      <w:r w:rsidR="000A5612" w:rsidRPr="008815C5">
        <w:rPr>
          <w:rFonts w:ascii="Cambria" w:hAnsi="Cambria"/>
          <w:sz w:val="22"/>
        </w:rPr>
        <w:t>problem</w:t>
      </w:r>
      <w:r w:rsidR="00500956" w:rsidRPr="008815C5">
        <w:rPr>
          <w:rFonts w:ascii="Cambria" w:hAnsi="Cambria"/>
          <w:sz w:val="22"/>
        </w:rPr>
        <w:t xml:space="preserve"> nedostatka učioničnog prostora, zbog čega </w:t>
      </w:r>
      <w:r w:rsidR="00086A62" w:rsidRPr="008815C5">
        <w:rPr>
          <w:rFonts w:ascii="Cambria" w:hAnsi="Cambria"/>
          <w:sz w:val="22"/>
        </w:rPr>
        <w:t>nije moguće</w:t>
      </w:r>
      <w:r w:rsidR="00500956" w:rsidRPr="008815C5">
        <w:rPr>
          <w:rFonts w:ascii="Cambria" w:hAnsi="Cambria"/>
          <w:sz w:val="22"/>
        </w:rPr>
        <w:t xml:space="preserve"> organizirati kabinetsku nastavu. Nastavna učila su djelomično zadovoljavaju standarde. Nastavna učila obezbjeđena su aplikacijama na projekte.  </w:t>
      </w:r>
    </w:p>
    <w:p w:rsidR="00086A62" w:rsidRPr="00F67533" w:rsidRDefault="00086A62" w:rsidP="007413EF">
      <w:pPr>
        <w:jc w:val="both"/>
        <w:rPr>
          <w:rFonts w:ascii="Cambria" w:hAnsi="Cambria"/>
          <w:color w:val="17365D" w:themeColor="text2" w:themeShade="BF"/>
          <w:sz w:val="10"/>
          <w:szCs w:val="10"/>
        </w:rPr>
      </w:pPr>
    </w:p>
    <w:p w:rsidR="00500956" w:rsidRPr="00920576" w:rsidRDefault="00500956" w:rsidP="00086A62">
      <w:pPr>
        <w:pStyle w:val="ListParagraph"/>
        <w:ind w:left="0"/>
        <w:jc w:val="both"/>
        <w:rPr>
          <w:rFonts w:ascii="Cambria" w:hAnsi="Cambria"/>
          <w:sz w:val="22"/>
        </w:rPr>
      </w:pPr>
      <w:r w:rsidRPr="00920576">
        <w:rPr>
          <w:rFonts w:ascii="Cambria" w:hAnsi="Cambria"/>
          <w:sz w:val="22"/>
        </w:rPr>
        <w:t>Knjižn</w:t>
      </w:r>
      <w:r w:rsidR="00086A62" w:rsidRPr="00920576">
        <w:rPr>
          <w:rFonts w:ascii="Cambria" w:hAnsi="Cambria"/>
          <w:sz w:val="22"/>
        </w:rPr>
        <w:t>i</w:t>
      </w:r>
      <w:r w:rsidRPr="00920576">
        <w:rPr>
          <w:rFonts w:ascii="Cambria" w:hAnsi="Cambria"/>
          <w:sz w:val="22"/>
        </w:rPr>
        <w:t xml:space="preserve"> fond u školskoj biblioteci je zadovoljavajući i školska biblioteka prema fondu knjiga i broju naslova zadovoljava </w:t>
      </w:r>
      <w:r w:rsidR="00086A62" w:rsidRPr="00920576">
        <w:rPr>
          <w:rFonts w:ascii="Cambria" w:hAnsi="Cambria"/>
          <w:sz w:val="22"/>
        </w:rPr>
        <w:t>potrebe, obzirom na broj učenik</w:t>
      </w:r>
      <w:r w:rsidR="000A5612" w:rsidRPr="00920576">
        <w:rPr>
          <w:rFonts w:ascii="Cambria" w:hAnsi="Cambria"/>
          <w:sz w:val="22"/>
        </w:rPr>
        <w:t>a</w:t>
      </w:r>
      <w:r w:rsidRPr="00920576">
        <w:rPr>
          <w:rFonts w:ascii="Cambria" w:hAnsi="Cambria"/>
          <w:sz w:val="22"/>
        </w:rPr>
        <w:t>.</w:t>
      </w:r>
    </w:p>
    <w:p w:rsidR="00086A62" w:rsidRPr="00F67533" w:rsidRDefault="00086A62" w:rsidP="00086A62">
      <w:pPr>
        <w:pStyle w:val="ListParagraph"/>
        <w:ind w:left="0"/>
        <w:jc w:val="both"/>
        <w:rPr>
          <w:rFonts w:ascii="Cambria" w:hAnsi="Cambria"/>
          <w:b/>
          <w:color w:val="17365D" w:themeColor="text2" w:themeShade="BF"/>
          <w:sz w:val="10"/>
          <w:szCs w:val="10"/>
        </w:rPr>
      </w:pPr>
    </w:p>
    <w:p w:rsidR="00500956" w:rsidRPr="00920576" w:rsidRDefault="00086A62" w:rsidP="00086A62">
      <w:pPr>
        <w:pStyle w:val="ListParagraph"/>
        <w:ind w:left="0"/>
        <w:jc w:val="both"/>
        <w:rPr>
          <w:rFonts w:ascii="Cambria" w:hAnsi="Cambria"/>
          <w:sz w:val="22"/>
        </w:rPr>
      </w:pPr>
      <w:r w:rsidRPr="00920576">
        <w:rPr>
          <w:rFonts w:ascii="Cambria" w:hAnsi="Cambria"/>
          <w:b/>
          <w:sz w:val="22"/>
        </w:rPr>
        <w:t xml:space="preserve">Prioritetno </w:t>
      </w:r>
      <w:r w:rsidRPr="00920576">
        <w:rPr>
          <w:rFonts w:ascii="Cambria" w:hAnsi="Cambria"/>
          <w:sz w:val="22"/>
        </w:rPr>
        <w:t>treba</w:t>
      </w:r>
      <w:r w:rsidR="00500956" w:rsidRPr="00920576">
        <w:rPr>
          <w:rFonts w:ascii="Cambria" w:hAnsi="Cambria"/>
          <w:sz w:val="22"/>
        </w:rPr>
        <w:t xml:space="preserve"> obezbjediti stolove i stolice za učenike od šestog do devetog razreda jer su ispod svakog kriterija u pogledu očuvanosti. </w:t>
      </w:r>
      <w:r w:rsidR="00582EB0" w:rsidRPr="00920576">
        <w:rPr>
          <w:rFonts w:ascii="Cambria" w:hAnsi="Cambria"/>
          <w:sz w:val="22"/>
        </w:rPr>
        <w:t>Također je p</w:t>
      </w:r>
      <w:r w:rsidR="00500956" w:rsidRPr="00920576">
        <w:rPr>
          <w:rFonts w:ascii="Cambria" w:hAnsi="Cambria"/>
          <w:sz w:val="22"/>
        </w:rPr>
        <w:t>otrebno opremiti kabinet za nastavu Tehničke kulture i informatike, izgraditi mini salu za TiZO, zamijeniti podove i stolariju u centralnoj školi.</w:t>
      </w:r>
    </w:p>
    <w:p w:rsidR="00325BD1" w:rsidRPr="00F67533" w:rsidRDefault="00325BD1" w:rsidP="00086A62">
      <w:pPr>
        <w:pStyle w:val="ListParagraph"/>
        <w:ind w:left="0"/>
        <w:jc w:val="both"/>
        <w:rPr>
          <w:rFonts w:ascii="Cambria" w:hAnsi="Cambria"/>
          <w:color w:val="17365D" w:themeColor="text2" w:themeShade="BF"/>
          <w:sz w:val="14"/>
          <w:szCs w:val="14"/>
        </w:rPr>
      </w:pPr>
    </w:p>
    <w:p w:rsidR="00582EB0" w:rsidRPr="00920576" w:rsidRDefault="00582EB0" w:rsidP="00582EB0">
      <w:pPr>
        <w:jc w:val="both"/>
        <w:rPr>
          <w:rFonts w:ascii="Cambria" w:hAnsi="Cambria"/>
          <w:b/>
        </w:rPr>
      </w:pPr>
      <w:r w:rsidRPr="00920576">
        <w:rPr>
          <w:rFonts w:ascii="Cambria" w:hAnsi="Cambria"/>
          <w:b/>
        </w:rPr>
        <w:t>Izvođenje nastave u uslovima kovid infekcije</w:t>
      </w:r>
    </w:p>
    <w:p w:rsidR="00582EB0" w:rsidRPr="00F67533" w:rsidRDefault="00582EB0" w:rsidP="00F15BD9">
      <w:pPr>
        <w:jc w:val="both"/>
        <w:rPr>
          <w:rFonts w:ascii="Cambria" w:hAnsi="Cambria"/>
          <w:color w:val="17365D" w:themeColor="text2" w:themeShade="BF"/>
          <w:sz w:val="10"/>
          <w:szCs w:val="12"/>
          <w:lang w:val="bs-Latn-BA"/>
        </w:rPr>
      </w:pPr>
    </w:p>
    <w:p w:rsidR="00273623" w:rsidRPr="00920576" w:rsidRDefault="00582EB0" w:rsidP="00582EB0">
      <w:pPr>
        <w:jc w:val="both"/>
        <w:rPr>
          <w:rFonts w:ascii="Cambria" w:hAnsi="Cambria"/>
          <w:sz w:val="22"/>
        </w:rPr>
      </w:pPr>
      <w:r w:rsidRPr="00920576">
        <w:rPr>
          <w:rFonts w:ascii="Cambria" w:hAnsi="Cambria"/>
          <w:sz w:val="22"/>
        </w:rPr>
        <w:t>Nastava se izvodi po</w:t>
      </w:r>
      <w:r w:rsidRPr="00920576">
        <w:rPr>
          <w:rFonts w:ascii="Cambria" w:hAnsi="Cambria"/>
          <w:b/>
          <w:sz w:val="22"/>
        </w:rPr>
        <w:t xml:space="preserve"> </w:t>
      </w:r>
      <w:r w:rsidRPr="00920576">
        <w:rPr>
          <w:rFonts w:ascii="Cambria" w:hAnsi="Cambria"/>
          <w:sz w:val="22"/>
        </w:rPr>
        <w:t>kombinovanom mode</w:t>
      </w:r>
      <w:r w:rsidR="00044978" w:rsidRPr="00920576">
        <w:rPr>
          <w:rFonts w:ascii="Cambria" w:hAnsi="Cambria"/>
          <w:sz w:val="22"/>
        </w:rPr>
        <w:t>l</w:t>
      </w:r>
      <w:r w:rsidRPr="00920576">
        <w:rPr>
          <w:rFonts w:ascii="Cambria" w:hAnsi="Cambria"/>
          <w:sz w:val="22"/>
        </w:rPr>
        <w:t xml:space="preserve">u nastave, tj. nastava se odvija u grupama koje broje od 12 do 15 učenika. Učenici pohađaju </w:t>
      </w:r>
      <w:r w:rsidR="00044978" w:rsidRPr="00920576">
        <w:rPr>
          <w:rFonts w:ascii="Cambria" w:hAnsi="Cambria"/>
          <w:sz w:val="22"/>
        </w:rPr>
        <w:t xml:space="preserve">nastavu </w:t>
      </w:r>
      <w:r w:rsidRPr="00920576">
        <w:rPr>
          <w:rFonts w:ascii="Cambria" w:hAnsi="Cambria"/>
          <w:sz w:val="22"/>
        </w:rPr>
        <w:t xml:space="preserve">svaki drugi dan u sedmici. Za dane kada učenici nisu na nastavi materijali se šalju učenicima on-line. Budući da je zbog broja učenika u odjeljenja </w:t>
      </w:r>
      <w:r w:rsidR="00273623" w:rsidRPr="00920576">
        <w:rPr>
          <w:rFonts w:ascii="Cambria" w:hAnsi="Cambria"/>
          <w:sz w:val="22"/>
        </w:rPr>
        <w:t>škola je prinuđena</w:t>
      </w:r>
      <w:r w:rsidRPr="00920576">
        <w:rPr>
          <w:rFonts w:ascii="Cambria" w:hAnsi="Cambria"/>
          <w:sz w:val="22"/>
        </w:rPr>
        <w:t xml:space="preserve"> da </w:t>
      </w:r>
      <w:r w:rsidR="00273623" w:rsidRPr="00920576">
        <w:rPr>
          <w:rFonts w:ascii="Cambria" w:hAnsi="Cambria"/>
          <w:sz w:val="22"/>
        </w:rPr>
        <w:t>radi</w:t>
      </w:r>
      <w:r w:rsidRPr="00920576">
        <w:rPr>
          <w:rFonts w:ascii="Cambria" w:hAnsi="Cambria"/>
          <w:sz w:val="22"/>
        </w:rPr>
        <w:t xml:space="preserve"> na ovakav način, a isti je u skladu sa preporukama Kriznog štaba USKa.</w:t>
      </w:r>
    </w:p>
    <w:p w:rsidR="00325BD1" w:rsidRPr="00F67533" w:rsidRDefault="00325BD1" w:rsidP="00325BD1">
      <w:pPr>
        <w:tabs>
          <w:tab w:val="left" w:pos="7305"/>
        </w:tabs>
        <w:jc w:val="both"/>
        <w:rPr>
          <w:rFonts w:ascii="Cambria" w:hAnsi="Cambria"/>
          <w:color w:val="17365D" w:themeColor="text2" w:themeShade="BF"/>
          <w:sz w:val="8"/>
          <w:szCs w:val="8"/>
        </w:rPr>
      </w:pPr>
    </w:p>
    <w:p w:rsidR="00325BD1" w:rsidRPr="00920576" w:rsidRDefault="00325BD1" w:rsidP="00325BD1">
      <w:pPr>
        <w:tabs>
          <w:tab w:val="left" w:pos="7305"/>
        </w:tabs>
        <w:jc w:val="both"/>
        <w:rPr>
          <w:rFonts w:ascii="Cambria" w:hAnsi="Cambria"/>
          <w:sz w:val="22"/>
        </w:rPr>
      </w:pPr>
      <w:r w:rsidRPr="00920576">
        <w:rPr>
          <w:rFonts w:ascii="Cambria" w:hAnsi="Cambria"/>
          <w:sz w:val="22"/>
        </w:rPr>
        <w:t xml:space="preserve">Zbog pandemije korona virusa nastava se odvija pod specifičnim okolnostima. Redovna nastava u školi je organizirana u petodnevnoj radnoj sedmici u dvije smjene. Prva smjena počinje u 7:30 sati, a završava se u 11:00 sati. Druga smjena počinje u 13:00 sati i završava se u 17:00. Odmori među pojedinim </w:t>
      </w:r>
      <w:r w:rsidR="00920576">
        <w:rPr>
          <w:rFonts w:ascii="Cambria" w:hAnsi="Cambria"/>
          <w:sz w:val="22"/>
        </w:rPr>
        <w:t>časovima</w:t>
      </w:r>
      <w:r w:rsidRPr="00920576">
        <w:rPr>
          <w:rFonts w:ascii="Cambria" w:hAnsi="Cambria"/>
          <w:sz w:val="22"/>
        </w:rPr>
        <w:t xml:space="preserve"> traju 5 minuta, a veliki odmor za učenike je poslije drugog časa i traje 10 minuta. Smjene se mijenjaju mjesečno. Nastavni sat traje 30 minuta. U centralnoj školi zbog brojnosti odjeljenja učenici na nastavu dolaze u dvije grupe, tako da se svaka grupa smjenjuje na dnevnoj osnovi. U Područnoj školi Polje broj učenika u odjeljenju ne prelazi maksimum preciziran preporukama nadležnog ministarstva, pa se odjeljenja ne dijele u grupe. Ostali uposlenici rade uobičajeno, bez skraćenja radnog vremena (direktror, sekretar, pedagog, bibliotekar, pomoćno i tehničko osoblje).</w:t>
      </w:r>
    </w:p>
    <w:p w:rsidR="00273623" w:rsidRPr="00F67533" w:rsidRDefault="00273623" w:rsidP="00582EB0">
      <w:pPr>
        <w:jc w:val="both"/>
        <w:rPr>
          <w:rFonts w:ascii="Cambria" w:hAnsi="Cambria"/>
          <w:color w:val="17365D" w:themeColor="text2" w:themeShade="BF"/>
          <w:sz w:val="8"/>
          <w:szCs w:val="8"/>
        </w:rPr>
      </w:pPr>
    </w:p>
    <w:p w:rsidR="00582EB0" w:rsidRPr="00920576" w:rsidRDefault="00582EB0" w:rsidP="00582EB0">
      <w:pPr>
        <w:jc w:val="both"/>
        <w:rPr>
          <w:rFonts w:ascii="Cambria" w:hAnsi="Cambria"/>
          <w:sz w:val="22"/>
        </w:rPr>
      </w:pPr>
      <w:r w:rsidRPr="00920576">
        <w:rPr>
          <w:rFonts w:ascii="Cambria" w:hAnsi="Cambria"/>
          <w:sz w:val="22"/>
        </w:rPr>
        <w:t>Aplikacije za realizaciju on</w:t>
      </w:r>
      <w:r w:rsidR="00273623" w:rsidRPr="00920576">
        <w:rPr>
          <w:rFonts w:ascii="Cambria" w:hAnsi="Cambria"/>
          <w:sz w:val="22"/>
        </w:rPr>
        <w:t>-</w:t>
      </w:r>
      <w:r w:rsidRPr="00920576">
        <w:rPr>
          <w:rFonts w:ascii="Cambria" w:hAnsi="Cambria"/>
          <w:sz w:val="22"/>
        </w:rPr>
        <w:t>line nastave koriste se u zavisnosti od predmetnog nastavnika (viber, mess</w:t>
      </w:r>
      <w:r w:rsidR="00B90EAB" w:rsidRPr="00920576">
        <w:rPr>
          <w:rFonts w:ascii="Cambria" w:hAnsi="Cambria"/>
          <w:sz w:val="22"/>
        </w:rPr>
        <w:t>e</w:t>
      </w:r>
      <w:r w:rsidRPr="00920576">
        <w:rPr>
          <w:rFonts w:ascii="Cambria" w:hAnsi="Cambria"/>
          <w:sz w:val="22"/>
        </w:rPr>
        <w:t>nger, Google cllasroom, a jedan dio nastavnika za učenike koji prate nastavu od kuće koristi zoom aplikaciju).</w:t>
      </w:r>
    </w:p>
    <w:p w:rsidR="00044978" w:rsidRPr="00F67533" w:rsidRDefault="00044978" w:rsidP="00582EB0">
      <w:pPr>
        <w:jc w:val="both"/>
        <w:rPr>
          <w:rFonts w:ascii="Cambria" w:hAnsi="Cambria"/>
          <w:color w:val="17365D" w:themeColor="text2" w:themeShade="BF"/>
          <w:sz w:val="8"/>
          <w:szCs w:val="8"/>
        </w:rPr>
      </w:pPr>
    </w:p>
    <w:p w:rsidR="00582EB0" w:rsidRPr="00920576" w:rsidRDefault="00044978" w:rsidP="00044978">
      <w:pPr>
        <w:jc w:val="both"/>
        <w:rPr>
          <w:rFonts w:ascii="Cambria" w:hAnsi="Cambria"/>
          <w:sz w:val="22"/>
        </w:rPr>
      </w:pPr>
      <w:r w:rsidRPr="00920576">
        <w:rPr>
          <w:rFonts w:ascii="Cambria" w:hAnsi="Cambria"/>
          <w:sz w:val="22"/>
        </w:rPr>
        <w:t>I</w:t>
      </w:r>
      <w:r w:rsidR="00582EB0" w:rsidRPr="00920576">
        <w:rPr>
          <w:rFonts w:ascii="Cambria" w:hAnsi="Cambria"/>
          <w:sz w:val="22"/>
        </w:rPr>
        <w:t xml:space="preserve">skustva govore da je nemoguće jednobrazna pravila primijeniti za svaku školu. Zbog broja učenika u odjeljenjima učenici dolaze na nastavu </w:t>
      </w:r>
      <w:r w:rsidR="00920576">
        <w:rPr>
          <w:rFonts w:ascii="Cambria" w:hAnsi="Cambria"/>
          <w:sz w:val="22"/>
        </w:rPr>
        <w:t>2</w:t>
      </w:r>
      <w:r w:rsidR="00582EB0" w:rsidRPr="00920576">
        <w:rPr>
          <w:rFonts w:ascii="Cambria" w:hAnsi="Cambria"/>
          <w:sz w:val="22"/>
        </w:rPr>
        <w:t xml:space="preserve"> ili </w:t>
      </w:r>
      <w:r w:rsidR="00920576">
        <w:rPr>
          <w:rFonts w:ascii="Cambria" w:hAnsi="Cambria"/>
          <w:sz w:val="22"/>
        </w:rPr>
        <w:t>3</w:t>
      </w:r>
      <w:r w:rsidR="00582EB0" w:rsidRPr="00920576">
        <w:rPr>
          <w:rFonts w:ascii="Cambria" w:hAnsi="Cambria"/>
          <w:sz w:val="22"/>
        </w:rPr>
        <w:t xml:space="preserve"> puta sedmično, što je nedovoljno pogotovo za učenike nižih razreda. Dio koji djeca provode u on</w:t>
      </w:r>
      <w:r w:rsidRPr="00920576">
        <w:rPr>
          <w:rFonts w:ascii="Cambria" w:hAnsi="Cambria"/>
          <w:sz w:val="22"/>
        </w:rPr>
        <w:t>-</w:t>
      </w:r>
      <w:r w:rsidR="00582EB0" w:rsidRPr="00920576">
        <w:rPr>
          <w:rFonts w:ascii="Cambria" w:hAnsi="Cambria"/>
          <w:sz w:val="22"/>
        </w:rPr>
        <w:t>line nastavi kod kuće se minimalno odradi, nemaju svi roditelji iste mogućnosti za pristup on</w:t>
      </w:r>
      <w:r w:rsidRPr="00920576">
        <w:rPr>
          <w:rFonts w:ascii="Cambria" w:hAnsi="Cambria"/>
          <w:sz w:val="22"/>
        </w:rPr>
        <w:t>-</w:t>
      </w:r>
      <w:r w:rsidR="00582EB0" w:rsidRPr="00920576">
        <w:rPr>
          <w:rFonts w:ascii="Cambria" w:hAnsi="Cambria"/>
          <w:sz w:val="22"/>
        </w:rPr>
        <w:t>line nastavi</w:t>
      </w:r>
      <w:r w:rsidR="0082187D" w:rsidRPr="00920576">
        <w:rPr>
          <w:rFonts w:ascii="Cambria" w:hAnsi="Cambria"/>
          <w:sz w:val="22"/>
        </w:rPr>
        <w:t xml:space="preserve">, </w:t>
      </w:r>
      <w:r w:rsidR="00582EB0" w:rsidRPr="00920576">
        <w:rPr>
          <w:rFonts w:ascii="Cambria" w:hAnsi="Cambria"/>
          <w:sz w:val="22"/>
        </w:rPr>
        <w:t>roditelji su prezauzeti vlastitim obavezama i nisu svi u mogućnosti posvetiti dovoljno pažnje djeci. Samim tim nastavni plan i program nije moguće realizirati, nastavni sadržaji se moraju ponovo obraditi pri povratku na nastavu, što predstavlja otežavajuću okolnost za nastavnika, a za učenika manji nivo znanja. Kao dodatni problem se navodi nemogućnost organizacije dopunske nastave, usljed preporuka Pedagoškog zavoda USK-a,</w:t>
      </w:r>
      <w:r w:rsidRPr="00920576">
        <w:rPr>
          <w:rFonts w:ascii="Cambria" w:hAnsi="Cambria"/>
          <w:sz w:val="22"/>
        </w:rPr>
        <w:t xml:space="preserve"> </w:t>
      </w:r>
      <w:r w:rsidR="00582EB0" w:rsidRPr="00920576">
        <w:rPr>
          <w:rFonts w:ascii="Cambria" w:hAnsi="Cambria"/>
          <w:sz w:val="22"/>
        </w:rPr>
        <w:t>a radi se o mlađoj djeci kojima se teško može organizirati nastava preko neke aplikacije.</w:t>
      </w:r>
      <w:r w:rsidR="009B0869" w:rsidRPr="00920576">
        <w:rPr>
          <w:rFonts w:ascii="Cambria" w:hAnsi="Cambria"/>
          <w:sz w:val="22"/>
        </w:rPr>
        <w:t xml:space="preserve"> </w:t>
      </w:r>
      <w:r w:rsidR="00A56079" w:rsidRPr="00920576">
        <w:rPr>
          <w:rFonts w:ascii="Cambria" w:hAnsi="Cambria"/>
          <w:sz w:val="22"/>
        </w:rPr>
        <w:t>P</w:t>
      </w:r>
      <w:r w:rsidR="00582EB0" w:rsidRPr="00920576">
        <w:rPr>
          <w:rFonts w:ascii="Cambria" w:hAnsi="Cambria"/>
          <w:sz w:val="22"/>
        </w:rPr>
        <w:t>oseb</w:t>
      </w:r>
      <w:r w:rsidR="00A56079" w:rsidRPr="00920576">
        <w:rPr>
          <w:rFonts w:ascii="Cambria" w:hAnsi="Cambria"/>
          <w:sz w:val="22"/>
        </w:rPr>
        <w:t>a</w:t>
      </w:r>
      <w:r w:rsidR="00582EB0" w:rsidRPr="00920576">
        <w:rPr>
          <w:rFonts w:ascii="Cambria" w:hAnsi="Cambria"/>
          <w:sz w:val="22"/>
        </w:rPr>
        <w:t xml:space="preserve">n problem predstavlja smanjena suradnja </w:t>
      </w:r>
      <w:r w:rsidR="00A56079" w:rsidRPr="00920576">
        <w:rPr>
          <w:rFonts w:ascii="Cambria" w:hAnsi="Cambria"/>
          <w:sz w:val="22"/>
        </w:rPr>
        <w:t xml:space="preserve">škole </w:t>
      </w:r>
      <w:r w:rsidR="00582EB0" w:rsidRPr="00920576">
        <w:rPr>
          <w:rFonts w:ascii="Cambria" w:hAnsi="Cambria"/>
          <w:sz w:val="22"/>
        </w:rPr>
        <w:t>sa roditeljima, odsustvo roditeljskih s</w:t>
      </w:r>
      <w:r w:rsidRPr="00920576">
        <w:rPr>
          <w:rFonts w:ascii="Cambria" w:hAnsi="Cambria"/>
          <w:sz w:val="22"/>
        </w:rPr>
        <w:t>astanaka zbog važećih preporuka</w:t>
      </w:r>
      <w:r w:rsidR="00582EB0" w:rsidRPr="00920576">
        <w:rPr>
          <w:rFonts w:ascii="Cambria" w:hAnsi="Cambria"/>
          <w:sz w:val="22"/>
        </w:rPr>
        <w:t>.</w:t>
      </w:r>
    </w:p>
    <w:p w:rsidR="00F15BD9" w:rsidRPr="00F67533" w:rsidRDefault="00F15BD9" w:rsidP="00F15BD9">
      <w:pPr>
        <w:jc w:val="both"/>
        <w:rPr>
          <w:rFonts w:ascii="Cambria" w:eastAsia="Arial Unicode MS" w:hAnsi="Cambria"/>
          <w:color w:val="17365D" w:themeColor="text2" w:themeShade="BF"/>
          <w:sz w:val="12"/>
          <w:szCs w:val="12"/>
        </w:rPr>
      </w:pPr>
    </w:p>
    <w:p w:rsidR="00CC23FE" w:rsidRPr="00920576" w:rsidRDefault="00CC23FE" w:rsidP="0080277A">
      <w:pPr>
        <w:jc w:val="both"/>
        <w:rPr>
          <w:rFonts w:ascii="Cambria" w:eastAsia="Arial Unicode MS" w:hAnsi="Cambria"/>
          <w:b/>
        </w:rPr>
      </w:pPr>
      <w:r w:rsidRPr="00920576">
        <w:rPr>
          <w:rFonts w:ascii="Cambria" w:eastAsia="Arial Unicode MS" w:hAnsi="Cambria"/>
          <w:b/>
        </w:rPr>
        <w:t>Kadrovska popunjenost i stručna zastupljenost</w:t>
      </w:r>
    </w:p>
    <w:p w:rsidR="00F15BD9" w:rsidRPr="00920576" w:rsidRDefault="00F15BD9" w:rsidP="00F15BD9">
      <w:pPr>
        <w:jc w:val="both"/>
        <w:rPr>
          <w:rFonts w:ascii="Cambria" w:eastAsia="Arial Unicode MS" w:hAnsi="Cambria"/>
          <w:sz w:val="10"/>
          <w:szCs w:val="12"/>
        </w:rPr>
      </w:pPr>
    </w:p>
    <w:p w:rsidR="00143345" w:rsidRPr="00920576" w:rsidRDefault="00143345" w:rsidP="00F15BD9">
      <w:pPr>
        <w:jc w:val="both"/>
        <w:rPr>
          <w:rFonts w:ascii="Cambria" w:eastAsia="Arial Unicode MS" w:hAnsi="Cambria"/>
          <w:sz w:val="22"/>
        </w:rPr>
      </w:pPr>
      <w:r w:rsidRPr="00920576">
        <w:rPr>
          <w:rFonts w:ascii="Cambria" w:eastAsia="Arial Unicode MS" w:hAnsi="Cambria"/>
          <w:sz w:val="22"/>
        </w:rPr>
        <w:t xml:space="preserve">U nastavnom procesu je angažovano 39 nastavnika, od kojih je šest nastavnika sa nepotpunom </w:t>
      </w:r>
      <w:r w:rsidR="00A27456" w:rsidRPr="00920576">
        <w:rPr>
          <w:rFonts w:ascii="Cambria" w:eastAsia="Arial Unicode MS" w:hAnsi="Cambria"/>
          <w:sz w:val="22"/>
        </w:rPr>
        <w:t xml:space="preserve">normom. U razrednoj nastavi je angažovano 17 nastavnika i 22 nastavnika u predmetnoj nastavi. U školi je radi i </w:t>
      </w:r>
      <w:r w:rsidR="00A56079" w:rsidRPr="00920576">
        <w:rPr>
          <w:rFonts w:ascii="Cambria" w:eastAsia="Arial Unicode MS" w:hAnsi="Cambria"/>
          <w:sz w:val="22"/>
        </w:rPr>
        <w:t>12</w:t>
      </w:r>
      <w:r w:rsidR="00A27456" w:rsidRPr="00920576">
        <w:rPr>
          <w:rFonts w:ascii="Cambria" w:eastAsia="Arial Unicode MS" w:hAnsi="Cambria"/>
          <w:sz w:val="22"/>
        </w:rPr>
        <w:t xml:space="preserve"> nenastavnih uposlenika.</w:t>
      </w:r>
    </w:p>
    <w:p w:rsidR="00A27456" w:rsidRPr="00920576" w:rsidRDefault="00A27456" w:rsidP="00F15BD9">
      <w:pPr>
        <w:jc w:val="both"/>
        <w:rPr>
          <w:rFonts w:ascii="Cambria" w:eastAsia="Arial Unicode MS" w:hAnsi="Cambria"/>
          <w:sz w:val="8"/>
          <w:szCs w:val="10"/>
        </w:rPr>
      </w:pPr>
    </w:p>
    <w:p w:rsidR="00A27456" w:rsidRPr="00920576" w:rsidRDefault="00A27456" w:rsidP="00F15BD9">
      <w:pPr>
        <w:jc w:val="both"/>
        <w:rPr>
          <w:rFonts w:ascii="Cambria" w:eastAsia="Arial Unicode MS" w:hAnsi="Cambria"/>
          <w:sz w:val="22"/>
        </w:rPr>
      </w:pPr>
      <w:r w:rsidRPr="00920576">
        <w:rPr>
          <w:rFonts w:ascii="Cambria" w:hAnsi="Cambria"/>
          <w:sz w:val="22"/>
        </w:rPr>
        <w:t>Procenat stručno zastupljene predmetne nastave u Prvoj srednjoj školi je 9</w:t>
      </w:r>
      <w:r w:rsidR="00A56079" w:rsidRPr="00920576">
        <w:rPr>
          <w:rFonts w:ascii="Cambria" w:hAnsi="Cambria"/>
          <w:sz w:val="22"/>
        </w:rPr>
        <w:t>6</w:t>
      </w:r>
      <w:r w:rsidRPr="00920576">
        <w:rPr>
          <w:rFonts w:ascii="Cambria" w:hAnsi="Cambria"/>
          <w:sz w:val="22"/>
        </w:rPr>
        <w:t>,</w:t>
      </w:r>
      <w:r w:rsidR="004F5F1C" w:rsidRPr="00920576">
        <w:rPr>
          <w:rFonts w:ascii="Cambria" w:hAnsi="Cambria"/>
          <w:sz w:val="22"/>
        </w:rPr>
        <w:t>4</w:t>
      </w:r>
      <w:r w:rsidRPr="00920576">
        <w:rPr>
          <w:rFonts w:ascii="Cambria" w:hAnsi="Cambria"/>
          <w:sz w:val="22"/>
        </w:rPr>
        <w:t xml:space="preserve">%. </w:t>
      </w:r>
      <w:r w:rsidR="004F5F1C" w:rsidRPr="00920576">
        <w:rPr>
          <w:rFonts w:ascii="Cambria" w:hAnsi="Cambria"/>
          <w:sz w:val="22"/>
        </w:rPr>
        <w:t>Od ukupno 3</w:t>
      </w:r>
      <w:r w:rsidR="00B32C22" w:rsidRPr="00920576">
        <w:rPr>
          <w:rFonts w:ascii="Cambria" w:hAnsi="Cambria"/>
          <w:sz w:val="22"/>
        </w:rPr>
        <w:t>84</w:t>
      </w:r>
      <w:r w:rsidR="004F5F1C" w:rsidRPr="00920576">
        <w:rPr>
          <w:rFonts w:ascii="Cambria" w:hAnsi="Cambria"/>
          <w:sz w:val="22"/>
        </w:rPr>
        <w:t xml:space="preserve"> sati predmetne nastave sedmično </w:t>
      </w:r>
      <w:r w:rsidR="00B32C22" w:rsidRPr="00920576">
        <w:rPr>
          <w:rFonts w:ascii="Cambria" w:hAnsi="Cambria"/>
          <w:sz w:val="22"/>
        </w:rPr>
        <w:t>370</w:t>
      </w:r>
      <w:r w:rsidR="004F5F1C" w:rsidRPr="00920576">
        <w:rPr>
          <w:rFonts w:ascii="Cambria" w:hAnsi="Cambria"/>
          <w:sz w:val="22"/>
        </w:rPr>
        <w:t xml:space="preserve"> sati je stručno zastupljeno. </w:t>
      </w:r>
      <w:r w:rsidRPr="00920576">
        <w:rPr>
          <w:rFonts w:ascii="Cambria" w:hAnsi="Cambria"/>
          <w:sz w:val="22"/>
        </w:rPr>
        <w:t xml:space="preserve">Nestručno zastupljena je nastava iz predmeta: </w:t>
      </w:r>
      <w:r w:rsidR="004F5F1C" w:rsidRPr="00920576">
        <w:rPr>
          <w:rFonts w:ascii="Cambria" w:hAnsi="Cambria"/>
          <w:sz w:val="22"/>
        </w:rPr>
        <w:t>m</w:t>
      </w:r>
      <w:r w:rsidRPr="00920576">
        <w:rPr>
          <w:rFonts w:ascii="Cambria" w:hAnsi="Cambria"/>
          <w:sz w:val="22"/>
        </w:rPr>
        <w:t>uz</w:t>
      </w:r>
      <w:r w:rsidR="00B32C22" w:rsidRPr="00920576">
        <w:rPr>
          <w:rFonts w:ascii="Cambria" w:hAnsi="Cambria"/>
          <w:sz w:val="22"/>
        </w:rPr>
        <w:t>ička kultura – 11 sati sedmično,</w:t>
      </w:r>
      <w:r w:rsidRPr="00920576">
        <w:rPr>
          <w:rFonts w:ascii="Cambria" w:hAnsi="Cambria"/>
          <w:sz w:val="22"/>
        </w:rPr>
        <w:t xml:space="preserve"> </w:t>
      </w:r>
      <w:r w:rsidR="004F5F1C" w:rsidRPr="00920576">
        <w:rPr>
          <w:rFonts w:ascii="Cambria" w:hAnsi="Cambria"/>
          <w:sz w:val="22"/>
          <w:lang w:val="bs-Latn-BA"/>
        </w:rPr>
        <w:t>o</w:t>
      </w:r>
      <w:r w:rsidRPr="00920576">
        <w:rPr>
          <w:rFonts w:ascii="Cambria" w:hAnsi="Cambria"/>
          <w:sz w:val="22"/>
          <w:lang w:val="bs-Latn-BA"/>
        </w:rPr>
        <w:t>snove demokratije</w:t>
      </w:r>
      <w:r w:rsidR="00B32C22" w:rsidRPr="00920576">
        <w:rPr>
          <w:rFonts w:ascii="Cambria" w:hAnsi="Cambria"/>
          <w:sz w:val="22"/>
          <w:lang w:val="bs-Latn-BA"/>
        </w:rPr>
        <w:t xml:space="preserve"> i</w:t>
      </w:r>
      <w:r w:rsidRPr="00920576">
        <w:rPr>
          <w:rFonts w:ascii="Cambria" w:hAnsi="Cambria"/>
          <w:sz w:val="22"/>
          <w:lang w:val="bs-Latn-BA"/>
        </w:rPr>
        <w:t xml:space="preserve"> ljudska prava – </w:t>
      </w:r>
      <w:r w:rsidR="00B32C22" w:rsidRPr="00920576">
        <w:rPr>
          <w:rFonts w:ascii="Cambria" w:hAnsi="Cambria"/>
          <w:sz w:val="22"/>
          <w:lang w:val="bs-Latn-BA"/>
        </w:rPr>
        <w:t>2</w:t>
      </w:r>
      <w:r w:rsidRPr="00920576">
        <w:rPr>
          <w:rFonts w:ascii="Cambria" w:hAnsi="Cambria"/>
          <w:sz w:val="22"/>
          <w:lang w:val="bs-Latn-BA"/>
        </w:rPr>
        <w:t xml:space="preserve"> sata sedmično</w:t>
      </w:r>
      <w:r w:rsidR="00B32C22" w:rsidRPr="00920576">
        <w:rPr>
          <w:rFonts w:ascii="Cambria" w:hAnsi="Cambria"/>
          <w:sz w:val="22"/>
          <w:lang w:val="bs-Latn-BA"/>
        </w:rPr>
        <w:t xml:space="preserve"> i jedan sat tehničkog odgoja</w:t>
      </w:r>
      <w:r w:rsidRPr="00920576">
        <w:rPr>
          <w:rFonts w:ascii="Cambria" w:hAnsi="Cambria"/>
          <w:sz w:val="22"/>
          <w:lang w:val="bs-Latn-BA"/>
        </w:rPr>
        <w:t>.</w:t>
      </w:r>
    </w:p>
    <w:p w:rsidR="00A27456" w:rsidRPr="00F67533" w:rsidRDefault="00A27456" w:rsidP="00F15BD9">
      <w:pPr>
        <w:jc w:val="both"/>
        <w:rPr>
          <w:rFonts w:ascii="Cambria" w:eastAsia="Arial Unicode MS" w:hAnsi="Cambria"/>
          <w:color w:val="17365D" w:themeColor="text2" w:themeShade="BF"/>
          <w:sz w:val="12"/>
          <w:szCs w:val="12"/>
        </w:rPr>
      </w:pPr>
    </w:p>
    <w:p w:rsidR="00A27456" w:rsidRPr="00920576" w:rsidRDefault="00A27456" w:rsidP="0080277A">
      <w:pPr>
        <w:jc w:val="both"/>
        <w:rPr>
          <w:rFonts w:ascii="Cambria" w:eastAsia="Arial Unicode MS" w:hAnsi="Cambria"/>
          <w:b/>
        </w:rPr>
      </w:pPr>
      <w:r w:rsidRPr="00920576">
        <w:rPr>
          <w:rFonts w:ascii="Cambria" w:eastAsia="Arial Unicode MS" w:hAnsi="Cambria"/>
          <w:b/>
        </w:rPr>
        <w:t>B</w:t>
      </w:r>
      <w:r w:rsidR="00525B27" w:rsidRPr="00920576">
        <w:rPr>
          <w:rFonts w:ascii="Cambria" w:eastAsia="Arial Unicode MS" w:hAnsi="Cambria"/>
          <w:b/>
        </w:rPr>
        <w:t>roj učenika</w:t>
      </w:r>
    </w:p>
    <w:p w:rsidR="00044978" w:rsidRPr="00920576" w:rsidRDefault="00044978" w:rsidP="00044978">
      <w:pPr>
        <w:jc w:val="both"/>
        <w:rPr>
          <w:rFonts w:ascii="Cambria" w:hAnsi="Cambria"/>
          <w:sz w:val="12"/>
          <w:szCs w:val="12"/>
          <w:lang w:val="bs-Latn-BA"/>
        </w:rPr>
      </w:pPr>
    </w:p>
    <w:p w:rsidR="00044978" w:rsidRPr="00920576" w:rsidRDefault="00044978" w:rsidP="00044978">
      <w:pPr>
        <w:jc w:val="both"/>
        <w:rPr>
          <w:rFonts w:ascii="Cambria" w:hAnsi="Cambria"/>
          <w:b/>
          <w:sz w:val="22"/>
          <w:szCs w:val="28"/>
        </w:rPr>
      </w:pPr>
      <w:r w:rsidRPr="00920576">
        <w:rPr>
          <w:rFonts w:ascii="Cambria" w:hAnsi="Cambria"/>
          <w:b/>
          <w:sz w:val="22"/>
          <w:szCs w:val="28"/>
        </w:rPr>
        <w:t xml:space="preserve">Broj upisanih učenika u zadnjih pet godina </w:t>
      </w:r>
    </w:p>
    <w:p w:rsidR="00044978" w:rsidRPr="00920576" w:rsidRDefault="00044978" w:rsidP="00044978">
      <w:pPr>
        <w:pStyle w:val="ListParagraph"/>
        <w:ind w:left="360"/>
        <w:jc w:val="both"/>
        <w:rPr>
          <w:rFonts w:ascii="Cambria" w:hAnsi="Cambria"/>
          <w:b/>
          <w:sz w:val="16"/>
          <w:szCs w:val="16"/>
        </w:rPr>
      </w:pPr>
    </w:p>
    <w:tbl>
      <w:tblPr>
        <w:tblW w:w="5000" w:type="pct"/>
        <w:tblLayout w:type="fixed"/>
        <w:tblLook w:val="04A0" w:firstRow="1" w:lastRow="0" w:firstColumn="1" w:lastColumn="0" w:noHBand="0" w:noVBand="1"/>
      </w:tblPr>
      <w:tblGrid>
        <w:gridCol w:w="1848"/>
        <w:gridCol w:w="849"/>
        <w:gridCol w:w="886"/>
        <w:gridCol w:w="865"/>
        <w:gridCol w:w="865"/>
        <w:gridCol w:w="865"/>
        <w:gridCol w:w="865"/>
        <w:gridCol w:w="865"/>
        <w:gridCol w:w="865"/>
        <w:gridCol w:w="865"/>
      </w:tblGrid>
      <w:tr w:rsidR="00920576" w:rsidRPr="00920576" w:rsidTr="00C57F7E">
        <w:trPr>
          <w:trHeight w:val="247"/>
        </w:trPr>
        <w:tc>
          <w:tcPr>
            <w:tcW w:w="958" w:type="pct"/>
            <w:tcBorders>
              <w:top w:val="single" w:sz="8" w:space="0" w:color="auto"/>
              <w:bottom w:val="single" w:sz="8" w:space="0" w:color="auto"/>
            </w:tcBorders>
            <w:shd w:val="clear" w:color="auto" w:fill="auto"/>
            <w:vAlign w:val="center"/>
            <w:hideMark/>
          </w:tcPr>
          <w:p w:rsidR="00A3064F" w:rsidRPr="00920576" w:rsidRDefault="00A3064F" w:rsidP="00A3064F">
            <w:pPr>
              <w:jc w:val="both"/>
              <w:rPr>
                <w:rFonts w:ascii="Cambria" w:hAnsi="Cambria"/>
                <w:sz w:val="16"/>
                <w:szCs w:val="20"/>
              </w:rPr>
            </w:pPr>
            <w:r w:rsidRPr="00920576">
              <w:rPr>
                <w:rFonts w:ascii="Cambria" w:hAnsi="Cambria"/>
                <w:sz w:val="16"/>
                <w:szCs w:val="20"/>
                <w:lang w:val="bs-Latn-BA"/>
              </w:rPr>
              <w:t>Škola</w:t>
            </w:r>
          </w:p>
        </w:tc>
        <w:tc>
          <w:tcPr>
            <w:tcW w:w="440" w:type="pct"/>
            <w:tcBorders>
              <w:top w:val="single" w:sz="8" w:space="0" w:color="auto"/>
              <w:bottom w:val="single" w:sz="8" w:space="0" w:color="auto"/>
            </w:tcBorders>
            <w:shd w:val="clear" w:color="auto" w:fill="auto"/>
            <w:vAlign w:val="center"/>
            <w:hideMark/>
          </w:tcPr>
          <w:p w:rsidR="00A3064F" w:rsidRPr="00920576" w:rsidRDefault="00A3064F" w:rsidP="00A3064F">
            <w:pPr>
              <w:jc w:val="both"/>
              <w:rPr>
                <w:rFonts w:ascii="Cambria" w:hAnsi="Cambria"/>
                <w:sz w:val="16"/>
                <w:szCs w:val="20"/>
              </w:rPr>
            </w:pPr>
            <w:r w:rsidRPr="00920576">
              <w:rPr>
                <w:rFonts w:ascii="Cambria" w:hAnsi="Cambria"/>
                <w:sz w:val="16"/>
                <w:szCs w:val="20"/>
                <w:lang w:val="bs-Latn-BA"/>
              </w:rPr>
              <w:t>2016/17</w:t>
            </w:r>
          </w:p>
        </w:tc>
        <w:tc>
          <w:tcPr>
            <w:tcW w:w="459" w:type="pct"/>
            <w:tcBorders>
              <w:top w:val="single" w:sz="8" w:space="0" w:color="auto"/>
              <w:bottom w:val="single" w:sz="8" w:space="0" w:color="auto"/>
            </w:tcBorders>
            <w:shd w:val="clear" w:color="auto" w:fill="auto"/>
            <w:vAlign w:val="center"/>
            <w:hideMark/>
          </w:tcPr>
          <w:p w:rsidR="00A3064F" w:rsidRPr="00920576" w:rsidRDefault="00A3064F" w:rsidP="00A3064F">
            <w:pPr>
              <w:jc w:val="both"/>
              <w:rPr>
                <w:rFonts w:ascii="Cambria" w:hAnsi="Cambria"/>
                <w:sz w:val="16"/>
                <w:szCs w:val="20"/>
              </w:rPr>
            </w:pPr>
            <w:r w:rsidRPr="00920576">
              <w:rPr>
                <w:rFonts w:ascii="Cambria" w:hAnsi="Cambria"/>
                <w:sz w:val="16"/>
                <w:szCs w:val="20"/>
                <w:lang w:val="bs-Latn-BA"/>
              </w:rPr>
              <w:t>2017/18</w:t>
            </w:r>
          </w:p>
        </w:tc>
        <w:tc>
          <w:tcPr>
            <w:tcW w:w="449" w:type="pct"/>
            <w:tcBorders>
              <w:top w:val="single" w:sz="8" w:space="0" w:color="auto"/>
              <w:bottom w:val="single" w:sz="8" w:space="0" w:color="auto"/>
            </w:tcBorders>
            <w:shd w:val="clear" w:color="auto" w:fill="auto"/>
            <w:vAlign w:val="center"/>
            <w:hideMark/>
          </w:tcPr>
          <w:p w:rsidR="00A3064F" w:rsidRPr="00920576" w:rsidRDefault="00A3064F" w:rsidP="00A3064F">
            <w:pPr>
              <w:jc w:val="both"/>
              <w:rPr>
                <w:rFonts w:ascii="Cambria" w:hAnsi="Cambria"/>
                <w:sz w:val="16"/>
                <w:szCs w:val="20"/>
              </w:rPr>
            </w:pPr>
            <w:r w:rsidRPr="00920576">
              <w:rPr>
                <w:rFonts w:ascii="Cambria" w:hAnsi="Cambria"/>
                <w:sz w:val="16"/>
                <w:szCs w:val="20"/>
                <w:lang w:val="bs-Latn-BA"/>
              </w:rPr>
              <w:t>2018/19</w:t>
            </w:r>
          </w:p>
        </w:tc>
        <w:tc>
          <w:tcPr>
            <w:tcW w:w="449" w:type="pct"/>
            <w:tcBorders>
              <w:top w:val="single" w:sz="8" w:space="0" w:color="auto"/>
              <w:bottom w:val="single" w:sz="8" w:space="0" w:color="auto"/>
            </w:tcBorders>
            <w:shd w:val="clear" w:color="auto" w:fill="auto"/>
            <w:vAlign w:val="center"/>
            <w:hideMark/>
          </w:tcPr>
          <w:p w:rsidR="00A3064F" w:rsidRPr="00920576" w:rsidRDefault="00A3064F" w:rsidP="00A3064F">
            <w:pPr>
              <w:jc w:val="center"/>
              <w:rPr>
                <w:rFonts w:ascii="Cambria" w:hAnsi="Cambria"/>
                <w:sz w:val="16"/>
                <w:szCs w:val="20"/>
              </w:rPr>
            </w:pPr>
            <w:r w:rsidRPr="00920576">
              <w:rPr>
                <w:rFonts w:ascii="Cambria" w:hAnsi="Cambria"/>
                <w:sz w:val="16"/>
                <w:szCs w:val="20"/>
                <w:lang w:val="bs-Latn-BA"/>
              </w:rPr>
              <w:t>2019/20</w:t>
            </w:r>
          </w:p>
        </w:tc>
        <w:tc>
          <w:tcPr>
            <w:tcW w:w="449" w:type="pct"/>
            <w:tcBorders>
              <w:top w:val="single" w:sz="8" w:space="0" w:color="auto"/>
              <w:bottom w:val="single" w:sz="8" w:space="0" w:color="auto"/>
            </w:tcBorders>
            <w:shd w:val="clear" w:color="auto" w:fill="auto"/>
            <w:vAlign w:val="center"/>
            <w:hideMark/>
          </w:tcPr>
          <w:p w:rsidR="00A3064F" w:rsidRPr="00920576" w:rsidRDefault="00A3064F" w:rsidP="00A3064F">
            <w:pPr>
              <w:jc w:val="center"/>
              <w:rPr>
                <w:rFonts w:ascii="Cambria" w:hAnsi="Cambria"/>
                <w:sz w:val="16"/>
                <w:szCs w:val="20"/>
              </w:rPr>
            </w:pPr>
            <w:r w:rsidRPr="00920576">
              <w:rPr>
                <w:rFonts w:ascii="Cambria" w:hAnsi="Cambria"/>
                <w:sz w:val="16"/>
                <w:szCs w:val="20"/>
                <w:lang w:val="bs-Latn-BA"/>
              </w:rPr>
              <w:t>2020/21</w:t>
            </w:r>
          </w:p>
        </w:tc>
        <w:tc>
          <w:tcPr>
            <w:tcW w:w="449" w:type="pct"/>
            <w:tcBorders>
              <w:top w:val="single" w:sz="8" w:space="0" w:color="auto"/>
              <w:bottom w:val="single" w:sz="8" w:space="0" w:color="auto"/>
            </w:tcBorders>
            <w:vAlign w:val="center"/>
          </w:tcPr>
          <w:p w:rsidR="00A3064F" w:rsidRPr="00920576" w:rsidRDefault="00A3064F" w:rsidP="00A3064F">
            <w:pPr>
              <w:jc w:val="center"/>
              <w:rPr>
                <w:rFonts w:ascii="Cambria" w:hAnsi="Cambria" w:cs="Calibri"/>
                <w:iCs/>
                <w:sz w:val="15"/>
                <w:szCs w:val="15"/>
              </w:rPr>
            </w:pPr>
            <w:r w:rsidRPr="00920576">
              <w:rPr>
                <w:rFonts w:ascii="Cambria" w:hAnsi="Cambria" w:cs="Calibri"/>
                <w:iCs/>
                <w:sz w:val="15"/>
                <w:szCs w:val="15"/>
              </w:rPr>
              <w:t>Razlika 2020/21-2019/20</w:t>
            </w:r>
          </w:p>
        </w:tc>
        <w:tc>
          <w:tcPr>
            <w:tcW w:w="449" w:type="pct"/>
            <w:tcBorders>
              <w:top w:val="single" w:sz="8" w:space="0" w:color="auto"/>
              <w:bottom w:val="single" w:sz="8" w:space="0" w:color="auto"/>
            </w:tcBorders>
            <w:vAlign w:val="center"/>
          </w:tcPr>
          <w:p w:rsidR="00A3064F" w:rsidRPr="00920576" w:rsidRDefault="00A3064F" w:rsidP="00A3064F">
            <w:pPr>
              <w:jc w:val="center"/>
              <w:rPr>
                <w:rFonts w:ascii="Cambria" w:hAnsi="Cambria" w:cs="Calibri"/>
                <w:iCs/>
                <w:sz w:val="15"/>
                <w:szCs w:val="15"/>
              </w:rPr>
            </w:pPr>
            <w:r w:rsidRPr="00920576">
              <w:rPr>
                <w:rFonts w:ascii="Cambria" w:hAnsi="Cambria" w:cs="Calibri"/>
                <w:iCs/>
                <w:sz w:val="15"/>
                <w:szCs w:val="15"/>
              </w:rPr>
              <w:t>Razlika 2020/21-2016/17</w:t>
            </w:r>
          </w:p>
        </w:tc>
        <w:tc>
          <w:tcPr>
            <w:tcW w:w="449" w:type="pct"/>
            <w:tcBorders>
              <w:top w:val="single" w:sz="8" w:space="0" w:color="auto"/>
              <w:bottom w:val="single" w:sz="8" w:space="0" w:color="auto"/>
            </w:tcBorders>
            <w:vAlign w:val="center"/>
          </w:tcPr>
          <w:p w:rsidR="00A3064F" w:rsidRPr="00920576" w:rsidRDefault="00A3064F" w:rsidP="00A3064F">
            <w:pPr>
              <w:jc w:val="center"/>
              <w:rPr>
                <w:rFonts w:ascii="Cambria" w:hAnsi="Cambria" w:cs="Calibri"/>
                <w:iCs/>
                <w:sz w:val="15"/>
                <w:szCs w:val="15"/>
              </w:rPr>
            </w:pPr>
            <w:r w:rsidRPr="00920576">
              <w:rPr>
                <w:rFonts w:ascii="Cambria" w:hAnsi="Cambria" w:cs="Calibri"/>
                <w:iCs/>
                <w:sz w:val="15"/>
                <w:szCs w:val="15"/>
              </w:rPr>
              <w:t>Razlika 2020/21-2019/20 u %</w:t>
            </w:r>
          </w:p>
        </w:tc>
        <w:tc>
          <w:tcPr>
            <w:tcW w:w="449" w:type="pct"/>
            <w:tcBorders>
              <w:top w:val="single" w:sz="8" w:space="0" w:color="auto"/>
              <w:bottom w:val="single" w:sz="8" w:space="0" w:color="auto"/>
            </w:tcBorders>
            <w:vAlign w:val="center"/>
          </w:tcPr>
          <w:p w:rsidR="00A3064F" w:rsidRPr="00920576" w:rsidRDefault="00A3064F" w:rsidP="00A3064F">
            <w:pPr>
              <w:jc w:val="center"/>
              <w:rPr>
                <w:rFonts w:ascii="Cambria" w:hAnsi="Cambria" w:cs="Calibri"/>
                <w:iCs/>
                <w:sz w:val="15"/>
                <w:szCs w:val="15"/>
              </w:rPr>
            </w:pPr>
            <w:r w:rsidRPr="00920576">
              <w:rPr>
                <w:rFonts w:ascii="Cambria" w:hAnsi="Cambria" w:cs="Calibri"/>
                <w:iCs/>
                <w:sz w:val="15"/>
                <w:szCs w:val="15"/>
              </w:rPr>
              <w:t>Razlika 2020/21-2016/17 u %</w:t>
            </w:r>
          </w:p>
        </w:tc>
      </w:tr>
      <w:tr w:rsidR="00920576" w:rsidRPr="00920576" w:rsidTr="00C57F7E">
        <w:trPr>
          <w:trHeight w:val="81"/>
        </w:trPr>
        <w:tc>
          <w:tcPr>
            <w:tcW w:w="958" w:type="pct"/>
            <w:tcBorders>
              <w:top w:val="single" w:sz="8" w:space="0" w:color="auto"/>
              <w:bottom w:val="single" w:sz="8" w:space="0" w:color="auto"/>
            </w:tcBorders>
            <w:shd w:val="clear" w:color="auto" w:fill="auto"/>
            <w:vAlign w:val="center"/>
            <w:hideMark/>
          </w:tcPr>
          <w:p w:rsidR="006B7278" w:rsidRPr="00920576" w:rsidRDefault="006B7278" w:rsidP="006B7278">
            <w:pPr>
              <w:jc w:val="both"/>
              <w:rPr>
                <w:rFonts w:ascii="Cambria" w:hAnsi="Cambria"/>
                <w:b/>
                <w:sz w:val="16"/>
                <w:szCs w:val="20"/>
              </w:rPr>
            </w:pPr>
            <w:r w:rsidRPr="00920576">
              <w:rPr>
                <w:rFonts w:ascii="Cambria" w:hAnsi="Cambria"/>
                <w:b/>
                <w:sz w:val="16"/>
                <w:szCs w:val="20"/>
              </w:rPr>
              <w:t>Broj učenika-ukupno</w:t>
            </w:r>
          </w:p>
        </w:tc>
        <w:tc>
          <w:tcPr>
            <w:tcW w:w="440" w:type="pct"/>
            <w:tcBorders>
              <w:top w:val="single" w:sz="8" w:space="0" w:color="auto"/>
              <w:bottom w:val="single" w:sz="8" w:space="0" w:color="auto"/>
            </w:tcBorders>
            <w:shd w:val="clear" w:color="auto" w:fill="auto"/>
            <w:vAlign w:val="center"/>
          </w:tcPr>
          <w:p w:rsidR="006B7278" w:rsidRPr="00920576" w:rsidRDefault="006B7278" w:rsidP="006B7278">
            <w:pPr>
              <w:jc w:val="center"/>
              <w:rPr>
                <w:rFonts w:ascii="Cambria" w:hAnsi="Cambria"/>
                <w:b/>
                <w:sz w:val="16"/>
                <w:szCs w:val="20"/>
              </w:rPr>
            </w:pPr>
            <w:r w:rsidRPr="00920576">
              <w:rPr>
                <w:rFonts w:ascii="Cambria" w:hAnsi="Cambria"/>
                <w:b/>
                <w:sz w:val="16"/>
                <w:szCs w:val="20"/>
              </w:rPr>
              <w:t>664</w:t>
            </w:r>
          </w:p>
        </w:tc>
        <w:tc>
          <w:tcPr>
            <w:tcW w:w="459" w:type="pct"/>
            <w:tcBorders>
              <w:top w:val="single" w:sz="8" w:space="0" w:color="auto"/>
              <w:bottom w:val="single" w:sz="8" w:space="0" w:color="auto"/>
            </w:tcBorders>
            <w:shd w:val="clear" w:color="auto" w:fill="auto"/>
            <w:vAlign w:val="center"/>
          </w:tcPr>
          <w:p w:rsidR="006B7278" w:rsidRPr="00920576" w:rsidRDefault="006B7278" w:rsidP="006B7278">
            <w:pPr>
              <w:jc w:val="center"/>
              <w:rPr>
                <w:rFonts w:ascii="Cambria" w:hAnsi="Cambria"/>
                <w:b/>
                <w:sz w:val="16"/>
                <w:szCs w:val="20"/>
              </w:rPr>
            </w:pPr>
            <w:r w:rsidRPr="00920576">
              <w:rPr>
                <w:rFonts w:ascii="Cambria" w:hAnsi="Cambria"/>
                <w:b/>
                <w:sz w:val="16"/>
                <w:szCs w:val="20"/>
              </w:rPr>
              <w:t>662</w:t>
            </w:r>
          </w:p>
        </w:tc>
        <w:tc>
          <w:tcPr>
            <w:tcW w:w="449" w:type="pct"/>
            <w:tcBorders>
              <w:top w:val="single" w:sz="8" w:space="0" w:color="auto"/>
              <w:bottom w:val="single" w:sz="8" w:space="0" w:color="auto"/>
            </w:tcBorders>
            <w:shd w:val="clear" w:color="auto" w:fill="auto"/>
            <w:vAlign w:val="center"/>
          </w:tcPr>
          <w:p w:rsidR="006B7278" w:rsidRPr="00920576" w:rsidRDefault="006B7278" w:rsidP="006B7278">
            <w:pPr>
              <w:jc w:val="center"/>
              <w:rPr>
                <w:rFonts w:ascii="Cambria" w:hAnsi="Cambria"/>
                <w:b/>
                <w:sz w:val="16"/>
                <w:szCs w:val="20"/>
              </w:rPr>
            </w:pPr>
            <w:r w:rsidRPr="00920576">
              <w:rPr>
                <w:rFonts w:ascii="Cambria" w:hAnsi="Cambria"/>
                <w:b/>
                <w:sz w:val="16"/>
                <w:szCs w:val="20"/>
              </w:rPr>
              <w:t>664</w:t>
            </w:r>
          </w:p>
        </w:tc>
        <w:tc>
          <w:tcPr>
            <w:tcW w:w="449" w:type="pct"/>
            <w:tcBorders>
              <w:top w:val="single" w:sz="8" w:space="0" w:color="auto"/>
              <w:bottom w:val="single" w:sz="8" w:space="0" w:color="auto"/>
            </w:tcBorders>
            <w:shd w:val="clear" w:color="000000" w:fill="FFFFFF"/>
            <w:vAlign w:val="center"/>
          </w:tcPr>
          <w:p w:rsidR="006B7278" w:rsidRPr="00920576" w:rsidRDefault="006B7278" w:rsidP="006B7278">
            <w:pPr>
              <w:jc w:val="center"/>
              <w:rPr>
                <w:rFonts w:ascii="Cambria" w:hAnsi="Cambria"/>
                <w:b/>
                <w:sz w:val="16"/>
                <w:szCs w:val="20"/>
              </w:rPr>
            </w:pPr>
            <w:r w:rsidRPr="00920576">
              <w:rPr>
                <w:rFonts w:ascii="Cambria" w:hAnsi="Cambria"/>
                <w:b/>
                <w:sz w:val="16"/>
                <w:szCs w:val="20"/>
              </w:rPr>
              <w:t>618</w:t>
            </w:r>
          </w:p>
        </w:tc>
        <w:tc>
          <w:tcPr>
            <w:tcW w:w="449" w:type="pct"/>
            <w:tcBorders>
              <w:top w:val="single" w:sz="8" w:space="0" w:color="auto"/>
              <w:bottom w:val="single" w:sz="8" w:space="0" w:color="auto"/>
            </w:tcBorders>
            <w:shd w:val="clear" w:color="auto" w:fill="auto"/>
            <w:vAlign w:val="center"/>
          </w:tcPr>
          <w:p w:rsidR="006B7278" w:rsidRPr="00920576" w:rsidRDefault="006B7278" w:rsidP="006B7278">
            <w:pPr>
              <w:jc w:val="center"/>
              <w:rPr>
                <w:rFonts w:ascii="Cambria" w:hAnsi="Cambria"/>
                <w:b/>
                <w:sz w:val="16"/>
                <w:szCs w:val="20"/>
              </w:rPr>
            </w:pPr>
            <w:r w:rsidRPr="00920576">
              <w:rPr>
                <w:rFonts w:ascii="Cambria" w:hAnsi="Cambria"/>
                <w:b/>
                <w:sz w:val="16"/>
                <w:szCs w:val="20"/>
              </w:rPr>
              <w:t>610</w:t>
            </w:r>
          </w:p>
        </w:tc>
        <w:tc>
          <w:tcPr>
            <w:tcW w:w="449" w:type="pct"/>
            <w:tcBorders>
              <w:top w:val="single" w:sz="8" w:space="0" w:color="auto"/>
              <w:bottom w:val="single" w:sz="8" w:space="0" w:color="auto"/>
            </w:tcBorders>
            <w:vAlign w:val="center"/>
          </w:tcPr>
          <w:p w:rsidR="006B7278" w:rsidRPr="00920576" w:rsidRDefault="006B7278" w:rsidP="006B7278">
            <w:pPr>
              <w:jc w:val="center"/>
              <w:rPr>
                <w:rFonts w:ascii="Cambria" w:hAnsi="Cambria" w:cs="Calibri"/>
                <w:b/>
                <w:iCs/>
                <w:sz w:val="16"/>
                <w:szCs w:val="16"/>
              </w:rPr>
            </w:pPr>
            <w:r w:rsidRPr="00920576">
              <w:rPr>
                <w:rFonts w:ascii="Cambria" w:hAnsi="Cambria" w:cs="Calibri"/>
                <w:b/>
                <w:iCs/>
                <w:sz w:val="16"/>
                <w:szCs w:val="16"/>
              </w:rPr>
              <w:t>-8</w:t>
            </w:r>
          </w:p>
        </w:tc>
        <w:tc>
          <w:tcPr>
            <w:tcW w:w="449" w:type="pct"/>
            <w:tcBorders>
              <w:top w:val="single" w:sz="8" w:space="0" w:color="auto"/>
              <w:bottom w:val="single" w:sz="8" w:space="0" w:color="auto"/>
            </w:tcBorders>
            <w:vAlign w:val="center"/>
          </w:tcPr>
          <w:p w:rsidR="006B7278" w:rsidRPr="00920576" w:rsidRDefault="006B7278" w:rsidP="006B7278">
            <w:pPr>
              <w:jc w:val="center"/>
              <w:rPr>
                <w:rFonts w:ascii="Cambria" w:hAnsi="Cambria" w:cs="Calibri"/>
                <w:b/>
                <w:iCs/>
                <w:sz w:val="16"/>
                <w:szCs w:val="16"/>
              </w:rPr>
            </w:pPr>
            <w:r w:rsidRPr="00920576">
              <w:rPr>
                <w:rFonts w:ascii="Cambria" w:hAnsi="Cambria" w:cs="Calibri"/>
                <w:b/>
                <w:iCs/>
                <w:sz w:val="16"/>
                <w:szCs w:val="16"/>
              </w:rPr>
              <w:t>-54</w:t>
            </w:r>
          </w:p>
        </w:tc>
        <w:tc>
          <w:tcPr>
            <w:tcW w:w="449" w:type="pct"/>
            <w:tcBorders>
              <w:top w:val="single" w:sz="8" w:space="0" w:color="auto"/>
              <w:bottom w:val="single" w:sz="8" w:space="0" w:color="auto"/>
            </w:tcBorders>
            <w:vAlign w:val="center"/>
          </w:tcPr>
          <w:p w:rsidR="006B7278" w:rsidRPr="00920576" w:rsidRDefault="006B7278" w:rsidP="0082187D">
            <w:pPr>
              <w:jc w:val="center"/>
              <w:rPr>
                <w:rFonts w:ascii="Cambria" w:hAnsi="Cambria" w:cs="Calibri"/>
                <w:b/>
                <w:iCs/>
                <w:sz w:val="16"/>
                <w:szCs w:val="16"/>
              </w:rPr>
            </w:pPr>
            <w:r w:rsidRPr="00920576">
              <w:rPr>
                <w:rFonts w:ascii="Cambria" w:hAnsi="Cambria" w:cs="Calibri"/>
                <w:b/>
                <w:iCs/>
                <w:sz w:val="16"/>
                <w:szCs w:val="16"/>
              </w:rPr>
              <w:t>-1,</w:t>
            </w:r>
            <w:r w:rsidR="0082187D" w:rsidRPr="00920576">
              <w:rPr>
                <w:rFonts w:ascii="Cambria" w:hAnsi="Cambria" w:cs="Calibri"/>
                <w:b/>
                <w:iCs/>
                <w:sz w:val="16"/>
                <w:szCs w:val="16"/>
              </w:rPr>
              <w:t>29</w:t>
            </w:r>
            <w:r w:rsidR="00920576">
              <w:rPr>
                <w:rFonts w:ascii="Cambria" w:hAnsi="Cambria" w:cs="Calibri"/>
                <w:b/>
                <w:iCs/>
                <w:sz w:val="16"/>
                <w:szCs w:val="16"/>
              </w:rPr>
              <w:t>%</w:t>
            </w:r>
          </w:p>
        </w:tc>
        <w:tc>
          <w:tcPr>
            <w:tcW w:w="449" w:type="pct"/>
            <w:tcBorders>
              <w:top w:val="single" w:sz="8" w:space="0" w:color="auto"/>
              <w:bottom w:val="single" w:sz="8" w:space="0" w:color="auto"/>
            </w:tcBorders>
            <w:vAlign w:val="center"/>
          </w:tcPr>
          <w:p w:rsidR="006B7278" w:rsidRPr="00920576" w:rsidRDefault="006B7278" w:rsidP="006B7278">
            <w:pPr>
              <w:jc w:val="center"/>
              <w:rPr>
                <w:rFonts w:ascii="Cambria" w:hAnsi="Cambria" w:cs="Calibri"/>
                <w:b/>
                <w:iCs/>
                <w:sz w:val="16"/>
                <w:szCs w:val="16"/>
              </w:rPr>
            </w:pPr>
            <w:r w:rsidRPr="00920576">
              <w:rPr>
                <w:rFonts w:ascii="Cambria" w:hAnsi="Cambria" w:cs="Calibri"/>
                <w:b/>
                <w:iCs/>
                <w:sz w:val="16"/>
                <w:szCs w:val="16"/>
              </w:rPr>
              <w:t>-8,1</w:t>
            </w:r>
            <w:r w:rsidR="0082187D" w:rsidRPr="00920576">
              <w:rPr>
                <w:rFonts w:ascii="Cambria" w:hAnsi="Cambria" w:cs="Calibri"/>
                <w:b/>
                <w:iCs/>
                <w:sz w:val="16"/>
                <w:szCs w:val="16"/>
              </w:rPr>
              <w:t>3</w:t>
            </w:r>
            <w:r w:rsidR="00920576">
              <w:rPr>
                <w:rFonts w:ascii="Cambria" w:hAnsi="Cambria" w:cs="Calibri"/>
                <w:b/>
                <w:iCs/>
                <w:sz w:val="16"/>
                <w:szCs w:val="16"/>
              </w:rPr>
              <w:t>%</w:t>
            </w:r>
          </w:p>
        </w:tc>
      </w:tr>
      <w:tr w:rsidR="00920576" w:rsidRPr="00920576" w:rsidTr="00C57F7E">
        <w:trPr>
          <w:trHeight w:val="246"/>
        </w:trPr>
        <w:tc>
          <w:tcPr>
            <w:tcW w:w="958" w:type="pct"/>
            <w:tcBorders>
              <w:top w:val="single" w:sz="8" w:space="0" w:color="auto"/>
            </w:tcBorders>
            <w:shd w:val="clear" w:color="auto" w:fill="auto"/>
            <w:vAlign w:val="center"/>
            <w:hideMark/>
          </w:tcPr>
          <w:p w:rsidR="006B7278" w:rsidRPr="00920576" w:rsidRDefault="006B7278" w:rsidP="006B7278">
            <w:pPr>
              <w:pStyle w:val="ListParagraph"/>
              <w:numPr>
                <w:ilvl w:val="0"/>
                <w:numId w:val="33"/>
              </w:numPr>
              <w:jc w:val="both"/>
              <w:rPr>
                <w:rFonts w:ascii="Cambria" w:hAnsi="Cambria"/>
                <w:sz w:val="16"/>
                <w:szCs w:val="20"/>
              </w:rPr>
            </w:pPr>
            <w:r w:rsidRPr="00920576">
              <w:rPr>
                <w:rFonts w:ascii="Cambria" w:hAnsi="Cambria"/>
                <w:sz w:val="16"/>
                <w:szCs w:val="20"/>
                <w:lang w:val="bs-Latn-BA"/>
              </w:rPr>
              <w:t xml:space="preserve">Centralna </w:t>
            </w:r>
          </w:p>
        </w:tc>
        <w:tc>
          <w:tcPr>
            <w:tcW w:w="440" w:type="pct"/>
            <w:tcBorders>
              <w:top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574</w:t>
            </w:r>
          </w:p>
        </w:tc>
        <w:tc>
          <w:tcPr>
            <w:tcW w:w="459" w:type="pct"/>
            <w:tcBorders>
              <w:top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572</w:t>
            </w:r>
          </w:p>
        </w:tc>
        <w:tc>
          <w:tcPr>
            <w:tcW w:w="449" w:type="pct"/>
            <w:tcBorders>
              <w:top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575</w:t>
            </w:r>
          </w:p>
        </w:tc>
        <w:tc>
          <w:tcPr>
            <w:tcW w:w="449" w:type="pct"/>
            <w:tcBorders>
              <w:top w:val="single" w:sz="8" w:space="0" w:color="auto"/>
            </w:tcBorders>
            <w:shd w:val="clear" w:color="000000" w:fill="FFFFFF"/>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549</w:t>
            </w:r>
          </w:p>
        </w:tc>
        <w:tc>
          <w:tcPr>
            <w:tcW w:w="449" w:type="pct"/>
            <w:tcBorders>
              <w:top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537</w:t>
            </w:r>
          </w:p>
        </w:tc>
        <w:tc>
          <w:tcPr>
            <w:tcW w:w="449" w:type="pct"/>
            <w:tcBorders>
              <w:top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-12</w:t>
            </w:r>
          </w:p>
        </w:tc>
        <w:tc>
          <w:tcPr>
            <w:tcW w:w="449" w:type="pct"/>
            <w:tcBorders>
              <w:top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-37</w:t>
            </w:r>
          </w:p>
        </w:tc>
        <w:tc>
          <w:tcPr>
            <w:tcW w:w="449" w:type="pct"/>
            <w:tcBorders>
              <w:top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-2,2</w:t>
            </w:r>
            <w:r w:rsidR="00920576">
              <w:rPr>
                <w:rFonts w:ascii="Cambria" w:hAnsi="Cambria" w:cs="Calibri"/>
                <w:iCs/>
                <w:sz w:val="16"/>
                <w:szCs w:val="16"/>
              </w:rPr>
              <w:t>%</w:t>
            </w:r>
          </w:p>
        </w:tc>
        <w:tc>
          <w:tcPr>
            <w:tcW w:w="449" w:type="pct"/>
            <w:tcBorders>
              <w:top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-6,4</w:t>
            </w:r>
            <w:r w:rsidR="00920576">
              <w:rPr>
                <w:rFonts w:ascii="Cambria" w:hAnsi="Cambria" w:cs="Calibri"/>
                <w:iCs/>
                <w:sz w:val="16"/>
                <w:szCs w:val="16"/>
              </w:rPr>
              <w:t>%</w:t>
            </w:r>
          </w:p>
        </w:tc>
      </w:tr>
      <w:tr w:rsidR="00920576" w:rsidRPr="00920576" w:rsidTr="00C57F7E">
        <w:trPr>
          <w:trHeight w:val="58"/>
        </w:trPr>
        <w:tc>
          <w:tcPr>
            <w:tcW w:w="958" w:type="pct"/>
            <w:tcBorders>
              <w:bottom w:val="single" w:sz="8" w:space="0" w:color="auto"/>
            </w:tcBorders>
            <w:shd w:val="clear" w:color="auto" w:fill="auto"/>
            <w:vAlign w:val="center"/>
            <w:hideMark/>
          </w:tcPr>
          <w:p w:rsidR="006B7278" w:rsidRPr="00920576" w:rsidRDefault="006B7278" w:rsidP="006B7278">
            <w:pPr>
              <w:pStyle w:val="ListParagraph"/>
              <w:numPr>
                <w:ilvl w:val="0"/>
                <w:numId w:val="33"/>
              </w:numPr>
              <w:jc w:val="both"/>
              <w:rPr>
                <w:rFonts w:ascii="Cambria" w:hAnsi="Cambria"/>
                <w:sz w:val="16"/>
                <w:szCs w:val="20"/>
              </w:rPr>
            </w:pPr>
            <w:r w:rsidRPr="00920576">
              <w:rPr>
                <w:rFonts w:ascii="Cambria" w:hAnsi="Cambria"/>
                <w:sz w:val="16"/>
                <w:szCs w:val="20"/>
                <w:lang w:val="bs-Latn-BA"/>
              </w:rPr>
              <w:t>Područne</w:t>
            </w:r>
          </w:p>
        </w:tc>
        <w:tc>
          <w:tcPr>
            <w:tcW w:w="440" w:type="pct"/>
            <w:tcBorders>
              <w:bottom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90</w:t>
            </w:r>
          </w:p>
        </w:tc>
        <w:tc>
          <w:tcPr>
            <w:tcW w:w="459" w:type="pct"/>
            <w:tcBorders>
              <w:bottom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90</w:t>
            </w:r>
          </w:p>
        </w:tc>
        <w:tc>
          <w:tcPr>
            <w:tcW w:w="449" w:type="pct"/>
            <w:tcBorders>
              <w:bottom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89</w:t>
            </w:r>
          </w:p>
        </w:tc>
        <w:tc>
          <w:tcPr>
            <w:tcW w:w="449" w:type="pct"/>
            <w:tcBorders>
              <w:bottom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69</w:t>
            </w:r>
          </w:p>
        </w:tc>
        <w:tc>
          <w:tcPr>
            <w:tcW w:w="449" w:type="pct"/>
            <w:tcBorders>
              <w:bottom w:val="single" w:sz="8" w:space="0" w:color="auto"/>
            </w:tcBorders>
            <w:shd w:val="clear" w:color="auto" w:fill="auto"/>
            <w:vAlign w:val="center"/>
          </w:tcPr>
          <w:p w:rsidR="006B7278" w:rsidRPr="00920576" w:rsidRDefault="006B7278" w:rsidP="006B7278">
            <w:pPr>
              <w:jc w:val="center"/>
              <w:rPr>
                <w:rFonts w:ascii="Cambria" w:hAnsi="Cambria"/>
                <w:sz w:val="16"/>
                <w:szCs w:val="20"/>
              </w:rPr>
            </w:pPr>
            <w:r w:rsidRPr="00920576">
              <w:rPr>
                <w:rFonts w:ascii="Cambria" w:hAnsi="Cambria"/>
                <w:sz w:val="16"/>
                <w:szCs w:val="20"/>
              </w:rPr>
              <w:t>73</w:t>
            </w:r>
          </w:p>
        </w:tc>
        <w:tc>
          <w:tcPr>
            <w:tcW w:w="449" w:type="pct"/>
            <w:tcBorders>
              <w:bottom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4</w:t>
            </w:r>
          </w:p>
        </w:tc>
        <w:tc>
          <w:tcPr>
            <w:tcW w:w="449" w:type="pct"/>
            <w:tcBorders>
              <w:bottom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-17</w:t>
            </w:r>
          </w:p>
        </w:tc>
        <w:tc>
          <w:tcPr>
            <w:tcW w:w="449" w:type="pct"/>
            <w:tcBorders>
              <w:bottom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5,8</w:t>
            </w:r>
            <w:r w:rsidR="00920576">
              <w:rPr>
                <w:rFonts w:ascii="Cambria" w:hAnsi="Cambria" w:cs="Calibri"/>
                <w:iCs/>
                <w:sz w:val="16"/>
                <w:szCs w:val="16"/>
              </w:rPr>
              <w:t>%</w:t>
            </w:r>
          </w:p>
        </w:tc>
        <w:tc>
          <w:tcPr>
            <w:tcW w:w="449" w:type="pct"/>
            <w:tcBorders>
              <w:bottom w:val="single" w:sz="8" w:space="0" w:color="auto"/>
            </w:tcBorders>
            <w:vAlign w:val="center"/>
          </w:tcPr>
          <w:p w:rsidR="006B7278" w:rsidRPr="00920576" w:rsidRDefault="006B7278" w:rsidP="006B7278">
            <w:pPr>
              <w:jc w:val="center"/>
              <w:rPr>
                <w:rFonts w:ascii="Cambria" w:hAnsi="Cambria" w:cs="Calibri"/>
                <w:iCs/>
                <w:sz w:val="16"/>
                <w:szCs w:val="16"/>
              </w:rPr>
            </w:pPr>
            <w:r w:rsidRPr="00920576">
              <w:rPr>
                <w:rFonts w:ascii="Cambria" w:hAnsi="Cambria" w:cs="Calibri"/>
                <w:iCs/>
                <w:sz w:val="16"/>
                <w:szCs w:val="16"/>
              </w:rPr>
              <w:t>-18,9</w:t>
            </w:r>
            <w:r w:rsidR="00920576">
              <w:rPr>
                <w:rFonts w:ascii="Cambria" w:hAnsi="Cambria" w:cs="Calibri"/>
                <w:iCs/>
                <w:sz w:val="16"/>
                <w:szCs w:val="16"/>
              </w:rPr>
              <w:t>%</w:t>
            </w:r>
          </w:p>
        </w:tc>
      </w:tr>
    </w:tbl>
    <w:p w:rsidR="00A3064F" w:rsidRPr="00920576" w:rsidRDefault="00A3064F" w:rsidP="00044978">
      <w:pPr>
        <w:jc w:val="both"/>
        <w:rPr>
          <w:rFonts w:ascii="Cambria" w:hAnsi="Cambria"/>
          <w:b/>
          <w:sz w:val="16"/>
          <w:szCs w:val="16"/>
          <w:lang w:val="bs-Latn-BA"/>
        </w:rPr>
      </w:pPr>
    </w:p>
    <w:p w:rsidR="00044978" w:rsidRPr="00920576" w:rsidRDefault="00044978" w:rsidP="00044978">
      <w:pPr>
        <w:jc w:val="both"/>
        <w:rPr>
          <w:rFonts w:ascii="Cambria" w:hAnsi="Cambria"/>
          <w:sz w:val="22"/>
          <w:szCs w:val="22"/>
          <w:lang w:val="bs-Latn-BA"/>
        </w:rPr>
      </w:pPr>
      <w:r w:rsidRPr="00920576">
        <w:rPr>
          <w:rFonts w:ascii="Cambria" w:hAnsi="Cambria"/>
          <w:sz w:val="22"/>
          <w:szCs w:val="22"/>
          <w:lang w:val="bs-Latn-BA"/>
        </w:rPr>
        <w:t>Postoji tendencija smanjenja broja učenika zbog preseljenja cijelih porodica u zemlje Zapadne Europe. Taj trend je nezaustavljiv, a u isto vrijeme bilježimo dolazak djece iz ruralnih škola u grad.</w:t>
      </w:r>
    </w:p>
    <w:p w:rsidR="00044978" w:rsidRPr="00F67533" w:rsidRDefault="00044978" w:rsidP="00525B27">
      <w:pPr>
        <w:jc w:val="both"/>
        <w:rPr>
          <w:rFonts w:ascii="Cambria" w:eastAsia="Arial Unicode MS" w:hAnsi="Cambria"/>
          <w:b/>
          <w:color w:val="17365D" w:themeColor="text2" w:themeShade="BF"/>
          <w:sz w:val="10"/>
          <w:szCs w:val="10"/>
        </w:rPr>
      </w:pPr>
    </w:p>
    <w:p w:rsidR="00525B27" w:rsidRPr="00920576" w:rsidRDefault="00525B27" w:rsidP="00525B27">
      <w:pPr>
        <w:jc w:val="both"/>
        <w:rPr>
          <w:rFonts w:ascii="Cambria" w:eastAsia="Arial Unicode MS" w:hAnsi="Cambria"/>
          <w:sz w:val="22"/>
        </w:rPr>
      </w:pPr>
      <w:r w:rsidRPr="00920576">
        <w:rPr>
          <w:rFonts w:ascii="Cambria" w:eastAsia="Arial Unicode MS" w:hAnsi="Cambria"/>
          <w:sz w:val="22"/>
        </w:rPr>
        <w:t>U školsku 20</w:t>
      </w:r>
      <w:r w:rsidR="00923DE9" w:rsidRPr="00920576">
        <w:rPr>
          <w:rFonts w:ascii="Cambria" w:eastAsia="Arial Unicode MS" w:hAnsi="Cambria"/>
          <w:sz w:val="22"/>
        </w:rPr>
        <w:t>20</w:t>
      </w:r>
      <w:r w:rsidRPr="00920576">
        <w:rPr>
          <w:rFonts w:ascii="Cambria" w:eastAsia="Arial Unicode MS" w:hAnsi="Cambria"/>
          <w:sz w:val="22"/>
        </w:rPr>
        <w:t>/2</w:t>
      </w:r>
      <w:r w:rsidR="00923DE9" w:rsidRPr="00920576">
        <w:rPr>
          <w:rFonts w:ascii="Cambria" w:eastAsia="Arial Unicode MS" w:hAnsi="Cambria"/>
          <w:sz w:val="22"/>
        </w:rPr>
        <w:t>1</w:t>
      </w:r>
      <w:r w:rsidRPr="00920576">
        <w:rPr>
          <w:rFonts w:ascii="Cambria" w:eastAsia="Arial Unicode MS" w:hAnsi="Cambria"/>
          <w:sz w:val="22"/>
        </w:rPr>
        <w:t>. godinu upisano je ukupno 61</w:t>
      </w:r>
      <w:r w:rsidR="00923DE9" w:rsidRPr="00920576">
        <w:rPr>
          <w:rFonts w:ascii="Cambria" w:eastAsia="Arial Unicode MS" w:hAnsi="Cambria"/>
          <w:sz w:val="22"/>
        </w:rPr>
        <w:t>0</w:t>
      </w:r>
      <w:r w:rsidRPr="00920576">
        <w:rPr>
          <w:rFonts w:ascii="Cambria" w:eastAsia="Arial Unicode MS" w:hAnsi="Cambria"/>
          <w:sz w:val="22"/>
        </w:rPr>
        <w:t xml:space="preserve"> učenika i to: 5</w:t>
      </w:r>
      <w:r w:rsidR="00923DE9" w:rsidRPr="00920576">
        <w:rPr>
          <w:rFonts w:ascii="Cambria" w:eastAsia="Arial Unicode MS" w:hAnsi="Cambria"/>
          <w:sz w:val="22"/>
        </w:rPr>
        <w:t>37</w:t>
      </w:r>
      <w:r w:rsidRPr="00920576">
        <w:rPr>
          <w:rFonts w:ascii="Cambria" w:eastAsia="Arial Unicode MS" w:hAnsi="Cambria"/>
          <w:sz w:val="22"/>
        </w:rPr>
        <w:t xml:space="preserve"> učenika u centralnu školu i </w:t>
      </w:r>
      <w:r w:rsidR="00923DE9" w:rsidRPr="00920576">
        <w:rPr>
          <w:rFonts w:ascii="Cambria" w:eastAsia="Arial Unicode MS" w:hAnsi="Cambria"/>
          <w:sz w:val="22"/>
        </w:rPr>
        <w:t>73</w:t>
      </w:r>
      <w:r w:rsidRPr="00920576">
        <w:rPr>
          <w:rFonts w:ascii="Cambria" w:eastAsia="Arial Unicode MS" w:hAnsi="Cambria"/>
          <w:sz w:val="22"/>
        </w:rPr>
        <w:t xml:space="preserve"> učenika u područnu školu Polje. Ukupno je upisano </w:t>
      </w:r>
      <w:r w:rsidR="00923DE9" w:rsidRPr="00920576">
        <w:rPr>
          <w:rFonts w:ascii="Cambria" w:eastAsia="Arial Unicode MS" w:hAnsi="Cambria"/>
          <w:sz w:val="22"/>
        </w:rPr>
        <w:t>8</w:t>
      </w:r>
      <w:r w:rsidRPr="00920576">
        <w:rPr>
          <w:rFonts w:ascii="Cambria" w:eastAsia="Arial Unicode MS" w:hAnsi="Cambria"/>
          <w:sz w:val="22"/>
        </w:rPr>
        <w:t xml:space="preserve"> učenika manje u tekućoj školskoj godini u odnosu na prethodnu godinu (</w:t>
      </w:r>
      <w:r w:rsidR="00923DE9" w:rsidRPr="00920576">
        <w:rPr>
          <w:rFonts w:ascii="Cambria" w:eastAsia="Arial Unicode MS" w:hAnsi="Cambria"/>
          <w:sz w:val="22"/>
        </w:rPr>
        <w:t>12</w:t>
      </w:r>
      <w:r w:rsidRPr="00920576">
        <w:rPr>
          <w:rFonts w:ascii="Cambria" w:eastAsia="Arial Unicode MS" w:hAnsi="Cambria"/>
          <w:sz w:val="22"/>
        </w:rPr>
        <w:t xml:space="preserve"> učenika manje u centralnoj i </w:t>
      </w:r>
      <w:r w:rsidR="00923DE9" w:rsidRPr="00920576">
        <w:rPr>
          <w:rFonts w:ascii="Cambria" w:eastAsia="Arial Unicode MS" w:hAnsi="Cambria"/>
          <w:sz w:val="22"/>
        </w:rPr>
        <w:t>4</w:t>
      </w:r>
      <w:r w:rsidRPr="00920576">
        <w:rPr>
          <w:rFonts w:ascii="Cambria" w:eastAsia="Arial Unicode MS" w:hAnsi="Cambria"/>
          <w:sz w:val="22"/>
        </w:rPr>
        <w:t xml:space="preserve"> učenika </w:t>
      </w:r>
      <w:r w:rsidR="00923DE9" w:rsidRPr="00920576">
        <w:rPr>
          <w:rFonts w:ascii="Cambria" w:eastAsia="Arial Unicode MS" w:hAnsi="Cambria"/>
          <w:sz w:val="22"/>
        </w:rPr>
        <w:t>više</w:t>
      </w:r>
      <w:r w:rsidRPr="00920576">
        <w:rPr>
          <w:rFonts w:ascii="Cambria" w:eastAsia="Arial Unicode MS" w:hAnsi="Cambria"/>
          <w:sz w:val="22"/>
        </w:rPr>
        <w:t xml:space="preserve"> u područnoj školi Polje).</w:t>
      </w:r>
      <w:r w:rsidR="00FD61AD" w:rsidRPr="00920576">
        <w:rPr>
          <w:rFonts w:ascii="Cambria" w:eastAsia="Arial Unicode MS" w:hAnsi="Cambria"/>
          <w:sz w:val="22"/>
        </w:rPr>
        <w:t xml:space="preserve"> </w:t>
      </w:r>
      <w:r w:rsidRPr="00920576">
        <w:rPr>
          <w:rFonts w:ascii="Cambria" w:eastAsia="Arial Unicode MS" w:hAnsi="Cambria"/>
          <w:sz w:val="22"/>
        </w:rPr>
        <w:t xml:space="preserve">Procenat smnajenja broja upisanih učenika je </w:t>
      </w:r>
      <w:r w:rsidR="00923DE9" w:rsidRPr="00920576">
        <w:rPr>
          <w:rFonts w:ascii="Cambria" w:eastAsia="Arial Unicode MS" w:hAnsi="Cambria"/>
          <w:sz w:val="22"/>
        </w:rPr>
        <w:t>1</w:t>
      </w:r>
      <w:r w:rsidR="00FD61AD" w:rsidRPr="00920576">
        <w:rPr>
          <w:rFonts w:ascii="Cambria" w:eastAsia="Arial Unicode MS" w:hAnsi="Cambria"/>
          <w:sz w:val="22"/>
        </w:rPr>
        <w:t>,</w:t>
      </w:r>
      <w:r w:rsidR="00923DE9" w:rsidRPr="00920576">
        <w:rPr>
          <w:rFonts w:ascii="Cambria" w:eastAsia="Arial Unicode MS" w:hAnsi="Cambria"/>
          <w:sz w:val="22"/>
        </w:rPr>
        <w:t>3</w:t>
      </w:r>
      <w:r w:rsidR="00FD61AD" w:rsidRPr="00920576">
        <w:rPr>
          <w:rFonts w:ascii="Cambria" w:eastAsia="Arial Unicode MS" w:hAnsi="Cambria"/>
          <w:sz w:val="22"/>
        </w:rPr>
        <w:t xml:space="preserve">% (u centralnoj školi </w:t>
      </w:r>
      <w:r w:rsidR="00C755C2" w:rsidRPr="00920576">
        <w:rPr>
          <w:rFonts w:ascii="Cambria" w:eastAsia="Arial Unicode MS" w:hAnsi="Cambria"/>
          <w:sz w:val="22"/>
        </w:rPr>
        <w:t>je upisano</w:t>
      </w:r>
      <w:r w:rsidR="00FD61AD" w:rsidRPr="00920576">
        <w:rPr>
          <w:rFonts w:ascii="Cambria" w:eastAsia="Arial Unicode MS" w:hAnsi="Cambria"/>
          <w:sz w:val="22"/>
        </w:rPr>
        <w:t xml:space="preserve"> </w:t>
      </w:r>
      <w:r w:rsidR="00923DE9" w:rsidRPr="00920576">
        <w:rPr>
          <w:rFonts w:ascii="Cambria" w:eastAsia="Arial Unicode MS" w:hAnsi="Cambria"/>
          <w:sz w:val="22"/>
        </w:rPr>
        <w:t>2,2</w:t>
      </w:r>
      <w:r w:rsidR="00FD61AD" w:rsidRPr="00920576">
        <w:rPr>
          <w:rFonts w:ascii="Cambria" w:eastAsia="Arial Unicode MS" w:hAnsi="Cambria"/>
          <w:sz w:val="22"/>
        </w:rPr>
        <w:t>%</w:t>
      </w:r>
      <w:r w:rsidR="00C755C2" w:rsidRPr="00920576">
        <w:rPr>
          <w:rFonts w:ascii="Cambria" w:eastAsia="Arial Unicode MS" w:hAnsi="Cambria"/>
          <w:sz w:val="22"/>
        </w:rPr>
        <w:t xml:space="preserve"> manje učenika</w:t>
      </w:r>
      <w:r w:rsidR="00FD61AD" w:rsidRPr="00920576">
        <w:rPr>
          <w:rFonts w:ascii="Cambria" w:eastAsia="Arial Unicode MS" w:hAnsi="Cambria"/>
          <w:sz w:val="22"/>
        </w:rPr>
        <w:t xml:space="preserve">, a u područnoj školi Polje je upisano </w:t>
      </w:r>
      <w:r w:rsidR="00923DE9" w:rsidRPr="00920576">
        <w:rPr>
          <w:rFonts w:ascii="Cambria" w:eastAsia="Arial Unicode MS" w:hAnsi="Cambria"/>
          <w:sz w:val="22"/>
        </w:rPr>
        <w:t>5,8</w:t>
      </w:r>
      <w:r w:rsidR="00FD61AD" w:rsidRPr="00920576">
        <w:rPr>
          <w:rFonts w:ascii="Cambria" w:eastAsia="Arial Unicode MS" w:hAnsi="Cambria"/>
          <w:sz w:val="22"/>
        </w:rPr>
        <w:t>%</w:t>
      </w:r>
      <w:r w:rsidR="00C755C2" w:rsidRPr="00920576">
        <w:rPr>
          <w:rFonts w:ascii="Cambria" w:eastAsia="Arial Unicode MS" w:hAnsi="Cambria"/>
          <w:sz w:val="22"/>
        </w:rPr>
        <w:t xml:space="preserve"> učenika </w:t>
      </w:r>
      <w:r w:rsidR="00923DE9" w:rsidRPr="00920576">
        <w:rPr>
          <w:rFonts w:ascii="Cambria" w:eastAsia="Arial Unicode MS" w:hAnsi="Cambria"/>
          <w:sz w:val="22"/>
        </w:rPr>
        <w:t>više</w:t>
      </w:r>
      <w:r w:rsidR="00FD61AD" w:rsidRPr="00920576">
        <w:rPr>
          <w:rFonts w:ascii="Cambria" w:eastAsia="Arial Unicode MS" w:hAnsi="Cambria"/>
          <w:sz w:val="22"/>
        </w:rPr>
        <w:t>).</w:t>
      </w:r>
    </w:p>
    <w:p w:rsidR="00FD61AD" w:rsidRPr="00F67533" w:rsidRDefault="00FD61AD" w:rsidP="00525B27">
      <w:pPr>
        <w:jc w:val="both"/>
        <w:rPr>
          <w:rFonts w:ascii="Cambria" w:eastAsia="Arial Unicode MS" w:hAnsi="Cambria"/>
          <w:color w:val="17365D" w:themeColor="text2" w:themeShade="BF"/>
          <w:sz w:val="10"/>
          <w:szCs w:val="10"/>
        </w:rPr>
      </w:pPr>
    </w:p>
    <w:p w:rsidR="00FD61AD" w:rsidRPr="00920576" w:rsidRDefault="00FD61AD" w:rsidP="00525B27">
      <w:pPr>
        <w:jc w:val="both"/>
        <w:rPr>
          <w:rFonts w:ascii="Cambria" w:eastAsia="Arial Unicode MS" w:hAnsi="Cambria"/>
          <w:sz w:val="22"/>
        </w:rPr>
      </w:pPr>
      <w:r w:rsidRPr="00920576">
        <w:rPr>
          <w:rFonts w:ascii="Cambria" w:eastAsia="Arial Unicode MS" w:hAnsi="Cambria"/>
          <w:sz w:val="22"/>
        </w:rPr>
        <w:t>U periodu od školske 201</w:t>
      </w:r>
      <w:r w:rsidR="00B32C22" w:rsidRPr="00920576">
        <w:rPr>
          <w:rFonts w:ascii="Cambria" w:eastAsia="Arial Unicode MS" w:hAnsi="Cambria"/>
          <w:sz w:val="22"/>
        </w:rPr>
        <w:t>6</w:t>
      </w:r>
      <w:r w:rsidRPr="00920576">
        <w:rPr>
          <w:rFonts w:ascii="Cambria" w:eastAsia="Arial Unicode MS" w:hAnsi="Cambria"/>
          <w:sz w:val="22"/>
        </w:rPr>
        <w:t>/1</w:t>
      </w:r>
      <w:r w:rsidR="00B32C22" w:rsidRPr="00920576">
        <w:rPr>
          <w:rFonts w:ascii="Cambria" w:eastAsia="Arial Unicode MS" w:hAnsi="Cambria"/>
          <w:sz w:val="22"/>
        </w:rPr>
        <w:t>7</w:t>
      </w:r>
      <w:r w:rsidRPr="00920576">
        <w:rPr>
          <w:rFonts w:ascii="Cambria" w:eastAsia="Arial Unicode MS" w:hAnsi="Cambria"/>
          <w:sz w:val="22"/>
        </w:rPr>
        <w:t>. godine do 201</w:t>
      </w:r>
      <w:r w:rsidR="00B32C22" w:rsidRPr="00920576">
        <w:rPr>
          <w:rFonts w:ascii="Cambria" w:eastAsia="Arial Unicode MS" w:hAnsi="Cambria"/>
          <w:sz w:val="22"/>
        </w:rPr>
        <w:t>9</w:t>
      </w:r>
      <w:r w:rsidRPr="00920576">
        <w:rPr>
          <w:rFonts w:ascii="Cambria" w:eastAsia="Arial Unicode MS" w:hAnsi="Cambria"/>
          <w:sz w:val="22"/>
        </w:rPr>
        <w:t>/</w:t>
      </w:r>
      <w:r w:rsidR="00B32C22" w:rsidRPr="00920576">
        <w:rPr>
          <w:rFonts w:ascii="Cambria" w:eastAsia="Arial Unicode MS" w:hAnsi="Cambria"/>
          <w:sz w:val="22"/>
        </w:rPr>
        <w:t>20</w:t>
      </w:r>
      <w:r w:rsidRPr="00920576">
        <w:rPr>
          <w:rFonts w:ascii="Cambria" w:eastAsia="Arial Unicode MS" w:hAnsi="Cambria"/>
          <w:sz w:val="22"/>
        </w:rPr>
        <w:t xml:space="preserve">. godine broj upisanih učenika </w:t>
      </w:r>
      <w:r w:rsidR="00B32C22" w:rsidRPr="00920576">
        <w:rPr>
          <w:rFonts w:ascii="Cambria" w:eastAsia="Arial Unicode MS" w:hAnsi="Cambria"/>
          <w:sz w:val="22"/>
        </w:rPr>
        <w:t>je manji za 54 učenika ili manje za 8,</w:t>
      </w:r>
      <w:r w:rsidR="0082187D" w:rsidRPr="00920576">
        <w:rPr>
          <w:rFonts w:ascii="Cambria" w:eastAsia="Arial Unicode MS" w:hAnsi="Cambria"/>
          <w:sz w:val="22"/>
        </w:rPr>
        <w:t>1</w:t>
      </w:r>
      <w:r w:rsidR="00B32C22" w:rsidRPr="00920576">
        <w:rPr>
          <w:rFonts w:ascii="Cambria" w:eastAsia="Arial Unicode MS" w:hAnsi="Cambria"/>
          <w:sz w:val="22"/>
        </w:rPr>
        <w:t>%.</w:t>
      </w:r>
    </w:p>
    <w:p w:rsidR="0080277A" w:rsidRPr="00F67533" w:rsidRDefault="0080277A" w:rsidP="00215CE8">
      <w:pPr>
        <w:jc w:val="both"/>
        <w:rPr>
          <w:rFonts w:ascii="Cambria" w:hAnsi="Cambria"/>
          <w:b/>
          <w:color w:val="17365D" w:themeColor="text2" w:themeShade="BF"/>
          <w:sz w:val="16"/>
          <w:szCs w:val="16"/>
        </w:rPr>
      </w:pPr>
    </w:p>
    <w:p w:rsidR="0080277A" w:rsidRPr="00920576" w:rsidRDefault="00215CE8" w:rsidP="0080277A">
      <w:pPr>
        <w:jc w:val="both"/>
        <w:rPr>
          <w:rFonts w:ascii="Cambria" w:hAnsi="Cambria"/>
          <w:b/>
          <w:sz w:val="22"/>
          <w:szCs w:val="28"/>
        </w:rPr>
      </w:pPr>
      <w:r w:rsidRPr="00920576">
        <w:rPr>
          <w:rFonts w:ascii="Cambria" w:hAnsi="Cambria"/>
          <w:b/>
          <w:sz w:val="22"/>
          <w:szCs w:val="28"/>
        </w:rPr>
        <w:t>Upis učenika u prvi razred</w:t>
      </w:r>
    </w:p>
    <w:p w:rsidR="0080277A" w:rsidRPr="00920576" w:rsidRDefault="0080277A" w:rsidP="0080277A">
      <w:pPr>
        <w:jc w:val="both"/>
        <w:rPr>
          <w:rFonts w:ascii="Cambria" w:hAnsi="Cambria"/>
          <w:b/>
          <w:sz w:val="10"/>
          <w:szCs w:val="10"/>
        </w:rPr>
      </w:pPr>
    </w:p>
    <w:p w:rsidR="0080277A" w:rsidRPr="00920576" w:rsidRDefault="0080277A" w:rsidP="0080277A">
      <w:pPr>
        <w:jc w:val="both"/>
        <w:rPr>
          <w:rFonts w:ascii="Cambria" w:hAnsi="Cambria"/>
          <w:b/>
          <w:sz w:val="22"/>
          <w:szCs w:val="28"/>
        </w:rPr>
      </w:pPr>
      <w:r w:rsidRPr="00920576">
        <w:rPr>
          <w:rFonts w:ascii="Cambria" w:hAnsi="Cambria"/>
          <w:sz w:val="22"/>
        </w:rPr>
        <w:t>U prvi razred su upisana 72 učenika ili 10 učenika više nego 2019/20. godini. U procentima izraženo u Prvu osnovnu školu je upisano 16,1% više prvačića, a u odnosu na školsku 2016/17. godinu, broj prvačića je manji za 16,3%.</w:t>
      </w:r>
    </w:p>
    <w:p w:rsidR="00215CE8" w:rsidRPr="00920576" w:rsidRDefault="00215CE8" w:rsidP="00215CE8">
      <w:pPr>
        <w:jc w:val="both"/>
        <w:rPr>
          <w:rFonts w:ascii="Cambria" w:hAnsi="Cambria"/>
          <w:b/>
          <w:sz w:val="16"/>
          <w:szCs w:val="16"/>
        </w:rPr>
      </w:pPr>
    </w:p>
    <w:tbl>
      <w:tblPr>
        <w:tblW w:w="5000" w:type="pct"/>
        <w:tblLook w:val="04A0" w:firstRow="1" w:lastRow="0" w:firstColumn="1" w:lastColumn="0" w:noHBand="0" w:noVBand="1"/>
      </w:tblPr>
      <w:tblGrid>
        <w:gridCol w:w="1749"/>
        <w:gridCol w:w="873"/>
        <w:gridCol w:w="837"/>
        <w:gridCol w:w="838"/>
        <w:gridCol w:w="839"/>
        <w:gridCol w:w="838"/>
        <w:gridCol w:w="880"/>
        <w:gridCol w:w="949"/>
        <w:gridCol w:w="880"/>
        <w:gridCol w:w="945"/>
      </w:tblGrid>
      <w:tr w:rsidR="00920576" w:rsidRPr="00920576" w:rsidTr="00395F4A">
        <w:trPr>
          <w:trHeight w:val="765"/>
        </w:trPr>
        <w:tc>
          <w:tcPr>
            <w:tcW w:w="91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920576" w:rsidRDefault="00395F4A" w:rsidP="00B90EAB">
            <w:pPr>
              <w:jc w:val="both"/>
              <w:rPr>
                <w:rFonts w:ascii="Cambria" w:hAnsi="Cambria" w:cs="Calibri"/>
                <w:sz w:val="16"/>
                <w:szCs w:val="22"/>
              </w:rPr>
            </w:pPr>
            <w:r w:rsidRPr="00920576">
              <w:rPr>
                <w:rFonts w:ascii="Cambria" w:hAnsi="Cambria" w:cs="Calibri"/>
                <w:sz w:val="16"/>
                <w:szCs w:val="22"/>
                <w:lang w:val="bs-Latn-BA"/>
              </w:rPr>
              <w:t>Opis</w:t>
            </w:r>
          </w:p>
        </w:tc>
        <w:tc>
          <w:tcPr>
            <w:tcW w:w="455"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both"/>
              <w:rPr>
                <w:rFonts w:ascii="Cambria" w:hAnsi="Cambria" w:cs="Calibri"/>
                <w:sz w:val="16"/>
                <w:szCs w:val="22"/>
              </w:rPr>
            </w:pPr>
            <w:r w:rsidRPr="00920576">
              <w:rPr>
                <w:rFonts w:ascii="Cambria" w:hAnsi="Cambria" w:cs="Calibri"/>
                <w:sz w:val="16"/>
                <w:szCs w:val="22"/>
                <w:lang w:val="bs-Latn-BA"/>
              </w:rPr>
              <w:t>2016/17</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both"/>
              <w:rPr>
                <w:rFonts w:ascii="Cambria" w:hAnsi="Cambria" w:cs="Calibri"/>
                <w:sz w:val="16"/>
                <w:szCs w:val="22"/>
              </w:rPr>
            </w:pPr>
            <w:r w:rsidRPr="00920576">
              <w:rPr>
                <w:rFonts w:ascii="Cambria" w:hAnsi="Cambria" w:cs="Calibri"/>
                <w:sz w:val="16"/>
                <w:szCs w:val="22"/>
                <w:lang w:val="bs-Latn-BA"/>
              </w:rPr>
              <w:t>2017/18</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both"/>
              <w:rPr>
                <w:rFonts w:ascii="Cambria" w:hAnsi="Cambria" w:cs="Calibri"/>
                <w:sz w:val="16"/>
                <w:szCs w:val="22"/>
              </w:rPr>
            </w:pPr>
            <w:r w:rsidRPr="00920576">
              <w:rPr>
                <w:rFonts w:ascii="Cambria" w:hAnsi="Cambria" w:cs="Calibri"/>
                <w:sz w:val="16"/>
                <w:szCs w:val="22"/>
                <w:lang w:val="bs-Latn-BA"/>
              </w:rPr>
              <w:t>2018/19</w:t>
            </w:r>
          </w:p>
        </w:tc>
        <w:tc>
          <w:tcPr>
            <w:tcW w:w="437"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both"/>
              <w:rPr>
                <w:rFonts w:ascii="Cambria" w:hAnsi="Cambria" w:cs="Calibri"/>
                <w:sz w:val="16"/>
                <w:szCs w:val="22"/>
              </w:rPr>
            </w:pPr>
            <w:r w:rsidRPr="00920576">
              <w:rPr>
                <w:rFonts w:ascii="Cambria" w:hAnsi="Cambria" w:cs="Calibri"/>
                <w:sz w:val="16"/>
                <w:szCs w:val="22"/>
                <w:lang w:val="bs-Latn-BA"/>
              </w:rPr>
              <w:t>2019/20</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both"/>
              <w:rPr>
                <w:rFonts w:ascii="Cambria" w:hAnsi="Cambria" w:cs="Calibri"/>
                <w:sz w:val="16"/>
                <w:szCs w:val="22"/>
              </w:rPr>
            </w:pPr>
            <w:r w:rsidRPr="00920576">
              <w:rPr>
                <w:rFonts w:ascii="Cambria" w:hAnsi="Cambria" w:cs="Calibri"/>
                <w:sz w:val="16"/>
                <w:szCs w:val="22"/>
                <w:lang w:val="bs-Latn-BA"/>
              </w:rPr>
              <w:t>2020/21</w:t>
            </w:r>
          </w:p>
        </w:tc>
        <w:tc>
          <w:tcPr>
            <w:tcW w:w="452"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iCs/>
                <w:sz w:val="16"/>
                <w:szCs w:val="16"/>
              </w:rPr>
            </w:pPr>
            <w:r w:rsidRPr="00920576">
              <w:rPr>
                <w:rFonts w:ascii="Cambria" w:hAnsi="Cambria" w:cs="Calibri"/>
                <w:iCs/>
                <w:sz w:val="16"/>
                <w:szCs w:val="16"/>
              </w:rPr>
              <w:t>Razlika 2020/21-2019/20</w:t>
            </w:r>
          </w:p>
        </w:tc>
        <w:tc>
          <w:tcPr>
            <w:tcW w:w="494"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iCs/>
                <w:sz w:val="16"/>
                <w:szCs w:val="16"/>
              </w:rPr>
            </w:pPr>
            <w:r w:rsidRPr="00920576">
              <w:rPr>
                <w:rFonts w:ascii="Cambria" w:hAnsi="Cambria" w:cs="Calibri"/>
                <w:iCs/>
                <w:sz w:val="16"/>
                <w:szCs w:val="16"/>
              </w:rPr>
              <w:t>Razlika 2020/21-2016/17</w:t>
            </w:r>
          </w:p>
        </w:tc>
        <w:tc>
          <w:tcPr>
            <w:tcW w:w="452"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iCs/>
                <w:sz w:val="16"/>
                <w:szCs w:val="16"/>
              </w:rPr>
            </w:pPr>
            <w:r w:rsidRPr="00920576">
              <w:rPr>
                <w:rFonts w:ascii="Cambria" w:hAnsi="Cambria" w:cs="Calibri"/>
                <w:iCs/>
                <w:sz w:val="16"/>
                <w:szCs w:val="16"/>
              </w:rPr>
              <w:t>Razlika 2020/21-2019/20 u %</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iCs/>
                <w:sz w:val="16"/>
                <w:szCs w:val="16"/>
              </w:rPr>
            </w:pPr>
            <w:r w:rsidRPr="00920576">
              <w:rPr>
                <w:rFonts w:ascii="Cambria" w:hAnsi="Cambria" w:cs="Calibri"/>
                <w:iCs/>
                <w:sz w:val="16"/>
                <w:szCs w:val="16"/>
              </w:rPr>
              <w:t>Razlika 2020/21-2016/17 u %</w:t>
            </w:r>
          </w:p>
        </w:tc>
      </w:tr>
      <w:tr w:rsidR="00920576" w:rsidRPr="00920576" w:rsidTr="00395F4A">
        <w:trPr>
          <w:trHeight w:val="116"/>
        </w:trPr>
        <w:tc>
          <w:tcPr>
            <w:tcW w:w="91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1</w:t>
            </w:r>
          </w:p>
        </w:tc>
        <w:tc>
          <w:tcPr>
            <w:tcW w:w="455"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2</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3</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4</w:t>
            </w:r>
          </w:p>
        </w:tc>
        <w:tc>
          <w:tcPr>
            <w:tcW w:w="437"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5</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6</w:t>
            </w:r>
          </w:p>
        </w:tc>
        <w:tc>
          <w:tcPr>
            <w:tcW w:w="452" w:type="pct"/>
            <w:tcBorders>
              <w:top w:val="single" w:sz="8" w:space="0" w:color="auto"/>
              <w:left w:val="nil"/>
              <w:bottom w:val="single" w:sz="8" w:space="0" w:color="auto"/>
              <w:right w:val="single" w:sz="4" w:space="0" w:color="auto"/>
            </w:tcBorders>
            <w:shd w:val="clear" w:color="auto" w:fill="auto"/>
            <w:noWrap/>
            <w:vAlign w:val="bottom"/>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7</w:t>
            </w:r>
          </w:p>
        </w:tc>
        <w:tc>
          <w:tcPr>
            <w:tcW w:w="494" w:type="pct"/>
            <w:tcBorders>
              <w:top w:val="single" w:sz="8" w:space="0" w:color="auto"/>
              <w:left w:val="nil"/>
              <w:bottom w:val="single" w:sz="8" w:space="0" w:color="auto"/>
              <w:right w:val="single" w:sz="4" w:space="0" w:color="auto"/>
            </w:tcBorders>
            <w:shd w:val="clear" w:color="auto" w:fill="auto"/>
            <w:noWrap/>
            <w:vAlign w:val="bottom"/>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8</w:t>
            </w:r>
          </w:p>
        </w:tc>
        <w:tc>
          <w:tcPr>
            <w:tcW w:w="452" w:type="pct"/>
            <w:tcBorders>
              <w:top w:val="single" w:sz="8" w:space="0" w:color="auto"/>
              <w:left w:val="nil"/>
              <w:bottom w:val="single" w:sz="8" w:space="0" w:color="auto"/>
              <w:right w:val="single" w:sz="4" w:space="0" w:color="auto"/>
            </w:tcBorders>
            <w:shd w:val="clear" w:color="auto" w:fill="auto"/>
            <w:noWrap/>
            <w:vAlign w:val="bottom"/>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9</w:t>
            </w:r>
          </w:p>
        </w:tc>
        <w:tc>
          <w:tcPr>
            <w:tcW w:w="492" w:type="pct"/>
            <w:tcBorders>
              <w:top w:val="single" w:sz="8" w:space="0" w:color="auto"/>
              <w:left w:val="nil"/>
              <w:bottom w:val="single" w:sz="8" w:space="0" w:color="auto"/>
              <w:right w:val="single" w:sz="4" w:space="0" w:color="auto"/>
            </w:tcBorders>
            <w:shd w:val="clear" w:color="auto" w:fill="auto"/>
            <w:noWrap/>
            <w:vAlign w:val="bottom"/>
            <w:hideMark/>
          </w:tcPr>
          <w:p w:rsidR="00395F4A" w:rsidRPr="00920576" w:rsidRDefault="00395F4A" w:rsidP="00B90EAB">
            <w:pPr>
              <w:jc w:val="center"/>
              <w:rPr>
                <w:rFonts w:ascii="Cambria" w:hAnsi="Cambria" w:cs="Calibri"/>
                <w:sz w:val="10"/>
                <w:szCs w:val="16"/>
              </w:rPr>
            </w:pPr>
            <w:r w:rsidRPr="00920576">
              <w:rPr>
                <w:rFonts w:ascii="Cambria" w:hAnsi="Cambria" w:cs="Calibri"/>
                <w:sz w:val="10"/>
                <w:szCs w:val="16"/>
              </w:rPr>
              <w:t>10</w:t>
            </w:r>
          </w:p>
        </w:tc>
      </w:tr>
      <w:tr w:rsidR="00920576" w:rsidRPr="00920576" w:rsidTr="00395F4A">
        <w:trPr>
          <w:trHeight w:val="300"/>
        </w:trPr>
        <w:tc>
          <w:tcPr>
            <w:tcW w:w="91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920576" w:rsidRDefault="00395F4A" w:rsidP="00395F4A">
            <w:pPr>
              <w:jc w:val="center"/>
              <w:rPr>
                <w:rFonts w:ascii="Cambria" w:hAnsi="Cambria" w:cs="Calibri"/>
                <w:sz w:val="18"/>
                <w:szCs w:val="20"/>
              </w:rPr>
            </w:pPr>
            <w:r w:rsidRPr="00920576">
              <w:rPr>
                <w:rFonts w:ascii="Cambria" w:hAnsi="Cambria" w:cs="Calibri"/>
                <w:sz w:val="18"/>
                <w:szCs w:val="20"/>
              </w:rPr>
              <w:t>Upis učenika u prvi razred</w:t>
            </w:r>
          </w:p>
        </w:tc>
        <w:tc>
          <w:tcPr>
            <w:tcW w:w="455" w:type="pct"/>
            <w:tcBorders>
              <w:top w:val="single" w:sz="8" w:space="0" w:color="auto"/>
              <w:left w:val="nil"/>
              <w:bottom w:val="single" w:sz="8" w:space="0" w:color="auto"/>
              <w:right w:val="single" w:sz="4" w:space="0" w:color="auto"/>
            </w:tcBorders>
            <w:shd w:val="clear" w:color="auto" w:fill="auto"/>
            <w:vAlign w:val="center"/>
          </w:tcPr>
          <w:p w:rsidR="00395F4A" w:rsidRPr="00920576" w:rsidRDefault="00395F4A" w:rsidP="00395F4A">
            <w:pPr>
              <w:jc w:val="center"/>
              <w:rPr>
                <w:rFonts w:ascii="Cambria" w:hAnsi="Cambria"/>
                <w:sz w:val="18"/>
                <w:szCs w:val="20"/>
              </w:rPr>
            </w:pPr>
            <w:r w:rsidRPr="00920576">
              <w:rPr>
                <w:rFonts w:ascii="Cambria" w:hAnsi="Cambria"/>
                <w:sz w:val="18"/>
                <w:szCs w:val="20"/>
              </w:rPr>
              <w:t>86</w:t>
            </w:r>
          </w:p>
        </w:tc>
        <w:tc>
          <w:tcPr>
            <w:tcW w:w="436" w:type="pct"/>
            <w:tcBorders>
              <w:top w:val="single" w:sz="8" w:space="0" w:color="auto"/>
              <w:left w:val="nil"/>
              <w:bottom w:val="single" w:sz="8" w:space="0" w:color="auto"/>
              <w:right w:val="single" w:sz="4" w:space="0" w:color="auto"/>
            </w:tcBorders>
            <w:shd w:val="clear" w:color="auto" w:fill="auto"/>
            <w:vAlign w:val="center"/>
          </w:tcPr>
          <w:p w:rsidR="00395F4A" w:rsidRPr="00920576" w:rsidRDefault="00395F4A" w:rsidP="00395F4A">
            <w:pPr>
              <w:jc w:val="center"/>
              <w:rPr>
                <w:rFonts w:ascii="Cambria" w:hAnsi="Cambria"/>
                <w:sz w:val="18"/>
                <w:szCs w:val="20"/>
              </w:rPr>
            </w:pPr>
            <w:r w:rsidRPr="00920576">
              <w:rPr>
                <w:rFonts w:ascii="Cambria" w:hAnsi="Cambria"/>
                <w:sz w:val="18"/>
                <w:szCs w:val="20"/>
              </w:rPr>
              <w:t>76</w:t>
            </w:r>
          </w:p>
        </w:tc>
        <w:tc>
          <w:tcPr>
            <w:tcW w:w="436" w:type="pct"/>
            <w:tcBorders>
              <w:top w:val="single" w:sz="8" w:space="0" w:color="auto"/>
              <w:left w:val="nil"/>
              <w:bottom w:val="single" w:sz="8" w:space="0" w:color="auto"/>
              <w:right w:val="single" w:sz="4" w:space="0" w:color="auto"/>
            </w:tcBorders>
            <w:shd w:val="clear" w:color="auto" w:fill="auto"/>
            <w:vAlign w:val="center"/>
          </w:tcPr>
          <w:p w:rsidR="00395F4A" w:rsidRPr="00920576" w:rsidRDefault="00395F4A" w:rsidP="00395F4A">
            <w:pPr>
              <w:jc w:val="center"/>
              <w:rPr>
                <w:rFonts w:ascii="Cambria" w:hAnsi="Cambria"/>
                <w:sz w:val="18"/>
                <w:szCs w:val="20"/>
              </w:rPr>
            </w:pPr>
            <w:r w:rsidRPr="00920576">
              <w:rPr>
                <w:rFonts w:ascii="Cambria" w:hAnsi="Cambria"/>
                <w:sz w:val="18"/>
                <w:szCs w:val="20"/>
              </w:rPr>
              <w:t>76</w:t>
            </w:r>
          </w:p>
        </w:tc>
        <w:tc>
          <w:tcPr>
            <w:tcW w:w="437" w:type="pct"/>
            <w:tcBorders>
              <w:top w:val="single" w:sz="8" w:space="0" w:color="auto"/>
              <w:left w:val="nil"/>
              <w:bottom w:val="single" w:sz="8" w:space="0" w:color="auto"/>
              <w:right w:val="single" w:sz="4" w:space="0" w:color="auto"/>
            </w:tcBorders>
            <w:shd w:val="clear" w:color="auto" w:fill="auto"/>
            <w:vAlign w:val="center"/>
          </w:tcPr>
          <w:p w:rsidR="00395F4A" w:rsidRPr="00920576" w:rsidRDefault="00395F4A" w:rsidP="00395F4A">
            <w:pPr>
              <w:jc w:val="center"/>
              <w:rPr>
                <w:rFonts w:ascii="Cambria" w:hAnsi="Cambria"/>
                <w:iCs/>
                <w:sz w:val="18"/>
                <w:szCs w:val="18"/>
              </w:rPr>
            </w:pPr>
            <w:r w:rsidRPr="00920576">
              <w:rPr>
                <w:rFonts w:ascii="Cambria" w:hAnsi="Cambria"/>
                <w:iCs/>
                <w:sz w:val="18"/>
                <w:szCs w:val="18"/>
              </w:rPr>
              <w:t>62</w:t>
            </w:r>
          </w:p>
        </w:tc>
        <w:tc>
          <w:tcPr>
            <w:tcW w:w="436" w:type="pct"/>
            <w:tcBorders>
              <w:top w:val="single" w:sz="8" w:space="0" w:color="auto"/>
              <w:left w:val="nil"/>
              <w:bottom w:val="single" w:sz="8" w:space="0" w:color="auto"/>
              <w:right w:val="single" w:sz="4" w:space="0" w:color="auto"/>
            </w:tcBorders>
            <w:shd w:val="clear" w:color="auto" w:fill="auto"/>
            <w:vAlign w:val="center"/>
          </w:tcPr>
          <w:p w:rsidR="00395F4A" w:rsidRPr="00920576" w:rsidRDefault="00395F4A" w:rsidP="00395F4A">
            <w:pPr>
              <w:jc w:val="center"/>
              <w:rPr>
                <w:rFonts w:ascii="Cambria" w:hAnsi="Cambria"/>
                <w:iCs/>
                <w:sz w:val="18"/>
                <w:szCs w:val="18"/>
              </w:rPr>
            </w:pPr>
            <w:r w:rsidRPr="00920576">
              <w:rPr>
                <w:rFonts w:ascii="Cambria" w:hAnsi="Cambria"/>
                <w:iCs/>
                <w:sz w:val="18"/>
                <w:szCs w:val="18"/>
              </w:rPr>
              <w:t>72</w:t>
            </w:r>
          </w:p>
        </w:tc>
        <w:tc>
          <w:tcPr>
            <w:tcW w:w="452" w:type="pct"/>
            <w:tcBorders>
              <w:top w:val="single" w:sz="8" w:space="0" w:color="auto"/>
              <w:left w:val="nil"/>
              <w:bottom w:val="single" w:sz="8" w:space="0" w:color="auto"/>
              <w:right w:val="single" w:sz="4" w:space="0" w:color="auto"/>
            </w:tcBorders>
            <w:shd w:val="clear" w:color="auto" w:fill="auto"/>
            <w:noWrap/>
            <w:vAlign w:val="center"/>
          </w:tcPr>
          <w:p w:rsidR="00395F4A" w:rsidRPr="00920576" w:rsidRDefault="00395F4A" w:rsidP="00395F4A">
            <w:pPr>
              <w:jc w:val="center"/>
              <w:rPr>
                <w:rFonts w:ascii="Cambria" w:hAnsi="Cambria"/>
                <w:sz w:val="18"/>
                <w:szCs w:val="18"/>
              </w:rPr>
            </w:pPr>
            <w:r w:rsidRPr="00920576">
              <w:rPr>
                <w:rFonts w:ascii="Cambria" w:hAnsi="Cambria"/>
                <w:sz w:val="18"/>
                <w:szCs w:val="18"/>
              </w:rPr>
              <w:t>+ 10</w:t>
            </w:r>
          </w:p>
        </w:tc>
        <w:tc>
          <w:tcPr>
            <w:tcW w:w="494" w:type="pct"/>
            <w:tcBorders>
              <w:top w:val="single" w:sz="8" w:space="0" w:color="auto"/>
              <w:left w:val="nil"/>
              <w:bottom w:val="single" w:sz="8" w:space="0" w:color="auto"/>
              <w:right w:val="single" w:sz="4" w:space="0" w:color="auto"/>
            </w:tcBorders>
            <w:shd w:val="clear" w:color="auto" w:fill="auto"/>
            <w:noWrap/>
            <w:vAlign w:val="center"/>
          </w:tcPr>
          <w:p w:rsidR="00395F4A" w:rsidRPr="00920576" w:rsidRDefault="00395F4A" w:rsidP="00395F4A">
            <w:pPr>
              <w:jc w:val="center"/>
              <w:rPr>
                <w:rFonts w:ascii="Cambria" w:hAnsi="Cambria"/>
                <w:sz w:val="18"/>
                <w:szCs w:val="18"/>
              </w:rPr>
            </w:pPr>
            <w:r w:rsidRPr="00920576">
              <w:rPr>
                <w:rFonts w:ascii="Cambria" w:hAnsi="Cambria"/>
                <w:sz w:val="18"/>
                <w:szCs w:val="18"/>
              </w:rPr>
              <w:t>-14</w:t>
            </w:r>
          </w:p>
        </w:tc>
        <w:tc>
          <w:tcPr>
            <w:tcW w:w="452" w:type="pct"/>
            <w:tcBorders>
              <w:top w:val="single" w:sz="8" w:space="0" w:color="auto"/>
              <w:left w:val="nil"/>
              <w:bottom w:val="single" w:sz="8" w:space="0" w:color="auto"/>
              <w:right w:val="single" w:sz="4" w:space="0" w:color="auto"/>
            </w:tcBorders>
            <w:shd w:val="clear" w:color="auto" w:fill="auto"/>
            <w:noWrap/>
            <w:vAlign w:val="center"/>
          </w:tcPr>
          <w:p w:rsidR="00395F4A" w:rsidRPr="00920576" w:rsidRDefault="00395F4A" w:rsidP="00395F4A">
            <w:pPr>
              <w:jc w:val="center"/>
              <w:rPr>
                <w:rFonts w:ascii="Cambria" w:hAnsi="Cambria" w:cs="Calibri"/>
                <w:sz w:val="18"/>
                <w:szCs w:val="18"/>
              </w:rPr>
            </w:pPr>
            <w:r w:rsidRPr="00920576">
              <w:rPr>
                <w:rFonts w:ascii="Cambria" w:hAnsi="Cambria" w:cs="Calibri"/>
                <w:sz w:val="18"/>
                <w:szCs w:val="18"/>
              </w:rPr>
              <w:t>16,13</w:t>
            </w:r>
            <w:r w:rsidR="00920576">
              <w:rPr>
                <w:rFonts w:ascii="Cambria" w:hAnsi="Cambria" w:cs="Calibri"/>
                <w:sz w:val="18"/>
                <w:szCs w:val="18"/>
              </w:rPr>
              <w:t>%</w:t>
            </w:r>
          </w:p>
        </w:tc>
        <w:tc>
          <w:tcPr>
            <w:tcW w:w="492" w:type="pct"/>
            <w:tcBorders>
              <w:top w:val="single" w:sz="8" w:space="0" w:color="auto"/>
              <w:left w:val="nil"/>
              <w:bottom w:val="single" w:sz="8" w:space="0" w:color="auto"/>
              <w:right w:val="single" w:sz="4" w:space="0" w:color="auto"/>
            </w:tcBorders>
            <w:shd w:val="clear" w:color="auto" w:fill="auto"/>
            <w:noWrap/>
            <w:vAlign w:val="center"/>
          </w:tcPr>
          <w:p w:rsidR="00395F4A" w:rsidRPr="00920576" w:rsidRDefault="00395F4A" w:rsidP="00395F4A">
            <w:pPr>
              <w:jc w:val="center"/>
              <w:rPr>
                <w:rFonts w:ascii="Cambria" w:hAnsi="Cambria" w:cs="Calibri"/>
                <w:sz w:val="18"/>
                <w:szCs w:val="18"/>
              </w:rPr>
            </w:pPr>
            <w:r w:rsidRPr="00920576">
              <w:rPr>
                <w:rFonts w:ascii="Cambria" w:hAnsi="Cambria" w:cs="Calibri"/>
                <w:sz w:val="18"/>
                <w:szCs w:val="18"/>
              </w:rPr>
              <w:t>-16,28</w:t>
            </w:r>
            <w:r w:rsidR="00920576">
              <w:rPr>
                <w:rFonts w:ascii="Cambria" w:hAnsi="Cambria" w:cs="Calibri"/>
                <w:sz w:val="18"/>
                <w:szCs w:val="18"/>
              </w:rPr>
              <w:t>%</w:t>
            </w:r>
          </w:p>
        </w:tc>
      </w:tr>
    </w:tbl>
    <w:p w:rsidR="00395F4A" w:rsidRPr="00F67533" w:rsidRDefault="00395F4A" w:rsidP="00215CE8">
      <w:pPr>
        <w:jc w:val="both"/>
        <w:rPr>
          <w:rFonts w:ascii="Cambria" w:hAnsi="Cambria"/>
          <w:b/>
          <w:color w:val="17365D" w:themeColor="text2" w:themeShade="BF"/>
          <w:sz w:val="16"/>
          <w:szCs w:val="16"/>
        </w:rPr>
      </w:pPr>
    </w:p>
    <w:p w:rsidR="00FD61AD" w:rsidRPr="00920576" w:rsidRDefault="00FD61AD" w:rsidP="00FD61AD">
      <w:pPr>
        <w:jc w:val="both"/>
        <w:rPr>
          <w:rFonts w:ascii="Cambria" w:hAnsi="Cambria"/>
          <w:sz w:val="22"/>
        </w:rPr>
      </w:pPr>
      <w:r w:rsidRPr="00920576">
        <w:rPr>
          <w:rFonts w:ascii="Cambria" w:hAnsi="Cambria"/>
          <w:sz w:val="22"/>
        </w:rPr>
        <w:t xml:space="preserve">U prvi razred su upisana </w:t>
      </w:r>
      <w:r w:rsidR="00215CE8" w:rsidRPr="00920576">
        <w:rPr>
          <w:rFonts w:ascii="Cambria" w:hAnsi="Cambria"/>
          <w:sz w:val="22"/>
        </w:rPr>
        <w:t>7</w:t>
      </w:r>
      <w:r w:rsidRPr="00920576">
        <w:rPr>
          <w:rFonts w:ascii="Cambria" w:hAnsi="Cambria"/>
          <w:sz w:val="22"/>
        </w:rPr>
        <w:t xml:space="preserve">2 učenika ili </w:t>
      </w:r>
      <w:r w:rsidR="00081356" w:rsidRPr="00920576">
        <w:rPr>
          <w:rFonts w:ascii="Cambria" w:hAnsi="Cambria"/>
          <w:sz w:val="22"/>
        </w:rPr>
        <w:t>1</w:t>
      </w:r>
      <w:r w:rsidR="00215CE8" w:rsidRPr="00920576">
        <w:rPr>
          <w:rFonts w:ascii="Cambria" w:hAnsi="Cambria"/>
          <w:sz w:val="22"/>
        </w:rPr>
        <w:t>0</w:t>
      </w:r>
      <w:r w:rsidRPr="00920576">
        <w:rPr>
          <w:rFonts w:ascii="Cambria" w:hAnsi="Cambria"/>
          <w:sz w:val="22"/>
        </w:rPr>
        <w:t xml:space="preserve"> učenika </w:t>
      </w:r>
      <w:r w:rsidR="00215CE8" w:rsidRPr="00920576">
        <w:rPr>
          <w:rFonts w:ascii="Cambria" w:hAnsi="Cambria"/>
          <w:sz w:val="22"/>
        </w:rPr>
        <w:t>više</w:t>
      </w:r>
      <w:r w:rsidRPr="00920576">
        <w:rPr>
          <w:rFonts w:ascii="Cambria" w:hAnsi="Cambria"/>
          <w:sz w:val="22"/>
        </w:rPr>
        <w:t xml:space="preserve"> nego 201</w:t>
      </w:r>
      <w:r w:rsidR="00215CE8" w:rsidRPr="00920576">
        <w:rPr>
          <w:rFonts w:ascii="Cambria" w:hAnsi="Cambria"/>
          <w:sz w:val="22"/>
        </w:rPr>
        <w:t>9</w:t>
      </w:r>
      <w:r w:rsidRPr="00920576">
        <w:rPr>
          <w:rFonts w:ascii="Cambria" w:hAnsi="Cambria"/>
          <w:sz w:val="22"/>
        </w:rPr>
        <w:t>/</w:t>
      </w:r>
      <w:r w:rsidR="00215CE8" w:rsidRPr="00920576">
        <w:rPr>
          <w:rFonts w:ascii="Cambria" w:hAnsi="Cambria"/>
          <w:sz w:val="22"/>
        </w:rPr>
        <w:t>20</w:t>
      </w:r>
      <w:r w:rsidRPr="00920576">
        <w:rPr>
          <w:rFonts w:ascii="Cambria" w:hAnsi="Cambria"/>
          <w:sz w:val="22"/>
        </w:rPr>
        <w:t xml:space="preserve">. godini. </w:t>
      </w:r>
      <w:r w:rsidR="00081356" w:rsidRPr="00920576">
        <w:rPr>
          <w:rFonts w:ascii="Cambria" w:hAnsi="Cambria"/>
          <w:sz w:val="22"/>
        </w:rPr>
        <w:t>U</w:t>
      </w:r>
      <w:r w:rsidR="004F5F1C" w:rsidRPr="00920576">
        <w:rPr>
          <w:rFonts w:ascii="Cambria" w:hAnsi="Cambria"/>
          <w:sz w:val="22"/>
        </w:rPr>
        <w:t xml:space="preserve"> procentima izraženo u</w:t>
      </w:r>
      <w:r w:rsidR="00081356" w:rsidRPr="00920576">
        <w:rPr>
          <w:rFonts w:ascii="Cambria" w:hAnsi="Cambria"/>
          <w:sz w:val="22"/>
        </w:rPr>
        <w:t xml:space="preserve"> Prvu osnovnu školu je upisano 1</w:t>
      </w:r>
      <w:r w:rsidR="002E66EA" w:rsidRPr="00920576">
        <w:rPr>
          <w:rFonts w:ascii="Cambria" w:hAnsi="Cambria"/>
          <w:sz w:val="22"/>
        </w:rPr>
        <w:t>6,1</w:t>
      </w:r>
      <w:r w:rsidR="00081356" w:rsidRPr="00920576">
        <w:rPr>
          <w:rFonts w:ascii="Cambria" w:hAnsi="Cambria"/>
          <w:sz w:val="22"/>
        </w:rPr>
        <w:t xml:space="preserve">% </w:t>
      </w:r>
      <w:r w:rsidR="00215CE8" w:rsidRPr="00920576">
        <w:rPr>
          <w:rFonts w:ascii="Cambria" w:hAnsi="Cambria"/>
          <w:sz w:val="22"/>
        </w:rPr>
        <w:t>više</w:t>
      </w:r>
      <w:r w:rsidR="002E66EA" w:rsidRPr="00920576">
        <w:rPr>
          <w:rFonts w:ascii="Cambria" w:hAnsi="Cambria"/>
          <w:sz w:val="22"/>
        </w:rPr>
        <w:t xml:space="preserve"> prvačića, a u odnosu na školsku 2016/17. godinu, broj prvačića je manji za 16,3%.</w:t>
      </w:r>
    </w:p>
    <w:p w:rsidR="00FD61AD" w:rsidRPr="00F67533" w:rsidRDefault="00FD61AD" w:rsidP="00525B27">
      <w:pPr>
        <w:jc w:val="both"/>
        <w:rPr>
          <w:rFonts w:ascii="Cambria" w:eastAsia="Arial Unicode MS" w:hAnsi="Cambria"/>
          <w:color w:val="17365D" w:themeColor="text2" w:themeShade="BF"/>
          <w:sz w:val="10"/>
          <w:szCs w:val="10"/>
        </w:rPr>
      </w:pPr>
    </w:p>
    <w:p w:rsidR="002E66EA" w:rsidRPr="00920576" w:rsidRDefault="00081356" w:rsidP="00E16050">
      <w:pPr>
        <w:jc w:val="both"/>
        <w:rPr>
          <w:rFonts w:ascii="Cambria" w:hAnsi="Cambria"/>
          <w:sz w:val="22"/>
        </w:rPr>
      </w:pPr>
      <w:r w:rsidRPr="00920576">
        <w:rPr>
          <w:rFonts w:ascii="Cambria" w:hAnsi="Cambria"/>
          <w:sz w:val="22"/>
        </w:rPr>
        <w:t xml:space="preserve">Prvu osnovnu školu pohađa </w:t>
      </w:r>
      <w:r w:rsidR="002E66EA" w:rsidRPr="00920576">
        <w:rPr>
          <w:rFonts w:ascii="Cambria" w:hAnsi="Cambria"/>
          <w:sz w:val="22"/>
        </w:rPr>
        <w:t>tri</w:t>
      </w:r>
      <w:r w:rsidRPr="00920576">
        <w:rPr>
          <w:rFonts w:ascii="Cambria" w:hAnsi="Cambria"/>
          <w:sz w:val="22"/>
        </w:rPr>
        <w:t xml:space="preserve"> učenika </w:t>
      </w:r>
      <w:r w:rsidRPr="00920576">
        <w:rPr>
          <w:rFonts w:ascii="Cambria" w:hAnsi="Cambria"/>
          <w:b/>
          <w:sz w:val="22"/>
        </w:rPr>
        <w:t>sa poteškoćama u razvoju</w:t>
      </w:r>
      <w:r w:rsidRPr="00920576">
        <w:rPr>
          <w:rFonts w:ascii="Cambria" w:hAnsi="Cambria"/>
          <w:sz w:val="22"/>
        </w:rPr>
        <w:t>.</w:t>
      </w:r>
      <w:r w:rsidR="002E66EA" w:rsidRPr="00920576">
        <w:rPr>
          <w:rFonts w:ascii="Cambria" w:hAnsi="Cambria"/>
          <w:sz w:val="22"/>
        </w:rPr>
        <w:t xml:space="preserve"> Radi se o djeci koja imaju rješenje o kategorizaciji</w:t>
      </w:r>
      <w:r w:rsidR="00920576" w:rsidRPr="00920576">
        <w:rPr>
          <w:rFonts w:ascii="Cambria" w:hAnsi="Cambria"/>
          <w:sz w:val="22"/>
        </w:rPr>
        <w:t xml:space="preserve"> nadežnih institucija</w:t>
      </w:r>
      <w:r w:rsidR="002E66EA" w:rsidRPr="00920576">
        <w:rPr>
          <w:rFonts w:ascii="Cambria" w:hAnsi="Cambria"/>
          <w:sz w:val="22"/>
        </w:rPr>
        <w:t>.</w:t>
      </w:r>
      <w:r w:rsidR="00E16050" w:rsidRPr="00920576">
        <w:rPr>
          <w:rFonts w:ascii="Cambria" w:hAnsi="Cambria"/>
          <w:sz w:val="22"/>
        </w:rPr>
        <w:t xml:space="preserve"> </w:t>
      </w:r>
      <w:r w:rsidR="00735881" w:rsidRPr="00920576">
        <w:rPr>
          <w:rFonts w:ascii="Cambria" w:hAnsi="Cambria"/>
          <w:sz w:val="22"/>
        </w:rPr>
        <w:t>Osim ova tri učenika</w:t>
      </w:r>
      <w:r w:rsidR="00210ABF">
        <w:rPr>
          <w:rFonts w:ascii="Cambria" w:hAnsi="Cambria"/>
          <w:sz w:val="22"/>
        </w:rPr>
        <w:t>,</w:t>
      </w:r>
      <w:r w:rsidR="00735881" w:rsidRPr="00920576">
        <w:rPr>
          <w:rFonts w:ascii="Cambria" w:hAnsi="Cambria"/>
          <w:sz w:val="22"/>
        </w:rPr>
        <w:t xml:space="preserve"> ima još</w:t>
      </w:r>
      <w:r w:rsidR="002E66EA" w:rsidRPr="00920576">
        <w:rPr>
          <w:rFonts w:ascii="Cambria" w:hAnsi="Cambria"/>
          <w:sz w:val="22"/>
        </w:rPr>
        <w:t xml:space="preserve"> učenika </w:t>
      </w:r>
      <w:r w:rsidR="00735881" w:rsidRPr="00920576">
        <w:rPr>
          <w:rFonts w:ascii="Cambria" w:hAnsi="Cambria"/>
          <w:sz w:val="22"/>
        </w:rPr>
        <w:t xml:space="preserve">koji </w:t>
      </w:r>
      <w:r w:rsidR="002E66EA" w:rsidRPr="00920576">
        <w:rPr>
          <w:rFonts w:ascii="Cambria" w:hAnsi="Cambria"/>
          <w:sz w:val="22"/>
        </w:rPr>
        <w:t>ima</w:t>
      </w:r>
      <w:r w:rsidR="00735881" w:rsidRPr="00920576">
        <w:rPr>
          <w:rFonts w:ascii="Cambria" w:hAnsi="Cambria"/>
          <w:sz w:val="22"/>
        </w:rPr>
        <w:t>ju</w:t>
      </w:r>
      <w:r w:rsidR="002E66EA" w:rsidRPr="00920576">
        <w:rPr>
          <w:rFonts w:ascii="Cambria" w:hAnsi="Cambria"/>
          <w:sz w:val="22"/>
        </w:rPr>
        <w:t xml:space="preserve"> izvjesne poteškoće u učenju, a nemaju rele</w:t>
      </w:r>
      <w:r w:rsidR="00735881" w:rsidRPr="00920576">
        <w:rPr>
          <w:rFonts w:ascii="Cambria" w:hAnsi="Cambria"/>
          <w:sz w:val="22"/>
        </w:rPr>
        <w:t>v</w:t>
      </w:r>
      <w:r w:rsidR="002E66EA" w:rsidRPr="00920576">
        <w:rPr>
          <w:rFonts w:ascii="Cambria" w:hAnsi="Cambria"/>
          <w:sz w:val="22"/>
        </w:rPr>
        <w:t xml:space="preserve">antnu dokumentaciju. </w:t>
      </w:r>
    </w:p>
    <w:p w:rsidR="00605439" w:rsidRPr="00F67533" w:rsidRDefault="00605439" w:rsidP="00605439">
      <w:pPr>
        <w:jc w:val="both"/>
        <w:rPr>
          <w:rFonts w:ascii="Cambria" w:hAnsi="Cambria"/>
          <w:color w:val="17365D" w:themeColor="text2" w:themeShade="BF"/>
          <w:sz w:val="10"/>
          <w:szCs w:val="10"/>
        </w:rPr>
      </w:pPr>
    </w:p>
    <w:p w:rsidR="00605439" w:rsidRPr="00210ABF" w:rsidRDefault="00605439" w:rsidP="00605439">
      <w:pPr>
        <w:jc w:val="both"/>
        <w:rPr>
          <w:rFonts w:ascii="Cambria" w:hAnsi="Cambria"/>
          <w:sz w:val="22"/>
        </w:rPr>
      </w:pPr>
      <w:r w:rsidRPr="00210ABF">
        <w:rPr>
          <w:rFonts w:ascii="Cambria" w:hAnsi="Cambria"/>
          <w:sz w:val="22"/>
        </w:rPr>
        <w:t xml:space="preserve">Sa učenicima </w:t>
      </w:r>
      <w:r w:rsidR="00735881" w:rsidRPr="00210ABF">
        <w:rPr>
          <w:rFonts w:ascii="Cambria" w:hAnsi="Cambria"/>
          <w:sz w:val="22"/>
        </w:rPr>
        <w:t xml:space="preserve">sa poteškoćama u razvoju </w:t>
      </w:r>
      <w:r w:rsidRPr="00210ABF">
        <w:rPr>
          <w:rFonts w:ascii="Cambria" w:hAnsi="Cambria"/>
          <w:sz w:val="22"/>
        </w:rPr>
        <w:t xml:space="preserve">se radi po prilagođenom programu u čijoj izradi učestvuje Inkluzivni tim </w:t>
      </w:r>
      <w:r w:rsidR="00735881" w:rsidRPr="00210ABF">
        <w:rPr>
          <w:rFonts w:ascii="Cambria" w:hAnsi="Cambria"/>
          <w:sz w:val="22"/>
        </w:rPr>
        <w:t>Š</w:t>
      </w:r>
      <w:r w:rsidRPr="00210ABF">
        <w:rPr>
          <w:rFonts w:ascii="Cambria" w:hAnsi="Cambria"/>
          <w:sz w:val="22"/>
        </w:rPr>
        <w:t xml:space="preserve">kole. Pomoć u planiranju i identifikaciji učenika sa razvojnim poteškoćama pružaju uposlenici CRIP-a Cazin. Za dva učenika je angažiran asistent, pomoćnik u nastavi. </w:t>
      </w:r>
    </w:p>
    <w:p w:rsidR="00605439" w:rsidRPr="00F67533" w:rsidRDefault="00605439" w:rsidP="00605439">
      <w:pPr>
        <w:jc w:val="both"/>
        <w:rPr>
          <w:rFonts w:ascii="Cambria" w:hAnsi="Cambria"/>
          <w:color w:val="17365D" w:themeColor="text2" w:themeShade="BF"/>
          <w:sz w:val="12"/>
          <w:szCs w:val="12"/>
        </w:rPr>
      </w:pPr>
    </w:p>
    <w:p w:rsidR="00081356" w:rsidRPr="00210ABF" w:rsidRDefault="00081356" w:rsidP="0080277A">
      <w:pPr>
        <w:jc w:val="both"/>
        <w:rPr>
          <w:rFonts w:ascii="Cambria" w:eastAsia="Arial Unicode MS" w:hAnsi="Cambria"/>
          <w:b/>
        </w:rPr>
      </w:pPr>
      <w:r w:rsidRPr="00210ABF">
        <w:rPr>
          <w:rFonts w:ascii="Cambria" w:eastAsia="Arial Unicode MS" w:hAnsi="Cambria"/>
          <w:b/>
        </w:rPr>
        <w:t xml:space="preserve">Uspjeh učenika </w:t>
      </w:r>
    </w:p>
    <w:p w:rsidR="00081356" w:rsidRPr="00210ABF" w:rsidRDefault="00081356" w:rsidP="00525B27">
      <w:pPr>
        <w:jc w:val="both"/>
        <w:rPr>
          <w:rFonts w:ascii="Cambria" w:eastAsia="Arial Unicode MS" w:hAnsi="Cambria"/>
          <w:sz w:val="16"/>
        </w:rPr>
      </w:pPr>
    </w:p>
    <w:tbl>
      <w:tblPr>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905"/>
        <w:gridCol w:w="861"/>
        <w:gridCol w:w="778"/>
        <w:gridCol w:w="1019"/>
        <w:gridCol w:w="867"/>
        <w:gridCol w:w="868"/>
        <w:gridCol w:w="926"/>
        <w:gridCol w:w="1178"/>
        <w:gridCol w:w="907"/>
      </w:tblGrid>
      <w:tr w:rsidR="00210ABF" w:rsidRPr="00210ABF" w:rsidTr="00C57F7E">
        <w:trPr>
          <w:trHeight w:val="300"/>
          <w:jc w:val="center"/>
        </w:trPr>
        <w:tc>
          <w:tcPr>
            <w:tcW w:w="685"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ŠKOLA</w:t>
            </w:r>
          </w:p>
        </w:tc>
        <w:tc>
          <w:tcPr>
            <w:tcW w:w="470"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Odličan</w:t>
            </w:r>
          </w:p>
        </w:tc>
        <w:tc>
          <w:tcPr>
            <w:tcW w:w="447"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Vrlo-dobar</w:t>
            </w:r>
          </w:p>
        </w:tc>
        <w:tc>
          <w:tcPr>
            <w:tcW w:w="404"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Dobar</w:t>
            </w:r>
          </w:p>
        </w:tc>
        <w:tc>
          <w:tcPr>
            <w:tcW w:w="529"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Dovoljan</w:t>
            </w:r>
          </w:p>
        </w:tc>
        <w:tc>
          <w:tcPr>
            <w:tcW w:w="450"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Nedo-voljan</w:t>
            </w:r>
          </w:p>
        </w:tc>
        <w:tc>
          <w:tcPr>
            <w:tcW w:w="451"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 xml:space="preserve">Neoci-jenjen </w:t>
            </w:r>
          </w:p>
        </w:tc>
        <w:tc>
          <w:tcPr>
            <w:tcW w:w="481"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Broj učenika</w:t>
            </w:r>
          </w:p>
        </w:tc>
        <w:tc>
          <w:tcPr>
            <w:tcW w:w="612"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Prolaznost</w:t>
            </w:r>
          </w:p>
        </w:tc>
        <w:tc>
          <w:tcPr>
            <w:tcW w:w="471" w:type="pct"/>
            <w:tcBorders>
              <w:top w:val="single" w:sz="8" w:space="0" w:color="auto"/>
              <w:bottom w:val="single" w:sz="8" w:space="0" w:color="auto"/>
            </w:tcBorders>
            <w:shd w:val="clear" w:color="auto" w:fill="auto"/>
            <w:vAlign w:val="center"/>
            <w:hideMark/>
          </w:tcPr>
          <w:p w:rsidR="00605439" w:rsidRPr="00210ABF" w:rsidRDefault="00605439" w:rsidP="004116EC">
            <w:pPr>
              <w:jc w:val="both"/>
              <w:rPr>
                <w:rFonts w:ascii="Cambria" w:hAnsi="Cambria"/>
                <w:b/>
                <w:bCs/>
                <w:iCs/>
                <w:sz w:val="18"/>
                <w:szCs w:val="18"/>
              </w:rPr>
            </w:pPr>
            <w:r w:rsidRPr="00210ABF">
              <w:rPr>
                <w:rFonts w:ascii="Cambria" w:hAnsi="Cambria"/>
                <w:b/>
                <w:bCs/>
                <w:iCs/>
                <w:sz w:val="18"/>
                <w:szCs w:val="18"/>
              </w:rPr>
              <w:t>Srednja ocjena</w:t>
            </w:r>
          </w:p>
        </w:tc>
      </w:tr>
      <w:tr w:rsidR="00210ABF" w:rsidRPr="00210ABF" w:rsidTr="00696394">
        <w:trPr>
          <w:trHeight w:val="145"/>
          <w:jc w:val="center"/>
        </w:trPr>
        <w:tc>
          <w:tcPr>
            <w:tcW w:w="685" w:type="pct"/>
            <w:tcBorders>
              <w:top w:val="single" w:sz="8" w:space="0" w:color="auto"/>
              <w:bottom w:val="single" w:sz="4" w:space="0" w:color="auto"/>
            </w:tcBorders>
            <w:shd w:val="clear" w:color="auto" w:fill="auto"/>
            <w:vAlign w:val="center"/>
            <w:hideMark/>
          </w:tcPr>
          <w:p w:rsidR="00605439" w:rsidRPr="00210ABF" w:rsidRDefault="00605439" w:rsidP="00696394">
            <w:pPr>
              <w:jc w:val="center"/>
              <w:rPr>
                <w:rFonts w:ascii="Cambria" w:hAnsi="Cambria"/>
                <w:iCs/>
                <w:sz w:val="16"/>
                <w:szCs w:val="18"/>
              </w:rPr>
            </w:pPr>
            <w:r w:rsidRPr="00210ABF">
              <w:rPr>
                <w:rFonts w:ascii="Cambria" w:hAnsi="Cambria"/>
                <w:iCs/>
                <w:sz w:val="16"/>
                <w:szCs w:val="18"/>
              </w:rPr>
              <w:t>2018/19</w:t>
            </w:r>
          </w:p>
        </w:tc>
        <w:tc>
          <w:tcPr>
            <w:tcW w:w="470"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215</w:t>
            </w:r>
          </w:p>
        </w:tc>
        <w:tc>
          <w:tcPr>
            <w:tcW w:w="447"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182</w:t>
            </w:r>
          </w:p>
        </w:tc>
        <w:tc>
          <w:tcPr>
            <w:tcW w:w="404"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137</w:t>
            </w:r>
          </w:p>
        </w:tc>
        <w:tc>
          <w:tcPr>
            <w:tcW w:w="529"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40</w:t>
            </w:r>
          </w:p>
        </w:tc>
        <w:tc>
          <w:tcPr>
            <w:tcW w:w="450"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 </w:t>
            </w:r>
          </w:p>
        </w:tc>
        <w:tc>
          <w:tcPr>
            <w:tcW w:w="451"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5</w:t>
            </w:r>
          </w:p>
        </w:tc>
        <w:tc>
          <w:tcPr>
            <w:tcW w:w="481"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579</w:t>
            </w:r>
          </w:p>
        </w:tc>
        <w:tc>
          <w:tcPr>
            <w:tcW w:w="612" w:type="pct"/>
            <w:tcBorders>
              <w:top w:val="single" w:sz="8" w:space="0" w:color="auto"/>
              <w:bottom w:val="single" w:sz="4"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99,14</w:t>
            </w:r>
            <w:r w:rsidR="00210ABF">
              <w:rPr>
                <w:rFonts w:ascii="Cambria" w:hAnsi="Cambria"/>
                <w:iCs/>
                <w:sz w:val="18"/>
                <w:szCs w:val="18"/>
              </w:rPr>
              <w:t>%</w:t>
            </w:r>
          </w:p>
        </w:tc>
        <w:tc>
          <w:tcPr>
            <w:tcW w:w="471" w:type="pct"/>
            <w:tcBorders>
              <w:top w:val="single" w:sz="8" w:space="0" w:color="auto"/>
              <w:bottom w:val="single" w:sz="4" w:space="0" w:color="auto"/>
            </w:tcBorders>
            <w:shd w:val="clear" w:color="auto" w:fill="auto"/>
            <w:vAlign w:val="center"/>
          </w:tcPr>
          <w:p w:rsidR="00605439" w:rsidRPr="00210ABF" w:rsidRDefault="00F90685" w:rsidP="004116EC">
            <w:pPr>
              <w:jc w:val="center"/>
              <w:rPr>
                <w:rFonts w:ascii="Cambria" w:hAnsi="Cambria"/>
                <w:iCs/>
                <w:sz w:val="18"/>
                <w:szCs w:val="18"/>
              </w:rPr>
            </w:pPr>
            <w:r w:rsidRPr="00210ABF">
              <w:rPr>
                <w:rFonts w:ascii="Cambria" w:hAnsi="Cambria"/>
                <w:iCs/>
                <w:sz w:val="18"/>
                <w:szCs w:val="18"/>
              </w:rPr>
              <w:t>3,96</w:t>
            </w:r>
          </w:p>
        </w:tc>
      </w:tr>
      <w:tr w:rsidR="00210ABF" w:rsidRPr="00210ABF" w:rsidTr="00696394">
        <w:trPr>
          <w:trHeight w:val="219"/>
          <w:jc w:val="center"/>
        </w:trPr>
        <w:tc>
          <w:tcPr>
            <w:tcW w:w="685" w:type="pct"/>
            <w:tcBorders>
              <w:top w:val="single" w:sz="4" w:space="0" w:color="auto"/>
              <w:bottom w:val="single" w:sz="12" w:space="0" w:color="auto"/>
            </w:tcBorders>
            <w:shd w:val="clear" w:color="auto" w:fill="auto"/>
            <w:vAlign w:val="center"/>
          </w:tcPr>
          <w:p w:rsidR="00605439" w:rsidRPr="00210ABF" w:rsidRDefault="00605439" w:rsidP="00696394">
            <w:pPr>
              <w:jc w:val="center"/>
              <w:rPr>
                <w:rFonts w:ascii="Cambria" w:hAnsi="Cambria"/>
                <w:iCs/>
                <w:sz w:val="16"/>
                <w:szCs w:val="18"/>
              </w:rPr>
            </w:pPr>
            <w:r w:rsidRPr="00210ABF">
              <w:rPr>
                <w:rFonts w:ascii="Cambria" w:hAnsi="Cambria"/>
                <w:iCs/>
                <w:sz w:val="16"/>
                <w:szCs w:val="18"/>
              </w:rPr>
              <w:t>2019/20</w:t>
            </w:r>
          </w:p>
        </w:tc>
        <w:tc>
          <w:tcPr>
            <w:tcW w:w="470"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bCs/>
                <w:sz w:val="18"/>
                <w:szCs w:val="18"/>
              </w:rPr>
            </w:pPr>
            <w:r w:rsidRPr="00210ABF">
              <w:rPr>
                <w:rFonts w:ascii="Cambria" w:hAnsi="Cambria"/>
                <w:bCs/>
                <w:sz w:val="18"/>
                <w:szCs w:val="18"/>
              </w:rPr>
              <w:t>219</w:t>
            </w:r>
          </w:p>
        </w:tc>
        <w:tc>
          <w:tcPr>
            <w:tcW w:w="447"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bCs/>
                <w:sz w:val="18"/>
                <w:szCs w:val="18"/>
              </w:rPr>
            </w:pPr>
            <w:r w:rsidRPr="00210ABF">
              <w:rPr>
                <w:rFonts w:ascii="Cambria" w:hAnsi="Cambria"/>
                <w:bCs/>
                <w:sz w:val="18"/>
                <w:szCs w:val="18"/>
              </w:rPr>
              <w:t>171</w:t>
            </w:r>
          </w:p>
        </w:tc>
        <w:tc>
          <w:tcPr>
            <w:tcW w:w="404"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bCs/>
                <w:sz w:val="18"/>
                <w:szCs w:val="18"/>
              </w:rPr>
            </w:pPr>
            <w:r w:rsidRPr="00210ABF">
              <w:rPr>
                <w:rFonts w:ascii="Cambria" w:hAnsi="Cambria"/>
                <w:bCs/>
                <w:sz w:val="18"/>
                <w:szCs w:val="18"/>
              </w:rPr>
              <w:t>127</w:t>
            </w:r>
          </w:p>
        </w:tc>
        <w:tc>
          <w:tcPr>
            <w:tcW w:w="529"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bCs/>
                <w:sz w:val="18"/>
                <w:szCs w:val="18"/>
              </w:rPr>
            </w:pPr>
            <w:r w:rsidRPr="00210ABF">
              <w:rPr>
                <w:rFonts w:ascii="Cambria" w:hAnsi="Cambria"/>
                <w:bCs/>
                <w:sz w:val="18"/>
                <w:szCs w:val="18"/>
              </w:rPr>
              <w:t>31</w:t>
            </w:r>
          </w:p>
        </w:tc>
        <w:tc>
          <w:tcPr>
            <w:tcW w:w="450" w:type="pct"/>
            <w:tcBorders>
              <w:top w:val="single" w:sz="4" w:space="0" w:color="auto"/>
              <w:bottom w:val="single" w:sz="12" w:space="0" w:color="auto"/>
            </w:tcBorders>
            <w:shd w:val="clear" w:color="auto" w:fill="auto"/>
            <w:vAlign w:val="center"/>
          </w:tcPr>
          <w:p w:rsidR="00605439" w:rsidRPr="00210ABF" w:rsidRDefault="00605439" w:rsidP="004116EC">
            <w:pPr>
              <w:jc w:val="both"/>
              <w:rPr>
                <w:rFonts w:ascii="Cambria" w:hAnsi="Cambria"/>
                <w:iCs/>
                <w:sz w:val="18"/>
                <w:szCs w:val="18"/>
              </w:rPr>
            </w:pPr>
          </w:p>
        </w:tc>
        <w:tc>
          <w:tcPr>
            <w:tcW w:w="451"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1</w:t>
            </w:r>
          </w:p>
        </w:tc>
        <w:tc>
          <w:tcPr>
            <w:tcW w:w="481"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549</w:t>
            </w:r>
          </w:p>
        </w:tc>
        <w:tc>
          <w:tcPr>
            <w:tcW w:w="612" w:type="pct"/>
            <w:tcBorders>
              <w:top w:val="single" w:sz="4" w:space="0" w:color="auto"/>
              <w:bottom w:val="single" w:sz="12" w:space="0" w:color="auto"/>
            </w:tcBorders>
            <w:shd w:val="clear" w:color="auto" w:fill="auto"/>
            <w:vAlign w:val="center"/>
          </w:tcPr>
          <w:p w:rsidR="00605439" w:rsidRPr="00210ABF" w:rsidRDefault="00605439" w:rsidP="004116EC">
            <w:pPr>
              <w:jc w:val="center"/>
              <w:rPr>
                <w:rFonts w:ascii="Cambria" w:hAnsi="Cambria"/>
                <w:iCs/>
                <w:sz w:val="18"/>
                <w:szCs w:val="18"/>
              </w:rPr>
            </w:pPr>
            <w:r w:rsidRPr="00210ABF">
              <w:rPr>
                <w:rFonts w:ascii="Cambria" w:hAnsi="Cambria"/>
                <w:iCs/>
                <w:sz w:val="18"/>
                <w:szCs w:val="18"/>
              </w:rPr>
              <w:t>99,8</w:t>
            </w:r>
            <w:r w:rsidR="00F90685" w:rsidRPr="00210ABF">
              <w:rPr>
                <w:rFonts w:ascii="Cambria" w:hAnsi="Cambria"/>
                <w:iCs/>
                <w:sz w:val="18"/>
                <w:szCs w:val="18"/>
              </w:rPr>
              <w:t>2</w:t>
            </w:r>
            <w:r w:rsidR="00210ABF">
              <w:rPr>
                <w:rFonts w:ascii="Cambria" w:hAnsi="Cambria"/>
                <w:iCs/>
                <w:sz w:val="18"/>
                <w:szCs w:val="18"/>
              </w:rPr>
              <w:t>%</w:t>
            </w:r>
          </w:p>
        </w:tc>
        <w:tc>
          <w:tcPr>
            <w:tcW w:w="471" w:type="pct"/>
            <w:tcBorders>
              <w:top w:val="single" w:sz="4" w:space="0" w:color="auto"/>
              <w:bottom w:val="single" w:sz="12" w:space="0" w:color="auto"/>
            </w:tcBorders>
            <w:shd w:val="clear" w:color="auto" w:fill="auto"/>
            <w:vAlign w:val="center"/>
          </w:tcPr>
          <w:p w:rsidR="00605439" w:rsidRPr="00210ABF" w:rsidRDefault="00F90685" w:rsidP="005D0284">
            <w:pPr>
              <w:jc w:val="center"/>
              <w:rPr>
                <w:rFonts w:ascii="Cambria" w:hAnsi="Cambria"/>
                <w:iCs/>
                <w:sz w:val="18"/>
                <w:szCs w:val="18"/>
              </w:rPr>
            </w:pPr>
            <w:r w:rsidRPr="00210ABF">
              <w:rPr>
                <w:rFonts w:ascii="Cambria" w:hAnsi="Cambria"/>
                <w:iCs/>
                <w:sz w:val="18"/>
                <w:szCs w:val="18"/>
              </w:rPr>
              <w:t>4,0</w:t>
            </w:r>
            <w:r w:rsidR="005D0284" w:rsidRPr="00210ABF">
              <w:rPr>
                <w:rFonts w:ascii="Cambria" w:hAnsi="Cambria"/>
                <w:iCs/>
                <w:sz w:val="18"/>
                <w:szCs w:val="18"/>
              </w:rPr>
              <w:t>5</w:t>
            </w:r>
          </w:p>
        </w:tc>
      </w:tr>
    </w:tbl>
    <w:p w:rsidR="002C130D" w:rsidRPr="00210ABF" w:rsidRDefault="00081356" w:rsidP="002C130D">
      <w:pPr>
        <w:jc w:val="both"/>
        <w:rPr>
          <w:rFonts w:ascii="Cambria" w:hAnsi="Cambria"/>
          <w:sz w:val="22"/>
        </w:rPr>
      </w:pPr>
      <w:r w:rsidRPr="00210ABF">
        <w:rPr>
          <w:rFonts w:ascii="Cambria" w:eastAsia="Arial Unicode MS" w:hAnsi="Cambria"/>
          <w:sz w:val="22"/>
        </w:rPr>
        <w:lastRenderedPageBreak/>
        <w:t xml:space="preserve">Od ukupno </w:t>
      </w:r>
      <w:r w:rsidR="00F90685" w:rsidRPr="00210ABF">
        <w:rPr>
          <w:rFonts w:ascii="Cambria" w:eastAsia="Arial Unicode MS" w:hAnsi="Cambria"/>
          <w:sz w:val="22"/>
        </w:rPr>
        <w:t>610</w:t>
      </w:r>
      <w:r w:rsidRPr="00210ABF">
        <w:rPr>
          <w:rFonts w:ascii="Cambria" w:eastAsia="Arial Unicode MS" w:hAnsi="Cambria"/>
          <w:sz w:val="22"/>
        </w:rPr>
        <w:t xml:space="preserve"> učenika u školskoj 201</w:t>
      </w:r>
      <w:r w:rsidR="00F90685" w:rsidRPr="00210ABF">
        <w:rPr>
          <w:rFonts w:ascii="Cambria" w:eastAsia="Arial Unicode MS" w:hAnsi="Cambria"/>
          <w:sz w:val="22"/>
        </w:rPr>
        <w:t>9</w:t>
      </w:r>
      <w:r w:rsidRPr="00210ABF">
        <w:rPr>
          <w:rFonts w:ascii="Cambria" w:eastAsia="Arial Unicode MS" w:hAnsi="Cambria"/>
          <w:sz w:val="22"/>
        </w:rPr>
        <w:t>/</w:t>
      </w:r>
      <w:r w:rsidR="00F90685" w:rsidRPr="00210ABF">
        <w:rPr>
          <w:rFonts w:ascii="Cambria" w:eastAsia="Arial Unicode MS" w:hAnsi="Cambria"/>
          <w:sz w:val="22"/>
        </w:rPr>
        <w:t>20.</w:t>
      </w:r>
      <w:r w:rsidRPr="00210ABF">
        <w:rPr>
          <w:rFonts w:ascii="Cambria" w:eastAsia="Arial Unicode MS" w:hAnsi="Cambria"/>
          <w:sz w:val="22"/>
        </w:rPr>
        <w:t xml:space="preserve"> godini </w:t>
      </w:r>
      <w:r w:rsidR="00F90685" w:rsidRPr="00210ABF">
        <w:rPr>
          <w:rFonts w:ascii="Cambria" w:eastAsia="Arial Unicode MS" w:hAnsi="Cambria"/>
          <w:sz w:val="22"/>
        </w:rPr>
        <w:t>61</w:t>
      </w:r>
      <w:r w:rsidRPr="00210ABF">
        <w:rPr>
          <w:rFonts w:ascii="Cambria" w:eastAsia="Arial Unicode MS" w:hAnsi="Cambria"/>
          <w:sz w:val="22"/>
        </w:rPr>
        <w:t xml:space="preserve"> učenik </w:t>
      </w:r>
      <w:r w:rsidR="00F90685" w:rsidRPr="00210ABF">
        <w:rPr>
          <w:rFonts w:ascii="Cambria" w:eastAsia="Arial Unicode MS" w:hAnsi="Cambria"/>
          <w:sz w:val="22"/>
        </w:rPr>
        <w:t>je</w:t>
      </w:r>
      <w:r w:rsidRPr="00210ABF">
        <w:rPr>
          <w:rFonts w:ascii="Cambria" w:eastAsia="Arial Unicode MS" w:hAnsi="Cambria"/>
          <w:sz w:val="22"/>
        </w:rPr>
        <w:t xml:space="preserve"> opisno ocjenj</w:t>
      </w:r>
      <w:r w:rsidR="00F90685" w:rsidRPr="00210ABF">
        <w:rPr>
          <w:rFonts w:ascii="Cambria" w:eastAsia="Arial Unicode MS" w:hAnsi="Cambria"/>
          <w:sz w:val="22"/>
        </w:rPr>
        <w:t>en</w:t>
      </w:r>
      <w:r w:rsidRPr="00210ABF">
        <w:rPr>
          <w:rFonts w:ascii="Cambria" w:eastAsia="Arial Unicode MS" w:hAnsi="Cambria"/>
          <w:sz w:val="22"/>
        </w:rPr>
        <w:t>, a 5</w:t>
      </w:r>
      <w:r w:rsidR="00F90685" w:rsidRPr="00210ABF">
        <w:rPr>
          <w:rFonts w:ascii="Cambria" w:eastAsia="Arial Unicode MS" w:hAnsi="Cambria"/>
          <w:sz w:val="22"/>
        </w:rPr>
        <w:t>4</w:t>
      </w:r>
      <w:r w:rsidRPr="00210ABF">
        <w:rPr>
          <w:rFonts w:ascii="Cambria" w:eastAsia="Arial Unicode MS" w:hAnsi="Cambria"/>
          <w:sz w:val="22"/>
        </w:rPr>
        <w:t>9 učenika je ocijenjeno brojčano</w:t>
      </w:r>
      <w:r w:rsidR="002C130D" w:rsidRPr="00210ABF">
        <w:rPr>
          <w:rFonts w:ascii="Cambria" w:eastAsia="Arial Unicode MS" w:hAnsi="Cambria"/>
          <w:sz w:val="22"/>
        </w:rPr>
        <w:t>. Većina učenika koji se opisno ocjenjuju su u potpunosti usvojila nastavno gradivo. Kod učenika koji se brojčano ocjenjuju 21</w:t>
      </w:r>
      <w:r w:rsidR="00F90685" w:rsidRPr="00210ABF">
        <w:rPr>
          <w:rFonts w:ascii="Cambria" w:eastAsia="Arial Unicode MS" w:hAnsi="Cambria"/>
          <w:sz w:val="22"/>
        </w:rPr>
        <w:t>9</w:t>
      </w:r>
      <w:r w:rsidR="00CC33A1" w:rsidRPr="00210ABF">
        <w:rPr>
          <w:rFonts w:ascii="Cambria" w:eastAsia="Arial Unicode MS" w:hAnsi="Cambria"/>
          <w:sz w:val="22"/>
        </w:rPr>
        <w:t xml:space="preserve"> ili </w:t>
      </w:r>
      <w:r w:rsidR="00F90685" w:rsidRPr="00210ABF">
        <w:rPr>
          <w:rFonts w:ascii="Cambria" w:eastAsia="Arial Unicode MS" w:hAnsi="Cambria"/>
          <w:sz w:val="22"/>
        </w:rPr>
        <w:t>39,9</w:t>
      </w:r>
      <w:r w:rsidR="00CC33A1" w:rsidRPr="00210ABF">
        <w:rPr>
          <w:rFonts w:ascii="Cambria" w:eastAsia="Arial Unicode MS" w:hAnsi="Cambria"/>
          <w:sz w:val="22"/>
        </w:rPr>
        <w:t>%</w:t>
      </w:r>
      <w:r w:rsidR="002C130D" w:rsidRPr="00210ABF">
        <w:rPr>
          <w:rFonts w:ascii="Cambria" w:eastAsia="Arial Unicode MS" w:hAnsi="Cambria"/>
          <w:sz w:val="22"/>
        </w:rPr>
        <w:t xml:space="preserve"> je odličnih učenika, 1</w:t>
      </w:r>
      <w:r w:rsidR="00F90685" w:rsidRPr="00210ABF">
        <w:rPr>
          <w:rFonts w:ascii="Cambria" w:eastAsia="Arial Unicode MS" w:hAnsi="Cambria"/>
          <w:sz w:val="22"/>
        </w:rPr>
        <w:t>71</w:t>
      </w:r>
      <w:r w:rsidR="00CC33A1" w:rsidRPr="00210ABF">
        <w:rPr>
          <w:rFonts w:ascii="Cambria" w:eastAsia="Arial Unicode MS" w:hAnsi="Cambria"/>
          <w:sz w:val="22"/>
        </w:rPr>
        <w:t xml:space="preserve"> ili 31,</w:t>
      </w:r>
      <w:r w:rsidR="00F90685" w:rsidRPr="00210ABF">
        <w:rPr>
          <w:rFonts w:ascii="Cambria" w:eastAsia="Arial Unicode MS" w:hAnsi="Cambria"/>
          <w:sz w:val="22"/>
        </w:rPr>
        <w:t>1</w:t>
      </w:r>
      <w:r w:rsidR="00CC33A1" w:rsidRPr="00210ABF">
        <w:rPr>
          <w:rFonts w:ascii="Cambria" w:eastAsia="Arial Unicode MS" w:hAnsi="Cambria"/>
          <w:sz w:val="22"/>
        </w:rPr>
        <w:t xml:space="preserve">% su učenici sa uspjehom </w:t>
      </w:r>
      <w:r w:rsidR="002C130D" w:rsidRPr="00210ABF">
        <w:rPr>
          <w:rFonts w:ascii="Cambria" w:eastAsia="Arial Unicode MS" w:hAnsi="Cambria"/>
          <w:sz w:val="22"/>
        </w:rPr>
        <w:t>vrlo-dob</w:t>
      </w:r>
      <w:r w:rsidR="00CC33A1" w:rsidRPr="00210ABF">
        <w:rPr>
          <w:rFonts w:ascii="Cambria" w:eastAsia="Arial Unicode MS" w:hAnsi="Cambria"/>
          <w:sz w:val="22"/>
        </w:rPr>
        <w:t>a</w:t>
      </w:r>
      <w:r w:rsidR="002C130D" w:rsidRPr="00210ABF">
        <w:rPr>
          <w:rFonts w:ascii="Cambria" w:eastAsia="Arial Unicode MS" w:hAnsi="Cambria"/>
          <w:sz w:val="22"/>
        </w:rPr>
        <w:t xml:space="preserve">r, </w:t>
      </w:r>
      <w:r w:rsidR="00CC33A1" w:rsidRPr="00210ABF">
        <w:rPr>
          <w:rFonts w:ascii="Cambria" w:eastAsia="Arial Unicode MS" w:hAnsi="Cambria"/>
          <w:sz w:val="22"/>
        </w:rPr>
        <w:t xml:space="preserve">broj učenika sa uspjehom „dobar“ je </w:t>
      </w:r>
      <w:r w:rsidR="002C130D" w:rsidRPr="00210ABF">
        <w:rPr>
          <w:rFonts w:ascii="Cambria" w:eastAsia="Arial Unicode MS" w:hAnsi="Cambria"/>
          <w:sz w:val="22"/>
        </w:rPr>
        <w:t>1</w:t>
      </w:r>
      <w:r w:rsidR="00F90685" w:rsidRPr="00210ABF">
        <w:rPr>
          <w:rFonts w:ascii="Cambria" w:eastAsia="Arial Unicode MS" w:hAnsi="Cambria"/>
          <w:sz w:val="22"/>
        </w:rPr>
        <w:t>2</w:t>
      </w:r>
      <w:r w:rsidR="002C130D" w:rsidRPr="00210ABF">
        <w:rPr>
          <w:rFonts w:ascii="Cambria" w:eastAsia="Arial Unicode MS" w:hAnsi="Cambria"/>
          <w:sz w:val="22"/>
        </w:rPr>
        <w:t xml:space="preserve">7 </w:t>
      </w:r>
      <w:r w:rsidR="00CC33A1" w:rsidRPr="00210ABF">
        <w:rPr>
          <w:rFonts w:ascii="Cambria" w:eastAsia="Arial Unicode MS" w:hAnsi="Cambria"/>
          <w:sz w:val="22"/>
        </w:rPr>
        <w:t>ili 23,</w:t>
      </w:r>
      <w:r w:rsidR="00F90685" w:rsidRPr="00210ABF">
        <w:rPr>
          <w:rFonts w:ascii="Cambria" w:eastAsia="Arial Unicode MS" w:hAnsi="Cambria"/>
          <w:sz w:val="22"/>
        </w:rPr>
        <w:t>1</w:t>
      </w:r>
      <w:r w:rsidR="00CC33A1" w:rsidRPr="00210ABF">
        <w:rPr>
          <w:rFonts w:ascii="Cambria" w:eastAsia="Arial Unicode MS" w:hAnsi="Cambria"/>
          <w:sz w:val="22"/>
        </w:rPr>
        <w:t>%</w:t>
      </w:r>
      <w:r w:rsidR="002C130D" w:rsidRPr="00210ABF">
        <w:rPr>
          <w:rFonts w:ascii="Cambria" w:eastAsia="Arial Unicode MS" w:hAnsi="Cambria"/>
          <w:sz w:val="22"/>
        </w:rPr>
        <w:t xml:space="preserve"> i </w:t>
      </w:r>
      <w:r w:rsidR="00F90685" w:rsidRPr="00210ABF">
        <w:rPr>
          <w:rFonts w:ascii="Cambria" w:eastAsia="Arial Unicode MS" w:hAnsi="Cambria"/>
          <w:sz w:val="22"/>
        </w:rPr>
        <w:t>31</w:t>
      </w:r>
      <w:r w:rsidR="002C130D" w:rsidRPr="00210ABF">
        <w:rPr>
          <w:rFonts w:ascii="Cambria" w:eastAsia="Arial Unicode MS" w:hAnsi="Cambria"/>
          <w:sz w:val="22"/>
        </w:rPr>
        <w:t xml:space="preserve"> </w:t>
      </w:r>
      <w:r w:rsidR="00CC33A1" w:rsidRPr="00210ABF">
        <w:rPr>
          <w:rFonts w:ascii="Cambria" w:eastAsia="Arial Unicode MS" w:hAnsi="Cambria"/>
          <w:sz w:val="22"/>
        </w:rPr>
        <w:t xml:space="preserve">ili </w:t>
      </w:r>
      <w:r w:rsidR="00F90685" w:rsidRPr="00210ABF">
        <w:rPr>
          <w:rFonts w:ascii="Cambria" w:eastAsia="Arial Unicode MS" w:hAnsi="Cambria"/>
          <w:sz w:val="22"/>
        </w:rPr>
        <w:t>5,6</w:t>
      </w:r>
      <w:r w:rsidR="00CC33A1" w:rsidRPr="00210ABF">
        <w:rPr>
          <w:rFonts w:ascii="Cambria" w:eastAsia="Arial Unicode MS" w:hAnsi="Cambria"/>
          <w:sz w:val="22"/>
        </w:rPr>
        <w:t xml:space="preserve">% </w:t>
      </w:r>
      <w:r w:rsidR="002C130D" w:rsidRPr="00210ABF">
        <w:rPr>
          <w:rFonts w:ascii="Cambria" w:eastAsia="Arial Unicode MS" w:hAnsi="Cambria"/>
          <w:sz w:val="22"/>
        </w:rPr>
        <w:t xml:space="preserve">učenika </w:t>
      </w:r>
      <w:r w:rsidR="00CC33A1" w:rsidRPr="00210ABF">
        <w:rPr>
          <w:rFonts w:ascii="Cambria" w:eastAsia="Arial Unicode MS" w:hAnsi="Cambria"/>
          <w:sz w:val="22"/>
        </w:rPr>
        <w:t xml:space="preserve">je </w:t>
      </w:r>
      <w:r w:rsidR="002C130D" w:rsidRPr="00210ABF">
        <w:rPr>
          <w:rFonts w:ascii="Cambria" w:eastAsia="Arial Unicode MS" w:hAnsi="Cambria"/>
          <w:sz w:val="22"/>
        </w:rPr>
        <w:t xml:space="preserve">sa uspjehom – dovoljan. Na kraju školske godine </w:t>
      </w:r>
      <w:r w:rsidR="00F90685" w:rsidRPr="00210ABF">
        <w:rPr>
          <w:rFonts w:ascii="Cambria" w:eastAsia="Arial Unicode MS" w:hAnsi="Cambria"/>
          <w:sz w:val="22"/>
        </w:rPr>
        <w:t>jedan</w:t>
      </w:r>
      <w:r w:rsidR="002C130D" w:rsidRPr="00210ABF">
        <w:rPr>
          <w:rFonts w:ascii="Cambria" w:eastAsia="Arial Unicode MS" w:hAnsi="Cambria"/>
          <w:sz w:val="22"/>
        </w:rPr>
        <w:t xml:space="preserve"> učenik je ostao neocjenje</w:t>
      </w:r>
      <w:r w:rsidR="00F90685" w:rsidRPr="00210ABF">
        <w:rPr>
          <w:rFonts w:ascii="Cambria" w:eastAsia="Arial Unicode MS" w:hAnsi="Cambria"/>
          <w:sz w:val="22"/>
        </w:rPr>
        <w:t>n</w:t>
      </w:r>
      <w:r w:rsidR="002C130D" w:rsidRPr="00210ABF">
        <w:rPr>
          <w:rFonts w:ascii="Cambria" w:eastAsia="Arial Unicode MS" w:hAnsi="Cambria"/>
          <w:sz w:val="22"/>
        </w:rPr>
        <w:t>.</w:t>
      </w:r>
      <w:r w:rsidR="00EB7213" w:rsidRPr="00210ABF">
        <w:rPr>
          <w:rFonts w:ascii="Cambria" w:eastAsia="Arial Unicode MS" w:hAnsi="Cambria"/>
          <w:sz w:val="22"/>
        </w:rPr>
        <w:t xml:space="preserve"> </w:t>
      </w:r>
    </w:p>
    <w:p w:rsidR="00EB7213" w:rsidRPr="00F67533" w:rsidRDefault="00EB7213" w:rsidP="00525B27">
      <w:pPr>
        <w:jc w:val="both"/>
        <w:rPr>
          <w:rFonts w:ascii="Cambria" w:eastAsia="Arial Unicode MS" w:hAnsi="Cambria"/>
          <w:color w:val="17365D" w:themeColor="text2" w:themeShade="BF"/>
          <w:sz w:val="10"/>
          <w:szCs w:val="10"/>
        </w:rPr>
      </w:pPr>
    </w:p>
    <w:p w:rsidR="00EB7213" w:rsidRPr="00210ABF" w:rsidRDefault="002C130D" w:rsidP="00525B27">
      <w:pPr>
        <w:jc w:val="both"/>
        <w:rPr>
          <w:rFonts w:ascii="Cambria" w:eastAsia="Arial Unicode MS" w:hAnsi="Cambria"/>
          <w:sz w:val="22"/>
        </w:rPr>
      </w:pPr>
      <w:r w:rsidRPr="00210ABF">
        <w:rPr>
          <w:rFonts w:ascii="Cambria" w:eastAsia="Arial Unicode MS" w:hAnsi="Cambria"/>
          <w:sz w:val="22"/>
        </w:rPr>
        <w:t xml:space="preserve">Na </w:t>
      </w:r>
      <w:r w:rsidRPr="00210ABF">
        <w:rPr>
          <w:rFonts w:ascii="Cambria" w:eastAsia="Arial Unicode MS" w:hAnsi="Cambria"/>
          <w:b/>
          <w:sz w:val="22"/>
        </w:rPr>
        <w:t>popravni ispit</w:t>
      </w:r>
      <w:r w:rsidRPr="00210ABF">
        <w:rPr>
          <w:rFonts w:ascii="Cambria" w:eastAsia="Arial Unicode MS" w:hAnsi="Cambria"/>
          <w:sz w:val="22"/>
        </w:rPr>
        <w:t xml:space="preserve"> je upućen </w:t>
      </w:r>
      <w:r w:rsidR="00F90685" w:rsidRPr="00210ABF">
        <w:rPr>
          <w:rFonts w:ascii="Cambria" w:eastAsia="Arial Unicode MS" w:hAnsi="Cambria"/>
          <w:sz w:val="22"/>
        </w:rPr>
        <w:t>jedan</w:t>
      </w:r>
      <w:r w:rsidRPr="00210ABF">
        <w:rPr>
          <w:rFonts w:ascii="Cambria" w:eastAsia="Arial Unicode MS" w:hAnsi="Cambria"/>
          <w:sz w:val="22"/>
        </w:rPr>
        <w:t xml:space="preserve"> učenik </w:t>
      </w:r>
      <w:r w:rsidR="00F90685" w:rsidRPr="00210ABF">
        <w:rPr>
          <w:rFonts w:ascii="Cambria" w:eastAsia="Arial Unicode MS" w:hAnsi="Cambria"/>
          <w:sz w:val="22"/>
        </w:rPr>
        <w:t>iz predmeta biologija i tehnička kultura</w:t>
      </w:r>
      <w:r w:rsidRPr="00210ABF">
        <w:rPr>
          <w:rFonts w:ascii="Cambria" w:eastAsia="Arial Unicode MS" w:hAnsi="Cambria"/>
          <w:sz w:val="22"/>
        </w:rPr>
        <w:t xml:space="preserve"> i uspješno položi</w:t>
      </w:r>
      <w:r w:rsidR="00F90685" w:rsidRPr="00210ABF">
        <w:rPr>
          <w:rFonts w:ascii="Cambria" w:eastAsia="Arial Unicode MS" w:hAnsi="Cambria"/>
          <w:sz w:val="22"/>
        </w:rPr>
        <w:t>o</w:t>
      </w:r>
      <w:r w:rsidRPr="00210ABF">
        <w:rPr>
          <w:rFonts w:ascii="Cambria" w:eastAsia="Arial Unicode MS" w:hAnsi="Cambria"/>
          <w:sz w:val="22"/>
        </w:rPr>
        <w:t xml:space="preserve"> popravni ispit.</w:t>
      </w:r>
    </w:p>
    <w:p w:rsidR="00F90685" w:rsidRPr="00210ABF" w:rsidRDefault="00F90685" w:rsidP="007B5186">
      <w:pPr>
        <w:spacing w:before="120" w:after="120"/>
        <w:ind w:right="-1"/>
        <w:jc w:val="both"/>
        <w:rPr>
          <w:rFonts w:ascii="Cambria" w:hAnsi="Cambria"/>
          <w:sz w:val="22"/>
        </w:rPr>
      </w:pPr>
      <w:r w:rsidRPr="00210ABF">
        <w:rPr>
          <w:rFonts w:ascii="Cambria" w:hAnsi="Cambria"/>
          <w:sz w:val="22"/>
        </w:rPr>
        <w:t xml:space="preserve">Jedan učenik je prestao pohađati nastavu o čemu su obavještene nadležne institucije u skladu sa važećim Protokolom o postupanju u slučaju napuštanja škole i nepohađanju nastave u USK-a, čiji je supotpisnik </w:t>
      </w:r>
      <w:r w:rsidR="00210ABF">
        <w:rPr>
          <w:rFonts w:ascii="Cambria" w:hAnsi="Cambria"/>
          <w:sz w:val="22"/>
        </w:rPr>
        <w:t xml:space="preserve">i </w:t>
      </w:r>
      <w:r w:rsidRPr="00210ABF">
        <w:rPr>
          <w:rFonts w:ascii="Cambria" w:hAnsi="Cambria"/>
          <w:sz w:val="22"/>
        </w:rPr>
        <w:t xml:space="preserve">Općina Velika Kladuša. </w:t>
      </w:r>
    </w:p>
    <w:p w:rsidR="002C130D" w:rsidRPr="00210ABF" w:rsidRDefault="00EB7213" w:rsidP="00525B27">
      <w:pPr>
        <w:jc w:val="both"/>
        <w:rPr>
          <w:rFonts w:ascii="Cambria" w:eastAsia="Arial Unicode MS" w:hAnsi="Cambria"/>
          <w:sz w:val="22"/>
        </w:rPr>
      </w:pPr>
      <w:r w:rsidRPr="00210ABF">
        <w:rPr>
          <w:rFonts w:ascii="Cambria" w:eastAsia="Arial Unicode MS" w:hAnsi="Cambria"/>
          <w:b/>
          <w:sz w:val="22"/>
        </w:rPr>
        <w:t>Prolaznost učenika</w:t>
      </w:r>
      <w:r w:rsidRPr="00210ABF">
        <w:rPr>
          <w:rFonts w:ascii="Cambria" w:eastAsia="Arial Unicode MS" w:hAnsi="Cambria"/>
          <w:sz w:val="22"/>
        </w:rPr>
        <w:t xml:space="preserve"> nakon popravnih ispita je </w:t>
      </w:r>
      <w:r w:rsidR="00D0165E" w:rsidRPr="00210ABF">
        <w:rPr>
          <w:rFonts w:ascii="Cambria" w:eastAsia="Arial Unicode MS" w:hAnsi="Cambria"/>
          <w:sz w:val="22"/>
        </w:rPr>
        <w:t>99,</w:t>
      </w:r>
      <w:r w:rsidR="007B5186" w:rsidRPr="00210ABF">
        <w:rPr>
          <w:rFonts w:ascii="Cambria" w:eastAsia="Arial Unicode MS" w:hAnsi="Cambria"/>
          <w:sz w:val="22"/>
        </w:rPr>
        <w:t>82</w:t>
      </w:r>
      <w:r w:rsidRPr="00210ABF">
        <w:rPr>
          <w:rFonts w:ascii="Cambria" w:eastAsia="Arial Unicode MS" w:hAnsi="Cambria"/>
          <w:sz w:val="22"/>
        </w:rPr>
        <w:t>%</w:t>
      </w:r>
      <w:r w:rsidR="00D0165E" w:rsidRPr="00210ABF">
        <w:rPr>
          <w:rFonts w:ascii="Cambria" w:eastAsia="Arial Unicode MS" w:hAnsi="Cambria"/>
          <w:sz w:val="22"/>
        </w:rPr>
        <w:t xml:space="preserve"> (</w:t>
      </w:r>
      <w:r w:rsidR="007B5186" w:rsidRPr="00210ABF">
        <w:rPr>
          <w:rFonts w:ascii="Cambria" w:eastAsia="Arial Unicode MS" w:hAnsi="Cambria"/>
          <w:sz w:val="22"/>
        </w:rPr>
        <w:t xml:space="preserve">jedan </w:t>
      </w:r>
      <w:r w:rsidR="00D0165E" w:rsidRPr="00210ABF">
        <w:rPr>
          <w:rFonts w:ascii="Cambria" w:eastAsia="Arial Unicode MS" w:hAnsi="Cambria"/>
          <w:sz w:val="22"/>
        </w:rPr>
        <w:t>učenik neocijenjen)</w:t>
      </w:r>
      <w:r w:rsidRPr="00210ABF">
        <w:rPr>
          <w:rFonts w:ascii="Cambria" w:eastAsia="Arial Unicode MS" w:hAnsi="Cambria"/>
          <w:sz w:val="22"/>
        </w:rPr>
        <w:t xml:space="preserve">, a </w:t>
      </w:r>
      <w:r w:rsidRPr="00210ABF">
        <w:rPr>
          <w:rFonts w:ascii="Cambria" w:eastAsia="Arial Unicode MS" w:hAnsi="Cambria"/>
          <w:b/>
          <w:sz w:val="22"/>
        </w:rPr>
        <w:t>prosječna ocjena</w:t>
      </w:r>
      <w:r w:rsidRPr="00210ABF">
        <w:rPr>
          <w:rFonts w:ascii="Cambria" w:eastAsia="Arial Unicode MS" w:hAnsi="Cambria"/>
          <w:sz w:val="22"/>
        </w:rPr>
        <w:t xml:space="preserve"> je </w:t>
      </w:r>
      <w:r w:rsidR="00C755C2" w:rsidRPr="00210ABF">
        <w:rPr>
          <w:rFonts w:ascii="Cambria" w:eastAsia="Arial Unicode MS" w:hAnsi="Cambria"/>
          <w:sz w:val="22"/>
        </w:rPr>
        <w:t>4,0</w:t>
      </w:r>
      <w:r w:rsidR="005D0284" w:rsidRPr="00210ABF">
        <w:rPr>
          <w:rFonts w:ascii="Cambria" w:eastAsia="Arial Unicode MS" w:hAnsi="Cambria"/>
          <w:sz w:val="22"/>
        </w:rPr>
        <w:t>5</w:t>
      </w:r>
      <w:r w:rsidRPr="00210ABF">
        <w:rPr>
          <w:rFonts w:ascii="Cambria" w:eastAsia="Arial Unicode MS" w:hAnsi="Cambria"/>
          <w:sz w:val="22"/>
        </w:rPr>
        <w:t xml:space="preserve"> i </w:t>
      </w:r>
      <w:r w:rsidR="00D0165E" w:rsidRPr="00210ABF">
        <w:rPr>
          <w:rFonts w:ascii="Cambria" w:eastAsia="Arial Unicode MS" w:hAnsi="Cambria"/>
          <w:sz w:val="22"/>
        </w:rPr>
        <w:t>veća</w:t>
      </w:r>
      <w:r w:rsidRPr="00210ABF">
        <w:rPr>
          <w:rFonts w:ascii="Cambria" w:eastAsia="Arial Unicode MS" w:hAnsi="Cambria"/>
          <w:sz w:val="22"/>
        </w:rPr>
        <w:t xml:space="preserve"> je nego u 201</w:t>
      </w:r>
      <w:r w:rsidR="007B5186" w:rsidRPr="00210ABF">
        <w:rPr>
          <w:rFonts w:ascii="Cambria" w:eastAsia="Arial Unicode MS" w:hAnsi="Cambria"/>
          <w:sz w:val="22"/>
        </w:rPr>
        <w:t>8</w:t>
      </w:r>
      <w:r w:rsidRPr="00210ABF">
        <w:rPr>
          <w:rFonts w:ascii="Cambria" w:eastAsia="Arial Unicode MS" w:hAnsi="Cambria"/>
          <w:sz w:val="22"/>
        </w:rPr>
        <w:t>/1</w:t>
      </w:r>
      <w:r w:rsidR="007B5186" w:rsidRPr="00210ABF">
        <w:rPr>
          <w:rFonts w:ascii="Cambria" w:eastAsia="Arial Unicode MS" w:hAnsi="Cambria"/>
          <w:sz w:val="22"/>
        </w:rPr>
        <w:t>9</w:t>
      </w:r>
      <w:r w:rsidRPr="00210ABF">
        <w:rPr>
          <w:rFonts w:ascii="Cambria" w:eastAsia="Arial Unicode MS" w:hAnsi="Cambria"/>
          <w:sz w:val="22"/>
        </w:rPr>
        <w:t>. godini za 0,</w:t>
      </w:r>
      <w:r w:rsidR="00D0165E" w:rsidRPr="00210ABF">
        <w:rPr>
          <w:rFonts w:ascii="Cambria" w:eastAsia="Arial Unicode MS" w:hAnsi="Cambria"/>
          <w:sz w:val="22"/>
        </w:rPr>
        <w:t>0</w:t>
      </w:r>
      <w:r w:rsidR="005D0284" w:rsidRPr="00210ABF">
        <w:rPr>
          <w:rFonts w:ascii="Cambria" w:eastAsia="Arial Unicode MS" w:hAnsi="Cambria"/>
          <w:sz w:val="22"/>
        </w:rPr>
        <w:t>9</w:t>
      </w:r>
      <w:r w:rsidRPr="00210ABF">
        <w:rPr>
          <w:rFonts w:ascii="Cambria" w:eastAsia="Arial Unicode MS" w:hAnsi="Cambria"/>
          <w:sz w:val="22"/>
        </w:rPr>
        <w:t>.</w:t>
      </w:r>
    </w:p>
    <w:p w:rsidR="00EB7213" w:rsidRPr="00F67533" w:rsidRDefault="00EB7213" w:rsidP="00525B27">
      <w:pPr>
        <w:jc w:val="both"/>
        <w:rPr>
          <w:rFonts w:ascii="Cambria" w:eastAsia="Arial Unicode MS" w:hAnsi="Cambria"/>
          <w:color w:val="17365D" w:themeColor="text2" w:themeShade="BF"/>
          <w:sz w:val="10"/>
          <w:szCs w:val="10"/>
        </w:rPr>
      </w:pPr>
    </w:p>
    <w:p w:rsidR="00EB7213" w:rsidRPr="00210ABF" w:rsidRDefault="00EB7213" w:rsidP="00525B27">
      <w:pPr>
        <w:jc w:val="both"/>
        <w:rPr>
          <w:rFonts w:ascii="Cambria" w:eastAsia="Arial Unicode MS" w:hAnsi="Cambria"/>
          <w:sz w:val="22"/>
        </w:rPr>
      </w:pPr>
      <w:r w:rsidRPr="00210ABF">
        <w:rPr>
          <w:rFonts w:ascii="Cambria" w:hAnsi="Cambria"/>
          <w:b/>
          <w:sz w:val="22"/>
        </w:rPr>
        <w:t>Vannastavne aktivnosti</w:t>
      </w:r>
      <w:r w:rsidRPr="00210ABF">
        <w:rPr>
          <w:rFonts w:ascii="Cambria" w:hAnsi="Cambria"/>
          <w:sz w:val="22"/>
        </w:rPr>
        <w:t xml:space="preserve"> koje su planirane Godišnjim programom rada škole </w:t>
      </w:r>
      <w:r w:rsidR="007B5186" w:rsidRPr="00210ABF">
        <w:rPr>
          <w:rFonts w:ascii="Cambria" w:hAnsi="Cambria"/>
          <w:sz w:val="22"/>
        </w:rPr>
        <w:t>nisu</w:t>
      </w:r>
      <w:r w:rsidRPr="00210ABF">
        <w:rPr>
          <w:rFonts w:ascii="Cambria" w:hAnsi="Cambria"/>
          <w:sz w:val="22"/>
        </w:rPr>
        <w:t xml:space="preserve"> realizovane</w:t>
      </w:r>
      <w:r w:rsidR="007B5186" w:rsidRPr="00210ABF">
        <w:rPr>
          <w:rFonts w:ascii="Cambria" w:hAnsi="Cambria"/>
          <w:sz w:val="22"/>
        </w:rPr>
        <w:t xml:space="preserve"> zbog </w:t>
      </w:r>
      <w:r w:rsidR="001D6F7B" w:rsidRPr="00210ABF">
        <w:rPr>
          <w:rFonts w:ascii="Cambria" w:hAnsi="Cambria"/>
          <w:sz w:val="22"/>
        </w:rPr>
        <w:t>prekida nastave 12.03.2020. godine i prelaska na on-line nastavu, nije realizovan fond časova dodatne, dopunske nastave niti sekcija. Nisu održana takmičenja.</w:t>
      </w:r>
    </w:p>
    <w:p w:rsidR="000A0E10" w:rsidRPr="00F67533" w:rsidRDefault="000A0E10" w:rsidP="003938D6">
      <w:pPr>
        <w:rPr>
          <w:rFonts w:ascii="Cambria" w:hAnsi="Cambria"/>
          <w:color w:val="17365D" w:themeColor="text2" w:themeShade="BF"/>
          <w:sz w:val="10"/>
          <w:szCs w:val="10"/>
        </w:rPr>
      </w:pPr>
    </w:p>
    <w:p w:rsidR="00C73FE8" w:rsidRPr="00210ABF" w:rsidRDefault="005D4F27" w:rsidP="00693E0D">
      <w:pPr>
        <w:pStyle w:val="ListParagraph"/>
        <w:ind w:left="0"/>
        <w:contextualSpacing/>
        <w:jc w:val="both"/>
        <w:rPr>
          <w:rFonts w:ascii="Cambria" w:hAnsi="Cambria"/>
          <w:sz w:val="22"/>
        </w:rPr>
      </w:pPr>
      <w:r w:rsidRPr="00210ABF">
        <w:rPr>
          <w:rFonts w:ascii="Cambria" w:hAnsi="Cambria"/>
          <w:b/>
          <w:sz w:val="22"/>
        </w:rPr>
        <w:t>Vladanje učenika</w:t>
      </w:r>
      <w:r w:rsidR="00EB7213" w:rsidRPr="00210ABF">
        <w:rPr>
          <w:rFonts w:ascii="Cambria" w:hAnsi="Cambria"/>
          <w:b/>
          <w:sz w:val="22"/>
        </w:rPr>
        <w:t xml:space="preserve"> </w:t>
      </w:r>
      <w:r w:rsidR="00693E0D" w:rsidRPr="00210ABF">
        <w:rPr>
          <w:rFonts w:ascii="Cambria" w:hAnsi="Cambria"/>
          <w:sz w:val="22"/>
        </w:rPr>
        <w:t xml:space="preserve">je dobro, obzirom da </w:t>
      </w:r>
      <w:r w:rsidR="001D22CC" w:rsidRPr="00210ABF">
        <w:rPr>
          <w:rFonts w:ascii="Cambria" w:hAnsi="Cambria"/>
          <w:sz w:val="22"/>
        </w:rPr>
        <w:t>598</w:t>
      </w:r>
      <w:r w:rsidR="00D0165E" w:rsidRPr="00210ABF">
        <w:rPr>
          <w:rFonts w:ascii="Cambria" w:hAnsi="Cambria"/>
          <w:sz w:val="22"/>
        </w:rPr>
        <w:t xml:space="preserve"> ili </w:t>
      </w:r>
      <w:r w:rsidR="00693E0D" w:rsidRPr="00210ABF">
        <w:rPr>
          <w:rFonts w:ascii="Cambria" w:hAnsi="Cambria"/>
          <w:sz w:val="22"/>
        </w:rPr>
        <w:t>9</w:t>
      </w:r>
      <w:r w:rsidR="001D6F7B" w:rsidRPr="00210ABF">
        <w:rPr>
          <w:rFonts w:ascii="Cambria" w:hAnsi="Cambria"/>
          <w:sz w:val="22"/>
        </w:rPr>
        <w:t>8</w:t>
      </w:r>
      <w:r w:rsidR="00693E0D" w:rsidRPr="00210ABF">
        <w:rPr>
          <w:rFonts w:ascii="Cambria" w:hAnsi="Cambria"/>
          <w:sz w:val="22"/>
        </w:rPr>
        <w:t>% učenika ima primjerno vladanje</w:t>
      </w:r>
      <w:r w:rsidR="001D22CC" w:rsidRPr="00210ABF">
        <w:rPr>
          <w:rFonts w:ascii="Cambria" w:hAnsi="Cambria"/>
          <w:sz w:val="22"/>
        </w:rPr>
        <w:t xml:space="preserve">, </w:t>
      </w:r>
      <w:r w:rsidR="00693E0D" w:rsidRPr="00210ABF">
        <w:rPr>
          <w:rFonts w:ascii="Cambria" w:hAnsi="Cambria"/>
          <w:sz w:val="22"/>
        </w:rPr>
        <w:t xml:space="preserve"> </w:t>
      </w:r>
      <w:r w:rsidR="001D22CC" w:rsidRPr="00210ABF">
        <w:rPr>
          <w:rFonts w:ascii="Cambria" w:hAnsi="Cambria"/>
          <w:sz w:val="22"/>
        </w:rPr>
        <w:t>6</w:t>
      </w:r>
      <w:r w:rsidR="00D0165E" w:rsidRPr="00210ABF">
        <w:rPr>
          <w:rFonts w:ascii="Cambria" w:hAnsi="Cambria"/>
          <w:sz w:val="22"/>
        </w:rPr>
        <w:t xml:space="preserve"> odnosno </w:t>
      </w:r>
      <w:r w:rsidR="001D22CC" w:rsidRPr="00210ABF">
        <w:rPr>
          <w:rFonts w:ascii="Cambria" w:hAnsi="Cambria"/>
          <w:sz w:val="22"/>
        </w:rPr>
        <w:t>1</w:t>
      </w:r>
      <w:r w:rsidR="00693E0D" w:rsidRPr="00210ABF">
        <w:rPr>
          <w:rFonts w:ascii="Cambria" w:hAnsi="Cambria"/>
          <w:sz w:val="22"/>
        </w:rPr>
        <w:t>% učenika je sa vladanjem vrlo-dobro</w:t>
      </w:r>
      <w:r w:rsidR="001D22CC" w:rsidRPr="00210ABF">
        <w:rPr>
          <w:rFonts w:ascii="Cambria" w:hAnsi="Cambria"/>
          <w:sz w:val="22"/>
        </w:rPr>
        <w:t>, 3 učenika sa vladanjem dobaro i 2 učenika sa vladanjem zadovoljavajuće</w:t>
      </w:r>
      <w:r w:rsidR="00693E0D" w:rsidRPr="00210ABF">
        <w:rPr>
          <w:rFonts w:ascii="Cambria" w:hAnsi="Cambria"/>
          <w:sz w:val="22"/>
        </w:rPr>
        <w:t xml:space="preserve">. </w:t>
      </w:r>
      <w:r w:rsidR="001D22CC" w:rsidRPr="00210ABF">
        <w:rPr>
          <w:rFonts w:ascii="Cambria" w:hAnsi="Cambria"/>
          <w:sz w:val="22"/>
        </w:rPr>
        <w:t>Jedan</w:t>
      </w:r>
      <w:r w:rsidR="00693E0D" w:rsidRPr="00210ABF">
        <w:rPr>
          <w:rFonts w:ascii="Cambria" w:hAnsi="Cambria"/>
          <w:sz w:val="22"/>
        </w:rPr>
        <w:t xml:space="preserve"> učenik</w:t>
      </w:r>
      <w:r w:rsidR="001D22CC" w:rsidRPr="00210ABF">
        <w:rPr>
          <w:rFonts w:ascii="Cambria" w:hAnsi="Cambria"/>
          <w:sz w:val="22"/>
        </w:rPr>
        <w:t xml:space="preserve"> je </w:t>
      </w:r>
      <w:r w:rsidR="00693E0D" w:rsidRPr="00210ABF">
        <w:rPr>
          <w:rFonts w:ascii="Cambria" w:hAnsi="Cambria"/>
          <w:sz w:val="22"/>
        </w:rPr>
        <w:t>sa vladanjem – loše.</w:t>
      </w:r>
    </w:p>
    <w:p w:rsidR="001D6F7B" w:rsidRPr="00210ABF" w:rsidRDefault="001D6F7B" w:rsidP="00693E0D">
      <w:pPr>
        <w:pStyle w:val="ListParagraph"/>
        <w:ind w:left="0"/>
        <w:contextualSpacing/>
        <w:jc w:val="both"/>
        <w:rPr>
          <w:rFonts w:ascii="Cambria" w:hAnsi="Cambria"/>
          <w:sz w:val="10"/>
          <w:szCs w:val="10"/>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03"/>
        <w:gridCol w:w="1393"/>
        <w:gridCol w:w="873"/>
        <w:gridCol w:w="1474"/>
        <w:gridCol w:w="694"/>
        <w:gridCol w:w="1138"/>
        <w:gridCol w:w="994"/>
      </w:tblGrid>
      <w:tr w:rsidR="00210ABF" w:rsidRPr="00210ABF" w:rsidTr="00C57F7E">
        <w:trPr>
          <w:jc w:val="center"/>
        </w:trPr>
        <w:tc>
          <w:tcPr>
            <w:tcW w:w="915"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Školska godina</w:t>
            </w:r>
          </w:p>
        </w:tc>
        <w:tc>
          <w:tcPr>
            <w:tcW w:w="678"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PRIMJERNO</w:t>
            </w:r>
          </w:p>
        </w:tc>
        <w:tc>
          <w:tcPr>
            <w:tcW w:w="725"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VRLODOBRO</w:t>
            </w:r>
          </w:p>
        </w:tc>
        <w:tc>
          <w:tcPr>
            <w:tcW w:w="455"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DOBRO</w:t>
            </w:r>
          </w:p>
        </w:tc>
        <w:tc>
          <w:tcPr>
            <w:tcW w:w="767"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ZADOVOLJAV</w:t>
            </w:r>
            <w:r w:rsidR="00210ABF">
              <w:rPr>
                <w:rFonts w:ascii="Cambria" w:hAnsi="Cambria"/>
                <w:b/>
                <w:sz w:val="18"/>
                <w:szCs w:val="18"/>
                <w:lang w:val="bs-Latn-BA"/>
              </w:rPr>
              <w:t>A</w:t>
            </w:r>
          </w:p>
        </w:tc>
        <w:tc>
          <w:tcPr>
            <w:tcW w:w="362"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LOŠE</w:t>
            </w:r>
          </w:p>
        </w:tc>
        <w:tc>
          <w:tcPr>
            <w:tcW w:w="580"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Neocjenjen</w:t>
            </w:r>
          </w:p>
        </w:tc>
        <w:tc>
          <w:tcPr>
            <w:tcW w:w="517" w:type="pct"/>
            <w:tcBorders>
              <w:top w:val="single" w:sz="8" w:space="0" w:color="auto"/>
              <w:bottom w:val="single" w:sz="8" w:space="0" w:color="auto"/>
            </w:tcBorders>
          </w:tcPr>
          <w:p w:rsidR="001D6F7B" w:rsidRPr="00210ABF" w:rsidRDefault="001D6F7B" w:rsidP="00805A07">
            <w:pPr>
              <w:jc w:val="both"/>
              <w:rPr>
                <w:rFonts w:ascii="Cambria" w:hAnsi="Cambria"/>
                <w:b/>
                <w:sz w:val="18"/>
                <w:szCs w:val="18"/>
                <w:lang w:val="bs-Latn-BA"/>
              </w:rPr>
            </w:pPr>
            <w:r w:rsidRPr="00210ABF">
              <w:rPr>
                <w:rFonts w:ascii="Cambria" w:hAnsi="Cambria"/>
                <w:b/>
                <w:sz w:val="18"/>
                <w:szCs w:val="18"/>
                <w:lang w:val="bs-Latn-BA"/>
              </w:rPr>
              <w:t>UKUPNO</w:t>
            </w:r>
          </w:p>
        </w:tc>
      </w:tr>
      <w:tr w:rsidR="00210ABF" w:rsidRPr="00210ABF" w:rsidTr="00B128B8">
        <w:trPr>
          <w:jc w:val="center"/>
        </w:trPr>
        <w:tc>
          <w:tcPr>
            <w:tcW w:w="915" w:type="pct"/>
            <w:tcBorders>
              <w:top w:val="single" w:sz="8" w:space="0" w:color="auto"/>
              <w:bottom w:val="single" w:sz="4" w:space="0" w:color="auto"/>
            </w:tcBorders>
            <w:vAlign w:val="center"/>
          </w:tcPr>
          <w:p w:rsidR="001D6F7B" w:rsidRPr="00696394" w:rsidRDefault="001D6F7B" w:rsidP="00696394">
            <w:pPr>
              <w:jc w:val="center"/>
              <w:rPr>
                <w:rFonts w:ascii="Cambria" w:hAnsi="Cambria"/>
                <w:iCs/>
                <w:sz w:val="18"/>
                <w:szCs w:val="18"/>
              </w:rPr>
            </w:pPr>
            <w:r w:rsidRPr="00696394">
              <w:rPr>
                <w:rFonts w:ascii="Cambria" w:hAnsi="Cambria"/>
                <w:iCs/>
                <w:sz w:val="18"/>
                <w:szCs w:val="18"/>
              </w:rPr>
              <w:t>2018/19</w:t>
            </w:r>
          </w:p>
        </w:tc>
        <w:tc>
          <w:tcPr>
            <w:tcW w:w="678" w:type="pct"/>
            <w:tcBorders>
              <w:top w:val="single" w:sz="8" w:space="0" w:color="auto"/>
              <w:bottom w:val="single" w:sz="4" w:space="0" w:color="auto"/>
            </w:tcBorders>
          </w:tcPr>
          <w:p w:rsidR="001D6F7B" w:rsidRPr="00696394" w:rsidRDefault="001D6F7B" w:rsidP="00805A07">
            <w:pPr>
              <w:jc w:val="center"/>
              <w:rPr>
                <w:rFonts w:ascii="Cambria" w:hAnsi="Cambria"/>
                <w:sz w:val="18"/>
                <w:szCs w:val="18"/>
              </w:rPr>
            </w:pPr>
            <w:r w:rsidRPr="00696394">
              <w:rPr>
                <w:rFonts w:ascii="Cambria" w:hAnsi="Cambria"/>
                <w:sz w:val="18"/>
                <w:szCs w:val="18"/>
              </w:rPr>
              <w:t>626</w:t>
            </w:r>
          </w:p>
        </w:tc>
        <w:tc>
          <w:tcPr>
            <w:tcW w:w="725" w:type="pct"/>
            <w:tcBorders>
              <w:top w:val="single" w:sz="8" w:space="0" w:color="auto"/>
              <w:bottom w:val="single" w:sz="4" w:space="0" w:color="auto"/>
            </w:tcBorders>
          </w:tcPr>
          <w:p w:rsidR="001D6F7B" w:rsidRPr="00696394" w:rsidRDefault="001D6F7B" w:rsidP="00805A07">
            <w:pPr>
              <w:jc w:val="center"/>
              <w:rPr>
                <w:rFonts w:ascii="Cambria" w:hAnsi="Cambria"/>
                <w:sz w:val="18"/>
                <w:szCs w:val="18"/>
              </w:rPr>
            </w:pPr>
            <w:r w:rsidRPr="00696394">
              <w:rPr>
                <w:rFonts w:ascii="Cambria" w:hAnsi="Cambria"/>
                <w:sz w:val="18"/>
                <w:szCs w:val="18"/>
              </w:rPr>
              <w:t>17</w:t>
            </w:r>
          </w:p>
        </w:tc>
        <w:tc>
          <w:tcPr>
            <w:tcW w:w="455" w:type="pct"/>
            <w:tcBorders>
              <w:top w:val="single" w:sz="8" w:space="0" w:color="auto"/>
              <w:bottom w:val="single" w:sz="4" w:space="0" w:color="auto"/>
            </w:tcBorders>
          </w:tcPr>
          <w:p w:rsidR="001D6F7B" w:rsidRPr="00696394" w:rsidRDefault="001D6F7B" w:rsidP="00805A07">
            <w:pPr>
              <w:jc w:val="center"/>
              <w:rPr>
                <w:rFonts w:ascii="Cambria" w:hAnsi="Cambria"/>
                <w:sz w:val="18"/>
                <w:szCs w:val="18"/>
              </w:rPr>
            </w:pPr>
            <w:r w:rsidRPr="00696394">
              <w:rPr>
                <w:rFonts w:ascii="Cambria" w:hAnsi="Cambria"/>
                <w:sz w:val="18"/>
                <w:szCs w:val="18"/>
              </w:rPr>
              <w:t>3</w:t>
            </w:r>
          </w:p>
        </w:tc>
        <w:tc>
          <w:tcPr>
            <w:tcW w:w="767" w:type="pct"/>
            <w:tcBorders>
              <w:top w:val="single" w:sz="8" w:space="0" w:color="auto"/>
              <w:bottom w:val="single" w:sz="4" w:space="0" w:color="auto"/>
            </w:tcBorders>
          </w:tcPr>
          <w:p w:rsidR="001D6F7B" w:rsidRPr="00696394" w:rsidRDefault="001D6F7B" w:rsidP="00805A07">
            <w:pPr>
              <w:jc w:val="center"/>
              <w:rPr>
                <w:rFonts w:ascii="Cambria" w:hAnsi="Cambria"/>
                <w:sz w:val="18"/>
                <w:szCs w:val="18"/>
              </w:rPr>
            </w:pPr>
            <w:r w:rsidRPr="00696394">
              <w:rPr>
                <w:rFonts w:ascii="Cambria" w:hAnsi="Cambria"/>
                <w:sz w:val="18"/>
                <w:szCs w:val="18"/>
              </w:rPr>
              <w:t>1</w:t>
            </w:r>
          </w:p>
        </w:tc>
        <w:tc>
          <w:tcPr>
            <w:tcW w:w="362" w:type="pct"/>
            <w:tcBorders>
              <w:top w:val="single" w:sz="8" w:space="0" w:color="auto"/>
              <w:bottom w:val="single" w:sz="4" w:space="0" w:color="auto"/>
            </w:tcBorders>
          </w:tcPr>
          <w:p w:rsidR="001D6F7B" w:rsidRPr="00696394" w:rsidRDefault="001D6F7B" w:rsidP="00805A07">
            <w:pPr>
              <w:jc w:val="center"/>
              <w:rPr>
                <w:rFonts w:ascii="Cambria" w:hAnsi="Cambria"/>
                <w:sz w:val="18"/>
                <w:szCs w:val="18"/>
                <w:lang w:val="bs-Latn-BA"/>
              </w:rPr>
            </w:pPr>
          </w:p>
        </w:tc>
        <w:tc>
          <w:tcPr>
            <w:tcW w:w="580" w:type="pct"/>
            <w:tcBorders>
              <w:top w:val="single" w:sz="8" w:space="0" w:color="auto"/>
              <w:bottom w:val="single" w:sz="4" w:space="0" w:color="auto"/>
            </w:tcBorders>
          </w:tcPr>
          <w:p w:rsidR="001D6F7B" w:rsidRPr="00696394" w:rsidRDefault="001D6F7B" w:rsidP="00805A07">
            <w:pPr>
              <w:jc w:val="center"/>
              <w:rPr>
                <w:rFonts w:ascii="Cambria" w:hAnsi="Cambria"/>
                <w:sz w:val="18"/>
                <w:szCs w:val="18"/>
                <w:lang w:val="bs-Latn-BA"/>
              </w:rPr>
            </w:pPr>
            <w:r w:rsidRPr="00696394">
              <w:rPr>
                <w:rFonts w:ascii="Cambria" w:hAnsi="Cambria"/>
                <w:sz w:val="18"/>
                <w:szCs w:val="18"/>
                <w:lang w:val="bs-Latn-BA"/>
              </w:rPr>
              <w:t>5</w:t>
            </w:r>
          </w:p>
        </w:tc>
        <w:tc>
          <w:tcPr>
            <w:tcW w:w="517" w:type="pct"/>
            <w:tcBorders>
              <w:top w:val="single" w:sz="8" w:space="0" w:color="auto"/>
              <w:bottom w:val="single" w:sz="4" w:space="0" w:color="auto"/>
            </w:tcBorders>
          </w:tcPr>
          <w:p w:rsidR="001D6F7B" w:rsidRPr="00696394" w:rsidRDefault="001D6F7B" w:rsidP="00805A07">
            <w:pPr>
              <w:jc w:val="center"/>
              <w:rPr>
                <w:rFonts w:ascii="Cambria" w:hAnsi="Cambria"/>
                <w:sz w:val="18"/>
                <w:szCs w:val="18"/>
              </w:rPr>
            </w:pPr>
            <w:r w:rsidRPr="00696394">
              <w:rPr>
                <w:rFonts w:ascii="Cambria" w:hAnsi="Cambria"/>
                <w:sz w:val="18"/>
                <w:szCs w:val="18"/>
              </w:rPr>
              <w:t>652</w:t>
            </w:r>
          </w:p>
        </w:tc>
      </w:tr>
      <w:tr w:rsidR="00210ABF" w:rsidRPr="00210ABF" w:rsidTr="00B128B8">
        <w:trPr>
          <w:jc w:val="center"/>
        </w:trPr>
        <w:tc>
          <w:tcPr>
            <w:tcW w:w="915" w:type="pct"/>
            <w:tcBorders>
              <w:top w:val="single" w:sz="4" w:space="0" w:color="auto"/>
              <w:bottom w:val="single" w:sz="12" w:space="0" w:color="auto"/>
            </w:tcBorders>
            <w:vAlign w:val="center"/>
          </w:tcPr>
          <w:p w:rsidR="001D6F7B" w:rsidRPr="00696394" w:rsidRDefault="001D6F7B" w:rsidP="00696394">
            <w:pPr>
              <w:jc w:val="center"/>
              <w:rPr>
                <w:rFonts w:ascii="Cambria" w:hAnsi="Cambria"/>
                <w:b/>
                <w:iCs/>
                <w:sz w:val="18"/>
                <w:szCs w:val="18"/>
              </w:rPr>
            </w:pPr>
            <w:r w:rsidRPr="00696394">
              <w:rPr>
                <w:rFonts w:ascii="Cambria" w:hAnsi="Cambria"/>
                <w:b/>
                <w:iCs/>
                <w:sz w:val="18"/>
                <w:szCs w:val="18"/>
              </w:rPr>
              <w:t>2019/20</w:t>
            </w:r>
          </w:p>
        </w:tc>
        <w:tc>
          <w:tcPr>
            <w:tcW w:w="678" w:type="pct"/>
            <w:tcBorders>
              <w:top w:val="single" w:sz="4" w:space="0" w:color="auto"/>
              <w:bottom w:val="single" w:sz="12" w:space="0" w:color="auto"/>
            </w:tcBorders>
            <w:vAlign w:val="center"/>
          </w:tcPr>
          <w:p w:rsidR="001D6F7B" w:rsidRPr="00696394" w:rsidRDefault="001D6F7B" w:rsidP="00805A07">
            <w:pPr>
              <w:jc w:val="center"/>
              <w:rPr>
                <w:rFonts w:ascii="Cambria" w:hAnsi="Cambria"/>
                <w:bCs/>
                <w:sz w:val="18"/>
                <w:szCs w:val="18"/>
              </w:rPr>
            </w:pPr>
            <w:r w:rsidRPr="00696394">
              <w:rPr>
                <w:rFonts w:ascii="Cambria" w:hAnsi="Cambria"/>
                <w:bCs/>
                <w:sz w:val="18"/>
                <w:szCs w:val="18"/>
              </w:rPr>
              <w:t>598</w:t>
            </w:r>
          </w:p>
        </w:tc>
        <w:tc>
          <w:tcPr>
            <w:tcW w:w="725" w:type="pct"/>
            <w:tcBorders>
              <w:top w:val="single" w:sz="4" w:space="0" w:color="auto"/>
              <w:bottom w:val="single" w:sz="12" w:space="0" w:color="auto"/>
            </w:tcBorders>
            <w:vAlign w:val="center"/>
          </w:tcPr>
          <w:p w:rsidR="001D6F7B" w:rsidRPr="00696394" w:rsidRDefault="001D6F7B" w:rsidP="00805A07">
            <w:pPr>
              <w:jc w:val="center"/>
              <w:rPr>
                <w:rFonts w:ascii="Cambria" w:hAnsi="Cambria"/>
                <w:bCs/>
                <w:sz w:val="18"/>
                <w:szCs w:val="18"/>
              </w:rPr>
            </w:pPr>
            <w:r w:rsidRPr="00696394">
              <w:rPr>
                <w:rFonts w:ascii="Cambria" w:hAnsi="Cambria"/>
                <w:bCs/>
                <w:sz w:val="18"/>
                <w:szCs w:val="18"/>
              </w:rPr>
              <w:t>6</w:t>
            </w:r>
          </w:p>
        </w:tc>
        <w:tc>
          <w:tcPr>
            <w:tcW w:w="455" w:type="pct"/>
            <w:tcBorders>
              <w:top w:val="single" w:sz="4" w:space="0" w:color="auto"/>
              <w:bottom w:val="single" w:sz="12" w:space="0" w:color="auto"/>
            </w:tcBorders>
            <w:vAlign w:val="center"/>
          </w:tcPr>
          <w:p w:rsidR="001D6F7B" w:rsidRPr="00696394" w:rsidRDefault="001D6F7B" w:rsidP="00805A07">
            <w:pPr>
              <w:jc w:val="center"/>
              <w:rPr>
                <w:rFonts w:ascii="Cambria" w:hAnsi="Cambria"/>
                <w:bCs/>
                <w:sz w:val="18"/>
                <w:szCs w:val="18"/>
              </w:rPr>
            </w:pPr>
            <w:r w:rsidRPr="00696394">
              <w:rPr>
                <w:rFonts w:ascii="Cambria" w:hAnsi="Cambria"/>
                <w:bCs/>
                <w:sz w:val="18"/>
                <w:szCs w:val="18"/>
              </w:rPr>
              <w:t>3</w:t>
            </w:r>
          </w:p>
        </w:tc>
        <w:tc>
          <w:tcPr>
            <w:tcW w:w="767" w:type="pct"/>
            <w:tcBorders>
              <w:top w:val="single" w:sz="4" w:space="0" w:color="auto"/>
              <w:bottom w:val="single" w:sz="12" w:space="0" w:color="auto"/>
            </w:tcBorders>
            <w:vAlign w:val="center"/>
          </w:tcPr>
          <w:p w:rsidR="001D6F7B" w:rsidRPr="00696394" w:rsidRDefault="001D6F7B" w:rsidP="00805A07">
            <w:pPr>
              <w:jc w:val="center"/>
              <w:rPr>
                <w:rFonts w:ascii="Cambria" w:hAnsi="Cambria"/>
                <w:bCs/>
                <w:sz w:val="18"/>
                <w:szCs w:val="18"/>
              </w:rPr>
            </w:pPr>
            <w:r w:rsidRPr="00696394">
              <w:rPr>
                <w:rFonts w:ascii="Cambria" w:hAnsi="Cambria"/>
                <w:bCs/>
                <w:sz w:val="18"/>
                <w:szCs w:val="18"/>
              </w:rPr>
              <w:t>2</w:t>
            </w:r>
          </w:p>
        </w:tc>
        <w:tc>
          <w:tcPr>
            <w:tcW w:w="362" w:type="pct"/>
            <w:tcBorders>
              <w:top w:val="single" w:sz="4" w:space="0" w:color="auto"/>
              <w:bottom w:val="single" w:sz="12" w:space="0" w:color="auto"/>
            </w:tcBorders>
            <w:vAlign w:val="center"/>
          </w:tcPr>
          <w:p w:rsidR="001D6F7B" w:rsidRPr="00696394" w:rsidRDefault="001D6F7B" w:rsidP="00805A07">
            <w:pPr>
              <w:jc w:val="center"/>
              <w:rPr>
                <w:rFonts w:ascii="Cambria" w:hAnsi="Cambria"/>
                <w:bCs/>
                <w:sz w:val="18"/>
                <w:szCs w:val="18"/>
              </w:rPr>
            </w:pPr>
            <w:r w:rsidRPr="00696394">
              <w:rPr>
                <w:rFonts w:ascii="Cambria" w:hAnsi="Cambria"/>
                <w:bCs/>
                <w:sz w:val="18"/>
                <w:szCs w:val="18"/>
              </w:rPr>
              <w:t>1</w:t>
            </w:r>
          </w:p>
        </w:tc>
        <w:tc>
          <w:tcPr>
            <w:tcW w:w="580" w:type="pct"/>
            <w:tcBorders>
              <w:top w:val="single" w:sz="4" w:space="0" w:color="auto"/>
              <w:bottom w:val="single" w:sz="12" w:space="0" w:color="auto"/>
            </w:tcBorders>
          </w:tcPr>
          <w:p w:rsidR="001D6F7B" w:rsidRPr="00696394" w:rsidRDefault="001D6F7B" w:rsidP="00805A07">
            <w:pPr>
              <w:jc w:val="center"/>
              <w:rPr>
                <w:rFonts w:ascii="Cambria" w:hAnsi="Cambria"/>
                <w:sz w:val="18"/>
                <w:szCs w:val="18"/>
                <w:lang w:val="bs-Latn-BA"/>
              </w:rPr>
            </w:pPr>
          </w:p>
        </w:tc>
        <w:tc>
          <w:tcPr>
            <w:tcW w:w="517" w:type="pct"/>
            <w:tcBorders>
              <w:top w:val="single" w:sz="4" w:space="0" w:color="auto"/>
              <w:bottom w:val="single" w:sz="12" w:space="0" w:color="auto"/>
            </w:tcBorders>
          </w:tcPr>
          <w:p w:rsidR="001D6F7B" w:rsidRPr="00696394" w:rsidRDefault="001D6F7B" w:rsidP="00805A07">
            <w:pPr>
              <w:jc w:val="center"/>
              <w:rPr>
                <w:rFonts w:ascii="Cambria" w:hAnsi="Cambria"/>
                <w:sz w:val="18"/>
                <w:szCs w:val="18"/>
                <w:lang w:val="bs-Latn-BA"/>
              </w:rPr>
            </w:pPr>
            <w:r w:rsidRPr="00696394">
              <w:rPr>
                <w:rFonts w:ascii="Cambria" w:hAnsi="Cambria"/>
                <w:sz w:val="18"/>
                <w:szCs w:val="18"/>
                <w:lang w:val="bs-Latn-BA"/>
              </w:rPr>
              <w:t>610</w:t>
            </w:r>
          </w:p>
        </w:tc>
      </w:tr>
    </w:tbl>
    <w:p w:rsidR="001D6F7B" w:rsidRPr="00F67533" w:rsidRDefault="001D6F7B" w:rsidP="00693E0D">
      <w:pPr>
        <w:pStyle w:val="ListParagraph"/>
        <w:ind w:left="0"/>
        <w:contextualSpacing/>
        <w:jc w:val="both"/>
        <w:rPr>
          <w:rFonts w:ascii="Cambria" w:hAnsi="Cambria"/>
          <w:color w:val="17365D" w:themeColor="text2" w:themeShade="BF"/>
          <w:sz w:val="12"/>
          <w:szCs w:val="12"/>
        </w:rPr>
      </w:pPr>
    </w:p>
    <w:p w:rsidR="009327C5" w:rsidRPr="00210ABF" w:rsidRDefault="00886672" w:rsidP="00886672">
      <w:pPr>
        <w:pStyle w:val="ListParagraph"/>
        <w:ind w:left="0"/>
        <w:contextualSpacing/>
        <w:jc w:val="both"/>
        <w:rPr>
          <w:rFonts w:ascii="Cambria" w:hAnsi="Cambria"/>
          <w:sz w:val="22"/>
        </w:rPr>
      </w:pPr>
      <w:r w:rsidRPr="00210ABF">
        <w:rPr>
          <w:rFonts w:ascii="Cambria" w:hAnsi="Cambria"/>
          <w:b/>
          <w:sz w:val="22"/>
        </w:rPr>
        <w:t xml:space="preserve">Izostanci sa nastave </w:t>
      </w:r>
      <w:r w:rsidRPr="00210ABF">
        <w:rPr>
          <w:rFonts w:ascii="Cambria" w:hAnsi="Cambria"/>
          <w:sz w:val="22"/>
        </w:rPr>
        <w:t>u školskoj 201</w:t>
      </w:r>
      <w:r w:rsidR="001D22CC" w:rsidRPr="00210ABF">
        <w:rPr>
          <w:rFonts w:ascii="Cambria" w:hAnsi="Cambria"/>
          <w:sz w:val="22"/>
        </w:rPr>
        <w:t>9</w:t>
      </w:r>
      <w:r w:rsidRPr="00210ABF">
        <w:rPr>
          <w:rFonts w:ascii="Cambria" w:hAnsi="Cambria"/>
          <w:sz w:val="22"/>
        </w:rPr>
        <w:t>/</w:t>
      </w:r>
      <w:r w:rsidR="001D22CC" w:rsidRPr="00210ABF">
        <w:rPr>
          <w:rFonts w:ascii="Cambria" w:hAnsi="Cambria"/>
          <w:sz w:val="22"/>
        </w:rPr>
        <w:t>20</w:t>
      </w:r>
      <w:r w:rsidRPr="00210ABF">
        <w:rPr>
          <w:rFonts w:ascii="Cambria" w:hAnsi="Cambria"/>
          <w:sz w:val="22"/>
        </w:rPr>
        <w:t xml:space="preserve">. godini su manji za ukupno </w:t>
      </w:r>
      <w:r w:rsidR="00835239" w:rsidRPr="00210ABF">
        <w:rPr>
          <w:rFonts w:ascii="Cambria" w:hAnsi="Cambria"/>
          <w:sz w:val="22"/>
        </w:rPr>
        <w:t>762</w:t>
      </w:r>
      <w:r w:rsidRPr="00210ABF">
        <w:rPr>
          <w:rFonts w:ascii="Cambria" w:hAnsi="Cambria"/>
          <w:sz w:val="22"/>
        </w:rPr>
        <w:t xml:space="preserve"> sati</w:t>
      </w:r>
      <w:r w:rsidR="00835239" w:rsidRPr="00210ABF">
        <w:rPr>
          <w:rFonts w:ascii="Cambria" w:hAnsi="Cambria"/>
          <w:sz w:val="22"/>
        </w:rPr>
        <w:t>,</w:t>
      </w:r>
      <w:r w:rsidRPr="00210ABF">
        <w:rPr>
          <w:rFonts w:ascii="Cambria" w:hAnsi="Cambria"/>
          <w:sz w:val="22"/>
        </w:rPr>
        <w:t xml:space="preserve"> odnosno </w:t>
      </w:r>
      <w:r w:rsidR="00835239" w:rsidRPr="00210ABF">
        <w:rPr>
          <w:rFonts w:ascii="Cambria" w:hAnsi="Cambria"/>
          <w:sz w:val="22"/>
        </w:rPr>
        <w:t>veći</w:t>
      </w:r>
      <w:r w:rsidRPr="00210ABF">
        <w:rPr>
          <w:rFonts w:ascii="Cambria" w:hAnsi="Cambria"/>
          <w:sz w:val="22"/>
        </w:rPr>
        <w:t xml:space="preserve"> za </w:t>
      </w:r>
      <w:r w:rsidR="009327C5" w:rsidRPr="00210ABF">
        <w:rPr>
          <w:rFonts w:ascii="Cambria" w:hAnsi="Cambria"/>
          <w:sz w:val="22"/>
        </w:rPr>
        <w:t>0,</w:t>
      </w:r>
      <w:r w:rsidR="00835239" w:rsidRPr="00210ABF">
        <w:rPr>
          <w:rFonts w:ascii="Cambria" w:hAnsi="Cambria"/>
          <w:sz w:val="22"/>
        </w:rPr>
        <w:t>09</w:t>
      </w:r>
      <w:r w:rsidRPr="00210ABF">
        <w:rPr>
          <w:rFonts w:ascii="Cambria" w:hAnsi="Cambria"/>
          <w:sz w:val="22"/>
        </w:rPr>
        <w:t xml:space="preserve"> sat</w:t>
      </w:r>
      <w:r w:rsidR="009327C5" w:rsidRPr="00210ABF">
        <w:rPr>
          <w:rFonts w:ascii="Cambria" w:hAnsi="Cambria"/>
          <w:sz w:val="22"/>
        </w:rPr>
        <w:t>i</w:t>
      </w:r>
      <w:r w:rsidRPr="00210ABF">
        <w:rPr>
          <w:rFonts w:ascii="Cambria" w:hAnsi="Cambria"/>
          <w:sz w:val="22"/>
        </w:rPr>
        <w:t xml:space="preserve"> prosječno po učeniku. Učenici su odsustovali sa ukupno </w:t>
      </w:r>
      <w:r w:rsidR="00835239" w:rsidRPr="00210ABF">
        <w:rPr>
          <w:rFonts w:ascii="Cambria" w:hAnsi="Cambria"/>
          <w:sz w:val="22"/>
        </w:rPr>
        <w:t>15.812</w:t>
      </w:r>
      <w:r w:rsidRPr="00210ABF">
        <w:rPr>
          <w:rFonts w:ascii="Cambria" w:hAnsi="Cambria"/>
          <w:sz w:val="22"/>
        </w:rPr>
        <w:t xml:space="preserve"> sat</w:t>
      </w:r>
      <w:r w:rsidR="00D0165E" w:rsidRPr="00210ABF">
        <w:rPr>
          <w:rFonts w:ascii="Cambria" w:hAnsi="Cambria"/>
          <w:sz w:val="22"/>
        </w:rPr>
        <w:t>a</w:t>
      </w:r>
      <w:r w:rsidRPr="00210ABF">
        <w:rPr>
          <w:rFonts w:ascii="Cambria" w:hAnsi="Cambria"/>
          <w:sz w:val="22"/>
        </w:rPr>
        <w:t xml:space="preserve"> odnosno prosječno po učeniku 2</w:t>
      </w:r>
      <w:r w:rsidR="009327C5" w:rsidRPr="00210ABF">
        <w:rPr>
          <w:rFonts w:ascii="Cambria" w:hAnsi="Cambria"/>
          <w:sz w:val="22"/>
        </w:rPr>
        <w:t>5</w:t>
      </w:r>
      <w:r w:rsidRPr="00210ABF">
        <w:rPr>
          <w:rFonts w:ascii="Cambria" w:hAnsi="Cambria"/>
          <w:sz w:val="22"/>
        </w:rPr>
        <w:t>,</w:t>
      </w:r>
      <w:r w:rsidR="009327C5" w:rsidRPr="00210ABF">
        <w:rPr>
          <w:rFonts w:ascii="Cambria" w:hAnsi="Cambria"/>
          <w:sz w:val="22"/>
        </w:rPr>
        <w:t>4</w:t>
      </w:r>
      <w:r w:rsidRPr="00210ABF">
        <w:rPr>
          <w:rFonts w:ascii="Cambria" w:hAnsi="Cambria"/>
          <w:sz w:val="22"/>
        </w:rPr>
        <w:t xml:space="preserve"> sati.</w:t>
      </w:r>
    </w:p>
    <w:p w:rsidR="001D22CC" w:rsidRPr="00F67533" w:rsidRDefault="001D22CC" w:rsidP="00886672">
      <w:pPr>
        <w:pStyle w:val="ListParagraph"/>
        <w:ind w:left="0"/>
        <w:contextualSpacing/>
        <w:jc w:val="both"/>
        <w:rPr>
          <w:rFonts w:ascii="Cambria" w:hAnsi="Cambria"/>
          <w:color w:val="17365D" w:themeColor="text2" w:themeShade="BF"/>
          <w:sz w:val="12"/>
          <w:szCs w:val="1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210ABF" w:rsidRPr="00210ABF" w:rsidTr="00B128B8">
        <w:trPr>
          <w:jc w:val="center"/>
        </w:trPr>
        <w:tc>
          <w:tcPr>
            <w:tcW w:w="1171" w:type="pct"/>
            <w:tcBorders>
              <w:top w:val="single" w:sz="12" w:space="0" w:color="auto"/>
              <w:bottom w:val="single" w:sz="12" w:space="0" w:color="auto"/>
            </w:tcBorders>
          </w:tcPr>
          <w:p w:rsidR="001D22CC" w:rsidRPr="00210ABF" w:rsidRDefault="001D22CC" w:rsidP="00805A07">
            <w:pPr>
              <w:jc w:val="both"/>
              <w:rPr>
                <w:rFonts w:ascii="Cambria" w:hAnsi="Cambria"/>
                <w:b/>
                <w:sz w:val="18"/>
                <w:szCs w:val="20"/>
                <w:lang w:val="bs-Latn-BA"/>
              </w:rPr>
            </w:pPr>
            <w:r w:rsidRPr="00210ABF">
              <w:rPr>
                <w:rFonts w:ascii="Cambria" w:hAnsi="Cambria"/>
                <w:b/>
                <w:sz w:val="18"/>
                <w:szCs w:val="20"/>
                <w:lang w:val="bs-Latn-BA"/>
              </w:rPr>
              <w:t>ŠKOLA</w:t>
            </w:r>
          </w:p>
        </w:tc>
        <w:tc>
          <w:tcPr>
            <w:tcW w:w="815" w:type="pct"/>
            <w:tcBorders>
              <w:top w:val="single" w:sz="12" w:space="0" w:color="auto"/>
              <w:bottom w:val="single" w:sz="12" w:space="0" w:color="auto"/>
            </w:tcBorders>
          </w:tcPr>
          <w:p w:rsidR="001D22CC" w:rsidRPr="00210ABF" w:rsidRDefault="001D22CC" w:rsidP="00805A07">
            <w:pPr>
              <w:jc w:val="both"/>
              <w:rPr>
                <w:rFonts w:ascii="Cambria" w:hAnsi="Cambria"/>
                <w:b/>
                <w:sz w:val="18"/>
                <w:szCs w:val="20"/>
                <w:lang w:val="bs-Latn-BA"/>
              </w:rPr>
            </w:pPr>
            <w:r w:rsidRPr="00210ABF">
              <w:rPr>
                <w:rFonts w:ascii="Cambria" w:hAnsi="Cambria"/>
                <w:b/>
                <w:sz w:val="18"/>
                <w:szCs w:val="20"/>
                <w:lang w:val="bs-Latn-BA"/>
              </w:rPr>
              <w:t>Godina/Index</w:t>
            </w:r>
          </w:p>
        </w:tc>
        <w:tc>
          <w:tcPr>
            <w:tcW w:w="717" w:type="pct"/>
            <w:tcBorders>
              <w:top w:val="single" w:sz="12" w:space="0" w:color="auto"/>
              <w:bottom w:val="single" w:sz="12" w:space="0" w:color="auto"/>
            </w:tcBorders>
            <w:vAlign w:val="center"/>
          </w:tcPr>
          <w:p w:rsidR="001D22CC" w:rsidRPr="00210ABF" w:rsidRDefault="001D22CC" w:rsidP="00805A07">
            <w:pPr>
              <w:jc w:val="both"/>
              <w:rPr>
                <w:rFonts w:ascii="Cambria" w:hAnsi="Cambria"/>
                <w:b/>
                <w:sz w:val="18"/>
                <w:szCs w:val="20"/>
                <w:lang w:val="bs-Latn-BA"/>
              </w:rPr>
            </w:pPr>
            <w:r w:rsidRPr="00210ABF">
              <w:rPr>
                <w:rFonts w:ascii="Cambria" w:hAnsi="Cambria"/>
                <w:b/>
                <w:sz w:val="18"/>
                <w:szCs w:val="20"/>
                <w:lang w:val="bs-Latn-BA"/>
              </w:rPr>
              <w:t>Opravdani</w:t>
            </w:r>
          </w:p>
        </w:tc>
        <w:tc>
          <w:tcPr>
            <w:tcW w:w="766" w:type="pct"/>
            <w:tcBorders>
              <w:top w:val="single" w:sz="12" w:space="0" w:color="auto"/>
              <w:bottom w:val="single" w:sz="12" w:space="0" w:color="auto"/>
            </w:tcBorders>
            <w:vAlign w:val="center"/>
          </w:tcPr>
          <w:p w:rsidR="001D22CC" w:rsidRPr="00210ABF" w:rsidRDefault="001D22CC" w:rsidP="00805A07">
            <w:pPr>
              <w:jc w:val="both"/>
              <w:rPr>
                <w:rFonts w:ascii="Cambria" w:hAnsi="Cambria"/>
                <w:b/>
                <w:sz w:val="18"/>
                <w:szCs w:val="20"/>
                <w:lang w:val="bs-Latn-BA"/>
              </w:rPr>
            </w:pPr>
            <w:r w:rsidRPr="00210ABF">
              <w:rPr>
                <w:rFonts w:ascii="Cambria" w:hAnsi="Cambria"/>
                <w:b/>
                <w:sz w:val="18"/>
                <w:szCs w:val="20"/>
                <w:lang w:val="bs-Latn-BA"/>
              </w:rPr>
              <w:t>Neopravdani</w:t>
            </w:r>
          </w:p>
        </w:tc>
        <w:tc>
          <w:tcPr>
            <w:tcW w:w="766" w:type="pct"/>
            <w:tcBorders>
              <w:top w:val="single" w:sz="12" w:space="0" w:color="auto"/>
              <w:bottom w:val="single" w:sz="12" w:space="0" w:color="auto"/>
            </w:tcBorders>
            <w:vAlign w:val="center"/>
          </w:tcPr>
          <w:p w:rsidR="001D22CC" w:rsidRPr="00210ABF" w:rsidRDefault="001D22CC" w:rsidP="00805A07">
            <w:pPr>
              <w:jc w:val="both"/>
              <w:rPr>
                <w:rFonts w:ascii="Cambria" w:hAnsi="Cambria"/>
                <w:b/>
                <w:sz w:val="18"/>
                <w:szCs w:val="20"/>
                <w:lang w:val="bs-Latn-BA"/>
              </w:rPr>
            </w:pPr>
            <w:r w:rsidRPr="00210ABF">
              <w:rPr>
                <w:rFonts w:ascii="Cambria" w:hAnsi="Cambria"/>
                <w:b/>
                <w:sz w:val="18"/>
                <w:szCs w:val="20"/>
                <w:lang w:val="bs-Latn-BA"/>
              </w:rPr>
              <w:t>UKUPNO</w:t>
            </w:r>
          </w:p>
        </w:tc>
        <w:tc>
          <w:tcPr>
            <w:tcW w:w="765" w:type="pct"/>
            <w:tcBorders>
              <w:top w:val="single" w:sz="12" w:space="0" w:color="auto"/>
              <w:bottom w:val="single" w:sz="12" w:space="0" w:color="auto"/>
            </w:tcBorders>
            <w:vAlign w:val="center"/>
          </w:tcPr>
          <w:p w:rsidR="001D22CC" w:rsidRPr="00210ABF" w:rsidRDefault="001D22CC" w:rsidP="00805A07">
            <w:pPr>
              <w:jc w:val="both"/>
              <w:rPr>
                <w:rFonts w:ascii="Cambria" w:hAnsi="Cambria"/>
                <w:b/>
                <w:sz w:val="18"/>
                <w:szCs w:val="20"/>
                <w:lang w:val="bs-Latn-BA"/>
              </w:rPr>
            </w:pPr>
            <w:r w:rsidRPr="00210ABF">
              <w:rPr>
                <w:rFonts w:ascii="Cambria" w:hAnsi="Cambria"/>
                <w:b/>
                <w:sz w:val="18"/>
                <w:szCs w:val="20"/>
                <w:lang w:val="bs-Latn-BA"/>
              </w:rPr>
              <w:t>Po učeniku</w:t>
            </w:r>
          </w:p>
        </w:tc>
      </w:tr>
      <w:tr w:rsidR="00210ABF" w:rsidRPr="00210ABF" w:rsidTr="00B128B8">
        <w:trPr>
          <w:jc w:val="center"/>
        </w:trPr>
        <w:tc>
          <w:tcPr>
            <w:tcW w:w="1171" w:type="pct"/>
            <w:vMerge w:val="restart"/>
            <w:tcBorders>
              <w:top w:val="single" w:sz="12" w:space="0" w:color="auto"/>
            </w:tcBorders>
            <w:vAlign w:val="center"/>
          </w:tcPr>
          <w:p w:rsidR="00E34963" w:rsidRPr="00210ABF" w:rsidRDefault="00E34963" w:rsidP="00E34963">
            <w:pPr>
              <w:jc w:val="center"/>
              <w:rPr>
                <w:rFonts w:ascii="Cambria" w:hAnsi="Cambria"/>
                <w:sz w:val="18"/>
                <w:szCs w:val="20"/>
                <w:lang w:val="bs-Latn-BA"/>
              </w:rPr>
            </w:pPr>
            <w:r w:rsidRPr="00210ABF">
              <w:rPr>
                <w:rFonts w:ascii="Cambria" w:hAnsi="Cambria"/>
                <w:sz w:val="18"/>
                <w:szCs w:val="20"/>
              </w:rPr>
              <w:t>Izostanci sa nastave</w:t>
            </w:r>
          </w:p>
        </w:tc>
        <w:tc>
          <w:tcPr>
            <w:tcW w:w="815" w:type="pct"/>
            <w:tcBorders>
              <w:top w:val="single" w:sz="12" w:space="0" w:color="auto"/>
            </w:tcBorders>
            <w:vAlign w:val="center"/>
          </w:tcPr>
          <w:p w:rsidR="00E34963" w:rsidRPr="00210ABF" w:rsidRDefault="00E34963" w:rsidP="00E34963">
            <w:pPr>
              <w:jc w:val="center"/>
              <w:rPr>
                <w:rFonts w:ascii="Cambria" w:hAnsi="Cambria"/>
                <w:iCs/>
                <w:sz w:val="18"/>
                <w:szCs w:val="20"/>
              </w:rPr>
            </w:pPr>
            <w:r w:rsidRPr="00210ABF">
              <w:rPr>
                <w:rFonts w:ascii="Cambria" w:hAnsi="Cambria"/>
                <w:iCs/>
                <w:sz w:val="18"/>
                <w:szCs w:val="20"/>
              </w:rPr>
              <w:t>2018/19</w:t>
            </w:r>
          </w:p>
        </w:tc>
        <w:tc>
          <w:tcPr>
            <w:tcW w:w="717" w:type="pct"/>
            <w:tcBorders>
              <w:top w:val="single" w:sz="12" w:space="0" w:color="auto"/>
            </w:tcBorders>
            <w:vAlign w:val="center"/>
          </w:tcPr>
          <w:p w:rsidR="00E34963" w:rsidRPr="00210ABF" w:rsidRDefault="00E34963" w:rsidP="00E34963">
            <w:pPr>
              <w:jc w:val="center"/>
              <w:rPr>
                <w:rFonts w:ascii="Cambria" w:hAnsi="Cambria"/>
                <w:iCs/>
                <w:sz w:val="18"/>
                <w:szCs w:val="20"/>
              </w:rPr>
            </w:pPr>
            <w:r w:rsidRPr="00210ABF">
              <w:rPr>
                <w:rFonts w:ascii="Cambria" w:hAnsi="Cambria"/>
                <w:iCs/>
                <w:sz w:val="18"/>
                <w:szCs w:val="20"/>
              </w:rPr>
              <w:t>15.722</w:t>
            </w:r>
          </w:p>
        </w:tc>
        <w:tc>
          <w:tcPr>
            <w:tcW w:w="766" w:type="pct"/>
            <w:tcBorders>
              <w:top w:val="single" w:sz="12" w:space="0" w:color="auto"/>
            </w:tcBorders>
            <w:vAlign w:val="center"/>
          </w:tcPr>
          <w:p w:rsidR="00E34963" w:rsidRPr="00210ABF" w:rsidRDefault="00E34963" w:rsidP="00E34963">
            <w:pPr>
              <w:jc w:val="center"/>
              <w:rPr>
                <w:rFonts w:ascii="Cambria" w:hAnsi="Cambria"/>
                <w:iCs/>
                <w:sz w:val="18"/>
                <w:szCs w:val="20"/>
              </w:rPr>
            </w:pPr>
            <w:r w:rsidRPr="00210ABF">
              <w:rPr>
                <w:rFonts w:ascii="Cambria" w:hAnsi="Cambria"/>
                <w:iCs/>
                <w:sz w:val="18"/>
                <w:szCs w:val="20"/>
              </w:rPr>
              <w:t>852</w:t>
            </w:r>
          </w:p>
        </w:tc>
        <w:tc>
          <w:tcPr>
            <w:tcW w:w="766" w:type="pct"/>
            <w:tcBorders>
              <w:top w:val="single" w:sz="12" w:space="0" w:color="auto"/>
            </w:tcBorders>
            <w:vAlign w:val="center"/>
          </w:tcPr>
          <w:p w:rsidR="00E34963" w:rsidRPr="00210ABF" w:rsidRDefault="00E34963" w:rsidP="00E34963">
            <w:pPr>
              <w:jc w:val="center"/>
              <w:rPr>
                <w:rFonts w:ascii="Cambria" w:hAnsi="Cambria"/>
                <w:iCs/>
                <w:sz w:val="18"/>
                <w:szCs w:val="20"/>
              </w:rPr>
            </w:pPr>
            <w:r w:rsidRPr="00210ABF">
              <w:rPr>
                <w:rFonts w:ascii="Cambria" w:hAnsi="Cambria"/>
                <w:iCs/>
                <w:sz w:val="18"/>
                <w:szCs w:val="20"/>
              </w:rPr>
              <w:t>16.574</w:t>
            </w:r>
          </w:p>
        </w:tc>
        <w:tc>
          <w:tcPr>
            <w:tcW w:w="765" w:type="pct"/>
            <w:tcBorders>
              <w:top w:val="single" w:sz="12" w:space="0" w:color="auto"/>
            </w:tcBorders>
            <w:vAlign w:val="center"/>
          </w:tcPr>
          <w:p w:rsidR="00E34963" w:rsidRPr="00210ABF" w:rsidRDefault="00E34963" w:rsidP="00E34963">
            <w:pPr>
              <w:jc w:val="center"/>
              <w:rPr>
                <w:rFonts w:ascii="Cambria" w:hAnsi="Cambria"/>
                <w:iCs/>
                <w:sz w:val="18"/>
                <w:szCs w:val="20"/>
              </w:rPr>
            </w:pPr>
            <w:r w:rsidRPr="00210ABF">
              <w:rPr>
                <w:rFonts w:ascii="Cambria" w:hAnsi="Cambria"/>
                <w:iCs/>
                <w:sz w:val="18"/>
                <w:szCs w:val="20"/>
              </w:rPr>
              <w:t>25,40</w:t>
            </w:r>
          </w:p>
        </w:tc>
      </w:tr>
      <w:tr w:rsidR="00210ABF" w:rsidRPr="00210ABF" w:rsidTr="00E34963">
        <w:trPr>
          <w:jc w:val="center"/>
        </w:trPr>
        <w:tc>
          <w:tcPr>
            <w:tcW w:w="1171" w:type="pct"/>
            <w:vMerge/>
            <w:vAlign w:val="center"/>
          </w:tcPr>
          <w:p w:rsidR="001D22CC" w:rsidRPr="00210ABF" w:rsidRDefault="001D22CC" w:rsidP="00805A07">
            <w:pPr>
              <w:jc w:val="both"/>
              <w:rPr>
                <w:rFonts w:ascii="Cambria" w:hAnsi="Cambria"/>
                <w:sz w:val="18"/>
                <w:szCs w:val="20"/>
                <w:lang w:val="bs-Latn-BA"/>
              </w:rPr>
            </w:pPr>
          </w:p>
        </w:tc>
        <w:tc>
          <w:tcPr>
            <w:tcW w:w="815" w:type="pct"/>
            <w:tcBorders>
              <w:bottom w:val="single" w:sz="8" w:space="0" w:color="auto"/>
            </w:tcBorders>
            <w:vAlign w:val="center"/>
          </w:tcPr>
          <w:p w:rsidR="001D22CC" w:rsidRPr="00210ABF" w:rsidRDefault="001D22CC" w:rsidP="00805A07">
            <w:pPr>
              <w:jc w:val="center"/>
              <w:rPr>
                <w:rFonts w:ascii="Cambria" w:hAnsi="Cambria"/>
                <w:iCs/>
                <w:sz w:val="18"/>
                <w:szCs w:val="20"/>
              </w:rPr>
            </w:pPr>
            <w:r w:rsidRPr="00210ABF">
              <w:rPr>
                <w:rFonts w:ascii="Cambria" w:hAnsi="Cambria"/>
                <w:iCs/>
                <w:sz w:val="18"/>
                <w:szCs w:val="20"/>
              </w:rPr>
              <w:t>2019/20</w:t>
            </w:r>
          </w:p>
        </w:tc>
        <w:tc>
          <w:tcPr>
            <w:tcW w:w="717" w:type="pct"/>
            <w:tcBorders>
              <w:bottom w:val="single" w:sz="8" w:space="0" w:color="auto"/>
            </w:tcBorders>
            <w:vAlign w:val="center"/>
          </w:tcPr>
          <w:p w:rsidR="001D22CC" w:rsidRPr="00210ABF" w:rsidRDefault="001D22CC" w:rsidP="00805A07">
            <w:pPr>
              <w:jc w:val="center"/>
              <w:rPr>
                <w:rFonts w:ascii="Cambria" w:hAnsi="Cambria"/>
                <w:bCs/>
                <w:sz w:val="18"/>
                <w:szCs w:val="20"/>
              </w:rPr>
            </w:pPr>
            <w:r w:rsidRPr="00210ABF">
              <w:rPr>
                <w:rFonts w:ascii="Cambria" w:hAnsi="Cambria"/>
                <w:bCs/>
                <w:sz w:val="18"/>
                <w:szCs w:val="20"/>
              </w:rPr>
              <w:t>15.551</w:t>
            </w:r>
          </w:p>
        </w:tc>
        <w:tc>
          <w:tcPr>
            <w:tcW w:w="766" w:type="pct"/>
            <w:tcBorders>
              <w:bottom w:val="single" w:sz="8" w:space="0" w:color="auto"/>
            </w:tcBorders>
            <w:vAlign w:val="center"/>
          </w:tcPr>
          <w:p w:rsidR="001D22CC" w:rsidRPr="00210ABF" w:rsidRDefault="001D22CC" w:rsidP="00805A07">
            <w:pPr>
              <w:jc w:val="center"/>
              <w:rPr>
                <w:rFonts w:ascii="Cambria" w:hAnsi="Cambria"/>
                <w:bCs/>
                <w:sz w:val="18"/>
                <w:szCs w:val="20"/>
              </w:rPr>
            </w:pPr>
            <w:r w:rsidRPr="00210ABF">
              <w:rPr>
                <w:rFonts w:ascii="Cambria" w:hAnsi="Cambria"/>
                <w:bCs/>
                <w:sz w:val="18"/>
                <w:szCs w:val="20"/>
              </w:rPr>
              <w:t>261</w:t>
            </w:r>
          </w:p>
        </w:tc>
        <w:tc>
          <w:tcPr>
            <w:tcW w:w="766" w:type="pct"/>
            <w:tcBorders>
              <w:bottom w:val="single" w:sz="8" w:space="0" w:color="auto"/>
            </w:tcBorders>
            <w:vAlign w:val="center"/>
          </w:tcPr>
          <w:p w:rsidR="001D22CC" w:rsidRPr="00210ABF" w:rsidRDefault="001D22CC" w:rsidP="00805A07">
            <w:pPr>
              <w:jc w:val="center"/>
              <w:rPr>
                <w:rFonts w:ascii="Cambria" w:hAnsi="Cambria"/>
                <w:bCs/>
                <w:sz w:val="18"/>
                <w:szCs w:val="20"/>
              </w:rPr>
            </w:pPr>
            <w:r w:rsidRPr="00210ABF">
              <w:rPr>
                <w:rFonts w:ascii="Cambria" w:hAnsi="Cambria"/>
                <w:bCs/>
                <w:sz w:val="18"/>
                <w:szCs w:val="20"/>
              </w:rPr>
              <w:t>15.812</w:t>
            </w:r>
          </w:p>
        </w:tc>
        <w:tc>
          <w:tcPr>
            <w:tcW w:w="765" w:type="pct"/>
            <w:tcBorders>
              <w:bottom w:val="single" w:sz="8" w:space="0" w:color="auto"/>
            </w:tcBorders>
            <w:vAlign w:val="center"/>
          </w:tcPr>
          <w:p w:rsidR="001D22CC" w:rsidRPr="00210ABF" w:rsidRDefault="001D22CC" w:rsidP="00805A07">
            <w:pPr>
              <w:jc w:val="center"/>
              <w:rPr>
                <w:rFonts w:ascii="Cambria" w:hAnsi="Cambria"/>
                <w:bCs/>
                <w:sz w:val="18"/>
                <w:szCs w:val="20"/>
              </w:rPr>
            </w:pPr>
            <w:r w:rsidRPr="00210ABF">
              <w:rPr>
                <w:rFonts w:ascii="Cambria" w:hAnsi="Cambria"/>
                <w:bCs/>
                <w:sz w:val="18"/>
                <w:szCs w:val="20"/>
              </w:rPr>
              <w:t>25,49</w:t>
            </w:r>
          </w:p>
        </w:tc>
      </w:tr>
      <w:tr w:rsidR="00210ABF" w:rsidRPr="00210ABF" w:rsidTr="00B128B8">
        <w:trPr>
          <w:jc w:val="center"/>
        </w:trPr>
        <w:tc>
          <w:tcPr>
            <w:tcW w:w="1171" w:type="pct"/>
            <w:vMerge/>
            <w:tcBorders>
              <w:bottom w:val="single" w:sz="12" w:space="0" w:color="auto"/>
            </w:tcBorders>
            <w:vAlign w:val="center"/>
          </w:tcPr>
          <w:p w:rsidR="001D22CC" w:rsidRPr="00210ABF" w:rsidRDefault="001D22CC" w:rsidP="001D22CC">
            <w:pPr>
              <w:jc w:val="both"/>
              <w:rPr>
                <w:rFonts w:ascii="Cambria" w:hAnsi="Cambria"/>
                <w:sz w:val="18"/>
                <w:szCs w:val="20"/>
                <w:lang w:val="bs-Latn-BA"/>
              </w:rPr>
            </w:pPr>
          </w:p>
        </w:tc>
        <w:tc>
          <w:tcPr>
            <w:tcW w:w="815" w:type="pct"/>
            <w:tcBorders>
              <w:top w:val="single" w:sz="8" w:space="0" w:color="auto"/>
              <w:bottom w:val="single" w:sz="12" w:space="0" w:color="auto"/>
            </w:tcBorders>
            <w:vAlign w:val="center"/>
          </w:tcPr>
          <w:p w:rsidR="001D22CC" w:rsidRPr="00210ABF" w:rsidRDefault="001D22CC" w:rsidP="001D22CC">
            <w:pPr>
              <w:jc w:val="center"/>
              <w:rPr>
                <w:rFonts w:ascii="Cambria" w:hAnsi="Cambria"/>
                <w:iCs/>
                <w:sz w:val="18"/>
                <w:szCs w:val="20"/>
              </w:rPr>
            </w:pPr>
            <w:r w:rsidRPr="00210ABF">
              <w:rPr>
                <w:rFonts w:ascii="Cambria" w:hAnsi="Cambria"/>
                <w:iCs/>
                <w:sz w:val="18"/>
                <w:szCs w:val="20"/>
              </w:rPr>
              <w:t>Index</w:t>
            </w:r>
          </w:p>
        </w:tc>
        <w:tc>
          <w:tcPr>
            <w:tcW w:w="717" w:type="pct"/>
            <w:tcBorders>
              <w:top w:val="single" w:sz="8" w:space="0" w:color="auto"/>
              <w:bottom w:val="single" w:sz="12" w:space="0" w:color="auto"/>
            </w:tcBorders>
            <w:vAlign w:val="center"/>
          </w:tcPr>
          <w:p w:rsidR="001D22CC" w:rsidRPr="00210ABF" w:rsidRDefault="001D22CC" w:rsidP="001D22CC">
            <w:pPr>
              <w:jc w:val="center"/>
              <w:rPr>
                <w:rFonts w:ascii="Cambria" w:hAnsi="Cambria"/>
                <w:sz w:val="18"/>
                <w:szCs w:val="18"/>
              </w:rPr>
            </w:pPr>
            <w:r w:rsidRPr="00210ABF">
              <w:rPr>
                <w:rFonts w:ascii="Cambria" w:hAnsi="Cambria"/>
                <w:iCs/>
                <w:sz w:val="18"/>
                <w:szCs w:val="20"/>
              </w:rPr>
              <w:t>98,91</w:t>
            </w:r>
            <w:r w:rsidR="00210ABF">
              <w:rPr>
                <w:rFonts w:ascii="Cambria" w:hAnsi="Cambria"/>
                <w:iCs/>
                <w:sz w:val="18"/>
                <w:szCs w:val="20"/>
              </w:rPr>
              <w:t>%</w:t>
            </w:r>
          </w:p>
        </w:tc>
        <w:tc>
          <w:tcPr>
            <w:tcW w:w="766" w:type="pct"/>
            <w:tcBorders>
              <w:top w:val="single" w:sz="8" w:space="0" w:color="auto"/>
              <w:bottom w:val="single" w:sz="12" w:space="0" w:color="auto"/>
            </w:tcBorders>
            <w:vAlign w:val="center"/>
          </w:tcPr>
          <w:p w:rsidR="001D22CC" w:rsidRPr="00210ABF" w:rsidRDefault="001D22CC" w:rsidP="001D22CC">
            <w:pPr>
              <w:jc w:val="center"/>
              <w:rPr>
                <w:rFonts w:ascii="Cambria" w:hAnsi="Cambria"/>
                <w:sz w:val="18"/>
                <w:szCs w:val="18"/>
              </w:rPr>
            </w:pPr>
            <w:r w:rsidRPr="00210ABF">
              <w:rPr>
                <w:rFonts w:ascii="Cambria" w:hAnsi="Cambria"/>
                <w:iCs/>
                <w:sz w:val="18"/>
                <w:szCs w:val="20"/>
              </w:rPr>
              <w:t>30,63</w:t>
            </w:r>
            <w:r w:rsidR="00210ABF">
              <w:rPr>
                <w:rFonts w:ascii="Cambria" w:hAnsi="Cambria"/>
                <w:iCs/>
                <w:sz w:val="18"/>
                <w:szCs w:val="20"/>
              </w:rPr>
              <w:t>%</w:t>
            </w:r>
          </w:p>
        </w:tc>
        <w:tc>
          <w:tcPr>
            <w:tcW w:w="766" w:type="pct"/>
            <w:tcBorders>
              <w:top w:val="single" w:sz="8" w:space="0" w:color="auto"/>
              <w:bottom w:val="single" w:sz="12" w:space="0" w:color="auto"/>
            </w:tcBorders>
            <w:vAlign w:val="center"/>
          </w:tcPr>
          <w:p w:rsidR="001D22CC" w:rsidRPr="00210ABF" w:rsidRDefault="001D22CC" w:rsidP="001D22CC">
            <w:pPr>
              <w:jc w:val="center"/>
              <w:rPr>
                <w:rFonts w:ascii="Cambria" w:hAnsi="Cambria"/>
                <w:sz w:val="18"/>
                <w:szCs w:val="18"/>
              </w:rPr>
            </w:pPr>
            <w:r w:rsidRPr="00210ABF">
              <w:rPr>
                <w:rFonts w:ascii="Cambria" w:hAnsi="Cambria"/>
                <w:iCs/>
                <w:sz w:val="18"/>
                <w:szCs w:val="20"/>
              </w:rPr>
              <w:t>95,40</w:t>
            </w:r>
            <w:r w:rsidR="00210ABF">
              <w:rPr>
                <w:rFonts w:ascii="Cambria" w:hAnsi="Cambria"/>
                <w:iCs/>
                <w:sz w:val="18"/>
                <w:szCs w:val="20"/>
              </w:rPr>
              <w:t>%</w:t>
            </w:r>
          </w:p>
        </w:tc>
        <w:tc>
          <w:tcPr>
            <w:tcW w:w="765" w:type="pct"/>
            <w:tcBorders>
              <w:top w:val="single" w:sz="8" w:space="0" w:color="auto"/>
              <w:bottom w:val="single" w:sz="12" w:space="0" w:color="auto"/>
            </w:tcBorders>
            <w:vAlign w:val="center"/>
          </w:tcPr>
          <w:p w:rsidR="001D22CC" w:rsidRPr="00210ABF" w:rsidRDefault="001D22CC" w:rsidP="001D22CC">
            <w:pPr>
              <w:jc w:val="center"/>
              <w:rPr>
                <w:rFonts w:ascii="Cambria" w:hAnsi="Cambria"/>
                <w:sz w:val="18"/>
                <w:szCs w:val="18"/>
              </w:rPr>
            </w:pPr>
            <w:r w:rsidRPr="00210ABF">
              <w:rPr>
                <w:rFonts w:ascii="Cambria" w:hAnsi="Cambria"/>
                <w:iCs/>
                <w:sz w:val="18"/>
                <w:szCs w:val="20"/>
              </w:rPr>
              <w:t>100,35</w:t>
            </w:r>
            <w:r w:rsidR="00210ABF">
              <w:rPr>
                <w:rFonts w:ascii="Cambria" w:hAnsi="Cambria"/>
                <w:iCs/>
                <w:sz w:val="18"/>
                <w:szCs w:val="20"/>
              </w:rPr>
              <w:t>%</w:t>
            </w:r>
          </w:p>
        </w:tc>
      </w:tr>
    </w:tbl>
    <w:p w:rsidR="004546B9" w:rsidRPr="00F67533" w:rsidRDefault="004546B9" w:rsidP="00E16050">
      <w:pPr>
        <w:pStyle w:val="ListParagraph"/>
        <w:ind w:left="0"/>
        <w:contextualSpacing/>
        <w:jc w:val="both"/>
        <w:rPr>
          <w:rFonts w:ascii="Cambria" w:hAnsi="Cambria"/>
          <w:b/>
          <w:color w:val="17365D" w:themeColor="text2" w:themeShade="BF"/>
          <w:sz w:val="16"/>
          <w:szCs w:val="16"/>
        </w:rPr>
      </w:pPr>
    </w:p>
    <w:p w:rsidR="008F2D89" w:rsidRPr="00210ABF" w:rsidRDefault="008F2D89" w:rsidP="00E16050">
      <w:pPr>
        <w:pStyle w:val="ListParagraph"/>
        <w:ind w:left="0"/>
        <w:contextualSpacing/>
        <w:jc w:val="both"/>
        <w:rPr>
          <w:rFonts w:ascii="Cambria" w:hAnsi="Cambria"/>
          <w:sz w:val="22"/>
        </w:rPr>
      </w:pPr>
      <w:r w:rsidRPr="00210ABF">
        <w:rPr>
          <w:rFonts w:ascii="Cambria" w:hAnsi="Cambria"/>
          <w:b/>
          <w:sz w:val="22"/>
        </w:rPr>
        <w:t xml:space="preserve">Prijevoz učenika </w:t>
      </w:r>
      <w:r w:rsidR="00693E0D" w:rsidRPr="00210ABF">
        <w:rPr>
          <w:rFonts w:ascii="Cambria" w:hAnsi="Cambria"/>
          <w:sz w:val="22"/>
        </w:rPr>
        <w:t xml:space="preserve">za </w:t>
      </w:r>
      <w:r w:rsidR="00835239" w:rsidRPr="00210ABF">
        <w:rPr>
          <w:rFonts w:ascii="Cambria" w:hAnsi="Cambria"/>
          <w:sz w:val="22"/>
        </w:rPr>
        <w:t>27</w:t>
      </w:r>
      <w:r w:rsidR="00693E0D" w:rsidRPr="00210ABF">
        <w:rPr>
          <w:rFonts w:ascii="Cambria" w:hAnsi="Cambria"/>
          <w:sz w:val="22"/>
        </w:rPr>
        <w:t xml:space="preserve"> učenika preko pet kilometara organizovan je put</w:t>
      </w:r>
      <w:r w:rsidR="00835239" w:rsidRPr="00210ABF">
        <w:rPr>
          <w:rFonts w:ascii="Cambria" w:hAnsi="Cambria"/>
          <w:sz w:val="22"/>
        </w:rPr>
        <w:t>em Ministarstva obrazovanja USK.</w:t>
      </w:r>
      <w:r w:rsidR="00BD2DFF" w:rsidRPr="00210ABF">
        <w:rPr>
          <w:rFonts w:ascii="Cambria" w:hAnsi="Cambria"/>
          <w:sz w:val="22"/>
        </w:rPr>
        <w:t xml:space="preserve"> U školskoj 2019/20. godini Općina subvencionira prevoz za 4 učenika</w:t>
      </w:r>
      <w:r w:rsidR="00D0165E" w:rsidRPr="00210ABF">
        <w:rPr>
          <w:rFonts w:ascii="Cambria" w:hAnsi="Cambria"/>
          <w:sz w:val="22"/>
        </w:rPr>
        <w:t xml:space="preserve"> i finansira vanlinijski prevoz za 34 učenika iz naselja Šiljkovača i Šmrekovac.</w:t>
      </w:r>
      <w:r w:rsidR="00835239" w:rsidRPr="00210ABF">
        <w:rPr>
          <w:rFonts w:ascii="Cambria" w:hAnsi="Cambria"/>
          <w:sz w:val="22"/>
        </w:rPr>
        <w:t xml:space="preserve"> U školskoj 2020/21. godine nema učenika </w:t>
      </w:r>
      <w:r w:rsidR="00210ABF">
        <w:rPr>
          <w:rFonts w:ascii="Cambria" w:hAnsi="Cambria"/>
          <w:sz w:val="22"/>
        </w:rPr>
        <w:t>kojima se subvencionira prevoz i</w:t>
      </w:r>
      <w:r w:rsidR="00835239" w:rsidRPr="00210ABF">
        <w:rPr>
          <w:rFonts w:ascii="Cambria" w:hAnsi="Cambria"/>
          <w:sz w:val="22"/>
        </w:rPr>
        <w:t xml:space="preserve"> ne vrši se fina</w:t>
      </w:r>
      <w:r w:rsidR="00C5451F" w:rsidRPr="00210ABF">
        <w:rPr>
          <w:rFonts w:ascii="Cambria" w:hAnsi="Cambria"/>
          <w:sz w:val="22"/>
        </w:rPr>
        <w:t>nsiranje vanlinijskog prevoza.</w:t>
      </w:r>
    </w:p>
    <w:p w:rsidR="00BD2DFF" w:rsidRPr="00F67533" w:rsidRDefault="00BD2DFF" w:rsidP="003938D6">
      <w:pPr>
        <w:jc w:val="both"/>
        <w:rPr>
          <w:rFonts w:ascii="Cambria" w:hAnsi="Cambria"/>
          <w:b/>
          <w:color w:val="17365D" w:themeColor="text2" w:themeShade="BF"/>
          <w:sz w:val="12"/>
          <w:szCs w:val="12"/>
          <w:lang w:val="bs-Latn-BA"/>
        </w:rPr>
      </w:pPr>
    </w:p>
    <w:p w:rsidR="00801F79" w:rsidRPr="00210ABF" w:rsidRDefault="00801F79" w:rsidP="0080277A">
      <w:pPr>
        <w:jc w:val="both"/>
        <w:rPr>
          <w:rFonts w:ascii="Cambria" w:hAnsi="Cambria"/>
          <w:b/>
          <w:lang w:val="bs-Latn-BA"/>
        </w:rPr>
      </w:pPr>
      <w:r w:rsidRPr="00210ABF">
        <w:rPr>
          <w:rFonts w:ascii="Cambria" w:hAnsi="Cambria"/>
          <w:b/>
          <w:lang w:val="bs-Latn-BA"/>
        </w:rPr>
        <w:t>Saradnja</w:t>
      </w:r>
    </w:p>
    <w:p w:rsidR="00BD2DFF" w:rsidRPr="00210ABF" w:rsidRDefault="00BD2DFF" w:rsidP="00BD2DFF">
      <w:pPr>
        <w:rPr>
          <w:rFonts w:ascii="Cambria" w:hAnsi="Cambria"/>
          <w:sz w:val="12"/>
          <w:szCs w:val="12"/>
        </w:rPr>
      </w:pPr>
    </w:p>
    <w:p w:rsidR="0080277A" w:rsidRPr="00210ABF" w:rsidRDefault="0080277A" w:rsidP="00801F79">
      <w:pPr>
        <w:jc w:val="both"/>
        <w:rPr>
          <w:rFonts w:ascii="Cambria" w:hAnsi="Cambria"/>
          <w:sz w:val="22"/>
        </w:rPr>
      </w:pPr>
      <w:r w:rsidRPr="00210ABF">
        <w:rPr>
          <w:rFonts w:ascii="Cambria" w:hAnsi="Cambria"/>
          <w:sz w:val="22"/>
        </w:rPr>
        <w:t>Zbog preporuke Kriznog štaba F BiH zabranjen je kontakt i veća okupljanja u Školi.</w:t>
      </w:r>
    </w:p>
    <w:p w:rsidR="0080277A" w:rsidRPr="00210ABF" w:rsidRDefault="0080277A" w:rsidP="00801F79">
      <w:pPr>
        <w:jc w:val="both"/>
        <w:rPr>
          <w:rFonts w:ascii="Cambria" w:hAnsi="Cambria"/>
          <w:sz w:val="8"/>
          <w:szCs w:val="10"/>
        </w:rPr>
      </w:pPr>
    </w:p>
    <w:p w:rsidR="00BD2DFF" w:rsidRPr="00210ABF" w:rsidRDefault="00801F79" w:rsidP="00801F79">
      <w:pPr>
        <w:jc w:val="both"/>
        <w:rPr>
          <w:rFonts w:ascii="Cambria" w:hAnsi="Cambria"/>
          <w:sz w:val="22"/>
        </w:rPr>
      </w:pPr>
      <w:r w:rsidRPr="00210ABF">
        <w:rPr>
          <w:rFonts w:ascii="Cambria" w:hAnsi="Cambria"/>
          <w:sz w:val="22"/>
        </w:rPr>
        <w:t>Š</w:t>
      </w:r>
      <w:r w:rsidR="00BD2DFF" w:rsidRPr="00210ABF">
        <w:rPr>
          <w:rFonts w:ascii="Cambria" w:hAnsi="Cambria"/>
          <w:sz w:val="22"/>
        </w:rPr>
        <w:t>kole sarađu</w:t>
      </w:r>
      <w:r w:rsidR="00E6287B" w:rsidRPr="00210ABF">
        <w:rPr>
          <w:rFonts w:ascii="Cambria" w:hAnsi="Cambria"/>
          <w:sz w:val="22"/>
        </w:rPr>
        <w:t>je sa Ministarstvom obrazovanja</w:t>
      </w:r>
      <w:r w:rsidR="00BD2DFF" w:rsidRPr="00210ABF">
        <w:rPr>
          <w:rFonts w:ascii="Cambria" w:hAnsi="Cambria"/>
          <w:sz w:val="22"/>
        </w:rPr>
        <w:t>, n</w:t>
      </w:r>
      <w:r w:rsidRPr="00210ABF">
        <w:rPr>
          <w:rFonts w:ascii="Cambria" w:hAnsi="Cambria"/>
          <w:sz w:val="22"/>
        </w:rPr>
        <w:t>auke, kulture i sporta USK-a</w:t>
      </w:r>
      <w:r w:rsidR="00C5451F" w:rsidRPr="00210ABF">
        <w:rPr>
          <w:rFonts w:ascii="Cambria" w:hAnsi="Cambria"/>
          <w:sz w:val="22"/>
        </w:rPr>
        <w:t>, Pedagoškim zavodom</w:t>
      </w:r>
      <w:r w:rsidRPr="00210ABF">
        <w:rPr>
          <w:rFonts w:ascii="Cambria" w:hAnsi="Cambria"/>
          <w:sz w:val="22"/>
        </w:rPr>
        <w:t xml:space="preserve"> i n</w:t>
      </w:r>
      <w:r w:rsidR="00BD2DFF" w:rsidRPr="00210ABF">
        <w:rPr>
          <w:rFonts w:ascii="Cambria" w:hAnsi="Cambria"/>
          <w:sz w:val="22"/>
        </w:rPr>
        <w:t>evladin</w:t>
      </w:r>
      <w:r w:rsidRPr="00210ABF">
        <w:rPr>
          <w:rFonts w:ascii="Cambria" w:hAnsi="Cambria"/>
          <w:sz w:val="22"/>
        </w:rPr>
        <w:t>im</w:t>
      </w:r>
      <w:r w:rsidR="00BD2DFF" w:rsidRPr="00210ABF">
        <w:rPr>
          <w:rFonts w:ascii="Cambria" w:hAnsi="Cambria"/>
          <w:sz w:val="22"/>
        </w:rPr>
        <w:t xml:space="preserve"> sektor</w:t>
      </w:r>
      <w:r w:rsidR="00C5451F" w:rsidRPr="00210ABF">
        <w:rPr>
          <w:rFonts w:ascii="Cambria" w:hAnsi="Cambria"/>
          <w:sz w:val="22"/>
        </w:rPr>
        <w:t>om odvija se on-line (edukacija za nastavnike, slanje izvještaja, informacija, preporuka i sl.)</w:t>
      </w:r>
      <w:r w:rsidR="00210ABF">
        <w:rPr>
          <w:rFonts w:ascii="Cambria" w:hAnsi="Cambria"/>
          <w:sz w:val="22"/>
        </w:rPr>
        <w:t>.</w:t>
      </w:r>
    </w:p>
    <w:p w:rsidR="00BD2DFF" w:rsidRPr="00210ABF" w:rsidRDefault="00BD2DFF" w:rsidP="003938D6">
      <w:pPr>
        <w:jc w:val="both"/>
        <w:rPr>
          <w:rFonts w:ascii="Cambria" w:hAnsi="Cambria"/>
          <w:sz w:val="8"/>
          <w:szCs w:val="10"/>
          <w:lang w:val="bs-Latn-BA"/>
        </w:rPr>
      </w:pPr>
    </w:p>
    <w:p w:rsidR="00C5451F" w:rsidRPr="00210ABF" w:rsidRDefault="00C5451F" w:rsidP="0080277A">
      <w:pPr>
        <w:spacing w:line="360" w:lineRule="auto"/>
        <w:jc w:val="both"/>
        <w:rPr>
          <w:rFonts w:ascii="Cambria" w:hAnsi="Cambria"/>
          <w:sz w:val="22"/>
        </w:rPr>
      </w:pPr>
      <w:r w:rsidRPr="00210ABF">
        <w:rPr>
          <w:rFonts w:ascii="Cambria" w:hAnsi="Cambria"/>
          <w:sz w:val="22"/>
        </w:rPr>
        <w:t>Roditeljski sastanci se realiziraju on</w:t>
      </w:r>
      <w:r w:rsidR="0080277A" w:rsidRPr="00210ABF">
        <w:rPr>
          <w:rFonts w:ascii="Cambria" w:hAnsi="Cambria"/>
          <w:sz w:val="22"/>
        </w:rPr>
        <w:t>-</w:t>
      </w:r>
      <w:r w:rsidRPr="00210ABF">
        <w:rPr>
          <w:rFonts w:ascii="Cambria" w:hAnsi="Cambria"/>
          <w:sz w:val="22"/>
        </w:rPr>
        <w:t>line.</w:t>
      </w:r>
    </w:p>
    <w:p w:rsidR="0080277A" w:rsidRPr="00210ABF" w:rsidRDefault="0080277A" w:rsidP="0080277A">
      <w:pPr>
        <w:jc w:val="both"/>
        <w:rPr>
          <w:rFonts w:ascii="Cambria" w:hAnsi="Cambria"/>
          <w:b/>
        </w:rPr>
      </w:pPr>
      <w:r w:rsidRPr="00210ABF">
        <w:rPr>
          <w:rFonts w:ascii="Cambria" w:hAnsi="Cambria"/>
          <w:b/>
        </w:rPr>
        <w:t>Zaključak</w:t>
      </w:r>
    </w:p>
    <w:p w:rsidR="0080277A" w:rsidRPr="00210ABF" w:rsidRDefault="0080277A" w:rsidP="0080277A">
      <w:pPr>
        <w:jc w:val="both"/>
        <w:rPr>
          <w:rFonts w:ascii="Cambria" w:hAnsi="Cambria"/>
          <w:b/>
          <w:sz w:val="16"/>
          <w:szCs w:val="16"/>
        </w:rPr>
      </w:pPr>
    </w:p>
    <w:p w:rsidR="0080277A" w:rsidRPr="00210ABF" w:rsidRDefault="0080277A" w:rsidP="0080277A">
      <w:pPr>
        <w:jc w:val="both"/>
        <w:rPr>
          <w:rFonts w:ascii="Cambria" w:hAnsi="Cambria"/>
          <w:sz w:val="22"/>
        </w:rPr>
      </w:pPr>
      <w:r w:rsidRPr="00210ABF">
        <w:rPr>
          <w:rFonts w:ascii="Cambria" w:hAnsi="Cambria"/>
          <w:sz w:val="22"/>
        </w:rPr>
        <w:t xml:space="preserve">Specifični uslovi rada negativno su se odrazili na sve aspekte odgojno-obrazovnog rada. Nastava se odvija u otežanim uslovima, saradnja sa roditeljima je svedena na minimum. </w:t>
      </w:r>
    </w:p>
    <w:p w:rsidR="0080277A" w:rsidRPr="00210ABF" w:rsidRDefault="0080277A" w:rsidP="0080277A">
      <w:pPr>
        <w:jc w:val="both"/>
        <w:rPr>
          <w:rFonts w:ascii="Cambria" w:hAnsi="Cambria"/>
          <w:sz w:val="8"/>
          <w:szCs w:val="10"/>
        </w:rPr>
      </w:pPr>
    </w:p>
    <w:p w:rsidR="0080277A" w:rsidRPr="00210ABF" w:rsidRDefault="0080277A" w:rsidP="0080277A">
      <w:pPr>
        <w:jc w:val="both"/>
        <w:rPr>
          <w:rFonts w:ascii="Cambria" w:hAnsi="Cambria"/>
          <w:sz w:val="22"/>
        </w:rPr>
      </w:pPr>
      <w:r w:rsidRPr="00210ABF">
        <w:rPr>
          <w:rFonts w:ascii="Cambria" w:hAnsi="Cambria"/>
          <w:sz w:val="22"/>
        </w:rPr>
        <w:t xml:space="preserve">Uslovi rada su zadovoljavajući u pogledu grijanja i osnovnih sredstava za rad. Potrebna su ulaganja u školske objekte. Kadrovska popunjenost je na zadovoljavajućem nivou. Broj učenika je u skladu sa Pedagoškim standardima i normativima za osnovne škole na području USK-a. </w:t>
      </w:r>
    </w:p>
    <w:p w:rsidR="004546B9" w:rsidRPr="00F67533" w:rsidRDefault="004546B9" w:rsidP="00FE19CE">
      <w:pPr>
        <w:rPr>
          <w:rFonts w:ascii="Cambria" w:hAnsi="Cambria"/>
          <w:b/>
          <w:color w:val="17365D" w:themeColor="text2" w:themeShade="BF"/>
          <w:sz w:val="28"/>
          <w:szCs w:val="28"/>
        </w:rPr>
      </w:pPr>
    </w:p>
    <w:p w:rsidR="004546B9" w:rsidRPr="00F67533" w:rsidRDefault="004546B9" w:rsidP="00FE19CE">
      <w:pPr>
        <w:rPr>
          <w:rFonts w:ascii="Cambria" w:hAnsi="Cambria"/>
          <w:b/>
          <w:color w:val="17365D" w:themeColor="text2" w:themeShade="BF"/>
          <w:sz w:val="28"/>
          <w:szCs w:val="28"/>
        </w:rPr>
      </w:pPr>
    </w:p>
    <w:p w:rsidR="004546B9" w:rsidRPr="00F67533" w:rsidRDefault="004546B9" w:rsidP="00FE19CE">
      <w:pPr>
        <w:rPr>
          <w:rFonts w:ascii="Cambria" w:hAnsi="Cambria"/>
          <w:b/>
          <w:color w:val="17365D" w:themeColor="text2" w:themeShade="BF"/>
          <w:sz w:val="28"/>
          <w:szCs w:val="28"/>
        </w:rPr>
      </w:pPr>
    </w:p>
    <w:p w:rsidR="004546B9" w:rsidRPr="00F67533" w:rsidRDefault="004546B9" w:rsidP="00FE19CE">
      <w:pPr>
        <w:rPr>
          <w:rFonts w:ascii="Cambria" w:hAnsi="Cambria"/>
          <w:b/>
          <w:color w:val="17365D" w:themeColor="text2" w:themeShade="BF"/>
          <w:sz w:val="28"/>
          <w:szCs w:val="28"/>
        </w:rPr>
      </w:pPr>
    </w:p>
    <w:p w:rsidR="004546B9" w:rsidRPr="00F67533" w:rsidRDefault="004546B9" w:rsidP="00FE19CE">
      <w:pPr>
        <w:rPr>
          <w:rFonts w:ascii="Cambria" w:hAnsi="Cambria"/>
          <w:b/>
          <w:color w:val="17365D" w:themeColor="text2" w:themeShade="BF"/>
          <w:sz w:val="28"/>
          <w:szCs w:val="28"/>
        </w:rPr>
      </w:pPr>
    </w:p>
    <w:p w:rsidR="00C00530" w:rsidRPr="00F55966" w:rsidRDefault="00C00530" w:rsidP="00F55966">
      <w:pPr>
        <w:shd w:val="clear" w:color="auto" w:fill="4F6228" w:themeFill="accent3" w:themeFillShade="80"/>
        <w:jc w:val="center"/>
        <w:rPr>
          <w:rFonts w:ascii="Cambria" w:hAnsi="Cambria"/>
          <w:b/>
          <w:color w:val="F2F2F2" w:themeColor="background1" w:themeShade="F2"/>
          <w:sz w:val="28"/>
          <w:szCs w:val="28"/>
        </w:rPr>
      </w:pPr>
      <w:r w:rsidRPr="00F55966">
        <w:rPr>
          <w:rFonts w:ascii="Cambria" w:hAnsi="Cambria"/>
          <w:b/>
          <w:color w:val="F2F2F2" w:themeColor="background1" w:themeShade="F2"/>
          <w:sz w:val="28"/>
          <w:szCs w:val="28"/>
        </w:rPr>
        <w:lastRenderedPageBreak/>
        <w:t>II - JU OŠ „25. novembar“ Velika Kladuša</w:t>
      </w:r>
    </w:p>
    <w:p w:rsidR="00782151" w:rsidRPr="00F67533" w:rsidRDefault="00782151" w:rsidP="00C00530">
      <w:pPr>
        <w:rPr>
          <w:noProof/>
          <w:color w:val="17365D" w:themeColor="text2" w:themeShade="BF"/>
          <w:sz w:val="12"/>
          <w:szCs w:val="12"/>
          <w:lang w:val="en-US" w:eastAsia="en-US"/>
        </w:rPr>
      </w:pPr>
    </w:p>
    <w:p w:rsidR="00FC6DED" w:rsidRPr="00210ABF" w:rsidRDefault="00FC6DED" w:rsidP="00FC6DED">
      <w:pPr>
        <w:jc w:val="both"/>
        <w:rPr>
          <w:rFonts w:ascii="Cambria" w:hAnsi="Cambria"/>
          <w:sz w:val="22"/>
        </w:rPr>
      </w:pPr>
      <w:r w:rsidRPr="00210ABF">
        <w:rPr>
          <w:rFonts w:ascii="Cambria" w:hAnsi="Cambria"/>
          <w:sz w:val="22"/>
        </w:rPr>
        <w:t>OŠ “25. novembar” Velika Kladuša počela je s radom 16. maja 1980. godine. Osnovana je Odlukom Skupštine općine Velika Kladuša, kao samostalna javna ustanova od posebnog društvenog značaja, koju je preuzela Skupština Unsko-Sanskog kantona. Škola je upisana u registar kod Kantonalnog suda u Bihaću Rješenjem dana 05.02.1999. godine.</w:t>
      </w:r>
    </w:p>
    <w:p w:rsidR="00FC6DED" w:rsidRPr="00F67533" w:rsidRDefault="00FC6DED" w:rsidP="00FC6DED">
      <w:pPr>
        <w:pStyle w:val="ListParagraph"/>
        <w:ind w:left="360"/>
        <w:jc w:val="both"/>
        <w:rPr>
          <w:rFonts w:ascii="Cambria" w:hAnsi="Cambria"/>
          <w:b/>
          <w:color w:val="17365D" w:themeColor="text2" w:themeShade="BF"/>
          <w:sz w:val="8"/>
          <w:szCs w:val="10"/>
        </w:rPr>
      </w:pPr>
    </w:p>
    <w:p w:rsidR="00FC6DED" w:rsidRPr="00210ABF" w:rsidRDefault="00FC6DED" w:rsidP="00FC6DED">
      <w:pPr>
        <w:jc w:val="both"/>
        <w:rPr>
          <w:rFonts w:ascii="Cambria" w:hAnsi="Cambria"/>
          <w:sz w:val="22"/>
          <w:lang w:val="bs-Latn-BA"/>
        </w:rPr>
      </w:pPr>
      <w:r w:rsidRPr="00210ABF">
        <w:rPr>
          <w:rFonts w:ascii="Cambria" w:hAnsi="Cambria"/>
          <w:sz w:val="22"/>
        </w:rPr>
        <w:t>Škola djeluje na području Grada i u sastavu ima centralnu osnovnu – devetogodišnju školu u Velikoj Kladuši i područnu školu – petorazrednu u Trnovima</w:t>
      </w:r>
    </w:p>
    <w:p w:rsidR="0084393C" w:rsidRPr="00F67533" w:rsidRDefault="0084393C" w:rsidP="00C00530">
      <w:pPr>
        <w:jc w:val="both"/>
        <w:rPr>
          <w:rFonts w:ascii="Cambria" w:hAnsi="Cambria"/>
          <w:color w:val="17365D" w:themeColor="text2" w:themeShade="BF"/>
          <w:sz w:val="16"/>
          <w:szCs w:val="22"/>
        </w:rPr>
      </w:pPr>
    </w:p>
    <w:p w:rsidR="00C00530" w:rsidRPr="00210ABF" w:rsidRDefault="00C00530" w:rsidP="00FC6DED">
      <w:pPr>
        <w:spacing w:after="100"/>
        <w:ind w:right="170"/>
        <w:jc w:val="both"/>
        <w:rPr>
          <w:rFonts w:asciiTheme="majorHAnsi" w:eastAsia="Arial Unicode MS" w:hAnsiTheme="majorHAnsi"/>
          <w:b/>
          <w:szCs w:val="28"/>
        </w:rPr>
      </w:pPr>
      <w:r w:rsidRPr="00210ABF">
        <w:rPr>
          <w:rFonts w:asciiTheme="majorHAnsi" w:eastAsia="Arial Unicode MS" w:hAnsiTheme="majorHAnsi"/>
          <w:b/>
          <w:szCs w:val="28"/>
        </w:rPr>
        <w:t>Uslovi rada</w:t>
      </w:r>
    </w:p>
    <w:p w:rsidR="00FC6DED" w:rsidRPr="00210ABF" w:rsidRDefault="00FC6DED" w:rsidP="00FC6DED">
      <w:pPr>
        <w:jc w:val="both"/>
        <w:rPr>
          <w:rFonts w:ascii="Cambria" w:hAnsi="Cambria" w:cstheme="minorHAnsi"/>
          <w:sz w:val="22"/>
          <w:lang w:val="bs-Latn-BA"/>
        </w:rPr>
      </w:pPr>
      <w:r w:rsidRPr="00210ABF">
        <w:rPr>
          <w:rFonts w:ascii="Cambria" w:hAnsi="Cambria" w:cstheme="minorHAnsi"/>
          <w:sz w:val="22"/>
          <w:lang w:val="bs-Latn-BA"/>
        </w:rPr>
        <w:t>Škola raspolaže sa dvije školske zgrade i to: centralna škola u Velikoj Kladuši površine 2.978,56 m</w:t>
      </w:r>
      <w:r w:rsidRPr="00210ABF">
        <w:rPr>
          <w:rFonts w:ascii="Cambria" w:hAnsi="Cambria" w:cstheme="minorHAnsi"/>
          <w:sz w:val="22"/>
          <w:vertAlign w:val="superscript"/>
          <w:lang w:val="bs-Latn-BA"/>
        </w:rPr>
        <w:t xml:space="preserve">2 </w:t>
      </w:r>
      <w:r w:rsidRPr="00210ABF">
        <w:rPr>
          <w:rFonts w:ascii="Cambria" w:hAnsi="Cambria" w:cstheme="minorHAnsi"/>
          <w:sz w:val="22"/>
          <w:lang w:val="bs-Latn-BA"/>
        </w:rPr>
        <w:t xml:space="preserve"> i područna škola u Trnovima površine 260,80 m</w:t>
      </w:r>
      <w:r w:rsidRPr="00210ABF">
        <w:rPr>
          <w:rFonts w:ascii="Cambria" w:hAnsi="Cambria" w:cstheme="minorHAnsi"/>
          <w:sz w:val="22"/>
          <w:vertAlign w:val="superscript"/>
          <w:lang w:val="bs-Latn-BA"/>
        </w:rPr>
        <w:t>2</w:t>
      </w:r>
      <w:r w:rsidRPr="00210ABF">
        <w:rPr>
          <w:rFonts w:ascii="Cambria" w:hAnsi="Cambria" w:cstheme="minorHAnsi"/>
          <w:sz w:val="22"/>
          <w:lang w:val="bs-Latn-BA"/>
        </w:rPr>
        <w:t>. Ukupna kvadratura iznosi 3.246,69 m</w:t>
      </w:r>
      <w:r w:rsidRPr="00210ABF">
        <w:rPr>
          <w:rFonts w:ascii="Cambria" w:hAnsi="Cambria" w:cstheme="minorHAnsi"/>
          <w:sz w:val="22"/>
          <w:vertAlign w:val="superscript"/>
          <w:lang w:val="bs-Latn-BA"/>
        </w:rPr>
        <w:t>2</w:t>
      </w:r>
      <w:r w:rsidRPr="00210ABF">
        <w:rPr>
          <w:rFonts w:ascii="Cambria" w:hAnsi="Cambria" w:cstheme="minorHAnsi"/>
          <w:sz w:val="22"/>
          <w:lang w:val="bs-Latn-BA"/>
        </w:rPr>
        <w:t>.</w:t>
      </w:r>
    </w:p>
    <w:p w:rsidR="00FC6DED" w:rsidRPr="00F67533" w:rsidRDefault="00FC6DED" w:rsidP="00FC6DED">
      <w:pPr>
        <w:jc w:val="both"/>
        <w:rPr>
          <w:rFonts w:ascii="Cambria" w:hAnsi="Cambria" w:cstheme="minorHAnsi"/>
          <w:color w:val="17365D" w:themeColor="text2" w:themeShade="BF"/>
          <w:sz w:val="10"/>
          <w:szCs w:val="10"/>
          <w:lang w:val="bs-Latn-BA"/>
        </w:rPr>
      </w:pPr>
    </w:p>
    <w:p w:rsidR="00FC6DED" w:rsidRPr="00E35D55" w:rsidRDefault="00FC6DED" w:rsidP="00FC6DED">
      <w:pPr>
        <w:jc w:val="both"/>
        <w:rPr>
          <w:rFonts w:ascii="Cambria" w:hAnsi="Cambria" w:cstheme="minorHAnsi"/>
          <w:sz w:val="22"/>
          <w:lang w:val="bs-Latn-BA"/>
        </w:rPr>
      </w:pPr>
      <w:r w:rsidRPr="00E35D55">
        <w:rPr>
          <w:rFonts w:ascii="Cambria" w:hAnsi="Cambria" w:cstheme="minorHAnsi"/>
          <w:sz w:val="22"/>
          <w:lang w:val="bs-Latn-BA"/>
        </w:rPr>
        <w:t>Centralna škola ima relativno uređen prostor školskog dvorišta, voćnjak i igrališta, ali nedostaje ograda u područnoj školi u Trnovima. Škola u Trnovima ima tri učionice i zbornicu koje su u funkciji za izvođenje nastave. U 2009. godini zamijenjen je krov na područnoj školi u Trnovima. Na fiskulturnoj sali u centralnoj školi potrebno je izvršiti rekonstrukciju parketa i sanirati grijanje i popraviti krov na pomoćnim prostorijama. Isto tako je potrebno srušiti dimnjak</w:t>
      </w:r>
      <w:r w:rsidR="0068738F" w:rsidRPr="00E35D55">
        <w:rPr>
          <w:rFonts w:ascii="Cambria" w:hAnsi="Cambria" w:cstheme="minorHAnsi"/>
          <w:sz w:val="22"/>
          <w:lang w:val="bs-Latn-BA"/>
        </w:rPr>
        <w:t xml:space="preserve"> (Napomena: Dimnjak je dodatno oštećen krajem 2020. godine, zbog zemljotresa i u 2021. godini je srušen i izgrađen novi)</w:t>
      </w:r>
      <w:r w:rsidRPr="00E35D55">
        <w:rPr>
          <w:rFonts w:ascii="Cambria" w:hAnsi="Cambria" w:cstheme="minorHAnsi"/>
          <w:sz w:val="22"/>
          <w:lang w:val="bs-Latn-BA"/>
        </w:rPr>
        <w:t xml:space="preserve">. U  2017. godini je na zgradi centralne škole zamijenjeno je 27 prozora u  akciji „Prozor po prozor toplija škola“ u akciji su učestovali roditelji, učenici i pravna lica. </w:t>
      </w:r>
    </w:p>
    <w:p w:rsidR="00FC6DED" w:rsidRPr="00F67533" w:rsidRDefault="00FC6DED" w:rsidP="00FC6DED">
      <w:pPr>
        <w:jc w:val="both"/>
        <w:rPr>
          <w:rFonts w:asciiTheme="minorHAnsi" w:hAnsiTheme="minorHAnsi" w:cstheme="minorHAnsi"/>
          <w:color w:val="17365D" w:themeColor="text2" w:themeShade="BF"/>
          <w:sz w:val="10"/>
          <w:szCs w:val="10"/>
          <w:lang w:val="bs-Latn-BA"/>
        </w:rPr>
      </w:pPr>
    </w:p>
    <w:p w:rsidR="00C43913" w:rsidRPr="00E35D55" w:rsidRDefault="00FC6DED" w:rsidP="00FC6DED">
      <w:pPr>
        <w:jc w:val="both"/>
        <w:rPr>
          <w:rFonts w:ascii="Cambria" w:hAnsi="Cambria" w:cstheme="minorHAnsi"/>
          <w:sz w:val="22"/>
          <w:lang w:val="bs-Latn-BA"/>
        </w:rPr>
      </w:pPr>
      <w:r w:rsidRPr="00E35D55">
        <w:rPr>
          <w:rFonts w:ascii="Cambria" w:hAnsi="Cambria" w:cstheme="minorHAnsi"/>
          <w:sz w:val="22"/>
          <w:lang w:val="bs-Latn-BA"/>
        </w:rPr>
        <w:t>Školske učionice, njih 12 su opremljene namještajem (učenički stolovi i stolice, 1999. god.) koje je dopremila holandska organizacija GEMCO, a preko Federalnog ministarstva, koje je finansirala Svjetska banka iz projekta “Obnova i razvoj”. Iz ovog projekta izostavljeni su kabineti za fiziku, hemiju, biologiju i tehničku kulturu (tako da je u tim kabinetima stari namještaj). Od iste organizacije opremljena je zbornica i kancelarija sekretara.</w:t>
      </w:r>
    </w:p>
    <w:p w:rsidR="00FC6DED" w:rsidRPr="00F67533" w:rsidRDefault="00FC6DED" w:rsidP="00FC6DED">
      <w:pPr>
        <w:jc w:val="both"/>
        <w:rPr>
          <w:rFonts w:ascii="Cambria" w:hAnsi="Cambria" w:cstheme="minorHAnsi"/>
          <w:color w:val="17365D" w:themeColor="text2" w:themeShade="BF"/>
          <w:sz w:val="16"/>
          <w:szCs w:val="16"/>
          <w:lang w:val="bs-Latn-BA"/>
        </w:rPr>
      </w:pPr>
    </w:p>
    <w:p w:rsidR="00FC6DED" w:rsidRPr="00E35D55" w:rsidRDefault="00FC6DED" w:rsidP="00FC6DED">
      <w:pPr>
        <w:ind w:right="170"/>
        <w:rPr>
          <w:rFonts w:asciiTheme="majorHAnsi" w:eastAsia="Arial Unicode MS" w:hAnsiTheme="majorHAnsi"/>
          <w:b/>
          <w:sz w:val="22"/>
          <w:szCs w:val="28"/>
        </w:rPr>
      </w:pPr>
      <w:r w:rsidRPr="00E35D55">
        <w:rPr>
          <w:rFonts w:asciiTheme="majorHAnsi" w:eastAsia="Arial Unicode MS" w:hAnsiTheme="majorHAnsi"/>
          <w:b/>
          <w:sz w:val="22"/>
          <w:szCs w:val="28"/>
        </w:rPr>
        <w:t>Investicijski radovi na objektima</w:t>
      </w:r>
    </w:p>
    <w:p w:rsidR="00FC6DED" w:rsidRPr="00E35D55" w:rsidRDefault="00FC6DED" w:rsidP="00FC6DED">
      <w:pPr>
        <w:ind w:right="170"/>
        <w:rPr>
          <w:rFonts w:asciiTheme="majorHAnsi" w:eastAsia="Arial Unicode MS" w:hAnsiTheme="majorHAnsi"/>
          <w:sz w:val="16"/>
          <w:szCs w:val="16"/>
        </w:rPr>
      </w:pPr>
    </w:p>
    <w:p w:rsidR="00FC6DED" w:rsidRPr="00E35D55" w:rsidRDefault="00FC6DED" w:rsidP="00E35D55">
      <w:pPr>
        <w:ind w:right="-1"/>
        <w:jc w:val="both"/>
        <w:rPr>
          <w:rFonts w:asciiTheme="majorHAnsi" w:eastAsia="Arial Unicode MS" w:hAnsiTheme="majorHAnsi"/>
          <w:sz w:val="22"/>
          <w:lang w:val="bs-Latn-BA"/>
        </w:rPr>
      </w:pPr>
      <w:r w:rsidRPr="00E35D55">
        <w:rPr>
          <w:rFonts w:asciiTheme="majorHAnsi" w:eastAsia="Arial Unicode MS" w:hAnsiTheme="majorHAnsi"/>
          <w:sz w:val="22"/>
          <w:lang w:val="bs-Latn-BA"/>
        </w:rPr>
        <w:t xml:space="preserve">Kada su u pitanju investiciona </w:t>
      </w:r>
      <w:r w:rsidR="0068738F" w:rsidRPr="00E35D55">
        <w:rPr>
          <w:rFonts w:asciiTheme="majorHAnsi" w:eastAsia="Arial Unicode MS" w:hAnsiTheme="majorHAnsi"/>
          <w:sz w:val="22"/>
          <w:lang w:val="bs-Latn-BA"/>
        </w:rPr>
        <w:t>ulaganja</w:t>
      </w:r>
      <w:r w:rsidRPr="00E35D55">
        <w:rPr>
          <w:rFonts w:asciiTheme="majorHAnsi" w:eastAsia="Arial Unicode MS" w:hAnsiTheme="majorHAnsi"/>
          <w:sz w:val="22"/>
          <w:lang w:val="bs-Latn-BA"/>
        </w:rPr>
        <w:t>, u toku 2020. godine, zamjenjen je veći dio stolarije na centralnoj kao i područnoj školi Trnovi.</w:t>
      </w:r>
    </w:p>
    <w:p w:rsidR="00FC6DED" w:rsidRPr="00E35D55" w:rsidRDefault="00FC6DED" w:rsidP="00FC6DED">
      <w:pPr>
        <w:ind w:right="170"/>
        <w:rPr>
          <w:rFonts w:asciiTheme="majorHAnsi" w:eastAsia="Arial Unicode MS" w:hAnsiTheme="majorHAnsi"/>
          <w:sz w:val="10"/>
          <w:szCs w:val="10"/>
          <w:lang w:val="bs-Latn-BA"/>
        </w:rPr>
      </w:pPr>
    </w:p>
    <w:p w:rsidR="00FC6DED" w:rsidRPr="00E35D55" w:rsidRDefault="0068738F" w:rsidP="00FC6DED">
      <w:pPr>
        <w:ind w:right="170"/>
        <w:rPr>
          <w:rFonts w:asciiTheme="majorHAnsi" w:eastAsia="Arial Unicode MS" w:hAnsiTheme="majorHAnsi"/>
          <w:sz w:val="22"/>
          <w:lang w:val="bs-Latn-BA"/>
        </w:rPr>
      </w:pPr>
      <w:r w:rsidRPr="00E35D55">
        <w:rPr>
          <w:rFonts w:asciiTheme="majorHAnsi" w:eastAsia="Arial Unicode MS" w:hAnsiTheme="majorHAnsi"/>
          <w:sz w:val="22"/>
          <w:lang w:val="bs-Latn-BA"/>
        </w:rPr>
        <w:t xml:space="preserve">Za zagrijavanje centralne školske zgrade potrebno je izvršiti </w:t>
      </w:r>
      <w:r w:rsidR="00FC6DED" w:rsidRPr="00E35D55">
        <w:rPr>
          <w:rFonts w:asciiTheme="majorHAnsi" w:eastAsia="Arial Unicode MS" w:hAnsiTheme="majorHAnsi"/>
          <w:sz w:val="22"/>
          <w:lang w:val="bs-Latn-BA"/>
        </w:rPr>
        <w:t>rekonstrukcij</w:t>
      </w:r>
      <w:r w:rsidRPr="00E35D55">
        <w:rPr>
          <w:rFonts w:asciiTheme="majorHAnsi" w:eastAsia="Arial Unicode MS" w:hAnsiTheme="majorHAnsi"/>
          <w:sz w:val="22"/>
          <w:lang w:val="bs-Latn-BA"/>
        </w:rPr>
        <w:t>u</w:t>
      </w:r>
      <w:r w:rsidR="00FC6DED" w:rsidRPr="00E35D55">
        <w:rPr>
          <w:rFonts w:asciiTheme="majorHAnsi" w:eastAsia="Arial Unicode MS" w:hAnsiTheme="majorHAnsi"/>
          <w:sz w:val="22"/>
          <w:lang w:val="bs-Latn-BA"/>
        </w:rPr>
        <w:t xml:space="preserve"> grijanja.</w:t>
      </w:r>
    </w:p>
    <w:p w:rsidR="00FC6DED" w:rsidRPr="00E35D55" w:rsidRDefault="00FC6DED" w:rsidP="00FC6DED">
      <w:pPr>
        <w:ind w:right="170"/>
        <w:rPr>
          <w:rFonts w:asciiTheme="majorHAnsi" w:eastAsia="Arial Unicode MS" w:hAnsiTheme="majorHAnsi"/>
          <w:sz w:val="10"/>
          <w:szCs w:val="10"/>
          <w:lang w:val="bs-Latn-BA"/>
        </w:rPr>
      </w:pPr>
    </w:p>
    <w:p w:rsidR="00FC6DED" w:rsidRPr="00E35D55" w:rsidRDefault="00FC6DED" w:rsidP="00E35D55">
      <w:pPr>
        <w:ind w:right="-1"/>
        <w:jc w:val="both"/>
        <w:rPr>
          <w:rFonts w:asciiTheme="majorHAnsi" w:eastAsia="Arial Unicode MS" w:hAnsiTheme="majorHAnsi"/>
          <w:sz w:val="22"/>
          <w:lang w:val="bs-Latn-BA"/>
        </w:rPr>
      </w:pPr>
      <w:r w:rsidRPr="00E35D55">
        <w:rPr>
          <w:rFonts w:asciiTheme="majorHAnsi" w:eastAsia="Arial Unicode MS" w:hAnsiTheme="majorHAnsi"/>
          <w:sz w:val="22"/>
          <w:lang w:val="bs-Latn-BA"/>
        </w:rPr>
        <w:t>U područnoj školi u Trnovima potrebno je uraditi zaštitnu ogradu zbog blizine magistralnog puta i uvesti centralno grijanje, a također treba uraditi i rekonstrukciju plafon</w:t>
      </w:r>
      <w:r w:rsidR="00987B68" w:rsidRPr="00E35D55">
        <w:rPr>
          <w:rFonts w:asciiTheme="majorHAnsi" w:eastAsia="Arial Unicode MS" w:hAnsiTheme="majorHAnsi"/>
          <w:sz w:val="22"/>
          <w:lang w:val="bs-Latn-BA"/>
        </w:rPr>
        <w:t>a</w:t>
      </w:r>
      <w:r w:rsidRPr="00E35D55">
        <w:rPr>
          <w:rFonts w:asciiTheme="majorHAnsi" w:eastAsia="Arial Unicode MS" w:hAnsiTheme="majorHAnsi"/>
          <w:sz w:val="22"/>
          <w:lang w:val="bs-Latn-BA"/>
        </w:rPr>
        <w:t xml:space="preserve"> jedne učionice u ovoj područnoj školi.</w:t>
      </w:r>
    </w:p>
    <w:p w:rsidR="0068738F" w:rsidRPr="00E35D55" w:rsidRDefault="0068738F" w:rsidP="00FC6DED">
      <w:pPr>
        <w:ind w:right="170"/>
        <w:jc w:val="both"/>
        <w:rPr>
          <w:rFonts w:asciiTheme="majorHAnsi" w:eastAsia="Arial Unicode MS" w:hAnsiTheme="majorHAnsi"/>
          <w:sz w:val="10"/>
          <w:szCs w:val="10"/>
          <w:lang w:val="bs-Latn-BA"/>
        </w:rPr>
      </w:pPr>
    </w:p>
    <w:p w:rsidR="00FC6DED" w:rsidRPr="00E35D55" w:rsidRDefault="00FC6DED" w:rsidP="00FC6DED">
      <w:pPr>
        <w:jc w:val="both"/>
        <w:rPr>
          <w:rFonts w:asciiTheme="majorHAnsi" w:hAnsiTheme="majorHAnsi"/>
          <w:sz w:val="22"/>
          <w:lang w:val="bs-Latn-BA"/>
        </w:rPr>
      </w:pPr>
      <w:r w:rsidRPr="00E35D55">
        <w:rPr>
          <w:rFonts w:asciiTheme="majorHAnsi" w:hAnsiTheme="majorHAnsi"/>
          <w:sz w:val="22"/>
          <w:lang w:val="bs-Latn-BA"/>
        </w:rPr>
        <w:t>Kabineti fizike, biologije, stranih jezika i tehničke kulture nisu opremljeni namjenskim namještajem. Namještaj u učionicama je u dobrom stanju i funkcionalan. Namještaj u područnoj školi Trnovi je polovan u relativno dobrom stanju.</w:t>
      </w:r>
    </w:p>
    <w:p w:rsidR="00FC6DED" w:rsidRPr="00F67533" w:rsidRDefault="00FC6DED" w:rsidP="00FC6DED">
      <w:pPr>
        <w:ind w:firstLine="708"/>
        <w:jc w:val="both"/>
        <w:rPr>
          <w:rFonts w:asciiTheme="majorHAnsi" w:hAnsiTheme="majorHAnsi"/>
          <w:color w:val="17365D" w:themeColor="text2" w:themeShade="BF"/>
          <w:sz w:val="16"/>
          <w:szCs w:val="16"/>
        </w:rPr>
      </w:pPr>
    </w:p>
    <w:p w:rsidR="00FC6DED" w:rsidRPr="00E35D55" w:rsidRDefault="00FC6DED" w:rsidP="00FC6DED">
      <w:pPr>
        <w:rPr>
          <w:rFonts w:asciiTheme="majorHAnsi" w:hAnsiTheme="majorHAnsi"/>
          <w:b/>
          <w:sz w:val="22"/>
          <w:szCs w:val="28"/>
        </w:rPr>
      </w:pPr>
      <w:r w:rsidRPr="00E35D55">
        <w:rPr>
          <w:rFonts w:asciiTheme="majorHAnsi" w:hAnsiTheme="majorHAnsi"/>
          <w:b/>
          <w:sz w:val="22"/>
          <w:szCs w:val="28"/>
        </w:rPr>
        <w:t xml:space="preserve">Školska oprema i učila </w:t>
      </w:r>
    </w:p>
    <w:p w:rsidR="00FC6DED" w:rsidRPr="00E35D55" w:rsidRDefault="00FC6DED" w:rsidP="00FC6DED">
      <w:pPr>
        <w:rPr>
          <w:rFonts w:asciiTheme="majorHAnsi" w:hAnsiTheme="majorHAnsi"/>
          <w:b/>
          <w:sz w:val="16"/>
          <w:szCs w:val="16"/>
        </w:rPr>
      </w:pPr>
    </w:p>
    <w:p w:rsidR="00FC6DED" w:rsidRPr="00E35D55" w:rsidRDefault="00FC6DED" w:rsidP="00FC6DED">
      <w:pPr>
        <w:jc w:val="both"/>
        <w:rPr>
          <w:rFonts w:asciiTheme="majorHAnsi" w:hAnsiTheme="majorHAnsi"/>
          <w:sz w:val="22"/>
        </w:rPr>
      </w:pPr>
      <w:r w:rsidRPr="00E35D55">
        <w:rPr>
          <w:rFonts w:ascii="Cambria" w:hAnsi="Cambria" w:cstheme="minorHAnsi"/>
          <w:sz w:val="22"/>
          <w:lang w:val="bs-Latn-BA"/>
        </w:rPr>
        <w:t xml:space="preserve">Učionički prostor (kabineti, učionice) su u funkciji, te je organizirana kabinetska nastava. Kabineti fizike, hemije, biologije, stranih jezika, tehničke kulture, nisu adekvatno opremljeni namjenskim namještajem. Informatički kabinet nije u potpunosti opremljen, </w:t>
      </w:r>
      <w:r w:rsidR="00E35D55">
        <w:rPr>
          <w:rFonts w:ascii="Cambria" w:hAnsi="Cambria" w:cstheme="minorHAnsi"/>
          <w:sz w:val="22"/>
          <w:lang w:val="bs-Latn-BA"/>
        </w:rPr>
        <w:t>jer nema</w:t>
      </w:r>
      <w:r w:rsidRPr="00E35D55">
        <w:rPr>
          <w:rFonts w:ascii="Cambria" w:hAnsi="Cambria" w:cstheme="minorHAnsi"/>
          <w:sz w:val="22"/>
          <w:lang w:val="bs-Latn-BA"/>
        </w:rPr>
        <w:t xml:space="preserve"> dovolj</w:t>
      </w:r>
      <w:r w:rsidR="00E35D55">
        <w:rPr>
          <w:rFonts w:ascii="Cambria" w:hAnsi="Cambria" w:cstheme="minorHAnsi"/>
          <w:sz w:val="22"/>
          <w:lang w:val="bs-Latn-BA"/>
        </w:rPr>
        <w:t>a</w:t>
      </w:r>
      <w:r w:rsidRPr="00E35D55">
        <w:rPr>
          <w:rFonts w:ascii="Cambria" w:hAnsi="Cambria" w:cstheme="minorHAnsi"/>
          <w:sz w:val="22"/>
          <w:lang w:val="bs-Latn-BA"/>
        </w:rPr>
        <w:t>n</w:t>
      </w:r>
      <w:r w:rsidR="00E35D55">
        <w:rPr>
          <w:rFonts w:ascii="Cambria" w:hAnsi="Cambria" w:cstheme="minorHAnsi"/>
          <w:sz w:val="22"/>
          <w:lang w:val="bs-Latn-BA"/>
        </w:rPr>
        <w:t xml:space="preserve"> broj</w:t>
      </w:r>
      <w:r w:rsidRPr="00E35D55">
        <w:rPr>
          <w:rFonts w:ascii="Cambria" w:hAnsi="Cambria" w:cstheme="minorHAnsi"/>
          <w:sz w:val="22"/>
          <w:lang w:val="bs-Latn-BA"/>
        </w:rPr>
        <w:t xml:space="preserve"> računara za rad. U pripremi je opremanje kabineta predmetne nastave statičnim projektorima i priključivanje istih na internet, pomoću kojeg će nastavnici predmetne nastave unaprijediti svoj odgojno-obrazovni rad. Donacijom BH Telekoma u 2020 godini nabavljeno je 7 računara i printer za informatički kabinet. </w:t>
      </w:r>
      <w:r w:rsidRPr="00E35D55">
        <w:rPr>
          <w:rFonts w:asciiTheme="majorHAnsi" w:hAnsiTheme="majorHAnsi"/>
          <w:sz w:val="22"/>
        </w:rPr>
        <w:t>Sredstvima S</w:t>
      </w:r>
      <w:r w:rsidR="00D12CEC" w:rsidRPr="00E35D55">
        <w:rPr>
          <w:rFonts w:asciiTheme="majorHAnsi" w:hAnsiTheme="majorHAnsi"/>
          <w:sz w:val="22"/>
        </w:rPr>
        <w:t>tep</w:t>
      </w:r>
      <w:r w:rsidRPr="00E35D55">
        <w:rPr>
          <w:rFonts w:asciiTheme="majorHAnsi" w:hAnsiTheme="majorHAnsi"/>
          <w:sz w:val="22"/>
        </w:rPr>
        <w:t xml:space="preserve"> by Step organizacije opremljena i otvorena jedna multipraktična učionica.</w:t>
      </w:r>
    </w:p>
    <w:p w:rsidR="00FC6DED" w:rsidRPr="00F67533" w:rsidRDefault="00FC6DED" w:rsidP="00FC6DED">
      <w:pPr>
        <w:jc w:val="both"/>
        <w:rPr>
          <w:rFonts w:ascii="Cambria" w:hAnsi="Cambria" w:cstheme="minorHAnsi"/>
          <w:color w:val="17365D" w:themeColor="text2" w:themeShade="BF"/>
          <w:sz w:val="10"/>
          <w:szCs w:val="10"/>
          <w:lang w:val="bs-Latn-BA"/>
        </w:rPr>
      </w:pPr>
    </w:p>
    <w:p w:rsidR="00FC6DED" w:rsidRPr="00E35D55" w:rsidRDefault="00FC6DED" w:rsidP="00FC6DED">
      <w:pPr>
        <w:jc w:val="both"/>
        <w:rPr>
          <w:rFonts w:ascii="Cambria" w:hAnsi="Cambria" w:cstheme="minorHAnsi"/>
          <w:sz w:val="22"/>
          <w:lang w:val="bs-Latn-BA"/>
        </w:rPr>
      </w:pPr>
      <w:r w:rsidRPr="00E35D55">
        <w:rPr>
          <w:rFonts w:ascii="Cambria" w:hAnsi="Cambria" w:cstheme="minorHAnsi"/>
          <w:sz w:val="22"/>
          <w:lang w:val="bs-Latn-BA"/>
        </w:rPr>
        <w:t>Većina nastavnih sredstava koje posjeduje Škola je dotrajala ili se ne uklapaju u savremeni sistem obrazovanja (aktivno učenje, grupni rad i sl.). Kako je težnja Škole postizanje dobrih rezultata u svim segmentima odgoja i obrazovanja potrebno je izvršiti sistemsko opremanje škole sa nastavnim sredstvima i to prema pedagoškim standardima i potrebama po pojedinim nastavnim predmetima. Škola je preko svojih vlastitih sredstava nabavila tri projektora sa projekcionim platnima i cilj je da svi kabineti imaju projektore i pristup internetu.</w:t>
      </w:r>
    </w:p>
    <w:p w:rsidR="00FC6DED" w:rsidRPr="00F67533" w:rsidRDefault="00FC6DED" w:rsidP="00FC6DED">
      <w:pPr>
        <w:rPr>
          <w:rFonts w:asciiTheme="majorHAnsi" w:hAnsiTheme="majorHAnsi"/>
          <w:color w:val="17365D" w:themeColor="text2" w:themeShade="BF"/>
          <w:sz w:val="10"/>
          <w:szCs w:val="10"/>
        </w:rPr>
      </w:pPr>
    </w:p>
    <w:p w:rsidR="00FC6DED" w:rsidRPr="00E35D55" w:rsidRDefault="00FC6DED" w:rsidP="00987B68">
      <w:pPr>
        <w:jc w:val="both"/>
        <w:rPr>
          <w:rFonts w:asciiTheme="majorHAnsi" w:hAnsiTheme="majorHAnsi"/>
          <w:sz w:val="22"/>
        </w:rPr>
      </w:pPr>
      <w:r w:rsidRPr="00E35D55">
        <w:rPr>
          <w:rFonts w:asciiTheme="majorHAnsi" w:hAnsiTheme="majorHAnsi"/>
          <w:b/>
          <w:sz w:val="22"/>
          <w:szCs w:val="28"/>
        </w:rPr>
        <w:t>Energenti</w:t>
      </w:r>
      <w:r w:rsidR="00987B68" w:rsidRPr="00E35D55">
        <w:rPr>
          <w:rFonts w:asciiTheme="majorHAnsi" w:hAnsiTheme="majorHAnsi"/>
          <w:b/>
          <w:sz w:val="22"/>
          <w:szCs w:val="28"/>
        </w:rPr>
        <w:t>:</w:t>
      </w:r>
      <w:r w:rsidRPr="00E35D55">
        <w:rPr>
          <w:rFonts w:asciiTheme="majorHAnsi" w:hAnsiTheme="majorHAnsi"/>
          <w:b/>
          <w:szCs w:val="28"/>
        </w:rPr>
        <w:t xml:space="preserve"> </w:t>
      </w:r>
      <w:r w:rsidRPr="00E35D55">
        <w:rPr>
          <w:rFonts w:asciiTheme="majorHAnsi" w:hAnsiTheme="majorHAnsi"/>
          <w:sz w:val="22"/>
        </w:rPr>
        <w:t>Centralna škola se zagrijava na lož ulje, a područna škola na ogrijevno drvo. Nabavk</w:t>
      </w:r>
      <w:r w:rsidR="00987B68" w:rsidRPr="00E35D55">
        <w:rPr>
          <w:rFonts w:asciiTheme="majorHAnsi" w:hAnsiTheme="majorHAnsi"/>
          <w:sz w:val="22"/>
        </w:rPr>
        <w:t>u</w:t>
      </w:r>
      <w:r w:rsidRPr="00E35D55">
        <w:rPr>
          <w:rFonts w:asciiTheme="majorHAnsi" w:hAnsiTheme="majorHAnsi"/>
          <w:sz w:val="22"/>
        </w:rPr>
        <w:t xml:space="preserve"> energenata </w:t>
      </w:r>
      <w:r w:rsidR="00987B68" w:rsidRPr="00E35D55">
        <w:rPr>
          <w:rFonts w:asciiTheme="majorHAnsi" w:hAnsiTheme="majorHAnsi"/>
          <w:sz w:val="22"/>
        </w:rPr>
        <w:t>vrši</w:t>
      </w:r>
      <w:r w:rsidRPr="00E35D55">
        <w:rPr>
          <w:rFonts w:asciiTheme="majorHAnsi" w:hAnsiTheme="majorHAnsi"/>
          <w:sz w:val="22"/>
        </w:rPr>
        <w:t xml:space="preserve"> Ministarstva obrazovanja USK i tenderske procedure </w:t>
      </w:r>
      <w:r w:rsidR="00987B68" w:rsidRPr="00E35D55">
        <w:rPr>
          <w:rFonts w:asciiTheme="majorHAnsi" w:hAnsiTheme="majorHAnsi"/>
          <w:sz w:val="22"/>
        </w:rPr>
        <w:t>su u toku</w:t>
      </w:r>
      <w:r w:rsidRPr="00E35D55">
        <w:rPr>
          <w:rFonts w:asciiTheme="majorHAnsi" w:hAnsiTheme="majorHAnsi"/>
          <w:sz w:val="22"/>
        </w:rPr>
        <w:t xml:space="preserve"> i trenutno nema dovoljno energenata za </w:t>
      </w:r>
      <w:r w:rsidR="00987B68" w:rsidRPr="00E35D55">
        <w:rPr>
          <w:rFonts w:asciiTheme="majorHAnsi" w:hAnsiTheme="majorHAnsi"/>
          <w:sz w:val="20"/>
        </w:rPr>
        <w:t>drugo</w:t>
      </w:r>
      <w:r w:rsidRPr="00E35D55">
        <w:rPr>
          <w:rFonts w:asciiTheme="majorHAnsi" w:hAnsiTheme="majorHAnsi"/>
          <w:sz w:val="20"/>
        </w:rPr>
        <w:t xml:space="preserve"> </w:t>
      </w:r>
      <w:r w:rsidRPr="00E35D55">
        <w:rPr>
          <w:rFonts w:asciiTheme="majorHAnsi" w:hAnsiTheme="majorHAnsi"/>
          <w:sz w:val="22"/>
        </w:rPr>
        <w:t>polugodišt</w:t>
      </w:r>
      <w:r w:rsidR="00987B68" w:rsidRPr="00E35D55">
        <w:rPr>
          <w:rFonts w:asciiTheme="majorHAnsi" w:hAnsiTheme="majorHAnsi"/>
          <w:sz w:val="22"/>
        </w:rPr>
        <w:t>e.</w:t>
      </w:r>
    </w:p>
    <w:p w:rsidR="00E35D55" w:rsidRPr="00F67533" w:rsidRDefault="00E35D55" w:rsidP="00987B68">
      <w:pPr>
        <w:jc w:val="both"/>
        <w:rPr>
          <w:rFonts w:asciiTheme="majorHAnsi" w:hAnsiTheme="majorHAnsi"/>
          <w:b/>
          <w:color w:val="17365D" w:themeColor="text2" w:themeShade="BF"/>
          <w:szCs w:val="28"/>
        </w:rPr>
      </w:pPr>
    </w:p>
    <w:p w:rsidR="005C4005" w:rsidRPr="003D2164" w:rsidRDefault="005C4005" w:rsidP="005C4005">
      <w:pPr>
        <w:jc w:val="both"/>
        <w:rPr>
          <w:rFonts w:ascii="Cambria" w:eastAsia="Arial Unicode MS" w:hAnsi="Cambria"/>
          <w:b/>
        </w:rPr>
      </w:pPr>
      <w:r w:rsidRPr="003D2164">
        <w:rPr>
          <w:rFonts w:ascii="Cambria" w:eastAsia="Arial Unicode MS" w:hAnsi="Cambria"/>
          <w:b/>
        </w:rPr>
        <w:lastRenderedPageBreak/>
        <w:t>Kadrovska popunjenost i stručna zastupljenost</w:t>
      </w:r>
    </w:p>
    <w:p w:rsidR="005C4005" w:rsidRPr="00F67533" w:rsidRDefault="005C4005" w:rsidP="005C4005">
      <w:pPr>
        <w:jc w:val="both"/>
        <w:rPr>
          <w:rFonts w:ascii="Cambria" w:eastAsia="Arial Unicode MS" w:hAnsi="Cambria"/>
          <w:color w:val="17365D" w:themeColor="text2" w:themeShade="BF"/>
          <w:sz w:val="16"/>
          <w:szCs w:val="16"/>
        </w:rPr>
      </w:pPr>
    </w:p>
    <w:p w:rsidR="00FC6DED" w:rsidRPr="003D2164" w:rsidRDefault="00FC6DED" w:rsidP="00FC6DED">
      <w:pPr>
        <w:jc w:val="both"/>
        <w:rPr>
          <w:rFonts w:ascii="Cambria" w:eastAsia="Arial Unicode MS" w:hAnsi="Cambria"/>
          <w:sz w:val="8"/>
          <w:szCs w:val="10"/>
        </w:rPr>
      </w:pPr>
      <w:r w:rsidRPr="003D2164">
        <w:rPr>
          <w:rFonts w:ascii="Cambria" w:eastAsia="Arial Unicode MS" w:hAnsi="Cambria"/>
          <w:sz w:val="22"/>
        </w:rPr>
        <w:t xml:space="preserve">U OŠ „25. novembar“ je radi 62 uposlenika i to: 50 u nastavnom procesu (14 u razrednoj nastavi i 36 u predmetnoj nastavi). Nenastavnog osoblja je 12. </w:t>
      </w:r>
    </w:p>
    <w:p w:rsidR="00FC6DED" w:rsidRPr="003D2164" w:rsidRDefault="00FC6DED" w:rsidP="00FC6DED">
      <w:pPr>
        <w:jc w:val="both"/>
        <w:rPr>
          <w:rFonts w:ascii="Cambria" w:hAnsi="Cambria"/>
          <w:sz w:val="8"/>
          <w:szCs w:val="10"/>
        </w:rPr>
      </w:pPr>
    </w:p>
    <w:p w:rsidR="00FC6DED" w:rsidRPr="003D2164" w:rsidRDefault="00FC6DED" w:rsidP="00FC6DED">
      <w:pPr>
        <w:jc w:val="both"/>
        <w:rPr>
          <w:rFonts w:ascii="Cambria" w:eastAsia="Arial Unicode MS" w:hAnsi="Cambria"/>
          <w:sz w:val="22"/>
        </w:rPr>
      </w:pPr>
      <w:r w:rsidRPr="003D2164">
        <w:rPr>
          <w:rFonts w:ascii="Cambria" w:hAnsi="Cambria"/>
          <w:sz w:val="22"/>
        </w:rPr>
        <w:t xml:space="preserve">Procenat stručno zastupljene predmetne nastave u OŠ </w:t>
      </w:r>
      <w:r w:rsidRPr="003D2164">
        <w:rPr>
          <w:rFonts w:ascii="Cambria" w:eastAsia="Arial Unicode MS" w:hAnsi="Cambria"/>
          <w:sz w:val="22"/>
        </w:rPr>
        <w:t xml:space="preserve">„25. novembar“ </w:t>
      </w:r>
      <w:r w:rsidRPr="003D2164">
        <w:rPr>
          <w:rFonts w:ascii="Cambria" w:hAnsi="Cambria"/>
          <w:sz w:val="22"/>
        </w:rPr>
        <w:t>je 96,96%, jer je od ukupno 428 sati predmetne nastave sedmično, stručno zastupljeno 414 sati predmetne nastave. Nestručno je zastupljena je nastava iz predmeta: Tehnička kultura – 9 sati sedmično i Tjelesni odgoj 4 sata.</w:t>
      </w:r>
    </w:p>
    <w:p w:rsidR="00C00530" w:rsidRPr="00F67533" w:rsidRDefault="00C00530" w:rsidP="003938D6">
      <w:pPr>
        <w:jc w:val="both"/>
        <w:rPr>
          <w:rFonts w:ascii="Cambria" w:hAnsi="Cambria"/>
          <w:color w:val="17365D" w:themeColor="text2" w:themeShade="BF"/>
          <w:sz w:val="16"/>
          <w:lang w:val="bs-Latn-BA"/>
        </w:rPr>
      </w:pPr>
    </w:p>
    <w:p w:rsidR="0092793B" w:rsidRPr="003D2164" w:rsidRDefault="0092793B" w:rsidP="0092793B">
      <w:pPr>
        <w:jc w:val="both"/>
        <w:rPr>
          <w:rFonts w:ascii="Cambria" w:eastAsia="Arial Unicode MS" w:hAnsi="Cambria"/>
          <w:b/>
        </w:rPr>
      </w:pPr>
      <w:r w:rsidRPr="003D2164">
        <w:rPr>
          <w:rFonts w:ascii="Cambria" w:eastAsia="Arial Unicode MS" w:hAnsi="Cambria"/>
          <w:b/>
        </w:rPr>
        <w:t>Broj</w:t>
      </w:r>
      <w:r w:rsidR="00D85A64" w:rsidRPr="003D2164">
        <w:rPr>
          <w:rFonts w:ascii="Cambria" w:eastAsia="Arial Unicode MS" w:hAnsi="Cambria"/>
          <w:b/>
        </w:rPr>
        <w:t xml:space="preserve"> </w:t>
      </w:r>
      <w:r w:rsidRPr="003D2164">
        <w:rPr>
          <w:rFonts w:ascii="Cambria" w:eastAsia="Arial Unicode MS" w:hAnsi="Cambria"/>
          <w:b/>
        </w:rPr>
        <w:t>učenika</w:t>
      </w:r>
      <w:r w:rsidR="00D85A64" w:rsidRPr="003D2164">
        <w:rPr>
          <w:rFonts w:ascii="Cambria" w:eastAsia="Arial Unicode MS" w:hAnsi="Cambria"/>
          <w:b/>
        </w:rPr>
        <w:t xml:space="preserve"> </w:t>
      </w:r>
    </w:p>
    <w:p w:rsidR="0092793B" w:rsidRPr="003D2164" w:rsidRDefault="0092793B" w:rsidP="0092793B">
      <w:pPr>
        <w:jc w:val="both"/>
        <w:rPr>
          <w:rFonts w:ascii="Cambria" w:eastAsia="Arial Unicode MS" w:hAnsi="Cambria"/>
          <w:b/>
          <w:sz w:val="16"/>
          <w:szCs w:val="16"/>
        </w:rPr>
      </w:pPr>
    </w:p>
    <w:tbl>
      <w:tblPr>
        <w:tblW w:w="5000" w:type="pct"/>
        <w:tblLayout w:type="fixed"/>
        <w:tblLook w:val="04A0" w:firstRow="1" w:lastRow="0" w:firstColumn="1" w:lastColumn="0" w:noHBand="0" w:noVBand="1"/>
      </w:tblPr>
      <w:tblGrid>
        <w:gridCol w:w="1850"/>
        <w:gridCol w:w="866"/>
        <w:gridCol w:w="866"/>
        <w:gridCol w:w="866"/>
        <w:gridCol w:w="865"/>
        <w:gridCol w:w="865"/>
        <w:gridCol w:w="865"/>
        <w:gridCol w:w="865"/>
        <w:gridCol w:w="865"/>
        <w:gridCol w:w="865"/>
      </w:tblGrid>
      <w:tr w:rsidR="006B7278" w:rsidRPr="003D2164" w:rsidTr="001F3633">
        <w:trPr>
          <w:trHeight w:val="247"/>
        </w:trPr>
        <w:tc>
          <w:tcPr>
            <w:tcW w:w="959" w:type="pct"/>
            <w:tcBorders>
              <w:top w:val="single" w:sz="8" w:space="0" w:color="auto"/>
              <w:bottom w:val="single" w:sz="8" w:space="0" w:color="auto"/>
            </w:tcBorders>
            <w:shd w:val="clear" w:color="auto" w:fill="auto"/>
            <w:vAlign w:val="center"/>
            <w:hideMark/>
          </w:tcPr>
          <w:p w:rsidR="006B7278" w:rsidRPr="003D2164" w:rsidRDefault="006B7278" w:rsidP="004C516B">
            <w:pPr>
              <w:jc w:val="both"/>
              <w:rPr>
                <w:rFonts w:ascii="Cambria" w:hAnsi="Cambria"/>
                <w:sz w:val="16"/>
                <w:szCs w:val="20"/>
              </w:rPr>
            </w:pPr>
            <w:r w:rsidRPr="003D2164">
              <w:rPr>
                <w:rFonts w:ascii="Cambria" w:hAnsi="Cambria"/>
                <w:sz w:val="16"/>
                <w:szCs w:val="20"/>
                <w:lang w:val="bs-Latn-BA"/>
              </w:rPr>
              <w:t>Škola</w:t>
            </w:r>
          </w:p>
        </w:tc>
        <w:tc>
          <w:tcPr>
            <w:tcW w:w="449" w:type="pct"/>
            <w:tcBorders>
              <w:top w:val="single" w:sz="8" w:space="0" w:color="auto"/>
              <w:bottom w:val="single" w:sz="8" w:space="0" w:color="auto"/>
            </w:tcBorders>
            <w:shd w:val="clear" w:color="auto" w:fill="auto"/>
            <w:vAlign w:val="center"/>
            <w:hideMark/>
          </w:tcPr>
          <w:p w:rsidR="006B7278" w:rsidRPr="003D2164" w:rsidRDefault="006B7278" w:rsidP="004C516B">
            <w:pPr>
              <w:jc w:val="both"/>
              <w:rPr>
                <w:rFonts w:ascii="Cambria" w:hAnsi="Cambria"/>
                <w:sz w:val="16"/>
                <w:szCs w:val="20"/>
              </w:rPr>
            </w:pPr>
            <w:r w:rsidRPr="003D2164">
              <w:rPr>
                <w:rFonts w:ascii="Cambria" w:hAnsi="Cambria"/>
                <w:sz w:val="16"/>
                <w:szCs w:val="20"/>
                <w:lang w:val="bs-Latn-BA"/>
              </w:rPr>
              <w:t>2016/17</w:t>
            </w:r>
          </w:p>
        </w:tc>
        <w:tc>
          <w:tcPr>
            <w:tcW w:w="449" w:type="pct"/>
            <w:tcBorders>
              <w:top w:val="single" w:sz="8" w:space="0" w:color="auto"/>
              <w:bottom w:val="single" w:sz="8" w:space="0" w:color="auto"/>
            </w:tcBorders>
            <w:shd w:val="clear" w:color="auto" w:fill="auto"/>
            <w:vAlign w:val="center"/>
            <w:hideMark/>
          </w:tcPr>
          <w:p w:rsidR="006B7278" w:rsidRPr="003D2164" w:rsidRDefault="006B7278" w:rsidP="004C516B">
            <w:pPr>
              <w:jc w:val="both"/>
              <w:rPr>
                <w:rFonts w:ascii="Cambria" w:hAnsi="Cambria"/>
                <w:sz w:val="16"/>
                <w:szCs w:val="20"/>
              </w:rPr>
            </w:pPr>
            <w:r w:rsidRPr="003D2164">
              <w:rPr>
                <w:rFonts w:ascii="Cambria" w:hAnsi="Cambria"/>
                <w:sz w:val="16"/>
                <w:szCs w:val="20"/>
                <w:lang w:val="bs-Latn-BA"/>
              </w:rPr>
              <w:t>2017/18</w:t>
            </w:r>
          </w:p>
        </w:tc>
        <w:tc>
          <w:tcPr>
            <w:tcW w:w="449" w:type="pct"/>
            <w:tcBorders>
              <w:top w:val="single" w:sz="8" w:space="0" w:color="auto"/>
              <w:bottom w:val="single" w:sz="8" w:space="0" w:color="auto"/>
            </w:tcBorders>
            <w:shd w:val="clear" w:color="auto" w:fill="auto"/>
            <w:vAlign w:val="center"/>
            <w:hideMark/>
          </w:tcPr>
          <w:p w:rsidR="006B7278" w:rsidRPr="003D2164" w:rsidRDefault="006B7278" w:rsidP="004C516B">
            <w:pPr>
              <w:jc w:val="both"/>
              <w:rPr>
                <w:rFonts w:ascii="Cambria" w:hAnsi="Cambria"/>
                <w:sz w:val="16"/>
                <w:szCs w:val="20"/>
              </w:rPr>
            </w:pPr>
            <w:r w:rsidRPr="003D2164">
              <w:rPr>
                <w:rFonts w:ascii="Cambria" w:hAnsi="Cambria"/>
                <w:sz w:val="16"/>
                <w:szCs w:val="20"/>
                <w:lang w:val="bs-Latn-BA"/>
              </w:rPr>
              <w:t>2018/19</w:t>
            </w:r>
          </w:p>
        </w:tc>
        <w:tc>
          <w:tcPr>
            <w:tcW w:w="449" w:type="pct"/>
            <w:tcBorders>
              <w:top w:val="single" w:sz="8" w:space="0" w:color="auto"/>
              <w:bottom w:val="single" w:sz="8" w:space="0" w:color="auto"/>
            </w:tcBorders>
            <w:shd w:val="clear" w:color="auto" w:fill="auto"/>
            <w:vAlign w:val="center"/>
            <w:hideMark/>
          </w:tcPr>
          <w:p w:rsidR="006B7278" w:rsidRPr="003D2164" w:rsidRDefault="006B7278" w:rsidP="004C516B">
            <w:pPr>
              <w:jc w:val="center"/>
              <w:rPr>
                <w:rFonts w:ascii="Cambria" w:hAnsi="Cambria"/>
                <w:sz w:val="16"/>
                <w:szCs w:val="20"/>
              </w:rPr>
            </w:pPr>
            <w:r w:rsidRPr="003D2164">
              <w:rPr>
                <w:rFonts w:ascii="Cambria" w:hAnsi="Cambria"/>
                <w:sz w:val="16"/>
                <w:szCs w:val="20"/>
                <w:lang w:val="bs-Latn-BA"/>
              </w:rPr>
              <w:t>2019/20</w:t>
            </w:r>
          </w:p>
        </w:tc>
        <w:tc>
          <w:tcPr>
            <w:tcW w:w="449" w:type="pct"/>
            <w:tcBorders>
              <w:top w:val="single" w:sz="8" w:space="0" w:color="auto"/>
              <w:bottom w:val="single" w:sz="8" w:space="0" w:color="auto"/>
            </w:tcBorders>
            <w:shd w:val="clear" w:color="auto" w:fill="auto"/>
            <w:vAlign w:val="center"/>
            <w:hideMark/>
          </w:tcPr>
          <w:p w:rsidR="006B7278" w:rsidRPr="003D2164" w:rsidRDefault="006B7278" w:rsidP="004C516B">
            <w:pPr>
              <w:jc w:val="center"/>
              <w:rPr>
                <w:rFonts w:ascii="Cambria" w:hAnsi="Cambria"/>
                <w:sz w:val="16"/>
                <w:szCs w:val="20"/>
              </w:rPr>
            </w:pPr>
            <w:r w:rsidRPr="003D2164">
              <w:rPr>
                <w:rFonts w:ascii="Cambria" w:hAnsi="Cambria"/>
                <w:sz w:val="16"/>
                <w:szCs w:val="20"/>
                <w:lang w:val="bs-Latn-BA"/>
              </w:rPr>
              <w:t>2020/21</w:t>
            </w:r>
          </w:p>
        </w:tc>
        <w:tc>
          <w:tcPr>
            <w:tcW w:w="449" w:type="pct"/>
            <w:tcBorders>
              <w:top w:val="single" w:sz="8" w:space="0" w:color="auto"/>
              <w:bottom w:val="single" w:sz="8" w:space="0" w:color="auto"/>
            </w:tcBorders>
            <w:vAlign w:val="center"/>
          </w:tcPr>
          <w:p w:rsidR="006B7278" w:rsidRPr="003D2164" w:rsidRDefault="006B7278" w:rsidP="004C516B">
            <w:pPr>
              <w:jc w:val="center"/>
              <w:rPr>
                <w:rFonts w:ascii="Cambria" w:hAnsi="Cambria" w:cs="Calibri"/>
                <w:iCs/>
                <w:sz w:val="15"/>
                <w:szCs w:val="15"/>
              </w:rPr>
            </w:pPr>
            <w:r w:rsidRPr="003D2164">
              <w:rPr>
                <w:rFonts w:ascii="Cambria" w:hAnsi="Cambria" w:cs="Calibri"/>
                <w:iCs/>
                <w:sz w:val="15"/>
                <w:szCs w:val="15"/>
              </w:rPr>
              <w:t>Razlika 2020/21-2019/20</w:t>
            </w:r>
          </w:p>
        </w:tc>
        <w:tc>
          <w:tcPr>
            <w:tcW w:w="449" w:type="pct"/>
            <w:tcBorders>
              <w:top w:val="single" w:sz="8" w:space="0" w:color="auto"/>
              <w:bottom w:val="single" w:sz="8" w:space="0" w:color="auto"/>
            </w:tcBorders>
            <w:vAlign w:val="center"/>
          </w:tcPr>
          <w:p w:rsidR="006B7278" w:rsidRPr="003D2164" w:rsidRDefault="006B7278" w:rsidP="004C516B">
            <w:pPr>
              <w:jc w:val="center"/>
              <w:rPr>
                <w:rFonts w:ascii="Cambria" w:hAnsi="Cambria" w:cs="Calibri"/>
                <w:iCs/>
                <w:sz w:val="15"/>
                <w:szCs w:val="15"/>
              </w:rPr>
            </w:pPr>
            <w:r w:rsidRPr="003D2164">
              <w:rPr>
                <w:rFonts w:ascii="Cambria" w:hAnsi="Cambria" w:cs="Calibri"/>
                <w:iCs/>
                <w:sz w:val="15"/>
                <w:szCs w:val="15"/>
              </w:rPr>
              <w:t>Razlika 2020/21-2016/17</w:t>
            </w:r>
          </w:p>
        </w:tc>
        <w:tc>
          <w:tcPr>
            <w:tcW w:w="449" w:type="pct"/>
            <w:tcBorders>
              <w:top w:val="single" w:sz="8" w:space="0" w:color="auto"/>
              <w:bottom w:val="single" w:sz="8" w:space="0" w:color="auto"/>
            </w:tcBorders>
            <w:vAlign w:val="center"/>
          </w:tcPr>
          <w:p w:rsidR="006B7278" w:rsidRPr="003D2164" w:rsidRDefault="006B7278" w:rsidP="004C516B">
            <w:pPr>
              <w:jc w:val="center"/>
              <w:rPr>
                <w:rFonts w:ascii="Cambria" w:hAnsi="Cambria" w:cs="Calibri"/>
                <w:iCs/>
                <w:sz w:val="15"/>
                <w:szCs w:val="15"/>
              </w:rPr>
            </w:pPr>
            <w:r w:rsidRPr="003D2164">
              <w:rPr>
                <w:rFonts w:ascii="Cambria" w:hAnsi="Cambria" w:cs="Calibri"/>
                <w:iCs/>
                <w:sz w:val="15"/>
                <w:szCs w:val="15"/>
              </w:rPr>
              <w:t>Razlika 2020/21-2019/20 u %</w:t>
            </w:r>
          </w:p>
        </w:tc>
        <w:tc>
          <w:tcPr>
            <w:tcW w:w="449" w:type="pct"/>
            <w:tcBorders>
              <w:top w:val="single" w:sz="8" w:space="0" w:color="auto"/>
              <w:bottom w:val="single" w:sz="8" w:space="0" w:color="auto"/>
            </w:tcBorders>
            <w:vAlign w:val="center"/>
          </w:tcPr>
          <w:p w:rsidR="006B7278" w:rsidRPr="003D2164" w:rsidRDefault="006B7278" w:rsidP="004C516B">
            <w:pPr>
              <w:jc w:val="center"/>
              <w:rPr>
                <w:rFonts w:ascii="Cambria" w:hAnsi="Cambria" w:cs="Calibri"/>
                <w:iCs/>
                <w:sz w:val="15"/>
                <w:szCs w:val="15"/>
              </w:rPr>
            </w:pPr>
            <w:r w:rsidRPr="003D2164">
              <w:rPr>
                <w:rFonts w:ascii="Cambria" w:hAnsi="Cambria" w:cs="Calibri"/>
                <w:iCs/>
                <w:sz w:val="15"/>
                <w:szCs w:val="15"/>
              </w:rPr>
              <w:t>Razlika 2020/21-2016/17 u %</w:t>
            </w:r>
          </w:p>
        </w:tc>
      </w:tr>
      <w:tr w:rsidR="003D2164" w:rsidRPr="003D2164" w:rsidTr="001F3633">
        <w:trPr>
          <w:trHeight w:val="81"/>
        </w:trPr>
        <w:tc>
          <w:tcPr>
            <w:tcW w:w="959" w:type="pct"/>
            <w:tcBorders>
              <w:top w:val="single" w:sz="8" w:space="0" w:color="auto"/>
              <w:bottom w:val="single" w:sz="8" w:space="0" w:color="auto"/>
            </w:tcBorders>
            <w:shd w:val="clear" w:color="auto" w:fill="auto"/>
            <w:vAlign w:val="center"/>
            <w:hideMark/>
          </w:tcPr>
          <w:p w:rsidR="006B7278" w:rsidRPr="003D2164" w:rsidRDefault="006B7278" w:rsidP="006B7278">
            <w:pPr>
              <w:jc w:val="both"/>
              <w:rPr>
                <w:rFonts w:ascii="Cambria" w:hAnsi="Cambria"/>
                <w:b/>
                <w:sz w:val="16"/>
                <w:szCs w:val="20"/>
              </w:rPr>
            </w:pPr>
            <w:r w:rsidRPr="003D2164">
              <w:rPr>
                <w:rFonts w:ascii="Cambria" w:hAnsi="Cambria"/>
                <w:b/>
                <w:sz w:val="16"/>
                <w:szCs w:val="20"/>
              </w:rPr>
              <w:t>Broj učenika-ukupno</w:t>
            </w:r>
          </w:p>
        </w:tc>
        <w:tc>
          <w:tcPr>
            <w:tcW w:w="449" w:type="pct"/>
            <w:tcBorders>
              <w:top w:val="single" w:sz="8" w:space="0" w:color="auto"/>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726</w:t>
            </w:r>
          </w:p>
        </w:tc>
        <w:tc>
          <w:tcPr>
            <w:tcW w:w="449" w:type="pct"/>
            <w:tcBorders>
              <w:top w:val="single" w:sz="8" w:space="0" w:color="auto"/>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677</w:t>
            </w:r>
          </w:p>
        </w:tc>
        <w:tc>
          <w:tcPr>
            <w:tcW w:w="449" w:type="pct"/>
            <w:tcBorders>
              <w:top w:val="single" w:sz="8" w:space="0" w:color="auto"/>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676</w:t>
            </w:r>
          </w:p>
        </w:tc>
        <w:tc>
          <w:tcPr>
            <w:tcW w:w="449" w:type="pct"/>
            <w:tcBorders>
              <w:top w:val="single" w:sz="8" w:space="0" w:color="auto"/>
              <w:bottom w:val="single" w:sz="8" w:space="0" w:color="auto"/>
            </w:tcBorders>
            <w:shd w:val="clear" w:color="000000" w:fill="FFFFFF"/>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660</w:t>
            </w:r>
          </w:p>
        </w:tc>
        <w:tc>
          <w:tcPr>
            <w:tcW w:w="449" w:type="pct"/>
            <w:tcBorders>
              <w:top w:val="single" w:sz="8" w:space="0" w:color="auto"/>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615</w:t>
            </w:r>
          </w:p>
        </w:tc>
        <w:tc>
          <w:tcPr>
            <w:tcW w:w="449" w:type="pct"/>
            <w:tcBorders>
              <w:top w:val="single" w:sz="8" w:space="0" w:color="auto"/>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-45</w:t>
            </w:r>
          </w:p>
        </w:tc>
        <w:tc>
          <w:tcPr>
            <w:tcW w:w="449" w:type="pct"/>
            <w:tcBorders>
              <w:top w:val="single" w:sz="8" w:space="0" w:color="auto"/>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-111</w:t>
            </w:r>
          </w:p>
        </w:tc>
        <w:tc>
          <w:tcPr>
            <w:tcW w:w="449" w:type="pct"/>
            <w:tcBorders>
              <w:top w:val="single" w:sz="8" w:space="0" w:color="auto"/>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-6,8</w:t>
            </w:r>
            <w:r w:rsidR="00587B7F" w:rsidRPr="003D2164">
              <w:rPr>
                <w:rFonts w:ascii="Cambria" w:hAnsi="Cambria" w:cs="Calibri"/>
                <w:sz w:val="17"/>
                <w:szCs w:val="17"/>
              </w:rPr>
              <w:t>2</w:t>
            </w:r>
            <w:r w:rsidR="003D2164" w:rsidRPr="003D2164">
              <w:rPr>
                <w:rFonts w:ascii="Cambria" w:hAnsi="Cambria" w:cs="Calibri"/>
                <w:sz w:val="17"/>
                <w:szCs w:val="17"/>
              </w:rPr>
              <w:t>%</w:t>
            </w:r>
          </w:p>
        </w:tc>
        <w:tc>
          <w:tcPr>
            <w:tcW w:w="449" w:type="pct"/>
            <w:tcBorders>
              <w:top w:val="single" w:sz="8" w:space="0" w:color="auto"/>
              <w:bottom w:val="single" w:sz="8" w:space="0" w:color="auto"/>
            </w:tcBorders>
            <w:vAlign w:val="bottom"/>
          </w:tcPr>
          <w:p w:rsidR="006B7278" w:rsidRPr="003D2164" w:rsidRDefault="006B7278" w:rsidP="00587B7F">
            <w:pPr>
              <w:jc w:val="center"/>
              <w:rPr>
                <w:rFonts w:ascii="Cambria" w:hAnsi="Cambria" w:cs="Calibri"/>
                <w:sz w:val="17"/>
                <w:szCs w:val="17"/>
              </w:rPr>
            </w:pPr>
            <w:r w:rsidRPr="003D2164">
              <w:rPr>
                <w:rFonts w:ascii="Cambria" w:hAnsi="Cambria" w:cs="Calibri"/>
                <w:sz w:val="17"/>
                <w:szCs w:val="17"/>
              </w:rPr>
              <w:t>-15,</w:t>
            </w:r>
            <w:r w:rsidR="00587B7F" w:rsidRPr="003D2164">
              <w:rPr>
                <w:rFonts w:ascii="Cambria" w:hAnsi="Cambria" w:cs="Calibri"/>
                <w:sz w:val="17"/>
                <w:szCs w:val="17"/>
              </w:rPr>
              <w:t>29</w:t>
            </w:r>
            <w:r w:rsidR="003D2164" w:rsidRPr="003D2164">
              <w:rPr>
                <w:rFonts w:ascii="Cambria" w:hAnsi="Cambria" w:cs="Calibri"/>
                <w:sz w:val="17"/>
                <w:szCs w:val="17"/>
              </w:rPr>
              <w:t>%</w:t>
            </w:r>
          </w:p>
        </w:tc>
      </w:tr>
      <w:tr w:rsidR="003D2164" w:rsidRPr="003D2164" w:rsidTr="001F3633">
        <w:trPr>
          <w:trHeight w:val="246"/>
        </w:trPr>
        <w:tc>
          <w:tcPr>
            <w:tcW w:w="959" w:type="pct"/>
            <w:tcBorders>
              <w:top w:val="single" w:sz="8" w:space="0" w:color="auto"/>
            </w:tcBorders>
            <w:shd w:val="clear" w:color="auto" w:fill="auto"/>
            <w:vAlign w:val="center"/>
            <w:hideMark/>
          </w:tcPr>
          <w:p w:rsidR="006B7278" w:rsidRPr="003D2164" w:rsidRDefault="006B7278" w:rsidP="006B7278">
            <w:pPr>
              <w:pStyle w:val="ListParagraph"/>
              <w:numPr>
                <w:ilvl w:val="0"/>
                <w:numId w:val="33"/>
              </w:numPr>
              <w:jc w:val="both"/>
              <w:rPr>
                <w:rFonts w:ascii="Cambria" w:hAnsi="Cambria"/>
                <w:sz w:val="16"/>
                <w:szCs w:val="20"/>
              </w:rPr>
            </w:pPr>
            <w:r w:rsidRPr="003D2164">
              <w:rPr>
                <w:rFonts w:ascii="Cambria" w:hAnsi="Cambria"/>
                <w:sz w:val="16"/>
                <w:szCs w:val="20"/>
                <w:lang w:val="bs-Latn-BA"/>
              </w:rPr>
              <w:t xml:space="preserve">Centralna </w:t>
            </w:r>
          </w:p>
        </w:tc>
        <w:tc>
          <w:tcPr>
            <w:tcW w:w="449" w:type="pct"/>
            <w:tcBorders>
              <w:top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675</w:t>
            </w:r>
          </w:p>
        </w:tc>
        <w:tc>
          <w:tcPr>
            <w:tcW w:w="449" w:type="pct"/>
            <w:tcBorders>
              <w:top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645</w:t>
            </w:r>
          </w:p>
        </w:tc>
        <w:tc>
          <w:tcPr>
            <w:tcW w:w="449" w:type="pct"/>
            <w:tcBorders>
              <w:top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646</w:t>
            </w:r>
          </w:p>
        </w:tc>
        <w:tc>
          <w:tcPr>
            <w:tcW w:w="449" w:type="pct"/>
            <w:tcBorders>
              <w:top w:val="single" w:sz="8" w:space="0" w:color="auto"/>
            </w:tcBorders>
            <w:shd w:val="clear" w:color="000000" w:fill="FFFFFF"/>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626</w:t>
            </w:r>
          </w:p>
        </w:tc>
        <w:tc>
          <w:tcPr>
            <w:tcW w:w="449" w:type="pct"/>
            <w:tcBorders>
              <w:top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rPr>
              <w:t>589</w:t>
            </w:r>
          </w:p>
        </w:tc>
        <w:tc>
          <w:tcPr>
            <w:tcW w:w="449" w:type="pct"/>
            <w:tcBorders>
              <w:top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-37</w:t>
            </w:r>
          </w:p>
        </w:tc>
        <w:tc>
          <w:tcPr>
            <w:tcW w:w="449" w:type="pct"/>
            <w:tcBorders>
              <w:top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-86</w:t>
            </w:r>
          </w:p>
        </w:tc>
        <w:tc>
          <w:tcPr>
            <w:tcW w:w="449" w:type="pct"/>
            <w:tcBorders>
              <w:top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-5,9</w:t>
            </w:r>
            <w:r w:rsidR="003D2164">
              <w:rPr>
                <w:rFonts w:ascii="Cambria" w:hAnsi="Cambria" w:cs="Calibri"/>
                <w:sz w:val="17"/>
                <w:szCs w:val="17"/>
              </w:rPr>
              <w:t>%</w:t>
            </w:r>
          </w:p>
        </w:tc>
        <w:tc>
          <w:tcPr>
            <w:tcW w:w="449" w:type="pct"/>
            <w:tcBorders>
              <w:top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-12,7</w:t>
            </w:r>
            <w:r w:rsidR="003D2164">
              <w:rPr>
                <w:rFonts w:ascii="Cambria" w:hAnsi="Cambria" w:cs="Calibri"/>
                <w:sz w:val="17"/>
                <w:szCs w:val="17"/>
              </w:rPr>
              <w:t>%</w:t>
            </w:r>
          </w:p>
        </w:tc>
      </w:tr>
      <w:tr w:rsidR="003D2164" w:rsidRPr="003D2164" w:rsidTr="001F3633">
        <w:trPr>
          <w:trHeight w:val="58"/>
        </w:trPr>
        <w:tc>
          <w:tcPr>
            <w:tcW w:w="959" w:type="pct"/>
            <w:tcBorders>
              <w:bottom w:val="single" w:sz="8" w:space="0" w:color="auto"/>
            </w:tcBorders>
            <w:shd w:val="clear" w:color="auto" w:fill="auto"/>
            <w:vAlign w:val="center"/>
            <w:hideMark/>
          </w:tcPr>
          <w:p w:rsidR="006B7278" w:rsidRPr="003D2164" w:rsidRDefault="006B7278" w:rsidP="006B7278">
            <w:pPr>
              <w:pStyle w:val="ListParagraph"/>
              <w:numPr>
                <w:ilvl w:val="0"/>
                <w:numId w:val="33"/>
              </w:numPr>
              <w:jc w:val="both"/>
              <w:rPr>
                <w:rFonts w:ascii="Cambria" w:hAnsi="Cambria"/>
                <w:sz w:val="16"/>
                <w:szCs w:val="20"/>
              </w:rPr>
            </w:pPr>
            <w:r w:rsidRPr="003D2164">
              <w:rPr>
                <w:rFonts w:ascii="Cambria" w:hAnsi="Cambria"/>
                <w:sz w:val="16"/>
                <w:szCs w:val="20"/>
                <w:lang w:val="bs-Latn-BA"/>
              </w:rPr>
              <w:t>Područne</w:t>
            </w:r>
          </w:p>
        </w:tc>
        <w:tc>
          <w:tcPr>
            <w:tcW w:w="449" w:type="pct"/>
            <w:tcBorders>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lang w:val="bs-Latn-BA"/>
              </w:rPr>
              <w:t>51</w:t>
            </w:r>
          </w:p>
        </w:tc>
        <w:tc>
          <w:tcPr>
            <w:tcW w:w="449" w:type="pct"/>
            <w:tcBorders>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lang w:val="bs-Latn-BA"/>
              </w:rPr>
              <w:t>32</w:t>
            </w:r>
          </w:p>
        </w:tc>
        <w:tc>
          <w:tcPr>
            <w:tcW w:w="449" w:type="pct"/>
            <w:tcBorders>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lang w:val="bs-Latn-BA"/>
              </w:rPr>
              <w:t>30</w:t>
            </w:r>
          </w:p>
        </w:tc>
        <w:tc>
          <w:tcPr>
            <w:tcW w:w="449" w:type="pct"/>
            <w:tcBorders>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lang w:val="bs-Latn-BA"/>
              </w:rPr>
              <w:t>34</w:t>
            </w:r>
          </w:p>
        </w:tc>
        <w:tc>
          <w:tcPr>
            <w:tcW w:w="449" w:type="pct"/>
            <w:tcBorders>
              <w:bottom w:val="single" w:sz="8" w:space="0" w:color="auto"/>
            </w:tcBorders>
            <w:shd w:val="clear" w:color="auto" w:fill="auto"/>
            <w:vAlign w:val="center"/>
          </w:tcPr>
          <w:p w:rsidR="006B7278" w:rsidRPr="003D2164" w:rsidRDefault="006B7278" w:rsidP="006B7278">
            <w:pPr>
              <w:jc w:val="center"/>
              <w:rPr>
                <w:rFonts w:ascii="Cambria" w:hAnsi="Cambria" w:cs="Calibri"/>
                <w:sz w:val="17"/>
                <w:szCs w:val="17"/>
              </w:rPr>
            </w:pPr>
            <w:r w:rsidRPr="003D2164">
              <w:rPr>
                <w:rFonts w:ascii="Cambria" w:hAnsi="Cambria" w:cs="Calibri"/>
                <w:sz w:val="17"/>
                <w:szCs w:val="17"/>
                <w:lang w:val="bs-Latn-BA"/>
              </w:rPr>
              <w:t>26</w:t>
            </w:r>
          </w:p>
        </w:tc>
        <w:tc>
          <w:tcPr>
            <w:tcW w:w="449" w:type="pct"/>
            <w:tcBorders>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-8</w:t>
            </w:r>
          </w:p>
        </w:tc>
        <w:tc>
          <w:tcPr>
            <w:tcW w:w="449" w:type="pct"/>
            <w:tcBorders>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-25</w:t>
            </w:r>
          </w:p>
        </w:tc>
        <w:tc>
          <w:tcPr>
            <w:tcW w:w="449" w:type="pct"/>
            <w:tcBorders>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-23,5</w:t>
            </w:r>
            <w:r w:rsidR="003D2164">
              <w:rPr>
                <w:rFonts w:ascii="Cambria" w:hAnsi="Cambria" w:cs="Calibri"/>
                <w:sz w:val="17"/>
                <w:szCs w:val="17"/>
              </w:rPr>
              <w:t>%</w:t>
            </w:r>
          </w:p>
        </w:tc>
        <w:tc>
          <w:tcPr>
            <w:tcW w:w="449" w:type="pct"/>
            <w:tcBorders>
              <w:bottom w:val="single" w:sz="8" w:space="0" w:color="auto"/>
            </w:tcBorders>
            <w:vAlign w:val="bottom"/>
          </w:tcPr>
          <w:p w:rsidR="006B7278" w:rsidRPr="003D2164" w:rsidRDefault="006B7278" w:rsidP="00D85A64">
            <w:pPr>
              <w:jc w:val="center"/>
              <w:rPr>
                <w:rFonts w:ascii="Cambria" w:hAnsi="Cambria" w:cs="Calibri"/>
                <w:sz w:val="17"/>
                <w:szCs w:val="17"/>
              </w:rPr>
            </w:pPr>
            <w:r w:rsidRPr="003D2164">
              <w:rPr>
                <w:rFonts w:ascii="Cambria" w:hAnsi="Cambria" w:cs="Calibri"/>
                <w:sz w:val="17"/>
                <w:szCs w:val="17"/>
              </w:rPr>
              <w:t>-49,0</w:t>
            </w:r>
            <w:r w:rsidR="003D2164">
              <w:rPr>
                <w:rFonts w:ascii="Cambria" w:hAnsi="Cambria" w:cs="Calibri"/>
                <w:sz w:val="17"/>
                <w:szCs w:val="17"/>
              </w:rPr>
              <w:t>%</w:t>
            </w:r>
          </w:p>
        </w:tc>
      </w:tr>
    </w:tbl>
    <w:p w:rsidR="006B7278" w:rsidRPr="003D2164" w:rsidRDefault="006B7278" w:rsidP="003938D6">
      <w:pPr>
        <w:jc w:val="both"/>
        <w:rPr>
          <w:rFonts w:ascii="Cambria" w:hAnsi="Cambria"/>
          <w:color w:val="17365D" w:themeColor="text2" w:themeShade="BF"/>
          <w:sz w:val="10"/>
          <w:szCs w:val="10"/>
          <w:lang w:val="bs-Latn-BA"/>
        </w:rPr>
      </w:pPr>
    </w:p>
    <w:p w:rsidR="00FC6DED" w:rsidRPr="003D2164" w:rsidRDefault="00FC6DED" w:rsidP="00FC6DED">
      <w:pPr>
        <w:jc w:val="both"/>
        <w:rPr>
          <w:rFonts w:ascii="Cambria" w:eastAsia="Arial Unicode MS" w:hAnsi="Cambria"/>
          <w:sz w:val="22"/>
        </w:rPr>
      </w:pPr>
      <w:r w:rsidRPr="003D2164">
        <w:rPr>
          <w:rFonts w:ascii="Cambria" w:eastAsia="Arial Unicode MS" w:hAnsi="Cambria"/>
          <w:sz w:val="22"/>
        </w:rPr>
        <w:t>U školsku 2020/21. godinu upisano je ukupno 615 učenika i to: 589 učenika u centralnu školu i 26 učenika u područnu školu Trnovi. Ukupno je upisano 45 učenika manje u tekućoj školskoj godini u odnosu na prethodnu godinu (37 učenika manje u centralnoj i 8 učenika manje u područnoj školi Trnovi). Procenat smnajenja broja upisanih učenika je 6,8% (u centralnoj školi manje 5,9%, a u područnoj školi Trnovi</w:t>
      </w:r>
      <w:r w:rsidR="00FD2EC1" w:rsidRPr="003D2164">
        <w:rPr>
          <w:rFonts w:ascii="Cambria" w:eastAsia="Arial Unicode MS" w:hAnsi="Cambria"/>
          <w:sz w:val="22"/>
        </w:rPr>
        <w:t xml:space="preserve"> </w:t>
      </w:r>
      <w:r w:rsidRPr="003D2164">
        <w:rPr>
          <w:rFonts w:ascii="Cambria" w:eastAsia="Arial Unicode MS" w:hAnsi="Cambria"/>
          <w:sz w:val="22"/>
        </w:rPr>
        <w:t>je upisano manje 23,5%).</w:t>
      </w:r>
    </w:p>
    <w:p w:rsidR="00674EAF" w:rsidRPr="00F67533" w:rsidRDefault="00674EAF" w:rsidP="00FC6DED">
      <w:pPr>
        <w:jc w:val="both"/>
        <w:rPr>
          <w:rFonts w:ascii="Cambria" w:eastAsia="Arial Unicode MS" w:hAnsi="Cambria"/>
          <w:color w:val="17365D" w:themeColor="text2" w:themeShade="BF"/>
          <w:sz w:val="10"/>
          <w:szCs w:val="10"/>
        </w:rPr>
      </w:pPr>
    </w:p>
    <w:p w:rsidR="00FC6DED" w:rsidRPr="003D2164" w:rsidRDefault="00FC6DED" w:rsidP="00FC6DED">
      <w:pPr>
        <w:jc w:val="both"/>
        <w:rPr>
          <w:rFonts w:ascii="Cambria" w:eastAsia="Arial Unicode MS" w:hAnsi="Cambria"/>
          <w:sz w:val="22"/>
        </w:rPr>
      </w:pPr>
      <w:r w:rsidRPr="003D2164">
        <w:rPr>
          <w:rFonts w:ascii="Cambria" w:eastAsia="Arial Unicode MS" w:hAnsi="Cambria"/>
          <w:sz w:val="22"/>
        </w:rPr>
        <w:t xml:space="preserve">U školskoj 2016/17. godine broj upisanih učenika je bio 726, što znači da je za 5 godina broj upisanih učenika manji za 111 učenika ili za 15,3%. </w:t>
      </w:r>
    </w:p>
    <w:p w:rsidR="00FC6DED" w:rsidRPr="003D2164" w:rsidRDefault="00FC6DED" w:rsidP="00FC6DED">
      <w:pPr>
        <w:jc w:val="both"/>
        <w:rPr>
          <w:rFonts w:asciiTheme="majorHAnsi" w:hAnsiTheme="majorHAnsi"/>
          <w:sz w:val="10"/>
          <w:szCs w:val="10"/>
          <w:lang w:val="bs-Latn-BA"/>
        </w:rPr>
      </w:pPr>
    </w:p>
    <w:p w:rsidR="00FC6DED" w:rsidRPr="003D2164" w:rsidRDefault="00FC6DED" w:rsidP="00FC6DED">
      <w:pPr>
        <w:jc w:val="both"/>
        <w:rPr>
          <w:rFonts w:ascii="Cambria" w:hAnsi="Cambria"/>
          <w:sz w:val="22"/>
        </w:rPr>
      </w:pPr>
      <w:r w:rsidRPr="003D2164">
        <w:rPr>
          <w:rFonts w:ascii="Cambria" w:hAnsi="Cambria"/>
          <w:sz w:val="22"/>
        </w:rPr>
        <w:t>U toku školske 2019/20. godine 13 učenika je napustilo školovanje iz preseljenja u zemlje EU.</w:t>
      </w:r>
    </w:p>
    <w:p w:rsidR="00FC6DED" w:rsidRPr="00F67533" w:rsidRDefault="00FC6DED" w:rsidP="00FC6DED">
      <w:pPr>
        <w:jc w:val="both"/>
        <w:rPr>
          <w:rFonts w:asciiTheme="majorHAnsi" w:hAnsiTheme="majorHAnsi"/>
          <w:color w:val="17365D" w:themeColor="text2" w:themeShade="BF"/>
          <w:sz w:val="12"/>
          <w:szCs w:val="12"/>
          <w:lang w:val="bs-Latn-BA"/>
        </w:rPr>
      </w:pPr>
    </w:p>
    <w:p w:rsidR="00FC6DED" w:rsidRPr="003D2164" w:rsidRDefault="00FC6DED" w:rsidP="00FC6DED">
      <w:pPr>
        <w:rPr>
          <w:rFonts w:ascii="Cambria" w:hAnsi="Cambria"/>
          <w:b/>
          <w:sz w:val="22"/>
        </w:rPr>
      </w:pPr>
      <w:r w:rsidRPr="003D2164">
        <w:rPr>
          <w:rFonts w:ascii="Cambria" w:hAnsi="Cambria"/>
          <w:b/>
          <w:sz w:val="22"/>
        </w:rPr>
        <w:t>Upis učenika u prvi razred</w:t>
      </w:r>
    </w:p>
    <w:p w:rsidR="00674EAF" w:rsidRPr="003D2164" w:rsidRDefault="00674EAF" w:rsidP="00FC6DED">
      <w:pPr>
        <w:rPr>
          <w:rFonts w:ascii="Cambria" w:hAnsi="Cambria"/>
          <w:b/>
          <w:sz w:val="16"/>
          <w:szCs w:val="16"/>
        </w:rPr>
      </w:pPr>
    </w:p>
    <w:p w:rsidR="00674EAF" w:rsidRPr="003D2164" w:rsidRDefault="00674EAF" w:rsidP="00674EAF">
      <w:pPr>
        <w:jc w:val="both"/>
        <w:rPr>
          <w:rFonts w:asciiTheme="majorHAnsi" w:hAnsiTheme="majorHAnsi"/>
          <w:sz w:val="22"/>
          <w:szCs w:val="28"/>
        </w:rPr>
      </w:pPr>
      <w:r w:rsidRPr="003D2164">
        <w:rPr>
          <w:rFonts w:asciiTheme="majorHAnsi" w:hAnsiTheme="majorHAnsi"/>
          <w:sz w:val="22"/>
          <w:szCs w:val="28"/>
        </w:rPr>
        <w:t>Broj upisanih učenika u prvi razred je manji od broja upisanih u prošloj godini za 15 prvačića. U centralnu školu je upisano 48 učenika prvih razreda, a u područnu školu Trnovi svega 5 prvačića.</w:t>
      </w:r>
    </w:p>
    <w:p w:rsidR="00FC6DED" w:rsidRPr="003D2164" w:rsidRDefault="00FC6DED" w:rsidP="00FC6DED">
      <w:pPr>
        <w:jc w:val="both"/>
        <w:rPr>
          <w:rFonts w:asciiTheme="majorHAnsi" w:hAnsiTheme="majorHAnsi"/>
          <w:sz w:val="10"/>
          <w:szCs w:val="10"/>
        </w:rPr>
      </w:pPr>
    </w:p>
    <w:tbl>
      <w:tblPr>
        <w:tblW w:w="5000" w:type="pct"/>
        <w:tblLook w:val="04A0" w:firstRow="1" w:lastRow="0" w:firstColumn="1" w:lastColumn="0" w:noHBand="0" w:noVBand="1"/>
      </w:tblPr>
      <w:tblGrid>
        <w:gridCol w:w="1748"/>
        <w:gridCol w:w="872"/>
        <w:gridCol w:w="838"/>
        <w:gridCol w:w="838"/>
        <w:gridCol w:w="840"/>
        <w:gridCol w:w="838"/>
        <w:gridCol w:w="880"/>
        <w:gridCol w:w="949"/>
        <w:gridCol w:w="880"/>
        <w:gridCol w:w="945"/>
      </w:tblGrid>
      <w:tr w:rsidR="00587B7F" w:rsidRPr="003D2164" w:rsidTr="00395F4A">
        <w:trPr>
          <w:trHeight w:val="765"/>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3D2164" w:rsidRDefault="00395F4A" w:rsidP="00B90EAB">
            <w:pPr>
              <w:jc w:val="both"/>
              <w:rPr>
                <w:rFonts w:ascii="Cambria" w:hAnsi="Cambria" w:cs="Calibri"/>
                <w:sz w:val="16"/>
                <w:szCs w:val="22"/>
              </w:rPr>
            </w:pPr>
            <w:r w:rsidRPr="003D2164">
              <w:rPr>
                <w:rFonts w:ascii="Cambria" w:hAnsi="Cambria" w:cs="Calibri"/>
                <w:sz w:val="16"/>
                <w:szCs w:val="22"/>
                <w:lang w:val="bs-Latn-BA"/>
              </w:rPr>
              <w:t>Opis</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both"/>
              <w:rPr>
                <w:rFonts w:ascii="Cambria" w:hAnsi="Cambria" w:cs="Calibri"/>
                <w:sz w:val="16"/>
                <w:szCs w:val="22"/>
              </w:rPr>
            </w:pPr>
            <w:r w:rsidRPr="003D2164">
              <w:rPr>
                <w:rFonts w:ascii="Cambria" w:hAnsi="Cambria" w:cs="Calibri"/>
                <w:sz w:val="16"/>
                <w:szCs w:val="22"/>
                <w:lang w:val="bs-Latn-BA"/>
              </w:rPr>
              <w:t>2016/17</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both"/>
              <w:rPr>
                <w:rFonts w:ascii="Cambria" w:hAnsi="Cambria" w:cs="Calibri"/>
                <w:sz w:val="16"/>
                <w:szCs w:val="22"/>
              </w:rPr>
            </w:pPr>
            <w:r w:rsidRPr="003D2164">
              <w:rPr>
                <w:rFonts w:ascii="Cambria" w:hAnsi="Cambria" w:cs="Calibri"/>
                <w:sz w:val="16"/>
                <w:szCs w:val="22"/>
                <w:lang w:val="bs-Latn-BA"/>
              </w:rPr>
              <w:t>2017/18</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both"/>
              <w:rPr>
                <w:rFonts w:ascii="Cambria" w:hAnsi="Cambria" w:cs="Calibri"/>
                <w:sz w:val="16"/>
                <w:szCs w:val="22"/>
              </w:rPr>
            </w:pPr>
            <w:r w:rsidRPr="003D2164">
              <w:rPr>
                <w:rFonts w:ascii="Cambria" w:hAnsi="Cambria" w:cs="Calibri"/>
                <w:sz w:val="16"/>
                <w:szCs w:val="22"/>
                <w:lang w:val="bs-Latn-BA"/>
              </w:rPr>
              <w:t>2018/19</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both"/>
              <w:rPr>
                <w:rFonts w:ascii="Cambria" w:hAnsi="Cambria" w:cs="Calibri"/>
                <w:sz w:val="16"/>
                <w:szCs w:val="22"/>
              </w:rPr>
            </w:pPr>
            <w:r w:rsidRPr="003D2164">
              <w:rPr>
                <w:rFonts w:ascii="Cambria" w:hAnsi="Cambria" w:cs="Calibri"/>
                <w:sz w:val="16"/>
                <w:szCs w:val="22"/>
                <w:lang w:val="bs-Latn-BA"/>
              </w:rPr>
              <w:t>2019/20</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both"/>
              <w:rPr>
                <w:rFonts w:ascii="Cambria" w:hAnsi="Cambria" w:cs="Calibri"/>
                <w:sz w:val="16"/>
                <w:szCs w:val="22"/>
              </w:rPr>
            </w:pPr>
            <w:r w:rsidRPr="003D2164">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iCs/>
                <w:sz w:val="16"/>
                <w:szCs w:val="16"/>
              </w:rPr>
            </w:pPr>
            <w:r w:rsidRPr="003D2164">
              <w:rPr>
                <w:rFonts w:ascii="Cambria" w:hAnsi="Cambria" w:cs="Calibri"/>
                <w:iCs/>
                <w:sz w:val="16"/>
                <w:szCs w:val="16"/>
              </w:rPr>
              <w:t>Razlika 2020/21-2019/20</w:t>
            </w:r>
          </w:p>
        </w:tc>
        <w:tc>
          <w:tcPr>
            <w:tcW w:w="493"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iCs/>
                <w:sz w:val="16"/>
                <w:szCs w:val="16"/>
              </w:rPr>
            </w:pPr>
            <w:r w:rsidRPr="003D2164">
              <w:rPr>
                <w:rFonts w:ascii="Cambria" w:hAnsi="Cambria" w:cs="Calibri"/>
                <w:iCs/>
                <w:sz w:val="16"/>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iCs/>
                <w:sz w:val="16"/>
                <w:szCs w:val="16"/>
              </w:rPr>
            </w:pPr>
            <w:r w:rsidRPr="003D2164">
              <w:rPr>
                <w:rFonts w:ascii="Cambria" w:hAnsi="Cambria" w:cs="Calibri"/>
                <w:iCs/>
                <w:sz w:val="16"/>
                <w:szCs w:val="16"/>
              </w:rPr>
              <w:t>Razlika 2020/21-2019/20 u %</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iCs/>
                <w:sz w:val="16"/>
                <w:szCs w:val="16"/>
              </w:rPr>
            </w:pPr>
            <w:r w:rsidRPr="003D2164">
              <w:rPr>
                <w:rFonts w:ascii="Cambria" w:hAnsi="Cambria" w:cs="Calibri"/>
                <w:iCs/>
                <w:sz w:val="16"/>
                <w:szCs w:val="16"/>
              </w:rPr>
              <w:t>Razlika 2020/21-2016/17 u %</w:t>
            </w:r>
          </w:p>
        </w:tc>
      </w:tr>
      <w:tr w:rsidR="00587B7F" w:rsidRPr="003D2164" w:rsidTr="00395F4A">
        <w:trPr>
          <w:trHeight w:val="116"/>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1</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2</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3</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4</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5</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7</w:t>
            </w:r>
          </w:p>
        </w:tc>
        <w:tc>
          <w:tcPr>
            <w:tcW w:w="493" w:type="pct"/>
            <w:tcBorders>
              <w:top w:val="single" w:sz="8" w:space="0" w:color="auto"/>
              <w:left w:val="nil"/>
              <w:bottom w:val="single" w:sz="8" w:space="0" w:color="auto"/>
              <w:right w:val="single" w:sz="4" w:space="0" w:color="auto"/>
            </w:tcBorders>
            <w:shd w:val="clear" w:color="auto" w:fill="auto"/>
            <w:noWrap/>
            <w:vAlign w:val="bottom"/>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9</w:t>
            </w:r>
          </w:p>
        </w:tc>
        <w:tc>
          <w:tcPr>
            <w:tcW w:w="491" w:type="pct"/>
            <w:tcBorders>
              <w:top w:val="single" w:sz="8" w:space="0" w:color="auto"/>
              <w:left w:val="nil"/>
              <w:bottom w:val="single" w:sz="8" w:space="0" w:color="auto"/>
              <w:right w:val="single" w:sz="4" w:space="0" w:color="auto"/>
            </w:tcBorders>
            <w:shd w:val="clear" w:color="auto" w:fill="auto"/>
            <w:noWrap/>
            <w:vAlign w:val="bottom"/>
            <w:hideMark/>
          </w:tcPr>
          <w:p w:rsidR="00395F4A" w:rsidRPr="003D2164" w:rsidRDefault="00395F4A" w:rsidP="00B90EAB">
            <w:pPr>
              <w:jc w:val="center"/>
              <w:rPr>
                <w:rFonts w:ascii="Cambria" w:hAnsi="Cambria" w:cs="Calibri"/>
                <w:sz w:val="10"/>
                <w:szCs w:val="16"/>
              </w:rPr>
            </w:pPr>
            <w:r w:rsidRPr="003D2164">
              <w:rPr>
                <w:rFonts w:ascii="Cambria" w:hAnsi="Cambria" w:cs="Calibri"/>
                <w:sz w:val="10"/>
                <w:szCs w:val="16"/>
              </w:rPr>
              <w:t>10</w:t>
            </w:r>
          </w:p>
        </w:tc>
      </w:tr>
      <w:tr w:rsidR="00587B7F" w:rsidRPr="003D2164" w:rsidTr="00395F4A">
        <w:trPr>
          <w:trHeight w:val="300"/>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3D2164" w:rsidRDefault="00395F4A" w:rsidP="00395F4A">
            <w:pPr>
              <w:jc w:val="center"/>
              <w:rPr>
                <w:rFonts w:ascii="Cambria" w:hAnsi="Cambria" w:cs="Calibri"/>
                <w:sz w:val="18"/>
                <w:szCs w:val="20"/>
              </w:rPr>
            </w:pPr>
            <w:r w:rsidRPr="003D2164">
              <w:rPr>
                <w:rFonts w:ascii="Cambria" w:hAnsi="Cambria" w:cs="Calibri"/>
                <w:sz w:val="18"/>
                <w:szCs w:val="20"/>
              </w:rPr>
              <w:t>Upis učenika u prvi razred</w:t>
            </w:r>
          </w:p>
        </w:tc>
        <w:tc>
          <w:tcPr>
            <w:tcW w:w="453" w:type="pct"/>
            <w:tcBorders>
              <w:top w:val="single" w:sz="8" w:space="0" w:color="auto"/>
              <w:left w:val="nil"/>
              <w:bottom w:val="single" w:sz="8" w:space="0" w:color="auto"/>
              <w:right w:val="single" w:sz="4" w:space="0" w:color="auto"/>
            </w:tcBorders>
            <w:shd w:val="clear" w:color="auto" w:fill="auto"/>
            <w:vAlign w:val="center"/>
          </w:tcPr>
          <w:p w:rsidR="00395F4A" w:rsidRPr="003D2164" w:rsidRDefault="00395F4A" w:rsidP="00395F4A">
            <w:pPr>
              <w:jc w:val="center"/>
              <w:rPr>
                <w:rFonts w:ascii="Cambria" w:hAnsi="Cambria"/>
                <w:sz w:val="18"/>
                <w:szCs w:val="22"/>
              </w:rPr>
            </w:pPr>
            <w:r w:rsidRPr="003D2164">
              <w:rPr>
                <w:rFonts w:asciiTheme="majorHAnsi" w:hAnsiTheme="majorHAnsi"/>
                <w:sz w:val="18"/>
                <w:szCs w:val="22"/>
              </w:rPr>
              <w:t>63</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3D2164" w:rsidRDefault="00395F4A" w:rsidP="00395F4A">
            <w:pPr>
              <w:jc w:val="center"/>
              <w:rPr>
                <w:rFonts w:ascii="Cambria" w:hAnsi="Cambria"/>
                <w:sz w:val="18"/>
                <w:szCs w:val="22"/>
              </w:rPr>
            </w:pPr>
            <w:r w:rsidRPr="003D2164">
              <w:rPr>
                <w:rFonts w:asciiTheme="majorHAnsi" w:hAnsiTheme="majorHAnsi"/>
                <w:sz w:val="18"/>
                <w:szCs w:val="22"/>
              </w:rPr>
              <w:t>62</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3D2164" w:rsidRDefault="00395F4A" w:rsidP="00395F4A">
            <w:pPr>
              <w:jc w:val="center"/>
              <w:rPr>
                <w:rFonts w:ascii="Cambria" w:hAnsi="Cambria"/>
                <w:sz w:val="18"/>
                <w:szCs w:val="22"/>
              </w:rPr>
            </w:pPr>
            <w:r w:rsidRPr="003D2164">
              <w:rPr>
                <w:rFonts w:asciiTheme="majorHAnsi" w:hAnsiTheme="majorHAnsi"/>
                <w:sz w:val="18"/>
                <w:szCs w:val="22"/>
              </w:rPr>
              <w:t>78</w:t>
            </w:r>
          </w:p>
        </w:tc>
        <w:tc>
          <w:tcPr>
            <w:tcW w:w="436" w:type="pct"/>
            <w:tcBorders>
              <w:top w:val="single" w:sz="8" w:space="0" w:color="auto"/>
              <w:left w:val="nil"/>
              <w:bottom w:val="single" w:sz="8" w:space="0" w:color="auto"/>
              <w:right w:val="single" w:sz="4" w:space="0" w:color="auto"/>
            </w:tcBorders>
            <w:shd w:val="clear" w:color="auto" w:fill="auto"/>
            <w:vAlign w:val="center"/>
          </w:tcPr>
          <w:p w:rsidR="00395F4A" w:rsidRPr="003D2164" w:rsidRDefault="00395F4A" w:rsidP="00395F4A">
            <w:pPr>
              <w:jc w:val="center"/>
              <w:rPr>
                <w:rFonts w:ascii="Cambria" w:hAnsi="Cambria" w:cs="Calibri"/>
                <w:iCs/>
                <w:sz w:val="18"/>
                <w:szCs w:val="22"/>
              </w:rPr>
            </w:pPr>
            <w:r w:rsidRPr="003D2164">
              <w:rPr>
                <w:rFonts w:asciiTheme="majorHAnsi" w:hAnsiTheme="majorHAnsi"/>
                <w:sz w:val="18"/>
                <w:szCs w:val="22"/>
              </w:rPr>
              <w:t>68</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3D2164" w:rsidRDefault="00395F4A" w:rsidP="00395F4A">
            <w:pPr>
              <w:jc w:val="center"/>
              <w:rPr>
                <w:rFonts w:ascii="Cambria" w:hAnsi="Cambria" w:cs="Calibri"/>
                <w:iCs/>
                <w:sz w:val="18"/>
                <w:szCs w:val="22"/>
              </w:rPr>
            </w:pPr>
            <w:r w:rsidRPr="003D2164">
              <w:rPr>
                <w:rFonts w:asciiTheme="majorHAnsi" w:hAnsiTheme="majorHAnsi"/>
                <w:sz w:val="18"/>
                <w:szCs w:val="22"/>
              </w:rPr>
              <w:t>53</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395F4A" w:rsidRPr="003D2164" w:rsidRDefault="00395F4A" w:rsidP="00395F4A">
            <w:pPr>
              <w:jc w:val="center"/>
              <w:rPr>
                <w:rFonts w:ascii="Cambria" w:hAnsi="Cambria" w:cs="Calibri"/>
                <w:sz w:val="18"/>
                <w:szCs w:val="22"/>
              </w:rPr>
            </w:pPr>
            <w:r w:rsidRPr="003D2164">
              <w:rPr>
                <w:rFonts w:ascii="Cambria" w:hAnsi="Cambria" w:cs="Calibri"/>
                <w:sz w:val="18"/>
                <w:szCs w:val="22"/>
              </w:rPr>
              <w:t>-15</w:t>
            </w:r>
          </w:p>
        </w:tc>
        <w:tc>
          <w:tcPr>
            <w:tcW w:w="493" w:type="pct"/>
            <w:tcBorders>
              <w:top w:val="single" w:sz="8" w:space="0" w:color="auto"/>
              <w:left w:val="nil"/>
              <w:bottom w:val="single" w:sz="8" w:space="0" w:color="auto"/>
              <w:right w:val="single" w:sz="4" w:space="0" w:color="auto"/>
            </w:tcBorders>
            <w:shd w:val="clear" w:color="auto" w:fill="auto"/>
            <w:noWrap/>
            <w:vAlign w:val="center"/>
          </w:tcPr>
          <w:p w:rsidR="00395F4A" w:rsidRPr="003D2164" w:rsidRDefault="00395F4A" w:rsidP="00395F4A">
            <w:pPr>
              <w:jc w:val="center"/>
              <w:rPr>
                <w:rFonts w:ascii="Cambria" w:hAnsi="Cambria" w:cs="Calibri"/>
                <w:sz w:val="18"/>
                <w:szCs w:val="22"/>
              </w:rPr>
            </w:pPr>
            <w:r w:rsidRPr="003D2164">
              <w:rPr>
                <w:rFonts w:ascii="Cambria" w:hAnsi="Cambria" w:cs="Calibri"/>
                <w:sz w:val="18"/>
                <w:szCs w:val="22"/>
              </w:rPr>
              <w:t>-10</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395F4A" w:rsidRPr="003D2164" w:rsidRDefault="00395F4A" w:rsidP="00395F4A">
            <w:pPr>
              <w:jc w:val="center"/>
              <w:rPr>
                <w:rFonts w:ascii="Cambria" w:hAnsi="Cambria" w:cs="Calibri"/>
                <w:sz w:val="18"/>
                <w:szCs w:val="18"/>
              </w:rPr>
            </w:pPr>
            <w:r w:rsidRPr="003D2164">
              <w:rPr>
                <w:rFonts w:ascii="Cambria" w:hAnsi="Cambria" w:cs="Calibri"/>
                <w:sz w:val="18"/>
                <w:szCs w:val="18"/>
              </w:rPr>
              <w:t>-22,06</w:t>
            </w:r>
            <w:r w:rsidR="003D2164">
              <w:rPr>
                <w:rFonts w:ascii="Cambria" w:hAnsi="Cambria" w:cs="Calibri"/>
                <w:sz w:val="18"/>
                <w:szCs w:val="18"/>
              </w:rPr>
              <w:t>%</w:t>
            </w:r>
          </w:p>
        </w:tc>
        <w:tc>
          <w:tcPr>
            <w:tcW w:w="491" w:type="pct"/>
            <w:tcBorders>
              <w:top w:val="single" w:sz="8" w:space="0" w:color="auto"/>
              <w:left w:val="nil"/>
              <w:bottom w:val="single" w:sz="8" w:space="0" w:color="auto"/>
              <w:right w:val="single" w:sz="4" w:space="0" w:color="auto"/>
            </w:tcBorders>
            <w:shd w:val="clear" w:color="auto" w:fill="auto"/>
            <w:noWrap/>
            <w:vAlign w:val="center"/>
          </w:tcPr>
          <w:p w:rsidR="00395F4A" w:rsidRPr="003D2164" w:rsidRDefault="00395F4A" w:rsidP="00395F4A">
            <w:pPr>
              <w:jc w:val="center"/>
              <w:rPr>
                <w:rFonts w:ascii="Cambria" w:hAnsi="Cambria" w:cs="Calibri"/>
                <w:sz w:val="18"/>
                <w:szCs w:val="18"/>
              </w:rPr>
            </w:pPr>
            <w:r w:rsidRPr="003D2164">
              <w:rPr>
                <w:rFonts w:ascii="Cambria" w:hAnsi="Cambria" w:cs="Calibri"/>
                <w:sz w:val="18"/>
                <w:szCs w:val="18"/>
              </w:rPr>
              <w:t>-15,87</w:t>
            </w:r>
            <w:r w:rsidR="003D2164">
              <w:rPr>
                <w:rFonts w:ascii="Cambria" w:hAnsi="Cambria" w:cs="Calibri"/>
                <w:sz w:val="18"/>
                <w:szCs w:val="18"/>
              </w:rPr>
              <w:t>%</w:t>
            </w:r>
          </w:p>
        </w:tc>
      </w:tr>
    </w:tbl>
    <w:p w:rsidR="00395F4A" w:rsidRPr="003D2164" w:rsidRDefault="00395F4A" w:rsidP="00FC6DED">
      <w:pPr>
        <w:jc w:val="both"/>
        <w:rPr>
          <w:rFonts w:asciiTheme="majorHAnsi" w:hAnsiTheme="majorHAnsi"/>
          <w:sz w:val="22"/>
          <w:szCs w:val="28"/>
        </w:rPr>
      </w:pPr>
    </w:p>
    <w:p w:rsidR="00FC6DED" w:rsidRPr="003D2164" w:rsidRDefault="00FC6DED" w:rsidP="00FC6DED">
      <w:pPr>
        <w:jc w:val="both"/>
        <w:rPr>
          <w:rFonts w:ascii="Cambria" w:eastAsia="Arial Unicode MS" w:hAnsi="Cambria"/>
          <w:sz w:val="22"/>
        </w:rPr>
      </w:pPr>
      <w:r w:rsidRPr="003D2164">
        <w:rPr>
          <w:rFonts w:ascii="Cambria" w:hAnsi="Cambria"/>
          <w:sz w:val="22"/>
        </w:rPr>
        <w:t xml:space="preserve">OŠ </w:t>
      </w:r>
      <w:r w:rsidRPr="003D2164">
        <w:rPr>
          <w:rFonts w:ascii="Cambria" w:eastAsia="Arial Unicode MS" w:hAnsi="Cambria"/>
          <w:sz w:val="22"/>
        </w:rPr>
        <w:t xml:space="preserve">„25. novembar“ </w:t>
      </w:r>
      <w:r w:rsidRPr="003D2164">
        <w:rPr>
          <w:rFonts w:ascii="Cambria" w:hAnsi="Cambria"/>
          <w:sz w:val="22"/>
        </w:rPr>
        <w:t xml:space="preserve">pohađaju 3 učenika sa </w:t>
      </w:r>
      <w:r w:rsidRPr="003D2164">
        <w:rPr>
          <w:rFonts w:ascii="Cambria" w:hAnsi="Cambria"/>
          <w:b/>
          <w:sz w:val="22"/>
        </w:rPr>
        <w:t>poteškoćama u razvoju</w:t>
      </w:r>
      <w:r w:rsidRPr="003D2164">
        <w:rPr>
          <w:rFonts w:ascii="Cambria" w:hAnsi="Cambria"/>
          <w:sz w:val="22"/>
        </w:rPr>
        <w:t>.</w:t>
      </w:r>
    </w:p>
    <w:p w:rsidR="00FC6DED" w:rsidRPr="00F67533" w:rsidRDefault="00FC6DED" w:rsidP="003938D6">
      <w:pPr>
        <w:jc w:val="both"/>
        <w:rPr>
          <w:rFonts w:ascii="Cambria" w:hAnsi="Cambria"/>
          <w:color w:val="17365D" w:themeColor="text2" w:themeShade="BF"/>
          <w:sz w:val="16"/>
          <w:szCs w:val="16"/>
          <w:lang w:val="bs-Latn-BA"/>
        </w:rPr>
      </w:pPr>
    </w:p>
    <w:p w:rsidR="00A07BA0" w:rsidRPr="003D2164" w:rsidRDefault="00A07BA0" w:rsidP="00A07BA0">
      <w:pPr>
        <w:jc w:val="both"/>
        <w:rPr>
          <w:rFonts w:ascii="Cambria" w:hAnsi="Cambria"/>
          <w:sz w:val="16"/>
          <w:lang w:val="bs-Latn-BA"/>
        </w:rPr>
      </w:pPr>
      <w:r w:rsidRPr="003D2164">
        <w:rPr>
          <w:rFonts w:ascii="Cambria" w:eastAsia="Arial Unicode MS" w:hAnsi="Cambria"/>
          <w:b/>
          <w:sz w:val="28"/>
        </w:rPr>
        <w:t>Uspjeh učenika</w:t>
      </w:r>
      <w:r w:rsidRPr="003D2164">
        <w:rPr>
          <w:rFonts w:ascii="Cambria" w:hAnsi="Cambria"/>
          <w:sz w:val="16"/>
          <w:lang w:val="bs-Latn-BA"/>
        </w:rPr>
        <w:t xml:space="preserve"> </w:t>
      </w:r>
    </w:p>
    <w:p w:rsidR="00A07BA0" w:rsidRPr="003D2164" w:rsidRDefault="00A07BA0" w:rsidP="003938D6">
      <w:pPr>
        <w:jc w:val="both"/>
        <w:rPr>
          <w:rFonts w:ascii="Cambria" w:hAnsi="Cambria"/>
          <w:sz w:val="16"/>
          <w:lang w:val="bs-Latn-BA"/>
        </w:rPr>
      </w:pPr>
    </w:p>
    <w:p w:rsidR="00FC6DED" w:rsidRPr="003D2164" w:rsidRDefault="00FC6DED" w:rsidP="00FC6DED">
      <w:pPr>
        <w:jc w:val="both"/>
        <w:rPr>
          <w:rFonts w:ascii="Cambria" w:eastAsia="Arial Unicode MS" w:hAnsi="Cambria"/>
          <w:sz w:val="22"/>
        </w:rPr>
      </w:pPr>
      <w:r w:rsidRPr="003D2164">
        <w:rPr>
          <w:rFonts w:ascii="Cambria" w:eastAsia="Arial Unicode MS" w:hAnsi="Cambria"/>
          <w:sz w:val="22"/>
        </w:rPr>
        <w:t xml:space="preserve">Od ukupno 647 učenika u školskoj 2019/20. godini 66 učenika se opisno ocjenjuju, a 581 učenika je ocijenjeno brojčano. U potpunosti je 82% učenika koji se opisno ocjenjuju usvojilo nastavno gradivo. Djelimično je usvojilo gradivo 18% učenika koji se opisno ocjenjuju. </w:t>
      </w:r>
    </w:p>
    <w:p w:rsidR="00FC6DED" w:rsidRPr="003D2164" w:rsidRDefault="00FC6DED" w:rsidP="00FC6DED">
      <w:pPr>
        <w:jc w:val="both"/>
        <w:rPr>
          <w:rFonts w:ascii="Cambria" w:eastAsia="Arial Unicode MS" w:hAnsi="Cambria"/>
          <w:sz w:val="10"/>
          <w:szCs w:val="10"/>
        </w:rPr>
      </w:pPr>
    </w:p>
    <w:p w:rsidR="00FC6DED" w:rsidRPr="003D2164" w:rsidRDefault="00FC6DED" w:rsidP="00FC6DED">
      <w:pPr>
        <w:jc w:val="both"/>
        <w:rPr>
          <w:rFonts w:ascii="Cambria" w:eastAsia="Arial Unicode MS" w:hAnsi="Cambria"/>
          <w:sz w:val="22"/>
        </w:rPr>
      </w:pPr>
      <w:r w:rsidRPr="003D2164">
        <w:rPr>
          <w:rFonts w:ascii="Cambria" w:eastAsia="Arial Unicode MS" w:hAnsi="Cambria"/>
          <w:sz w:val="22"/>
        </w:rPr>
        <w:t>Kod učenika koji se brojčano ocjenjuju 256 ili 35,7% je odličnih učenika, 140 ili 25,9% vrlo-dobrih, 45 ili 29,46% dobrih</w:t>
      </w:r>
      <w:r w:rsidR="003D2164">
        <w:rPr>
          <w:rFonts w:ascii="Cambria" w:eastAsia="Arial Unicode MS" w:hAnsi="Cambria"/>
          <w:sz w:val="22"/>
        </w:rPr>
        <w:t>.</w:t>
      </w:r>
      <w:r w:rsidRPr="003D2164">
        <w:rPr>
          <w:rFonts w:ascii="Cambria" w:eastAsia="Arial Unicode MS" w:hAnsi="Cambria"/>
          <w:sz w:val="22"/>
        </w:rPr>
        <w:t xml:space="preserve"> Na kraju školske godine nije bilo učenika sa uspjehom dovoljan i nedovoljan ni neocijenjenih učenika.</w:t>
      </w:r>
    </w:p>
    <w:p w:rsidR="00FC6DED" w:rsidRPr="003D2164" w:rsidRDefault="00FC6DED" w:rsidP="00FC6DED">
      <w:pPr>
        <w:pStyle w:val="ListParagraph"/>
        <w:spacing w:line="276" w:lineRule="auto"/>
        <w:ind w:left="1068"/>
        <w:contextualSpacing/>
        <w:rPr>
          <w:rFonts w:asciiTheme="majorHAnsi" w:hAnsiTheme="majorHAnsi"/>
          <w:b/>
          <w:sz w:val="16"/>
          <w:szCs w:val="16"/>
        </w:rPr>
      </w:pPr>
    </w:p>
    <w:tbl>
      <w:tblPr>
        <w:tblW w:w="5013" w:type="pct"/>
        <w:jc w:val="center"/>
        <w:tblLook w:val="04A0" w:firstRow="1" w:lastRow="0" w:firstColumn="1" w:lastColumn="0" w:noHBand="0" w:noVBand="1"/>
      </w:tblPr>
      <w:tblGrid>
        <w:gridCol w:w="1312"/>
        <w:gridCol w:w="987"/>
        <w:gridCol w:w="876"/>
        <w:gridCol w:w="875"/>
        <w:gridCol w:w="960"/>
        <w:gridCol w:w="757"/>
        <w:gridCol w:w="766"/>
        <w:gridCol w:w="938"/>
        <w:gridCol w:w="1195"/>
        <w:gridCol w:w="987"/>
      </w:tblGrid>
      <w:tr w:rsidR="00FC6DED" w:rsidRPr="003D2164" w:rsidTr="007D22D9">
        <w:trPr>
          <w:trHeight w:val="300"/>
          <w:jc w:val="center"/>
        </w:trPr>
        <w:tc>
          <w:tcPr>
            <w:tcW w:w="68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ŠKOLA</w:t>
            </w:r>
          </w:p>
        </w:tc>
        <w:tc>
          <w:tcPr>
            <w:tcW w:w="511"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Odličan</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Vrlo-dobar</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Dobar</w:t>
            </w:r>
          </w:p>
        </w:tc>
        <w:tc>
          <w:tcPr>
            <w:tcW w:w="497"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Dovoljan</w:t>
            </w:r>
          </w:p>
        </w:tc>
        <w:tc>
          <w:tcPr>
            <w:tcW w:w="392"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Nedo-voljan</w:t>
            </w:r>
          </w:p>
        </w:tc>
        <w:tc>
          <w:tcPr>
            <w:tcW w:w="397"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 xml:space="preserve">Neoci-jenjen </w:t>
            </w:r>
          </w:p>
        </w:tc>
        <w:tc>
          <w:tcPr>
            <w:tcW w:w="486"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Broj učenika</w:t>
            </w:r>
          </w:p>
        </w:tc>
        <w:tc>
          <w:tcPr>
            <w:tcW w:w="619"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Prolaznost</w:t>
            </w:r>
          </w:p>
        </w:tc>
        <w:tc>
          <w:tcPr>
            <w:tcW w:w="511" w:type="pct"/>
            <w:tcBorders>
              <w:top w:val="single" w:sz="8" w:space="0" w:color="auto"/>
              <w:left w:val="nil"/>
              <w:bottom w:val="single" w:sz="8" w:space="0" w:color="auto"/>
              <w:right w:val="single" w:sz="4" w:space="0" w:color="auto"/>
            </w:tcBorders>
            <w:shd w:val="clear" w:color="auto" w:fill="auto"/>
            <w:vAlign w:val="center"/>
            <w:hideMark/>
          </w:tcPr>
          <w:p w:rsidR="00FC6DED" w:rsidRPr="003D2164" w:rsidRDefault="00FC6DED" w:rsidP="00805A07">
            <w:pPr>
              <w:jc w:val="both"/>
              <w:rPr>
                <w:rFonts w:ascii="Cambria" w:hAnsi="Cambria" w:cs="Calibri"/>
                <w:b/>
                <w:bCs/>
                <w:iCs/>
                <w:sz w:val="18"/>
                <w:szCs w:val="18"/>
              </w:rPr>
            </w:pPr>
            <w:r w:rsidRPr="003D2164">
              <w:rPr>
                <w:rFonts w:ascii="Cambria" w:hAnsi="Cambria" w:cs="Calibri"/>
                <w:b/>
                <w:bCs/>
                <w:iCs/>
                <w:sz w:val="18"/>
                <w:szCs w:val="18"/>
              </w:rPr>
              <w:t>Srednja ocjena</w:t>
            </w:r>
          </w:p>
        </w:tc>
      </w:tr>
      <w:tr w:rsidR="00FC6DED" w:rsidRPr="003D2164" w:rsidTr="007D22D9">
        <w:trPr>
          <w:trHeight w:val="145"/>
          <w:jc w:val="center"/>
        </w:trPr>
        <w:tc>
          <w:tcPr>
            <w:tcW w:w="68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C6DED" w:rsidRPr="003D2164" w:rsidRDefault="00FC6DED" w:rsidP="00696394">
            <w:pPr>
              <w:jc w:val="center"/>
              <w:rPr>
                <w:rFonts w:ascii="Cambria" w:hAnsi="Cambria" w:cs="Calibri"/>
                <w:iCs/>
                <w:sz w:val="16"/>
                <w:szCs w:val="18"/>
              </w:rPr>
            </w:pPr>
            <w:r w:rsidRPr="003D2164">
              <w:rPr>
                <w:rFonts w:ascii="Cambria" w:hAnsi="Cambria" w:cs="Calibri"/>
                <w:iCs/>
                <w:sz w:val="16"/>
                <w:szCs w:val="18"/>
              </w:rPr>
              <w:t>2018/19</w:t>
            </w:r>
          </w:p>
        </w:tc>
        <w:tc>
          <w:tcPr>
            <w:tcW w:w="511"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212</w:t>
            </w:r>
          </w:p>
        </w:tc>
        <w:tc>
          <w:tcPr>
            <w:tcW w:w="454"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154</w:t>
            </w:r>
          </w:p>
        </w:tc>
        <w:tc>
          <w:tcPr>
            <w:tcW w:w="453"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175</w:t>
            </w:r>
          </w:p>
        </w:tc>
        <w:tc>
          <w:tcPr>
            <w:tcW w:w="497"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52</w:t>
            </w:r>
          </w:p>
        </w:tc>
        <w:tc>
          <w:tcPr>
            <w:tcW w:w="392"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p>
        </w:tc>
        <w:tc>
          <w:tcPr>
            <w:tcW w:w="397"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1</w:t>
            </w:r>
          </w:p>
        </w:tc>
        <w:tc>
          <w:tcPr>
            <w:tcW w:w="486"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p>
        </w:tc>
        <w:tc>
          <w:tcPr>
            <w:tcW w:w="619"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99,83</w:t>
            </w:r>
            <w:r w:rsidR="00EE58BC" w:rsidRPr="003D2164">
              <w:rPr>
                <w:rFonts w:ascii="Cambria" w:hAnsi="Cambria" w:cs="Calibri"/>
                <w:iCs/>
                <w:sz w:val="18"/>
                <w:szCs w:val="18"/>
              </w:rPr>
              <w:t>%</w:t>
            </w:r>
          </w:p>
        </w:tc>
        <w:tc>
          <w:tcPr>
            <w:tcW w:w="511" w:type="pct"/>
            <w:tcBorders>
              <w:top w:val="single" w:sz="8" w:space="0" w:color="auto"/>
              <w:left w:val="nil"/>
              <w:bottom w:val="single" w:sz="4"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3,89</w:t>
            </w:r>
          </w:p>
        </w:tc>
      </w:tr>
      <w:tr w:rsidR="00FC6DED" w:rsidRPr="003D2164" w:rsidTr="00696394">
        <w:trPr>
          <w:trHeight w:val="219"/>
          <w:jc w:val="center"/>
        </w:trPr>
        <w:tc>
          <w:tcPr>
            <w:tcW w:w="680" w:type="pct"/>
            <w:tcBorders>
              <w:top w:val="single" w:sz="4" w:space="0" w:color="auto"/>
              <w:left w:val="single" w:sz="4" w:space="0" w:color="auto"/>
              <w:bottom w:val="single" w:sz="12" w:space="0" w:color="auto"/>
              <w:right w:val="single" w:sz="4" w:space="0" w:color="auto"/>
            </w:tcBorders>
            <w:shd w:val="clear" w:color="auto" w:fill="auto"/>
            <w:vAlign w:val="center"/>
          </w:tcPr>
          <w:p w:rsidR="00FC6DED" w:rsidRPr="003D2164" w:rsidRDefault="00FC6DED" w:rsidP="00696394">
            <w:pPr>
              <w:jc w:val="center"/>
              <w:rPr>
                <w:rFonts w:ascii="Cambria" w:hAnsi="Cambria" w:cs="Calibri"/>
                <w:iCs/>
                <w:sz w:val="16"/>
                <w:szCs w:val="18"/>
              </w:rPr>
            </w:pPr>
            <w:r w:rsidRPr="003D2164">
              <w:rPr>
                <w:rFonts w:ascii="Cambria" w:hAnsi="Cambria" w:cs="Calibri"/>
                <w:iCs/>
                <w:sz w:val="16"/>
                <w:szCs w:val="18"/>
              </w:rPr>
              <w:t>2019/20</w:t>
            </w:r>
          </w:p>
        </w:tc>
        <w:tc>
          <w:tcPr>
            <w:tcW w:w="511"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256</w:t>
            </w:r>
          </w:p>
        </w:tc>
        <w:tc>
          <w:tcPr>
            <w:tcW w:w="454"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140</w:t>
            </w:r>
          </w:p>
        </w:tc>
        <w:tc>
          <w:tcPr>
            <w:tcW w:w="453"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B73267" w:rsidP="00805A07">
            <w:pPr>
              <w:jc w:val="center"/>
              <w:rPr>
                <w:rFonts w:ascii="Cambria" w:hAnsi="Cambria" w:cs="Calibri"/>
                <w:iCs/>
                <w:sz w:val="18"/>
                <w:szCs w:val="18"/>
              </w:rPr>
            </w:pPr>
            <w:r w:rsidRPr="003D2164">
              <w:rPr>
                <w:rFonts w:ascii="Cambria" w:hAnsi="Cambria" w:cs="Calibri"/>
                <w:iCs/>
                <w:sz w:val="18"/>
                <w:szCs w:val="18"/>
              </w:rPr>
              <w:t>140</w:t>
            </w:r>
          </w:p>
        </w:tc>
        <w:tc>
          <w:tcPr>
            <w:tcW w:w="497"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B73267" w:rsidP="00805A07">
            <w:pPr>
              <w:jc w:val="center"/>
              <w:rPr>
                <w:rFonts w:ascii="Cambria" w:hAnsi="Cambria" w:cs="Calibri"/>
                <w:iCs/>
                <w:sz w:val="18"/>
                <w:szCs w:val="18"/>
              </w:rPr>
            </w:pPr>
            <w:r w:rsidRPr="003D2164">
              <w:rPr>
                <w:rFonts w:ascii="Cambria" w:hAnsi="Cambria" w:cs="Calibri"/>
                <w:iCs/>
                <w:sz w:val="18"/>
                <w:szCs w:val="18"/>
              </w:rPr>
              <w:t>45</w:t>
            </w:r>
          </w:p>
        </w:tc>
        <w:tc>
          <w:tcPr>
            <w:tcW w:w="392"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805A07">
            <w:pPr>
              <w:jc w:val="both"/>
              <w:rPr>
                <w:rFonts w:ascii="Cambria" w:hAnsi="Cambria" w:cs="Calibri"/>
                <w:iCs/>
                <w:sz w:val="18"/>
                <w:szCs w:val="18"/>
              </w:rPr>
            </w:pPr>
          </w:p>
        </w:tc>
        <w:tc>
          <w:tcPr>
            <w:tcW w:w="397"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805A07">
            <w:pPr>
              <w:jc w:val="both"/>
              <w:rPr>
                <w:rFonts w:ascii="Cambria" w:hAnsi="Cambria" w:cs="Calibri"/>
                <w:iCs/>
                <w:sz w:val="18"/>
                <w:szCs w:val="18"/>
              </w:rPr>
            </w:pPr>
          </w:p>
        </w:tc>
        <w:tc>
          <w:tcPr>
            <w:tcW w:w="486"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p>
        </w:tc>
        <w:tc>
          <w:tcPr>
            <w:tcW w:w="619"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805A07">
            <w:pPr>
              <w:jc w:val="center"/>
              <w:rPr>
                <w:rFonts w:ascii="Cambria" w:hAnsi="Cambria" w:cs="Calibri"/>
                <w:iCs/>
                <w:sz w:val="18"/>
                <w:szCs w:val="18"/>
              </w:rPr>
            </w:pPr>
            <w:r w:rsidRPr="003D2164">
              <w:rPr>
                <w:rFonts w:ascii="Cambria" w:hAnsi="Cambria" w:cs="Calibri"/>
                <w:iCs/>
                <w:sz w:val="18"/>
                <w:szCs w:val="18"/>
              </w:rPr>
              <w:t>100</w:t>
            </w:r>
            <w:r w:rsidR="00EE58BC" w:rsidRPr="003D2164">
              <w:rPr>
                <w:rFonts w:ascii="Cambria" w:hAnsi="Cambria" w:cs="Calibri"/>
                <w:iCs/>
                <w:sz w:val="18"/>
                <w:szCs w:val="18"/>
              </w:rPr>
              <w:t>,00</w:t>
            </w:r>
            <w:r w:rsidRPr="003D2164">
              <w:rPr>
                <w:rFonts w:ascii="Cambria" w:hAnsi="Cambria" w:cs="Calibri"/>
                <w:iCs/>
                <w:sz w:val="18"/>
                <w:szCs w:val="18"/>
              </w:rPr>
              <w:t>%</w:t>
            </w:r>
          </w:p>
        </w:tc>
        <w:tc>
          <w:tcPr>
            <w:tcW w:w="511" w:type="pct"/>
            <w:tcBorders>
              <w:top w:val="single" w:sz="4" w:space="0" w:color="auto"/>
              <w:left w:val="nil"/>
              <w:bottom w:val="single" w:sz="12" w:space="0" w:color="auto"/>
              <w:right w:val="single" w:sz="4" w:space="0" w:color="auto"/>
            </w:tcBorders>
            <w:shd w:val="clear" w:color="auto" w:fill="auto"/>
            <w:vAlign w:val="center"/>
          </w:tcPr>
          <w:p w:rsidR="00FC6DED" w:rsidRPr="003D2164" w:rsidRDefault="00FC6DED" w:rsidP="005D0284">
            <w:pPr>
              <w:jc w:val="center"/>
              <w:rPr>
                <w:rFonts w:ascii="Cambria" w:hAnsi="Cambria" w:cs="Calibri"/>
                <w:iCs/>
                <w:sz w:val="18"/>
                <w:szCs w:val="18"/>
              </w:rPr>
            </w:pPr>
            <w:r w:rsidRPr="003D2164">
              <w:rPr>
                <w:rFonts w:ascii="Cambria" w:hAnsi="Cambria" w:cs="Calibri"/>
                <w:iCs/>
                <w:sz w:val="18"/>
                <w:szCs w:val="18"/>
              </w:rPr>
              <w:t>4,0</w:t>
            </w:r>
            <w:r w:rsidR="005D0284" w:rsidRPr="003D2164">
              <w:rPr>
                <w:rFonts w:ascii="Cambria" w:hAnsi="Cambria" w:cs="Calibri"/>
                <w:iCs/>
                <w:sz w:val="18"/>
                <w:szCs w:val="18"/>
              </w:rPr>
              <w:t>4</w:t>
            </w:r>
          </w:p>
        </w:tc>
      </w:tr>
    </w:tbl>
    <w:p w:rsidR="00FC6DED" w:rsidRPr="003D2164" w:rsidRDefault="00FC6DED" w:rsidP="00FC6DED">
      <w:pPr>
        <w:jc w:val="both"/>
        <w:rPr>
          <w:rFonts w:ascii="Cambria" w:eastAsia="Arial Unicode MS" w:hAnsi="Cambria"/>
          <w:sz w:val="10"/>
          <w:szCs w:val="10"/>
        </w:rPr>
      </w:pPr>
    </w:p>
    <w:p w:rsidR="00FC6DED" w:rsidRPr="003D2164" w:rsidRDefault="00FC6DED" w:rsidP="00FC6DED">
      <w:pPr>
        <w:jc w:val="both"/>
        <w:rPr>
          <w:rFonts w:ascii="Cambria" w:eastAsia="Arial Unicode MS" w:hAnsi="Cambria"/>
          <w:sz w:val="22"/>
        </w:rPr>
      </w:pPr>
      <w:r w:rsidRPr="003D2164">
        <w:rPr>
          <w:rFonts w:ascii="Cambria" w:eastAsia="Arial Unicode MS" w:hAnsi="Cambria"/>
          <w:sz w:val="22"/>
        </w:rPr>
        <w:t xml:space="preserve">Na </w:t>
      </w:r>
      <w:r w:rsidRPr="003D2164">
        <w:rPr>
          <w:rFonts w:ascii="Cambria" w:eastAsia="Arial Unicode MS" w:hAnsi="Cambria"/>
          <w:b/>
          <w:sz w:val="22"/>
        </w:rPr>
        <w:t>popravni ispit</w:t>
      </w:r>
      <w:r w:rsidRPr="003D2164">
        <w:rPr>
          <w:rFonts w:ascii="Cambria" w:eastAsia="Arial Unicode MS" w:hAnsi="Cambria"/>
          <w:sz w:val="22"/>
        </w:rPr>
        <w:t xml:space="preserve"> je upućeno 11 učenika sa jednom negativnom ocjenom i 10 učenika sa dvije negativne ocjene. Učenici su upućeni na popravni iz matematike, fizika, hemije, engleskog jezika i njemačkog jezika i svi su uspješno položili ispit.</w:t>
      </w:r>
    </w:p>
    <w:p w:rsidR="00FC6DED" w:rsidRPr="003D2164" w:rsidRDefault="00FC6DED" w:rsidP="00FC6DED">
      <w:pPr>
        <w:ind w:firstLine="708"/>
        <w:jc w:val="both"/>
        <w:rPr>
          <w:rFonts w:asciiTheme="majorHAnsi" w:hAnsiTheme="majorHAnsi"/>
          <w:sz w:val="10"/>
          <w:szCs w:val="10"/>
          <w:lang w:val="bs-Latn-BA"/>
        </w:rPr>
      </w:pPr>
    </w:p>
    <w:p w:rsidR="00FC6DED" w:rsidRPr="003D2164" w:rsidRDefault="00FC6DED" w:rsidP="00FC6DED">
      <w:pPr>
        <w:jc w:val="both"/>
        <w:rPr>
          <w:rFonts w:ascii="Cambria" w:eastAsia="Arial Unicode MS" w:hAnsi="Cambria"/>
          <w:sz w:val="22"/>
        </w:rPr>
      </w:pPr>
      <w:r w:rsidRPr="003D2164">
        <w:rPr>
          <w:rFonts w:ascii="Cambria" w:eastAsia="Arial Unicode MS" w:hAnsi="Cambria"/>
          <w:b/>
          <w:sz w:val="22"/>
        </w:rPr>
        <w:t>Prolaznost učenika</w:t>
      </w:r>
      <w:r w:rsidRPr="003D2164">
        <w:rPr>
          <w:rFonts w:ascii="Cambria" w:eastAsia="Arial Unicode MS" w:hAnsi="Cambria"/>
          <w:sz w:val="22"/>
        </w:rPr>
        <w:t xml:space="preserve"> nakon popravnih ispita je 100%, a </w:t>
      </w:r>
      <w:r w:rsidRPr="003D2164">
        <w:rPr>
          <w:rFonts w:ascii="Cambria" w:eastAsia="Arial Unicode MS" w:hAnsi="Cambria"/>
          <w:b/>
          <w:sz w:val="22"/>
        </w:rPr>
        <w:t>prosječna ocjena</w:t>
      </w:r>
      <w:r w:rsidRPr="003D2164">
        <w:rPr>
          <w:rFonts w:ascii="Cambria" w:eastAsia="Arial Unicode MS" w:hAnsi="Cambria"/>
          <w:sz w:val="22"/>
        </w:rPr>
        <w:t xml:space="preserve"> je 4,05 i veća za 0,4</w:t>
      </w:r>
      <w:r w:rsidR="005D0284" w:rsidRPr="003D2164">
        <w:rPr>
          <w:rFonts w:ascii="Cambria" w:eastAsia="Arial Unicode MS" w:hAnsi="Cambria"/>
          <w:sz w:val="22"/>
        </w:rPr>
        <w:t>7</w:t>
      </w:r>
      <w:r w:rsidRPr="003D2164">
        <w:rPr>
          <w:rFonts w:ascii="Cambria" w:eastAsia="Arial Unicode MS" w:hAnsi="Cambria"/>
          <w:sz w:val="22"/>
        </w:rPr>
        <w:t xml:space="preserve"> u odnosu na prethodnu godinu, kada je iznosila 3,59</w:t>
      </w:r>
      <w:r w:rsidR="00805A07" w:rsidRPr="003D2164">
        <w:rPr>
          <w:rFonts w:ascii="Cambria" w:eastAsia="Arial Unicode MS" w:hAnsi="Cambria"/>
          <w:sz w:val="22"/>
        </w:rPr>
        <w:t>.</w:t>
      </w:r>
    </w:p>
    <w:p w:rsidR="008E0869" w:rsidRPr="00F67533" w:rsidRDefault="001773BD" w:rsidP="001773BD">
      <w:pPr>
        <w:pStyle w:val="ListParagraph"/>
        <w:tabs>
          <w:tab w:val="left" w:pos="2697"/>
        </w:tabs>
        <w:spacing w:line="276" w:lineRule="auto"/>
        <w:ind w:left="0"/>
        <w:contextualSpacing/>
        <w:jc w:val="both"/>
        <w:rPr>
          <w:rFonts w:ascii="Cambria" w:hAnsi="Cambria"/>
          <w:color w:val="17365D" w:themeColor="text2" w:themeShade="BF"/>
          <w:sz w:val="12"/>
          <w:szCs w:val="12"/>
          <w:lang w:val="bs-Latn-BA"/>
        </w:rPr>
      </w:pPr>
      <w:r w:rsidRPr="00F67533">
        <w:rPr>
          <w:rFonts w:ascii="Cambria" w:hAnsi="Cambria"/>
          <w:color w:val="17365D" w:themeColor="text2" w:themeShade="BF"/>
          <w:sz w:val="12"/>
          <w:szCs w:val="12"/>
          <w:lang w:val="bs-Latn-BA"/>
        </w:rPr>
        <w:tab/>
      </w:r>
    </w:p>
    <w:p w:rsidR="00805A07" w:rsidRPr="003D2164" w:rsidRDefault="00805A07" w:rsidP="00805A07">
      <w:pPr>
        <w:pStyle w:val="ListParagraph"/>
        <w:ind w:left="0"/>
        <w:contextualSpacing/>
        <w:jc w:val="both"/>
        <w:rPr>
          <w:rFonts w:ascii="Cambria" w:hAnsi="Cambria"/>
          <w:sz w:val="22"/>
        </w:rPr>
      </w:pPr>
      <w:r w:rsidRPr="003D2164">
        <w:rPr>
          <w:rFonts w:ascii="Cambria" w:hAnsi="Cambria"/>
          <w:b/>
          <w:sz w:val="22"/>
        </w:rPr>
        <w:lastRenderedPageBreak/>
        <w:t xml:space="preserve">Vladanje učenika </w:t>
      </w:r>
      <w:r w:rsidRPr="003D2164">
        <w:rPr>
          <w:rFonts w:ascii="Cambria" w:hAnsi="Cambria"/>
          <w:sz w:val="22"/>
        </w:rPr>
        <w:t>je dobro, obzirom da 617 ili 95,4% učenika ima primjerno vladanje, 21 ili  3,24% učenika je sa vladanjem vrlo-dobro. Vladanje „dobro“ ima 6 učenika ili 0,92% i 3 učenika imaju vladanje „zadovoljava“. Nema učenika sa vladanjem – loše.</w:t>
      </w:r>
    </w:p>
    <w:p w:rsidR="00805A07" w:rsidRPr="003D2164" w:rsidRDefault="00805A07" w:rsidP="00805A07">
      <w:pPr>
        <w:jc w:val="both"/>
        <w:rPr>
          <w:rFonts w:asciiTheme="majorHAnsi" w:hAnsiTheme="majorHAnsi"/>
          <w:sz w:val="10"/>
          <w:szCs w:val="10"/>
          <w:lang w:val="bs-Latn-BA"/>
        </w:rPr>
      </w:pPr>
    </w:p>
    <w:p w:rsidR="00805A07" w:rsidRPr="003D2164" w:rsidRDefault="00805A07" w:rsidP="00805A07">
      <w:pPr>
        <w:jc w:val="both"/>
        <w:rPr>
          <w:rFonts w:asciiTheme="majorHAnsi" w:hAnsiTheme="majorHAnsi"/>
          <w:sz w:val="10"/>
          <w:szCs w:val="10"/>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262"/>
        <w:gridCol w:w="1364"/>
        <w:gridCol w:w="877"/>
        <w:gridCol w:w="1436"/>
        <w:gridCol w:w="677"/>
        <w:gridCol w:w="1204"/>
        <w:gridCol w:w="993"/>
      </w:tblGrid>
      <w:tr w:rsidR="003D2164" w:rsidRPr="003D2164" w:rsidTr="001F3633">
        <w:trPr>
          <w:jc w:val="center"/>
        </w:trPr>
        <w:tc>
          <w:tcPr>
            <w:tcW w:w="945"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Školska godina</w:t>
            </w:r>
          </w:p>
        </w:tc>
        <w:tc>
          <w:tcPr>
            <w:tcW w:w="658"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PRIMJERNO</w:t>
            </w:r>
          </w:p>
        </w:tc>
        <w:tc>
          <w:tcPr>
            <w:tcW w:w="711"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VRLODOBRO</w:t>
            </w:r>
          </w:p>
        </w:tc>
        <w:tc>
          <w:tcPr>
            <w:tcW w:w="458"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DOBRO</w:t>
            </w:r>
          </w:p>
        </w:tc>
        <w:tc>
          <w:tcPr>
            <w:tcW w:w="728"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ZADOVOLJAV</w:t>
            </w:r>
            <w:r w:rsidR="003D2164">
              <w:rPr>
                <w:rFonts w:ascii="Cambria" w:hAnsi="Cambria"/>
                <w:b/>
                <w:sz w:val="18"/>
                <w:szCs w:val="18"/>
                <w:lang w:val="bs-Latn-BA"/>
              </w:rPr>
              <w:t>A</w:t>
            </w:r>
          </w:p>
        </w:tc>
        <w:tc>
          <w:tcPr>
            <w:tcW w:w="354"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LOŠE</w:t>
            </w:r>
          </w:p>
        </w:tc>
        <w:tc>
          <w:tcPr>
            <w:tcW w:w="628"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 xml:space="preserve">Neocjenjen </w:t>
            </w:r>
          </w:p>
        </w:tc>
        <w:tc>
          <w:tcPr>
            <w:tcW w:w="518" w:type="pct"/>
            <w:tcBorders>
              <w:top w:val="single" w:sz="8" w:space="0" w:color="auto"/>
              <w:bottom w:val="single" w:sz="8" w:space="0" w:color="auto"/>
            </w:tcBorders>
          </w:tcPr>
          <w:p w:rsidR="00805A07" w:rsidRPr="003D2164" w:rsidRDefault="00805A07" w:rsidP="00805A07">
            <w:pPr>
              <w:jc w:val="both"/>
              <w:rPr>
                <w:rFonts w:ascii="Cambria" w:hAnsi="Cambria"/>
                <w:b/>
                <w:sz w:val="18"/>
                <w:szCs w:val="18"/>
                <w:lang w:val="bs-Latn-BA"/>
              </w:rPr>
            </w:pPr>
            <w:r w:rsidRPr="003D2164">
              <w:rPr>
                <w:rFonts w:ascii="Cambria" w:hAnsi="Cambria"/>
                <w:b/>
                <w:sz w:val="18"/>
                <w:szCs w:val="18"/>
                <w:lang w:val="bs-Latn-BA"/>
              </w:rPr>
              <w:t>UKUPNO</w:t>
            </w:r>
          </w:p>
        </w:tc>
      </w:tr>
      <w:tr w:rsidR="003D2164" w:rsidRPr="003D2164" w:rsidTr="001F3633">
        <w:trPr>
          <w:jc w:val="center"/>
        </w:trPr>
        <w:tc>
          <w:tcPr>
            <w:tcW w:w="945" w:type="pct"/>
            <w:tcBorders>
              <w:top w:val="single" w:sz="8" w:space="0" w:color="auto"/>
              <w:bottom w:val="single" w:sz="4" w:space="0" w:color="auto"/>
            </w:tcBorders>
            <w:vAlign w:val="center"/>
          </w:tcPr>
          <w:p w:rsidR="00A3064F" w:rsidRPr="003D2164" w:rsidRDefault="00A3064F" w:rsidP="00A3064F">
            <w:pPr>
              <w:jc w:val="center"/>
              <w:rPr>
                <w:rFonts w:ascii="Cambria" w:hAnsi="Cambria" w:cs="Calibri"/>
                <w:iCs/>
                <w:sz w:val="16"/>
                <w:szCs w:val="18"/>
              </w:rPr>
            </w:pPr>
            <w:r w:rsidRPr="003D2164">
              <w:rPr>
                <w:rFonts w:ascii="Cambria" w:hAnsi="Cambria" w:cs="Calibri"/>
                <w:iCs/>
                <w:sz w:val="16"/>
                <w:szCs w:val="18"/>
              </w:rPr>
              <w:t>2018/19</w:t>
            </w:r>
          </w:p>
        </w:tc>
        <w:tc>
          <w:tcPr>
            <w:tcW w:w="658" w:type="pct"/>
            <w:tcBorders>
              <w:top w:val="single" w:sz="8" w:space="0" w:color="auto"/>
              <w:bottom w:val="single" w:sz="4"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634</w:t>
            </w:r>
          </w:p>
        </w:tc>
        <w:tc>
          <w:tcPr>
            <w:tcW w:w="711" w:type="pct"/>
            <w:tcBorders>
              <w:top w:val="single" w:sz="8" w:space="0" w:color="auto"/>
              <w:bottom w:val="single" w:sz="4"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21</w:t>
            </w:r>
          </w:p>
        </w:tc>
        <w:tc>
          <w:tcPr>
            <w:tcW w:w="458" w:type="pct"/>
            <w:tcBorders>
              <w:top w:val="single" w:sz="8" w:space="0" w:color="auto"/>
              <w:bottom w:val="single" w:sz="4"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13</w:t>
            </w:r>
          </w:p>
        </w:tc>
        <w:tc>
          <w:tcPr>
            <w:tcW w:w="728" w:type="pct"/>
            <w:tcBorders>
              <w:top w:val="single" w:sz="8" w:space="0" w:color="auto"/>
              <w:bottom w:val="single" w:sz="4"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2</w:t>
            </w:r>
          </w:p>
        </w:tc>
        <w:tc>
          <w:tcPr>
            <w:tcW w:w="354" w:type="pct"/>
            <w:tcBorders>
              <w:top w:val="single" w:sz="8" w:space="0" w:color="auto"/>
              <w:bottom w:val="single" w:sz="4" w:space="0" w:color="auto"/>
            </w:tcBorders>
          </w:tcPr>
          <w:p w:rsidR="00A3064F" w:rsidRPr="003D2164" w:rsidRDefault="00A3064F" w:rsidP="00A3064F">
            <w:pPr>
              <w:jc w:val="center"/>
              <w:rPr>
                <w:rFonts w:ascii="Cambria" w:hAnsi="Cambria"/>
                <w:sz w:val="18"/>
                <w:szCs w:val="18"/>
                <w:lang w:val="bs-Latn-BA"/>
              </w:rPr>
            </w:pPr>
          </w:p>
        </w:tc>
        <w:tc>
          <w:tcPr>
            <w:tcW w:w="628" w:type="pct"/>
            <w:tcBorders>
              <w:top w:val="single" w:sz="8" w:space="0" w:color="auto"/>
              <w:bottom w:val="single" w:sz="4"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1</w:t>
            </w:r>
          </w:p>
        </w:tc>
        <w:tc>
          <w:tcPr>
            <w:tcW w:w="518" w:type="pct"/>
            <w:tcBorders>
              <w:top w:val="single" w:sz="8" w:space="0" w:color="auto"/>
              <w:bottom w:val="single" w:sz="4" w:space="0" w:color="auto"/>
            </w:tcBorders>
          </w:tcPr>
          <w:p w:rsidR="00A3064F" w:rsidRPr="003D2164" w:rsidRDefault="00A3064F" w:rsidP="00A3064F">
            <w:pPr>
              <w:jc w:val="center"/>
              <w:rPr>
                <w:rFonts w:ascii="Cambria" w:hAnsi="Cambria"/>
                <w:sz w:val="18"/>
                <w:szCs w:val="18"/>
              </w:rPr>
            </w:pPr>
            <w:r w:rsidRPr="003D2164">
              <w:rPr>
                <w:rFonts w:ascii="Cambria" w:hAnsi="Cambria"/>
                <w:sz w:val="18"/>
                <w:szCs w:val="18"/>
              </w:rPr>
              <w:t>671</w:t>
            </w:r>
          </w:p>
        </w:tc>
      </w:tr>
      <w:tr w:rsidR="003D2164" w:rsidRPr="003D2164" w:rsidTr="001F3633">
        <w:trPr>
          <w:jc w:val="center"/>
        </w:trPr>
        <w:tc>
          <w:tcPr>
            <w:tcW w:w="945" w:type="pct"/>
            <w:tcBorders>
              <w:top w:val="single" w:sz="4" w:space="0" w:color="auto"/>
              <w:bottom w:val="single" w:sz="8" w:space="0" w:color="auto"/>
            </w:tcBorders>
            <w:vAlign w:val="center"/>
          </w:tcPr>
          <w:p w:rsidR="00A3064F" w:rsidRPr="003D2164" w:rsidRDefault="00A3064F" w:rsidP="00A3064F">
            <w:pPr>
              <w:jc w:val="center"/>
              <w:rPr>
                <w:rFonts w:ascii="Cambria" w:hAnsi="Cambria" w:cs="Calibri"/>
                <w:iCs/>
                <w:sz w:val="16"/>
                <w:szCs w:val="18"/>
              </w:rPr>
            </w:pPr>
            <w:r w:rsidRPr="003D2164">
              <w:rPr>
                <w:rFonts w:ascii="Cambria" w:hAnsi="Cambria" w:cs="Calibri"/>
                <w:iCs/>
                <w:sz w:val="16"/>
                <w:szCs w:val="18"/>
              </w:rPr>
              <w:t>2019/20</w:t>
            </w:r>
          </w:p>
        </w:tc>
        <w:tc>
          <w:tcPr>
            <w:tcW w:w="658"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617</w:t>
            </w:r>
          </w:p>
        </w:tc>
        <w:tc>
          <w:tcPr>
            <w:tcW w:w="711"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21</w:t>
            </w:r>
          </w:p>
        </w:tc>
        <w:tc>
          <w:tcPr>
            <w:tcW w:w="458"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6</w:t>
            </w:r>
          </w:p>
        </w:tc>
        <w:tc>
          <w:tcPr>
            <w:tcW w:w="728"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3</w:t>
            </w:r>
          </w:p>
        </w:tc>
        <w:tc>
          <w:tcPr>
            <w:tcW w:w="354"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p>
        </w:tc>
        <w:tc>
          <w:tcPr>
            <w:tcW w:w="628"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p>
        </w:tc>
        <w:tc>
          <w:tcPr>
            <w:tcW w:w="518" w:type="pct"/>
            <w:tcBorders>
              <w:top w:val="single" w:sz="4" w:space="0" w:color="auto"/>
              <w:bottom w:val="single" w:sz="8" w:space="0" w:color="auto"/>
            </w:tcBorders>
          </w:tcPr>
          <w:p w:rsidR="00A3064F" w:rsidRPr="003D2164" w:rsidRDefault="00A3064F" w:rsidP="00A3064F">
            <w:pPr>
              <w:jc w:val="center"/>
              <w:rPr>
                <w:rFonts w:ascii="Cambria" w:hAnsi="Cambria"/>
                <w:sz w:val="18"/>
                <w:szCs w:val="18"/>
                <w:lang w:val="bs-Latn-BA"/>
              </w:rPr>
            </w:pPr>
            <w:r w:rsidRPr="003D2164">
              <w:rPr>
                <w:rFonts w:ascii="Cambria" w:hAnsi="Cambria"/>
                <w:sz w:val="18"/>
                <w:szCs w:val="18"/>
                <w:lang w:val="bs-Latn-BA"/>
              </w:rPr>
              <w:t>647</w:t>
            </w:r>
          </w:p>
        </w:tc>
      </w:tr>
    </w:tbl>
    <w:p w:rsidR="00805A07" w:rsidRPr="003D2164" w:rsidRDefault="00805A07" w:rsidP="00805A07">
      <w:pPr>
        <w:jc w:val="both"/>
        <w:rPr>
          <w:rFonts w:asciiTheme="majorHAnsi" w:hAnsiTheme="majorHAnsi"/>
          <w:b/>
          <w:sz w:val="16"/>
          <w:szCs w:val="16"/>
          <w:lang w:val="bs-Latn-BA"/>
        </w:rPr>
      </w:pPr>
    </w:p>
    <w:p w:rsidR="00805A07" w:rsidRPr="003D2164" w:rsidRDefault="00805A07" w:rsidP="00805A07">
      <w:pPr>
        <w:jc w:val="both"/>
        <w:rPr>
          <w:rFonts w:asciiTheme="majorHAnsi" w:hAnsiTheme="majorHAnsi"/>
          <w:b/>
          <w:lang w:val="bs-Latn-BA"/>
        </w:rPr>
      </w:pPr>
      <w:r w:rsidRPr="003D2164">
        <w:rPr>
          <w:rFonts w:asciiTheme="majorHAnsi" w:hAnsiTheme="majorHAnsi"/>
          <w:b/>
          <w:lang w:val="bs-Latn-BA"/>
        </w:rPr>
        <w:t>Izostanci sa nastave</w:t>
      </w:r>
    </w:p>
    <w:p w:rsidR="00805A07" w:rsidRPr="003D2164" w:rsidRDefault="00805A07" w:rsidP="00805A07">
      <w:pPr>
        <w:ind w:left="1068"/>
        <w:jc w:val="both"/>
        <w:rPr>
          <w:rFonts w:asciiTheme="majorHAnsi" w:hAnsiTheme="majorHAnsi"/>
          <w:b/>
          <w:sz w:val="10"/>
          <w:szCs w:val="10"/>
          <w:lang w:val="bs-Latn-B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805A07" w:rsidRPr="003D2164" w:rsidTr="00B128B8">
        <w:trPr>
          <w:jc w:val="center"/>
        </w:trPr>
        <w:tc>
          <w:tcPr>
            <w:tcW w:w="1171" w:type="pct"/>
            <w:tcBorders>
              <w:top w:val="single" w:sz="12" w:space="0" w:color="auto"/>
              <w:bottom w:val="single" w:sz="12" w:space="0" w:color="auto"/>
            </w:tcBorders>
          </w:tcPr>
          <w:p w:rsidR="00805A07" w:rsidRPr="003D2164" w:rsidRDefault="00805A07" w:rsidP="00A3064F">
            <w:pPr>
              <w:jc w:val="center"/>
              <w:rPr>
                <w:rFonts w:ascii="Cambria" w:hAnsi="Cambria"/>
                <w:b/>
                <w:sz w:val="18"/>
                <w:szCs w:val="20"/>
                <w:lang w:val="bs-Latn-BA"/>
              </w:rPr>
            </w:pPr>
            <w:r w:rsidRPr="003D2164">
              <w:rPr>
                <w:rFonts w:ascii="Cambria" w:hAnsi="Cambria"/>
                <w:b/>
                <w:sz w:val="18"/>
                <w:szCs w:val="20"/>
                <w:lang w:val="bs-Latn-BA"/>
              </w:rPr>
              <w:t>ŠKOLA</w:t>
            </w:r>
          </w:p>
        </w:tc>
        <w:tc>
          <w:tcPr>
            <w:tcW w:w="815" w:type="pct"/>
            <w:tcBorders>
              <w:top w:val="single" w:sz="12" w:space="0" w:color="auto"/>
              <w:bottom w:val="single" w:sz="12" w:space="0" w:color="auto"/>
            </w:tcBorders>
          </w:tcPr>
          <w:p w:rsidR="00805A07" w:rsidRPr="003D2164" w:rsidRDefault="00805A07" w:rsidP="00A3064F">
            <w:pPr>
              <w:jc w:val="center"/>
              <w:rPr>
                <w:rFonts w:ascii="Cambria" w:hAnsi="Cambria"/>
                <w:b/>
                <w:sz w:val="18"/>
                <w:szCs w:val="20"/>
                <w:lang w:val="bs-Latn-BA"/>
              </w:rPr>
            </w:pPr>
            <w:r w:rsidRPr="003D2164">
              <w:rPr>
                <w:rFonts w:ascii="Cambria" w:hAnsi="Cambria"/>
                <w:b/>
                <w:sz w:val="18"/>
                <w:szCs w:val="20"/>
                <w:lang w:val="bs-Latn-BA"/>
              </w:rPr>
              <w:t>Godina/Index</w:t>
            </w:r>
          </w:p>
        </w:tc>
        <w:tc>
          <w:tcPr>
            <w:tcW w:w="717" w:type="pct"/>
            <w:tcBorders>
              <w:top w:val="single" w:sz="12" w:space="0" w:color="auto"/>
              <w:bottom w:val="single" w:sz="12" w:space="0" w:color="auto"/>
            </w:tcBorders>
            <w:vAlign w:val="center"/>
          </w:tcPr>
          <w:p w:rsidR="00805A07" w:rsidRPr="003D2164" w:rsidRDefault="00805A07" w:rsidP="00A3064F">
            <w:pPr>
              <w:jc w:val="center"/>
              <w:rPr>
                <w:rFonts w:ascii="Cambria" w:hAnsi="Cambria"/>
                <w:b/>
                <w:sz w:val="18"/>
                <w:szCs w:val="20"/>
                <w:lang w:val="bs-Latn-BA"/>
              </w:rPr>
            </w:pPr>
            <w:r w:rsidRPr="003D2164">
              <w:rPr>
                <w:rFonts w:ascii="Cambria" w:hAnsi="Cambria"/>
                <w:b/>
                <w:sz w:val="18"/>
                <w:szCs w:val="20"/>
                <w:lang w:val="bs-Latn-BA"/>
              </w:rPr>
              <w:t>Opravdani</w:t>
            </w:r>
          </w:p>
        </w:tc>
        <w:tc>
          <w:tcPr>
            <w:tcW w:w="766" w:type="pct"/>
            <w:tcBorders>
              <w:top w:val="single" w:sz="12" w:space="0" w:color="auto"/>
              <w:bottom w:val="single" w:sz="12" w:space="0" w:color="auto"/>
            </w:tcBorders>
            <w:vAlign w:val="center"/>
          </w:tcPr>
          <w:p w:rsidR="00805A07" w:rsidRPr="003D2164" w:rsidRDefault="00805A07" w:rsidP="00A3064F">
            <w:pPr>
              <w:jc w:val="center"/>
              <w:rPr>
                <w:rFonts w:ascii="Cambria" w:hAnsi="Cambria"/>
                <w:b/>
                <w:sz w:val="18"/>
                <w:szCs w:val="20"/>
                <w:lang w:val="bs-Latn-BA"/>
              </w:rPr>
            </w:pPr>
            <w:r w:rsidRPr="003D2164">
              <w:rPr>
                <w:rFonts w:ascii="Cambria" w:hAnsi="Cambria"/>
                <w:b/>
                <w:sz w:val="18"/>
                <w:szCs w:val="20"/>
                <w:lang w:val="bs-Latn-BA"/>
              </w:rPr>
              <w:t>Neopravdani</w:t>
            </w:r>
          </w:p>
        </w:tc>
        <w:tc>
          <w:tcPr>
            <w:tcW w:w="766" w:type="pct"/>
            <w:tcBorders>
              <w:top w:val="single" w:sz="12" w:space="0" w:color="auto"/>
              <w:bottom w:val="single" w:sz="12" w:space="0" w:color="auto"/>
            </w:tcBorders>
            <w:vAlign w:val="center"/>
          </w:tcPr>
          <w:p w:rsidR="00805A07" w:rsidRPr="003D2164" w:rsidRDefault="00805A07" w:rsidP="00A3064F">
            <w:pPr>
              <w:jc w:val="center"/>
              <w:rPr>
                <w:rFonts w:ascii="Cambria" w:hAnsi="Cambria"/>
                <w:b/>
                <w:sz w:val="18"/>
                <w:szCs w:val="20"/>
                <w:lang w:val="bs-Latn-BA"/>
              </w:rPr>
            </w:pPr>
            <w:r w:rsidRPr="003D2164">
              <w:rPr>
                <w:rFonts w:ascii="Cambria" w:hAnsi="Cambria"/>
                <w:b/>
                <w:sz w:val="18"/>
                <w:szCs w:val="20"/>
                <w:lang w:val="bs-Latn-BA"/>
              </w:rPr>
              <w:t>UKUPNO</w:t>
            </w:r>
          </w:p>
        </w:tc>
        <w:tc>
          <w:tcPr>
            <w:tcW w:w="765" w:type="pct"/>
            <w:tcBorders>
              <w:top w:val="single" w:sz="12" w:space="0" w:color="auto"/>
              <w:bottom w:val="single" w:sz="12" w:space="0" w:color="auto"/>
            </w:tcBorders>
            <w:vAlign w:val="center"/>
          </w:tcPr>
          <w:p w:rsidR="00805A07" w:rsidRPr="003D2164" w:rsidRDefault="00805A07" w:rsidP="00A3064F">
            <w:pPr>
              <w:jc w:val="center"/>
              <w:rPr>
                <w:rFonts w:ascii="Cambria" w:hAnsi="Cambria"/>
                <w:b/>
                <w:sz w:val="18"/>
                <w:szCs w:val="20"/>
                <w:lang w:val="bs-Latn-BA"/>
              </w:rPr>
            </w:pPr>
            <w:r w:rsidRPr="003D2164">
              <w:rPr>
                <w:rFonts w:ascii="Cambria" w:hAnsi="Cambria"/>
                <w:b/>
                <w:sz w:val="18"/>
                <w:szCs w:val="20"/>
                <w:lang w:val="bs-Latn-BA"/>
              </w:rPr>
              <w:t>Po učeniku</w:t>
            </w:r>
          </w:p>
        </w:tc>
      </w:tr>
      <w:tr w:rsidR="00E34963" w:rsidRPr="003D2164" w:rsidTr="00B128B8">
        <w:trPr>
          <w:jc w:val="center"/>
        </w:trPr>
        <w:tc>
          <w:tcPr>
            <w:tcW w:w="1171" w:type="pct"/>
            <w:vMerge w:val="restart"/>
            <w:tcBorders>
              <w:top w:val="single" w:sz="12" w:space="0" w:color="auto"/>
            </w:tcBorders>
            <w:vAlign w:val="center"/>
          </w:tcPr>
          <w:p w:rsidR="00E34963" w:rsidRPr="003D2164" w:rsidRDefault="00E34963" w:rsidP="00E34963">
            <w:pPr>
              <w:jc w:val="center"/>
              <w:rPr>
                <w:rFonts w:ascii="Cambria" w:hAnsi="Cambria"/>
                <w:sz w:val="18"/>
                <w:szCs w:val="20"/>
                <w:lang w:val="bs-Latn-BA"/>
              </w:rPr>
            </w:pPr>
            <w:r w:rsidRPr="003D2164">
              <w:rPr>
                <w:rFonts w:ascii="Cambria" w:hAnsi="Cambria"/>
                <w:sz w:val="18"/>
                <w:szCs w:val="20"/>
              </w:rPr>
              <w:t>Izostanci sa nastave</w:t>
            </w:r>
          </w:p>
        </w:tc>
        <w:tc>
          <w:tcPr>
            <w:tcW w:w="815" w:type="pct"/>
            <w:tcBorders>
              <w:top w:val="single" w:sz="12" w:space="0" w:color="auto"/>
              <w:bottom w:val="dotted" w:sz="4" w:space="0" w:color="auto"/>
            </w:tcBorders>
            <w:vAlign w:val="center"/>
          </w:tcPr>
          <w:p w:rsidR="00E34963" w:rsidRPr="003D2164" w:rsidRDefault="00E34963" w:rsidP="00E34963">
            <w:pPr>
              <w:jc w:val="center"/>
              <w:rPr>
                <w:rFonts w:ascii="Cambria" w:hAnsi="Cambria" w:cs="Calibri"/>
                <w:iCs/>
                <w:sz w:val="18"/>
                <w:szCs w:val="20"/>
              </w:rPr>
            </w:pPr>
            <w:r w:rsidRPr="003D2164">
              <w:rPr>
                <w:rFonts w:ascii="Cambria" w:hAnsi="Cambria" w:cs="Calibri"/>
                <w:iCs/>
                <w:sz w:val="18"/>
                <w:szCs w:val="20"/>
              </w:rPr>
              <w:t>2018/19</w:t>
            </w:r>
          </w:p>
        </w:tc>
        <w:tc>
          <w:tcPr>
            <w:tcW w:w="717" w:type="pct"/>
            <w:tcBorders>
              <w:top w:val="single" w:sz="12" w:space="0" w:color="auto"/>
              <w:bottom w:val="dotted" w:sz="4" w:space="0" w:color="auto"/>
            </w:tcBorders>
            <w:vAlign w:val="center"/>
          </w:tcPr>
          <w:p w:rsidR="00E34963" w:rsidRPr="003D2164" w:rsidRDefault="00E34963" w:rsidP="00E34963">
            <w:pPr>
              <w:jc w:val="center"/>
              <w:rPr>
                <w:rFonts w:ascii="Cambria" w:hAnsi="Cambria" w:cs="Calibri"/>
                <w:iCs/>
                <w:sz w:val="18"/>
                <w:szCs w:val="20"/>
              </w:rPr>
            </w:pPr>
            <w:r w:rsidRPr="003D2164">
              <w:rPr>
                <w:rFonts w:ascii="Cambria" w:hAnsi="Cambria" w:cs="Calibri"/>
                <w:iCs/>
                <w:sz w:val="18"/>
                <w:szCs w:val="20"/>
              </w:rPr>
              <w:t>20.005</w:t>
            </w:r>
          </w:p>
        </w:tc>
        <w:tc>
          <w:tcPr>
            <w:tcW w:w="766" w:type="pct"/>
            <w:tcBorders>
              <w:top w:val="single" w:sz="12" w:space="0" w:color="auto"/>
              <w:bottom w:val="dotted" w:sz="4" w:space="0" w:color="auto"/>
            </w:tcBorders>
            <w:vAlign w:val="center"/>
          </w:tcPr>
          <w:p w:rsidR="00E34963" w:rsidRPr="003D2164" w:rsidRDefault="00E34963" w:rsidP="00E34963">
            <w:pPr>
              <w:jc w:val="center"/>
              <w:rPr>
                <w:rFonts w:ascii="Cambria" w:hAnsi="Cambria" w:cs="Calibri"/>
                <w:iCs/>
                <w:sz w:val="18"/>
                <w:szCs w:val="20"/>
              </w:rPr>
            </w:pPr>
            <w:r w:rsidRPr="003D2164">
              <w:rPr>
                <w:rFonts w:ascii="Cambria" w:hAnsi="Cambria" w:cs="Calibri"/>
                <w:iCs/>
                <w:sz w:val="18"/>
                <w:szCs w:val="20"/>
              </w:rPr>
              <w:t>840</w:t>
            </w:r>
          </w:p>
        </w:tc>
        <w:tc>
          <w:tcPr>
            <w:tcW w:w="766" w:type="pct"/>
            <w:tcBorders>
              <w:top w:val="single" w:sz="12" w:space="0" w:color="auto"/>
              <w:bottom w:val="dotted" w:sz="4" w:space="0" w:color="auto"/>
            </w:tcBorders>
            <w:vAlign w:val="center"/>
          </w:tcPr>
          <w:p w:rsidR="00E34963" w:rsidRPr="003D2164" w:rsidRDefault="00E34963" w:rsidP="00E34963">
            <w:pPr>
              <w:jc w:val="center"/>
              <w:rPr>
                <w:rFonts w:ascii="Cambria" w:hAnsi="Cambria" w:cs="Calibri"/>
                <w:iCs/>
                <w:sz w:val="18"/>
                <w:szCs w:val="20"/>
              </w:rPr>
            </w:pPr>
            <w:r w:rsidRPr="003D2164">
              <w:rPr>
                <w:rFonts w:ascii="Cambria" w:hAnsi="Cambria" w:cs="Calibri"/>
                <w:iCs/>
                <w:sz w:val="18"/>
                <w:szCs w:val="20"/>
              </w:rPr>
              <w:t>20.845</w:t>
            </w:r>
          </w:p>
        </w:tc>
        <w:tc>
          <w:tcPr>
            <w:tcW w:w="765" w:type="pct"/>
            <w:tcBorders>
              <w:top w:val="single" w:sz="12" w:space="0" w:color="auto"/>
              <w:bottom w:val="dotted" w:sz="4" w:space="0" w:color="auto"/>
            </w:tcBorders>
            <w:vAlign w:val="center"/>
          </w:tcPr>
          <w:p w:rsidR="00E34963" w:rsidRPr="003D2164" w:rsidRDefault="00E34963" w:rsidP="00E34963">
            <w:pPr>
              <w:jc w:val="center"/>
              <w:rPr>
                <w:rFonts w:ascii="Cambria" w:hAnsi="Cambria" w:cs="Calibri"/>
                <w:iCs/>
                <w:sz w:val="18"/>
                <w:szCs w:val="20"/>
              </w:rPr>
            </w:pPr>
            <w:r w:rsidRPr="003D2164">
              <w:rPr>
                <w:rFonts w:ascii="Cambria" w:hAnsi="Cambria" w:cs="Calibri"/>
                <w:iCs/>
                <w:sz w:val="18"/>
                <w:szCs w:val="20"/>
              </w:rPr>
              <w:t>31,06</w:t>
            </w:r>
          </w:p>
        </w:tc>
      </w:tr>
      <w:tr w:rsidR="00805A07" w:rsidRPr="003D2164" w:rsidTr="00805A07">
        <w:trPr>
          <w:jc w:val="center"/>
        </w:trPr>
        <w:tc>
          <w:tcPr>
            <w:tcW w:w="1171" w:type="pct"/>
            <w:vMerge/>
            <w:vAlign w:val="center"/>
          </w:tcPr>
          <w:p w:rsidR="00805A07" w:rsidRPr="003D2164" w:rsidRDefault="00805A07" w:rsidP="00805A07">
            <w:pPr>
              <w:jc w:val="both"/>
              <w:rPr>
                <w:rFonts w:ascii="Cambria" w:hAnsi="Cambria"/>
                <w:sz w:val="18"/>
                <w:szCs w:val="20"/>
                <w:lang w:val="bs-Latn-BA"/>
              </w:rPr>
            </w:pPr>
          </w:p>
        </w:tc>
        <w:tc>
          <w:tcPr>
            <w:tcW w:w="815" w:type="pct"/>
            <w:tcBorders>
              <w:bottom w:val="single" w:sz="4" w:space="0" w:color="auto"/>
            </w:tcBorders>
            <w:vAlign w:val="center"/>
          </w:tcPr>
          <w:p w:rsidR="00805A07" w:rsidRPr="003D2164" w:rsidRDefault="00805A07" w:rsidP="00805A07">
            <w:pPr>
              <w:jc w:val="center"/>
              <w:rPr>
                <w:rFonts w:ascii="Cambria" w:hAnsi="Cambria" w:cs="Calibri"/>
                <w:iCs/>
                <w:sz w:val="18"/>
                <w:szCs w:val="20"/>
              </w:rPr>
            </w:pPr>
            <w:r w:rsidRPr="003D2164">
              <w:rPr>
                <w:rFonts w:ascii="Cambria" w:hAnsi="Cambria" w:cs="Calibri"/>
                <w:iCs/>
                <w:sz w:val="18"/>
                <w:szCs w:val="20"/>
              </w:rPr>
              <w:t>2019/20</w:t>
            </w:r>
          </w:p>
        </w:tc>
        <w:tc>
          <w:tcPr>
            <w:tcW w:w="717" w:type="pct"/>
            <w:tcBorders>
              <w:bottom w:val="single" w:sz="4" w:space="0" w:color="auto"/>
            </w:tcBorders>
            <w:vAlign w:val="center"/>
          </w:tcPr>
          <w:p w:rsidR="00805A07" w:rsidRPr="003D2164" w:rsidRDefault="00805A07" w:rsidP="00805A07">
            <w:pPr>
              <w:jc w:val="center"/>
              <w:rPr>
                <w:rFonts w:ascii="Cambria" w:hAnsi="Cambria" w:cs="Calibri"/>
                <w:iCs/>
                <w:sz w:val="18"/>
                <w:szCs w:val="20"/>
              </w:rPr>
            </w:pPr>
            <w:r w:rsidRPr="003D2164">
              <w:rPr>
                <w:rFonts w:ascii="Cambria" w:hAnsi="Cambria" w:cs="Calibri"/>
                <w:iCs/>
                <w:sz w:val="18"/>
                <w:szCs w:val="20"/>
              </w:rPr>
              <w:t>19.682</w:t>
            </w:r>
          </w:p>
        </w:tc>
        <w:tc>
          <w:tcPr>
            <w:tcW w:w="766" w:type="pct"/>
            <w:tcBorders>
              <w:bottom w:val="single" w:sz="4" w:space="0" w:color="auto"/>
            </w:tcBorders>
            <w:vAlign w:val="center"/>
          </w:tcPr>
          <w:p w:rsidR="00805A07" w:rsidRPr="003D2164" w:rsidRDefault="00805A07" w:rsidP="00805A07">
            <w:pPr>
              <w:jc w:val="center"/>
              <w:rPr>
                <w:rFonts w:ascii="Cambria" w:hAnsi="Cambria" w:cs="Calibri"/>
                <w:iCs/>
                <w:sz w:val="18"/>
                <w:szCs w:val="20"/>
              </w:rPr>
            </w:pPr>
            <w:r w:rsidRPr="003D2164">
              <w:rPr>
                <w:rFonts w:ascii="Cambria" w:hAnsi="Cambria" w:cs="Calibri"/>
                <w:iCs/>
                <w:sz w:val="18"/>
                <w:szCs w:val="20"/>
              </w:rPr>
              <w:t>2.275</w:t>
            </w:r>
          </w:p>
        </w:tc>
        <w:tc>
          <w:tcPr>
            <w:tcW w:w="766" w:type="pct"/>
            <w:tcBorders>
              <w:bottom w:val="single" w:sz="4" w:space="0" w:color="auto"/>
            </w:tcBorders>
            <w:vAlign w:val="center"/>
          </w:tcPr>
          <w:p w:rsidR="00805A07" w:rsidRPr="003D2164" w:rsidRDefault="00805A07" w:rsidP="00805A07">
            <w:pPr>
              <w:jc w:val="center"/>
              <w:rPr>
                <w:rFonts w:ascii="Cambria" w:hAnsi="Cambria" w:cs="Calibri"/>
                <w:iCs/>
                <w:sz w:val="18"/>
                <w:szCs w:val="20"/>
              </w:rPr>
            </w:pPr>
            <w:r w:rsidRPr="003D2164">
              <w:rPr>
                <w:rFonts w:ascii="Cambria" w:hAnsi="Cambria" w:cs="Calibri"/>
                <w:iCs/>
                <w:sz w:val="18"/>
                <w:szCs w:val="20"/>
              </w:rPr>
              <w:t>22.137</w:t>
            </w:r>
          </w:p>
        </w:tc>
        <w:tc>
          <w:tcPr>
            <w:tcW w:w="765" w:type="pct"/>
            <w:tcBorders>
              <w:bottom w:val="single" w:sz="4" w:space="0" w:color="auto"/>
            </w:tcBorders>
            <w:vAlign w:val="center"/>
          </w:tcPr>
          <w:p w:rsidR="00805A07" w:rsidRPr="003D2164" w:rsidRDefault="00805A07" w:rsidP="00805A07">
            <w:pPr>
              <w:jc w:val="center"/>
              <w:rPr>
                <w:rFonts w:ascii="Cambria" w:hAnsi="Cambria" w:cs="Calibri"/>
                <w:iCs/>
                <w:sz w:val="18"/>
                <w:szCs w:val="20"/>
              </w:rPr>
            </w:pPr>
            <w:r w:rsidRPr="003D2164">
              <w:rPr>
                <w:rFonts w:ascii="Cambria" w:hAnsi="Cambria" w:cs="Calibri"/>
                <w:iCs/>
                <w:sz w:val="18"/>
                <w:szCs w:val="20"/>
              </w:rPr>
              <w:t>34,21</w:t>
            </w:r>
          </w:p>
        </w:tc>
      </w:tr>
      <w:tr w:rsidR="00805A07" w:rsidRPr="003D2164" w:rsidTr="00B128B8">
        <w:trPr>
          <w:jc w:val="center"/>
        </w:trPr>
        <w:tc>
          <w:tcPr>
            <w:tcW w:w="1171" w:type="pct"/>
            <w:vMerge/>
            <w:tcBorders>
              <w:bottom w:val="single" w:sz="12" w:space="0" w:color="auto"/>
            </w:tcBorders>
            <w:vAlign w:val="center"/>
          </w:tcPr>
          <w:p w:rsidR="00805A07" w:rsidRPr="003D2164" w:rsidRDefault="00805A07" w:rsidP="00805A07">
            <w:pPr>
              <w:jc w:val="both"/>
              <w:rPr>
                <w:rFonts w:ascii="Cambria" w:hAnsi="Cambria"/>
                <w:sz w:val="18"/>
                <w:szCs w:val="20"/>
                <w:lang w:val="bs-Latn-BA"/>
              </w:rPr>
            </w:pPr>
          </w:p>
        </w:tc>
        <w:tc>
          <w:tcPr>
            <w:tcW w:w="815" w:type="pct"/>
            <w:tcBorders>
              <w:top w:val="single" w:sz="4" w:space="0" w:color="auto"/>
              <w:bottom w:val="single" w:sz="12" w:space="0" w:color="auto"/>
            </w:tcBorders>
            <w:vAlign w:val="center"/>
          </w:tcPr>
          <w:p w:rsidR="00805A07" w:rsidRPr="003D2164" w:rsidRDefault="00805A07" w:rsidP="00805A07">
            <w:pPr>
              <w:jc w:val="center"/>
              <w:rPr>
                <w:rFonts w:ascii="Cambria" w:hAnsi="Cambria" w:cs="Calibri"/>
                <w:iCs/>
                <w:sz w:val="18"/>
                <w:szCs w:val="20"/>
              </w:rPr>
            </w:pPr>
            <w:r w:rsidRPr="003D2164">
              <w:rPr>
                <w:rFonts w:ascii="Cambria" w:hAnsi="Cambria" w:cs="Calibri"/>
                <w:iCs/>
                <w:sz w:val="18"/>
                <w:szCs w:val="20"/>
              </w:rPr>
              <w:t>Index</w:t>
            </w:r>
          </w:p>
        </w:tc>
        <w:tc>
          <w:tcPr>
            <w:tcW w:w="717" w:type="pct"/>
            <w:tcBorders>
              <w:top w:val="single" w:sz="4" w:space="0" w:color="auto"/>
              <w:bottom w:val="single" w:sz="12" w:space="0" w:color="auto"/>
            </w:tcBorders>
            <w:vAlign w:val="bottom"/>
          </w:tcPr>
          <w:p w:rsidR="00805A07" w:rsidRPr="003D2164" w:rsidRDefault="00805A07" w:rsidP="00805A07">
            <w:pPr>
              <w:jc w:val="center"/>
              <w:rPr>
                <w:rFonts w:ascii="Cambria" w:hAnsi="Cambria" w:cs="Calibri"/>
                <w:iCs/>
                <w:sz w:val="18"/>
                <w:szCs w:val="20"/>
              </w:rPr>
            </w:pPr>
            <w:r w:rsidRPr="003D2164">
              <w:rPr>
                <w:rFonts w:ascii="Cambria" w:hAnsi="Cambria" w:cs="Calibri"/>
                <w:sz w:val="18"/>
                <w:szCs w:val="22"/>
              </w:rPr>
              <w:t>98,4</w:t>
            </w:r>
            <w:r w:rsidR="003D2164">
              <w:rPr>
                <w:rFonts w:ascii="Cambria" w:hAnsi="Cambria" w:cs="Calibri"/>
                <w:sz w:val="18"/>
                <w:szCs w:val="22"/>
              </w:rPr>
              <w:t>%</w:t>
            </w:r>
          </w:p>
        </w:tc>
        <w:tc>
          <w:tcPr>
            <w:tcW w:w="766" w:type="pct"/>
            <w:tcBorders>
              <w:top w:val="single" w:sz="4" w:space="0" w:color="auto"/>
              <w:bottom w:val="single" w:sz="12" w:space="0" w:color="auto"/>
            </w:tcBorders>
            <w:vAlign w:val="bottom"/>
          </w:tcPr>
          <w:p w:rsidR="00805A07" w:rsidRPr="003D2164" w:rsidRDefault="00805A07" w:rsidP="00805A07">
            <w:pPr>
              <w:jc w:val="center"/>
              <w:rPr>
                <w:rFonts w:ascii="Cambria" w:hAnsi="Cambria" w:cs="Calibri"/>
                <w:iCs/>
                <w:sz w:val="18"/>
                <w:szCs w:val="20"/>
              </w:rPr>
            </w:pPr>
            <w:r w:rsidRPr="003D2164">
              <w:rPr>
                <w:rFonts w:ascii="Cambria" w:hAnsi="Cambria" w:cs="Calibri"/>
                <w:sz w:val="18"/>
                <w:szCs w:val="22"/>
              </w:rPr>
              <w:t>270,8</w:t>
            </w:r>
            <w:r w:rsidR="003D2164">
              <w:rPr>
                <w:rFonts w:ascii="Cambria" w:hAnsi="Cambria" w:cs="Calibri"/>
                <w:sz w:val="18"/>
                <w:szCs w:val="22"/>
              </w:rPr>
              <w:t>%</w:t>
            </w:r>
          </w:p>
        </w:tc>
        <w:tc>
          <w:tcPr>
            <w:tcW w:w="766" w:type="pct"/>
            <w:tcBorders>
              <w:top w:val="single" w:sz="4" w:space="0" w:color="auto"/>
              <w:bottom w:val="single" w:sz="12" w:space="0" w:color="auto"/>
            </w:tcBorders>
            <w:vAlign w:val="bottom"/>
          </w:tcPr>
          <w:p w:rsidR="00805A07" w:rsidRPr="003D2164" w:rsidRDefault="00805A07" w:rsidP="00805A07">
            <w:pPr>
              <w:jc w:val="center"/>
              <w:rPr>
                <w:rFonts w:ascii="Cambria" w:hAnsi="Cambria" w:cs="Calibri"/>
                <w:iCs/>
                <w:sz w:val="18"/>
                <w:szCs w:val="20"/>
              </w:rPr>
            </w:pPr>
            <w:r w:rsidRPr="003D2164">
              <w:rPr>
                <w:rFonts w:ascii="Cambria" w:hAnsi="Cambria" w:cs="Calibri"/>
                <w:sz w:val="18"/>
                <w:szCs w:val="22"/>
              </w:rPr>
              <w:t>106,2</w:t>
            </w:r>
            <w:r w:rsidR="003D2164">
              <w:rPr>
                <w:rFonts w:ascii="Cambria" w:hAnsi="Cambria" w:cs="Calibri"/>
                <w:sz w:val="18"/>
                <w:szCs w:val="22"/>
              </w:rPr>
              <w:t>%</w:t>
            </w:r>
          </w:p>
        </w:tc>
        <w:tc>
          <w:tcPr>
            <w:tcW w:w="765" w:type="pct"/>
            <w:tcBorders>
              <w:top w:val="single" w:sz="4" w:space="0" w:color="auto"/>
              <w:bottom w:val="single" w:sz="12" w:space="0" w:color="auto"/>
            </w:tcBorders>
            <w:vAlign w:val="bottom"/>
          </w:tcPr>
          <w:p w:rsidR="00805A07" w:rsidRPr="003D2164" w:rsidRDefault="00805A07" w:rsidP="00805A07">
            <w:pPr>
              <w:jc w:val="center"/>
              <w:rPr>
                <w:rFonts w:ascii="Cambria" w:hAnsi="Cambria" w:cs="Calibri"/>
                <w:iCs/>
                <w:sz w:val="18"/>
                <w:szCs w:val="20"/>
              </w:rPr>
            </w:pPr>
            <w:r w:rsidRPr="003D2164">
              <w:rPr>
                <w:rFonts w:ascii="Cambria" w:hAnsi="Cambria" w:cs="Calibri"/>
                <w:sz w:val="18"/>
                <w:szCs w:val="22"/>
              </w:rPr>
              <w:t>110,1</w:t>
            </w:r>
            <w:r w:rsidR="003D2164">
              <w:rPr>
                <w:rFonts w:ascii="Cambria" w:hAnsi="Cambria" w:cs="Calibri"/>
                <w:sz w:val="18"/>
                <w:szCs w:val="22"/>
              </w:rPr>
              <w:t>%</w:t>
            </w:r>
          </w:p>
        </w:tc>
      </w:tr>
    </w:tbl>
    <w:p w:rsidR="00805A07" w:rsidRPr="003D2164" w:rsidRDefault="00805A07" w:rsidP="00805A07">
      <w:pPr>
        <w:pStyle w:val="ListParagraph"/>
        <w:ind w:left="0"/>
        <w:contextualSpacing/>
        <w:jc w:val="both"/>
        <w:rPr>
          <w:rFonts w:ascii="Cambria" w:hAnsi="Cambria"/>
          <w:b/>
          <w:sz w:val="16"/>
          <w:szCs w:val="16"/>
        </w:rPr>
      </w:pPr>
    </w:p>
    <w:p w:rsidR="00805A07" w:rsidRPr="003D2164" w:rsidRDefault="00805A07" w:rsidP="00805A07">
      <w:pPr>
        <w:pStyle w:val="ListParagraph"/>
        <w:ind w:left="0"/>
        <w:contextualSpacing/>
        <w:jc w:val="both"/>
        <w:rPr>
          <w:rFonts w:ascii="Cambria" w:hAnsi="Cambria"/>
          <w:sz w:val="22"/>
        </w:rPr>
      </w:pPr>
      <w:r w:rsidRPr="003D2164">
        <w:rPr>
          <w:rFonts w:ascii="Cambria" w:hAnsi="Cambria"/>
          <w:b/>
          <w:sz w:val="22"/>
        </w:rPr>
        <w:t xml:space="preserve">Izostanci sa nastave </w:t>
      </w:r>
      <w:r w:rsidRPr="003D2164">
        <w:rPr>
          <w:rFonts w:ascii="Cambria" w:hAnsi="Cambria"/>
          <w:sz w:val="22"/>
        </w:rPr>
        <w:t>u školskoj 2019/20. godini su veći za 6,2%, odnosno veći za 3,15 sata ili 10,1% prosječno po učeniku. Učenici su odsustovali sa ukupno 22.137 sati odnosno prosječno po učeniku 34,21 sati.</w:t>
      </w:r>
    </w:p>
    <w:p w:rsidR="00805A07" w:rsidRPr="003D2164" w:rsidRDefault="00805A07" w:rsidP="00805A07">
      <w:pPr>
        <w:spacing w:line="276" w:lineRule="auto"/>
        <w:contextualSpacing/>
        <w:jc w:val="both"/>
        <w:rPr>
          <w:rFonts w:ascii="Cambria" w:hAnsi="Cambria"/>
          <w:b/>
          <w:sz w:val="16"/>
          <w:szCs w:val="16"/>
        </w:rPr>
      </w:pPr>
    </w:p>
    <w:p w:rsidR="00805A07" w:rsidRPr="003D2164" w:rsidRDefault="00805A07" w:rsidP="00805A07">
      <w:pPr>
        <w:spacing w:line="276" w:lineRule="auto"/>
        <w:contextualSpacing/>
        <w:jc w:val="both"/>
        <w:rPr>
          <w:rFonts w:ascii="Cambria" w:hAnsi="Cambria"/>
          <w:sz w:val="22"/>
        </w:rPr>
      </w:pPr>
      <w:r w:rsidRPr="003D2164">
        <w:rPr>
          <w:rFonts w:ascii="Cambria" w:hAnsi="Cambria"/>
          <w:b/>
          <w:sz w:val="22"/>
        </w:rPr>
        <w:t xml:space="preserve">Prijevoz učenika </w:t>
      </w:r>
      <w:r w:rsidRPr="003D2164">
        <w:rPr>
          <w:rFonts w:ascii="Cambria" w:hAnsi="Cambria"/>
          <w:sz w:val="22"/>
        </w:rPr>
        <w:t>za 72 učenika preko pet kilometara organizovan je putem Ministarstva obrazovanja USK, a Općina je u školskoj 2019/20. godini subvencionirala prevoz za 14 učenika. U školskoj 2020/21. godini Općina subvencionira prevoz za 7 učenika.</w:t>
      </w:r>
    </w:p>
    <w:p w:rsidR="00805A07" w:rsidRPr="00F67533" w:rsidRDefault="00805A07" w:rsidP="008E0869">
      <w:pPr>
        <w:jc w:val="both"/>
        <w:rPr>
          <w:rFonts w:ascii="Cambria" w:hAnsi="Cambria"/>
          <w:b/>
          <w:color w:val="17365D" w:themeColor="text2" w:themeShade="BF"/>
          <w:sz w:val="16"/>
          <w:szCs w:val="16"/>
          <w:lang w:val="bs-Latn-BA"/>
        </w:rPr>
      </w:pPr>
    </w:p>
    <w:p w:rsidR="008D3C66" w:rsidRPr="00F67533" w:rsidRDefault="008D3C66" w:rsidP="00CF352C">
      <w:pPr>
        <w:rPr>
          <w:rFonts w:ascii="Cambria" w:hAnsi="Cambria"/>
          <w:b/>
          <w:color w:val="17365D" w:themeColor="text2" w:themeShade="BF"/>
          <w:sz w:val="4"/>
          <w:szCs w:val="4"/>
        </w:rPr>
      </w:pPr>
    </w:p>
    <w:p w:rsidR="00CF352C" w:rsidRPr="00F55966" w:rsidRDefault="00CF352C" w:rsidP="00F55966">
      <w:pPr>
        <w:shd w:val="clear" w:color="auto" w:fill="4F6228" w:themeFill="accent3" w:themeFillShade="80"/>
        <w:jc w:val="center"/>
        <w:rPr>
          <w:rFonts w:ascii="Cambria" w:hAnsi="Cambria"/>
          <w:b/>
          <w:color w:val="F2F2F2" w:themeColor="background1" w:themeShade="F2"/>
          <w:sz w:val="28"/>
          <w:szCs w:val="32"/>
        </w:rPr>
      </w:pPr>
      <w:r w:rsidRPr="00F55966">
        <w:rPr>
          <w:rFonts w:ascii="Cambria" w:hAnsi="Cambria"/>
          <w:b/>
          <w:color w:val="F2F2F2" w:themeColor="background1" w:themeShade="F2"/>
          <w:sz w:val="28"/>
          <w:szCs w:val="32"/>
        </w:rPr>
        <w:t>I</w:t>
      </w:r>
      <w:r w:rsidR="00331450" w:rsidRPr="00F55966">
        <w:rPr>
          <w:rFonts w:ascii="Cambria" w:hAnsi="Cambria"/>
          <w:b/>
          <w:color w:val="F2F2F2" w:themeColor="background1" w:themeShade="F2"/>
          <w:sz w:val="28"/>
          <w:szCs w:val="32"/>
        </w:rPr>
        <w:t>II</w:t>
      </w:r>
      <w:r w:rsidRPr="00F55966">
        <w:rPr>
          <w:rFonts w:ascii="Cambria" w:hAnsi="Cambria"/>
          <w:b/>
          <w:color w:val="F2F2F2" w:themeColor="background1" w:themeShade="F2"/>
          <w:sz w:val="28"/>
          <w:szCs w:val="32"/>
        </w:rPr>
        <w:t xml:space="preserve"> - JU OŠ „Sead Ćehić“ Grahovo</w:t>
      </w:r>
    </w:p>
    <w:p w:rsidR="00606326" w:rsidRPr="009B5FE6" w:rsidRDefault="00606326" w:rsidP="00CF352C">
      <w:pPr>
        <w:rPr>
          <w:rFonts w:ascii="Cambria" w:hAnsi="Cambria"/>
          <w:noProof/>
          <w:sz w:val="16"/>
          <w:szCs w:val="16"/>
          <w:lang w:val="en-US" w:eastAsia="en-US"/>
        </w:rPr>
      </w:pPr>
    </w:p>
    <w:p w:rsidR="00805A07" w:rsidRPr="009B5FE6" w:rsidRDefault="00805A07" w:rsidP="00805A07">
      <w:pPr>
        <w:jc w:val="both"/>
        <w:rPr>
          <w:rFonts w:ascii="Cambria" w:hAnsi="Cambria"/>
          <w:sz w:val="22"/>
        </w:rPr>
      </w:pPr>
      <w:r w:rsidRPr="009B5FE6">
        <w:rPr>
          <w:rFonts w:ascii="Cambria" w:hAnsi="Cambria"/>
          <w:sz w:val="22"/>
        </w:rPr>
        <w:t>OŠ „Sead Ćehić“ Grahovo je devetorazredna škola koja je iz četverorazredne prešla u osmorazrednu 1984. godine. Reformom obrazovanja 2004/05. godine uvodi se devetogodišnje obrazovanje. OŠ „Sead Ćehić“ Grahovo u svom sastavu ima jednu područnu školu u Marjanovcu.</w:t>
      </w:r>
    </w:p>
    <w:p w:rsidR="00805A07" w:rsidRPr="009B5FE6" w:rsidRDefault="00805A07" w:rsidP="00805A07">
      <w:pPr>
        <w:rPr>
          <w:rFonts w:ascii="Cambria" w:hAnsi="Cambria"/>
          <w:sz w:val="10"/>
          <w:szCs w:val="10"/>
        </w:rPr>
      </w:pPr>
    </w:p>
    <w:p w:rsidR="00805A07" w:rsidRPr="009B5FE6" w:rsidRDefault="00805A07" w:rsidP="00805A07">
      <w:pPr>
        <w:jc w:val="both"/>
        <w:rPr>
          <w:rFonts w:ascii="Cambria" w:hAnsi="Cambria"/>
          <w:sz w:val="22"/>
        </w:rPr>
      </w:pPr>
      <w:r w:rsidRPr="009B5FE6">
        <w:rPr>
          <w:rFonts w:ascii="Cambria" w:hAnsi="Cambria"/>
          <w:sz w:val="22"/>
        </w:rPr>
        <w:t>Nastava se izvodi u centralnoj i PŠ Marjanovac. Učenici su u centralnoj školi raspoređeni u dvije smjene, dok se nastava u PŠ izvodi samo u jednoj smjeni u kombinaciji II i V razred i III i IV rared.</w:t>
      </w:r>
    </w:p>
    <w:p w:rsidR="00805A07" w:rsidRPr="009B5FE6" w:rsidRDefault="00805A07" w:rsidP="00805A07">
      <w:pPr>
        <w:rPr>
          <w:rFonts w:ascii="Cambria" w:hAnsi="Cambria"/>
          <w:sz w:val="10"/>
          <w:szCs w:val="10"/>
        </w:rPr>
      </w:pPr>
    </w:p>
    <w:p w:rsidR="00805A07" w:rsidRPr="009B5FE6" w:rsidRDefault="00805A07" w:rsidP="00805A07">
      <w:pPr>
        <w:rPr>
          <w:rFonts w:ascii="Cambria" w:hAnsi="Cambria"/>
          <w:sz w:val="22"/>
        </w:rPr>
      </w:pPr>
      <w:r w:rsidRPr="009B5FE6">
        <w:rPr>
          <w:rFonts w:ascii="Cambria" w:hAnsi="Cambria"/>
          <w:sz w:val="22"/>
        </w:rPr>
        <w:t>Smjene se mijenjaju mjesečno, prva smjena počinje u 7:30, a druga u 13:00.</w:t>
      </w:r>
    </w:p>
    <w:p w:rsidR="00805A07" w:rsidRPr="009B5FE6" w:rsidRDefault="00805A07" w:rsidP="00805A07">
      <w:pPr>
        <w:rPr>
          <w:rFonts w:ascii="Cambria" w:hAnsi="Cambria"/>
          <w:sz w:val="10"/>
          <w:szCs w:val="10"/>
        </w:rPr>
      </w:pPr>
    </w:p>
    <w:p w:rsidR="00805A07" w:rsidRPr="009B5FE6" w:rsidRDefault="00805A07" w:rsidP="00805A07">
      <w:pPr>
        <w:rPr>
          <w:rFonts w:ascii="Cambria" w:hAnsi="Cambria"/>
          <w:sz w:val="22"/>
        </w:rPr>
      </w:pPr>
      <w:r w:rsidRPr="009B5FE6">
        <w:rPr>
          <w:rFonts w:ascii="Cambria" w:hAnsi="Cambria"/>
          <w:sz w:val="22"/>
        </w:rPr>
        <w:t>Nastavu u školskoj 2020/21. godini pohađa 260 učenika raspoređenih u 15 odjeljenja.</w:t>
      </w:r>
    </w:p>
    <w:p w:rsidR="00DC2FB4" w:rsidRPr="00F67533" w:rsidRDefault="00DC2FB4" w:rsidP="003C40ED">
      <w:pPr>
        <w:jc w:val="both"/>
        <w:rPr>
          <w:rFonts w:ascii="Cambria" w:hAnsi="Cambria"/>
          <w:color w:val="17365D" w:themeColor="text2" w:themeShade="BF"/>
          <w:sz w:val="10"/>
          <w:szCs w:val="10"/>
          <w:lang w:val="bs-Latn-BA"/>
        </w:rPr>
      </w:pPr>
    </w:p>
    <w:p w:rsidR="00331450" w:rsidRPr="005A2699" w:rsidRDefault="00331450" w:rsidP="00331450">
      <w:pPr>
        <w:spacing w:after="100"/>
        <w:ind w:right="170"/>
        <w:jc w:val="both"/>
        <w:rPr>
          <w:rFonts w:ascii="Cambria" w:eastAsia="Arial Unicode MS" w:hAnsi="Cambria"/>
          <w:b/>
          <w:szCs w:val="28"/>
        </w:rPr>
      </w:pPr>
      <w:r w:rsidRPr="005A2699">
        <w:rPr>
          <w:rFonts w:ascii="Cambria" w:eastAsia="Arial Unicode MS" w:hAnsi="Cambria"/>
          <w:b/>
          <w:szCs w:val="28"/>
        </w:rPr>
        <w:t>Uslovi rada</w:t>
      </w:r>
    </w:p>
    <w:p w:rsidR="00805A07" w:rsidRPr="005A2699" w:rsidRDefault="00805A07" w:rsidP="00805A07">
      <w:pPr>
        <w:jc w:val="both"/>
        <w:rPr>
          <w:rFonts w:ascii="Cambria" w:hAnsi="Cambria"/>
          <w:sz w:val="22"/>
        </w:rPr>
      </w:pPr>
      <w:r w:rsidRPr="005A2699">
        <w:rPr>
          <w:rFonts w:ascii="Cambria" w:hAnsi="Cambria"/>
          <w:sz w:val="22"/>
        </w:rPr>
        <w:t>U proteklih nekoliko godina izvršena su značajna ulaganja u Centralnu školu u Grahovu. Investitori su bili Ministarstvo obrazovanja, nauke, kulture i sporta USK ili su sredstva osigurana iz donacija.</w:t>
      </w:r>
    </w:p>
    <w:p w:rsidR="00805A07" w:rsidRPr="00F67533" w:rsidRDefault="00805A07" w:rsidP="00805A07">
      <w:pPr>
        <w:jc w:val="both"/>
        <w:rPr>
          <w:rFonts w:ascii="Cambria" w:hAnsi="Cambria"/>
          <w:color w:val="17365D" w:themeColor="text2" w:themeShade="BF"/>
          <w:sz w:val="10"/>
          <w:szCs w:val="10"/>
        </w:rPr>
      </w:pPr>
    </w:p>
    <w:p w:rsidR="00805A07" w:rsidRPr="005A2699" w:rsidRDefault="00805A07" w:rsidP="00805A07">
      <w:pPr>
        <w:jc w:val="both"/>
        <w:rPr>
          <w:rFonts w:ascii="Cambria" w:hAnsi="Cambria"/>
          <w:b/>
          <w:sz w:val="22"/>
        </w:rPr>
      </w:pPr>
      <w:r w:rsidRPr="005A2699">
        <w:rPr>
          <w:rFonts w:ascii="Cambria" w:hAnsi="Cambria"/>
          <w:b/>
          <w:sz w:val="22"/>
        </w:rPr>
        <w:t>Realizovani projekti</w:t>
      </w:r>
    </w:p>
    <w:p w:rsidR="00805A07" w:rsidRPr="005A2699" w:rsidRDefault="00805A07" w:rsidP="00805A07">
      <w:pPr>
        <w:jc w:val="both"/>
        <w:rPr>
          <w:rFonts w:ascii="Cambria" w:hAnsi="Cambria"/>
          <w:sz w:val="10"/>
          <w:szCs w:val="10"/>
        </w:rPr>
      </w:pPr>
      <w:r w:rsidRPr="005A2699">
        <w:rPr>
          <w:rFonts w:ascii="Cambria" w:hAnsi="Cambria"/>
        </w:rPr>
        <w:t xml:space="preserve"> </w:t>
      </w:r>
    </w:p>
    <w:p w:rsidR="00805A07" w:rsidRPr="005A2699" w:rsidRDefault="00805A07" w:rsidP="00CE3B85">
      <w:pPr>
        <w:pStyle w:val="ListParagraph"/>
        <w:numPr>
          <w:ilvl w:val="0"/>
          <w:numId w:val="46"/>
        </w:numPr>
        <w:jc w:val="both"/>
        <w:rPr>
          <w:rFonts w:ascii="Cambria" w:hAnsi="Cambria"/>
          <w:sz w:val="22"/>
        </w:rPr>
      </w:pPr>
      <w:r w:rsidRPr="005A2699">
        <w:rPr>
          <w:rFonts w:ascii="Cambria" w:hAnsi="Cambria"/>
          <w:sz w:val="22"/>
        </w:rPr>
        <w:t>zamjenjen krov na zgradi centralne škole – Investitor: Ministarstvo obrazovanja, nauke, kulture i sporta USK (krov nije zamjenjen na glavnom ulazu u Školu);</w:t>
      </w:r>
    </w:p>
    <w:p w:rsidR="00805A07" w:rsidRPr="005A2699" w:rsidRDefault="00805A07" w:rsidP="00CE3B85">
      <w:pPr>
        <w:pStyle w:val="ListParagraph"/>
        <w:numPr>
          <w:ilvl w:val="0"/>
          <w:numId w:val="46"/>
        </w:numPr>
        <w:jc w:val="both"/>
        <w:rPr>
          <w:rFonts w:ascii="Cambria" w:hAnsi="Cambria"/>
          <w:sz w:val="22"/>
        </w:rPr>
      </w:pPr>
      <w:r w:rsidRPr="005A2699">
        <w:rPr>
          <w:rFonts w:ascii="Cambria" w:hAnsi="Cambria"/>
          <w:sz w:val="22"/>
        </w:rPr>
        <w:t>sredstvima donacija izgrađeni su novi sanitarni čvorovi;</w:t>
      </w:r>
    </w:p>
    <w:p w:rsidR="00805A07" w:rsidRPr="005A2699" w:rsidRDefault="00805A07" w:rsidP="00CE3B85">
      <w:pPr>
        <w:pStyle w:val="ListParagraph"/>
        <w:numPr>
          <w:ilvl w:val="0"/>
          <w:numId w:val="46"/>
        </w:numPr>
        <w:jc w:val="both"/>
        <w:rPr>
          <w:rFonts w:ascii="Cambria" w:hAnsi="Cambria"/>
          <w:i/>
          <w:sz w:val="22"/>
        </w:rPr>
      </w:pPr>
      <w:r w:rsidRPr="005A2699">
        <w:rPr>
          <w:rFonts w:ascii="Cambria" w:hAnsi="Cambria"/>
          <w:sz w:val="22"/>
        </w:rPr>
        <w:t>sredstvima donacija izvršena je zamjena dijela</w:t>
      </w:r>
      <w:r w:rsidRPr="005A2699">
        <w:rPr>
          <w:rFonts w:ascii="Cambria" w:hAnsi="Cambria"/>
          <w:i/>
          <w:sz w:val="22"/>
        </w:rPr>
        <w:t xml:space="preserve"> </w:t>
      </w:r>
      <w:r w:rsidRPr="005A2699">
        <w:rPr>
          <w:rFonts w:ascii="Cambria" w:hAnsi="Cambria"/>
          <w:sz w:val="22"/>
        </w:rPr>
        <w:t>vanjske stolarije;</w:t>
      </w:r>
      <w:r w:rsidRPr="005A2699">
        <w:rPr>
          <w:rFonts w:ascii="Cambria" w:hAnsi="Cambria"/>
          <w:i/>
          <w:sz w:val="22"/>
        </w:rPr>
        <w:t xml:space="preserve"> </w:t>
      </w:r>
    </w:p>
    <w:p w:rsidR="00805A07" w:rsidRPr="005A2699" w:rsidRDefault="00805A07" w:rsidP="00CE3B85">
      <w:pPr>
        <w:pStyle w:val="ListParagraph"/>
        <w:numPr>
          <w:ilvl w:val="0"/>
          <w:numId w:val="46"/>
        </w:numPr>
        <w:jc w:val="both"/>
        <w:rPr>
          <w:rFonts w:ascii="Cambria" w:hAnsi="Cambria"/>
          <w:sz w:val="22"/>
        </w:rPr>
      </w:pPr>
      <w:r w:rsidRPr="005A2699">
        <w:rPr>
          <w:rFonts w:ascii="Cambria" w:hAnsi="Cambria"/>
          <w:sz w:val="22"/>
        </w:rPr>
        <w:t>tri učionice potpuno renovirane i dvije djelomično;</w:t>
      </w:r>
    </w:p>
    <w:p w:rsidR="00805A07" w:rsidRPr="005A2699" w:rsidRDefault="00805A07" w:rsidP="00CE3B85">
      <w:pPr>
        <w:pStyle w:val="ListParagraph"/>
        <w:numPr>
          <w:ilvl w:val="0"/>
          <w:numId w:val="46"/>
        </w:numPr>
        <w:jc w:val="both"/>
        <w:rPr>
          <w:rFonts w:ascii="Cambria" w:hAnsi="Cambria"/>
          <w:i/>
          <w:sz w:val="22"/>
        </w:rPr>
      </w:pPr>
      <w:r w:rsidRPr="005A2699">
        <w:rPr>
          <w:rFonts w:ascii="Cambria" w:hAnsi="Cambria"/>
          <w:sz w:val="22"/>
        </w:rPr>
        <w:t>trenutno se izvode građevinski radovi na fiskulturnoj sali, vrijednost radova iznosi 100.000 KM, a sredstva je osiguralo Ministarstvo obrazovanja, nauke, kulture i sporta USK.</w:t>
      </w:r>
    </w:p>
    <w:p w:rsidR="00FE19CE" w:rsidRPr="00F67533" w:rsidRDefault="00FE19CE" w:rsidP="00805A07">
      <w:pPr>
        <w:jc w:val="both"/>
        <w:rPr>
          <w:rFonts w:ascii="Cambria" w:hAnsi="Cambria"/>
          <w:b/>
          <w:color w:val="17365D" w:themeColor="text2" w:themeShade="BF"/>
          <w:sz w:val="10"/>
          <w:szCs w:val="10"/>
        </w:rPr>
      </w:pPr>
    </w:p>
    <w:p w:rsidR="00805A07" w:rsidRPr="005A2699" w:rsidRDefault="00805A07" w:rsidP="00805A07">
      <w:pPr>
        <w:jc w:val="both"/>
        <w:rPr>
          <w:rFonts w:ascii="Cambria" w:hAnsi="Cambria"/>
          <w:b/>
          <w:sz w:val="22"/>
        </w:rPr>
      </w:pPr>
      <w:r w:rsidRPr="005A2699">
        <w:rPr>
          <w:rFonts w:ascii="Cambria" w:hAnsi="Cambria"/>
          <w:b/>
          <w:sz w:val="22"/>
        </w:rPr>
        <w:t>Nedostaci</w:t>
      </w:r>
    </w:p>
    <w:p w:rsidR="00805A07" w:rsidRPr="005A2699" w:rsidRDefault="00805A07" w:rsidP="00805A07">
      <w:pPr>
        <w:jc w:val="both"/>
        <w:rPr>
          <w:rFonts w:ascii="Cambria" w:hAnsi="Cambria"/>
          <w:b/>
          <w:sz w:val="10"/>
          <w:szCs w:val="10"/>
        </w:rPr>
      </w:pPr>
    </w:p>
    <w:p w:rsidR="00805A07" w:rsidRPr="005A2699" w:rsidRDefault="00805A07" w:rsidP="00805A07">
      <w:pPr>
        <w:jc w:val="both"/>
        <w:rPr>
          <w:rFonts w:ascii="Cambria" w:hAnsi="Cambria"/>
          <w:sz w:val="22"/>
        </w:rPr>
      </w:pPr>
      <w:r w:rsidRPr="005A2699">
        <w:rPr>
          <w:rFonts w:ascii="Cambria" w:hAnsi="Cambria"/>
          <w:sz w:val="22"/>
        </w:rPr>
        <w:t xml:space="preserve">Nedostaje ograda oko zgrade centralne škole, koja bi puno doprinijela sigurnosti objekta i zaštitila od provala Škole koje se dešavaju, ali i uređenju prostora oko škole, zelene površine i parka za djecu. U centralnoj </w:t>
      </w:r>
      <w:r w:rsidR="00FE19CE" w:rsidRPr="005A2699">
        <w:rPr>
          <w:rFonts w:ascii="Cambria" w:hAnsi="Cambria"/>
          <w:sz w:val="22"/>
        </w:rPr>
        <w:t>š</w:t>
      </w:r>
      <w:r w:rsidRPr="005A2699">
        <w:rPr>
          <w:rFonts w:ascii="Cambria" w:hAnsi="Cambria"/>
          <w:sz w:val="22"/>
        </w:rPr>
        <w:t>koli prioritetno treba zamijeniti vanjsku stolariju (50 prozora) i unutrašnju stolariju (sva vrata). Zamjenom stolarije bi se izvršila ušteda kod grijanja i opasno otvranje prozora na jače puhanje vjetra, a samim tim i spriječilo povrijeđivanje učenika (prozori imaju jedno staklo koje lako ispadne prilikom puhanja vjetra i može ozlijediti učenika). Podovi i zidovi u učionicama su loši i zahtijevaju zamjenu i renoviranje. Školski ulazi su dotrajali, vanjski zidovi (fasada) su također, u jako lošem stanju, popucali (samo prednji dio je djelimično renoviran prije nekoliko godina - vrijeme Teferiča).</w:t>
      </w:r>
    </w:p>
    <w:p w:rsidR="00CE3B85" w:rsidRPr="00F67533" w:rsidRDefault="00CE3B85" w:rsidP="00805A07">
      <w:pPr>
        <w:jc w:val="both"/>
        <w:rPr>
          <w:rFonts w:ascii="Cambria" w:hAnsi="Cambria"/>
          <w:color w:val="17365D" w:themeColor="text2" w:themeShade="BF"/>
          <w:sz w:val="10"/>
          <w:szCs w:val="10"/>
        </w:rPr>
      </w:pPr>
    </w:p>
    <w:p w:rsidR="00805A07" w:rsidRPr="005A2699" w:rsidRDefault="00805A07" w:rsidP="00805A07">
      <w:pPr>
        <w:jc w:val="both"/>
        <w:rPr>
          <w:rFonts w:ascii="Cambria" w:hAnsi="Cambria"/>
          <w:sz w:val="22"/>
        </w:rPr>
      </w:pPr>
      <w:r w:rsidRPr="005A2699">
        <w:rPr>
          <w:rFonts w:ascii="Cambria" w:hAnsi="Cambria"/>
          <w:b/>
          <w:sz w:val="22"/>
        </w:rPr>
        <w:t>PŠ Marjanovac</w:t>
      </w:r>
      <w:r w:rsidRPr="005A2699">
        <w:rPr>
          <w:rFonts w:ascii="Cambria" w:hAnsi="Cambria"/>
          <w:sz w:val="22"/>
        </w:rPr>
        <w:t xml:space="preserve"> je zahvaljujući donacijama humanih ljudi, mještana, dijaspore i donacijom Općine Velika Kladuša finansirana je izgradnja ograde i kapije, a također je donacijom urađen ulaz u Školu. Vanjski i unutrašnji zidovi u ovoj područnoj školi su u lošem stanju.</w:t>
      </w:r>
    </w:p>
    <w:p w:rsidR="00805A07" w:rsidRPr="005A2699" w:rsidRDefault="00805A07" w:rsidP="00805A07">
      <w:pPr>
        <w:jc w:val="both"/>
        <w:rPr>
          <w:rFonts w:ascii="Cambria" w:hAnsi="Cambria"/>
          <w:sz w:val="22"/>
        </w:rPr>
      </w:pPr>
      <w:r w:rsidRPr="005A2699">
        <w:rPr>
          <w:rFonts w:ascii="Cambria" w:hAnsi="Cambria"/>
          <w:b/>
          <w:sz w:val="22"/>
        </w:rPr>
        <w:lastRenderedPageBreak/>
        <w:t>Grijanje</w:t>
      </w:r>
      <w:r w:rsidRPr="005A2699">
        <w:rPr>
          <w:rFonts w:ascii="Cambria" w:hAnsi="Cambria"/>
          <w:sz w:val="22"/>
        </w:rPr>
        <w:t xml:space="preserve"> u centralnoj i područnoj školi je na ugalj i drvo i stanje je zadovoljavajuće.</w:t>
      </w:r>
    </w:p>
    <w:p w:rsidR="00805A07" w:rsidRPr="005A2699" w:rsidRDefault="00805A07" w:rsidP="00805A07">
      <w:pPr>
        <w:jc w:val="both"/>
        <w:rPr>
          <w:rFonts w:ascii="Cambria" w:hAnsi="Cambria"/>
          <w:sz w:val="10"/>
          <w:szCs w:val="10"/>
        </w:rPr>
      </w:pPr>
    </w:p>
    <w:p w:rsidR="00805A07" w:rsidRPr="005A2699" w:rsidRDefault="00805A07" w:rsidP="00805A07">
      <w:pPr>
        <w:jc w:val="both"/>
        <w:rPr>
          <w:rFonts w:ascii="Cambria" w:hAnsi="Cambria"/>
          <w:sz w:val="22"/>
        </w:rPr>
      </w:pPr>
      <w:r w:rsidRPr="005A2699">
        <w:rPr>
          <w:rFonts w:ascii="Cambria" w:hAnsi="Cambria"/>
          <w:b/>
          <w:sz w:val="22"/>
        </w:rPr>
        <w:t>Školski namještaj</w:t>
      </w:r>
      <w:r w:rsidRPr="005A2699">
        <w:rPr>
          <w:rFonts w:ascii="Cambria" w:hAnsi="Cambria"/>
          <w:sz w:val="22"/>
        </w:rPr>
        <w:t xml:space="preserve"> uglavnom zadovoljava potrebe učenika. Centralna škola raspolaže sa opremljenim kabinetom informatike sa 16 kompjutera, koji zahtjevaju povremeno i adekvatno servisiranje ili  zamjenu.</w:t>
      </w:r>
    </w:p>
    <w:p w:rsidR="00805A07" w:rsidRPr="005A2699" w:rsidRDefault="00805A07" w:rsidP="00805A07">
      <w:pPr>
        <w:jc w:val="both"/>
        <w:rPr>
          <w:rFonts w:ascii="Cambria" w:hAnsi="Cambria"/>
          <w:i/>
          <w:sz w:val="10"/>
          <w:szCs w:val="10"/>
        </w:rPr>
      </w:pPr>
    </w:p>
    <w:p w:rsidR="00805A07" w:rsidRPr="005A2699" w:rsidRDefault="00805A07" w:rsidP="00805A07">
      <w:pPr>
        <w:jc w:val="both"/>
        <w:rPr>
          <w:rFonts w:ascii="Cambria" w:hAnsi="Cambria"/>
          <w:sz w:val="22"/>
        </w:rPr>
      </w:pPr>
      <w:r w:rsidRPr="005A2699">
        <w:rPr>
          <w:rFonts w:ascii="Cambria" w:hAnsi="Cambria"/>
          <w:b/>
          <w:sz w:val="22"/>
        </w:rPr>
        <w:t>Kabineti i učionice</w:t>
      </w:r>
      <w:r w:rsidRPr="005A2699">
        <w:rPr>
          <w:rFonts w:ascii="Cambria" w:hAnsi="Cambria"/>
          <w:sz w:val="22"/>
        </w:rPr>
        <w:t xml:space="preserve"> nisu opremljeni potrebnim sredstvima i učilima.</w:t>
      </w:r>
    </w:p>
    <w:p w:rsidR="00805A07" w:rsidRPr="005A2699" w:rsidRDefault="00805A07" w:rsidP="00805A07">
      <w:pPr>
        <w:jc w:val="both"/>
        <w:rPr>
          <w:rFonts w:ascii="Cambria" w:hAnsi="Cambria"/>
          <w:i/>
          <w:sz w:val="10"/>
          <w:szCs w:val="10"/>
        </w:rPr>
      </w:pPr>
    </w:p>
    <w:p w:rsidR="00805A07" w:rsidRPr="005A2699" w:rsidRDefault="00805A07" w:rsidP="00805A07">
      <w:pPr>
        <w:jc w:val="both"/>
        <w:rPr>
          <w:rFonts w:ascii="Cambria" w:hAnsi="Cambria"/>
          <w:i/>
          <w:sz w:val="22"/>
        </w:rPr>
      </w:pPr>
      <w:r w:rsidRPr="005A2699">
        <w:rPr>
          <w:rFonts w:ascii="Cambria" w:hAnsi="Cambria"/>
          <w:b/>
          <w:sz w:val="22"/>
        </w:rPr>
        <w:t>Knjižni fond</w:t>
      </w:r>
      <w:r w:rsidRPr="005A2699">
        <w:rPr>
          <w:rFonts w:ascii="Cambria" w:hAnsi="Cambria"/>
          <w:sz w:val="22"/>
        </w:rPr>
        <w:t xml:space="preserve"> biblioteke prelazi preko 5.000 naslova, od čega je 50% školska lektira. Značajan broj naslova je osiguran kroz humanitarne aktivnosti i projekte.</w:t>
      </w:r>
      <w:r w:rsidRPr="005A2699">
        <w:rPr>
          <w:rFonts w:ascii="Cambria" w:hAnsi="Cambria"/>
          <w:i/>
          <w:sz w:val="22"/>
        </w:rPr>
        <w:t xml:space="preserve"> </w:t>
      </w:r>
    </w:p>
    <w:p w:rsidR="00FE19CE" w:rsidRPr="005A2699" w:rsidRDefault="00FE19CE" w:rsidP="00805A07">
      <w:pPr>
        <w:jc w:val="both"/>
        <w:rPr>
          <w:rFonts w:ascii="Cambria" w:hAnsi="Cambria"/>
          <w:i/>
          <w:sz w:val="10"/>
          <w:szCs w:val="10"/>
        </w:rPr>
      </w:pPr>
    </w:p>
    <w:p w:rsidR="00805A07" w:rsidRPr="005A2699" w:rsidRDefault="00805A07" w:rsidP="00805A07">
      <w:pPr>
        <w:jc w:val="both"/>
        <w:rPr>
          <w:rFonts w:ascii="Cambria" w:hAnsi="Cambria"/>
          <w:sz w:val="22"/>
        </w:rPr>
      </w:pPr>
      <w:r w:rsidRPr="005A2699">
        <w:rPr>
          <w:rFonts w:ascii="Cambria" w:hAnsi="Cambria"/>
          <w:sz w:val="22"/>
        </w:rPr>
        <w:t xml:space="preserve">Izgradnja </w:t>
      </w:r>
      <w:r w:rsidRPr="005A2699">
        <w:rPr>
          <w:rFonts w:ascii="Cambria" w:hAnsi="Cambria"/>
          <w:b/>
          <w:sz w:val="22"/>
        </w:rPr>
        <w:t>fiskulturne sale</w:t>
      </w:r>
      <w:r w:rsidRPr="005A2699">
        <w:rPr>
          <w:rFonts w:ascii="Cambria" w:hAnsi="Cambria"/>
          <w:sz w:val="22"/>
        </w:rPr>
        <w:t xml:space="preserve"> traje od 2008. godine. U toku je izvođenje unutrašnjih radova  (elektoinstalacije, vodoinstalacije, malterisanje zidova i postavljanje dijelova vanjske i unutrašnje stolarije). Učenici časove tjelesnog odgoja izvode u školskom dvorištu kada to vremenski uslovi dozvoljavaju i učionici.</w:t>
      </w:r>
    </w:p>
    <w:p w:rsidR="00805A07" w:rsidRPr="00F67533" w:rsidRDefault="00805A07" w:rsidP="00805A07">
      <w:pPr>
        <w:jc w:val="both"/>
        <w:rPr>
          <w:rFonts w:ascii="Cambria" w:hAnsi="Cambria"/>
          <w:color w:val="17365D" w:themeColor="text2" w:themeShade="BF"/>
          <w:sz w:val="14"/>
          <w:szCs w:val="14"/>
        </w:rPr>
      </w:pPr>
    </w:p>
    <w:p w:rsidR="00805A07" w:rsidRPr="00F55966" w:rsidRDefault="00805A07" w:rsidP="00805A07">
      <w:pPr>
        <w:jc w:val="both"/>
        <w:rPr>
          <w:rFonts w:ascii="Cambria" w:hAnsi="Cambria"/>
          <w:b/>
        </w:rPr>
      </w:pPr>
      <w:r w:rsidRPr="00F55966">
        <w:rPr>
          <w:rFonts w:ascii="Cambria" w:hAnsi="Cambria"/>
          <w:b/>
        </w:rPr>
        <w:t>Izvođenje nastave u uslovima kovid infekcije</w:t>
      </w:r>
    </w:p>
    <w:p w:rsidR="00805A07" w:rsidRPr="00F55966" w:rsidRDefault="00805A07" w:rsidP="00805A07">
      <w:pPr>
        <w:pStyle w:val="ListParagraph"/>
        <w:ind w:left="1068"/>
        <w:jc w:val="both"/>
        <w:rPr>
          <w:rFonts w:ascii="Cambria" w:hAnsi="Cambria"/>
          <w:sz w:val="14"/>
          <w:szCs w:val="14"/>
        </w:rPr>
      </w:pPr>
    </w:p>
    <w:p w:rsidR="00805A07" w:rsidRPr="00F55966" w:rsidRDefault="00805A07" w:rsidP="00805A07">
      <w:pPr>
        <w:jc w:val="both"/>
        <w:rPr>
          <w:rFonts w:ascii="Cambria" w:hAnsi="Cambria"/>
          <w:sz w:val="22"/>
        </w:rPr>
      </w:pPr>
      <w:r w:rsidRPr="00F55966">
        <w:rPr>
          <w:rFonts w:ascii="Cambria" w:hAnsi="Cambria"/>
          <w:sz w:val="22"/>
        </w:rPr>
        <w:t>Nastava u školskoj 2020/21. godini je počela 14.09.2020. godine (sa zakašnjenjem od 2 sedmice). Samo u dva razreda (IV i V) nastava se izvodi po grupama, jedna grupa ide jedan dan, druga drugi i tako naizmjenično. Preostali razredi nastavu pohađaju svaki dan. Od 16.11. do 20.11. nastava se izvodila online putem aplikacije ZOOM, VIBER, FB GRUPE.</w:t>
      </w:r>
    </w:p>
    <w:p w:rsidR="00805A07" w:rsidRPr="00F55966" w:rsidRDefault="00805A07" w:rsidP="00805A07">
      <w:pPr>
        <w:jc w:val="both"/>
        <w:rPr>
          <w:rFonts w:ascii="Cambria" w:hAnsi="Cambria"/>
          <w:sz w:val="10"/>
          <w:szCs w:val="10"/>
        </w:rPr>
      </w:pPr>
    </w:p>
    <w:p w:rsidR="00805A07" w:rsidRPr="00F55966" w:rsidRDefault="00805A07" w:rsidP="00805A07">
      <w:pPr>
        <w:jc w:val="both"/>
        <w:rPr>
          <w:rFonts w:ascii="Cambria" w:hAnsi="Cambria"/>
          <w:sz w:val="22"/>
        </w:rPr>
      </w:pPr>
      <w:r w:rsidRPr="00F55966">
        <w:rPr>
          <w:rFonts w:ascii="Cambria" w:hAnsi="Cambria"/>
          <w:sz w:val="22"/>
        </w:rPr>
        <w:t>Manjkavosti on</w:t>
      </w:r>
      <w:r w:rsidR="00D85A64" w:rsidRPr="00F55966">
        <w:rPr>
          <w:rFonts w:ascii="Cambria" w:hAnsi="Cambria"/>
          <w:sz w:val="22"/>
        </w:rPr>
        <w:t>-</w:t>
      </w:r>
      <w:r w:rsidRPr="00F55966">
        <w:rPr>
          <w:rFonts w:ascii="Cambria" w:hAnsi="Cambria"/>
          <w:sz w:val="22"/>
        </w:rPr>
        <w:t>line nastave su: nedovoljna kvalitetna kompjuterska oprema učenika i nastavnika, nedostupnost svima kvalitetnog Internet signala, nedovoljan nadzor nad učenicima od strane roditelja i nastavnika, manjak socijalizacije i razvoja socijalnih vještina i potreba za pripadanjem grupi (vršnjačkom), nedovoljno kretanje neophodno za normalan fizički i psihički razvoj mladih ličnosti itd</w:t>
      </w:r>
      <w:r w:rsidR="00C57F7E" w:rsidRPr="00F55966">
        <w:rPr>
          <w:rFonts w:ascii="Cambria" w:hAnsi="Cambria"/>
          <w:sz w:val="22"/>
        </w:rPr>
        <w:t xml:space="preserve">. </w:t>
      </w:r>
    </w:p>
    <w:p w:rsidR="00805A07" w:rsidRPr="00F67533" w:rsidRDefault="00805A07" w:rsidP="00805A07">
      <w:pPr>
        <w:jc w:val="both"/>
        <w:rPr>
          <w:rFonts w:ascii="Cambria" w:hAnsi="Cambria"/>
          <w:color w:val="17365D" w:themeColor="text2" w:themeShade="BF"/>
          <w:sz w:val="14"/>
          <w:szCs w:val="14"/>
        </w:rPr>
      </w:pPr>
    </w:p>
    <w:p w:rsidR="00805A07" w:rsidRPr="00F55966" w:rsidRDefault="00805A07" w:rsidP="00805A07">
      <w:pPr>
        <w:jc w:val="both"/>
        <w:rPr>
          <w:rFonts w:ascii="Cambria" w:eastAsia="Arial Unicode MS" w:hAnsi="Cambria"/>
          <w:b/>
        </w:rPr>
      </w:pPr>
      <w:r w:rsidRPr="00F55966">
        <w:rPr>
          <w:rFonts w:ascii="Cambria" w:eastAsia="Arial Unicode MS" w:hAnsi="Cambria"/>
          <w:b/>
        </w:rPr>
        <w:t>Kadrovska popunjenost i stručna zastupljenost</w:t>
      </w:r>
    </w:p>
    <w:p w:rsidR="00805A07" w:rsidRPr="00F55966" w:rsidRDefault="00805A07" w:rsidP="00805A07">
      <w:pPr>
        <w:jc w:val="both"/>
        <w:rPr>
          <w:rFonts w:ascii="Cambria" w:eastAsia="Arial Unicode MS" w:hAnsi="Cambria"/>
          <w:sz w:val="14"/>
          <w:szCs w:val="14"/>
        </w:rPr>
      </w:pPr>
      <w:r w:rsidRPr="00F55966">
        <w:rPr>
          <w:rFonts w:ascii="Cambria" w:eastAsia="Arial Unicode MS" w:hAnsi="Cambria"/>
          <w:b/>
          <w:sz w:val="16"/>
          <w:szCs w:val="16"/>
        </w:rPr>
        <w:t xml:space="preserve"> </w:t>
      </w:r>
    </w:p>
    <w:p w:rsidR="00805A07" w:rsidRPr="00F55966" w:rsidRDefault="00805A07" w:rsidP="00805A07">
      <w:pPr>
        <w:jc w:val="both"/>
        <w:rPr>
          <w:rFonts w:ascii="Cambria" w:eastAsia="Arial Unicode MS" w:hAnsi="Cambria"/>
          <w:sz w:val="22"/>
        </w:rPr>
      </w:pPr>
      <w:r w:rsidRPr="00F55966">
        <w:rPr>
          <w:rFonts w:ascii="Cambria" w:eastAsia="Arial Unicode MS" w:hAnsi="Cambria"/>
          <w:sz w:val="22"/>
        </w:rPr>
        <w:t>U razrednoj nastavi radi 7 stručnih nastavnika, a u predmetnoj nastavi je 19 nastavnika od toga 12 nastavnika nema punu normu. Nenastavnog osoblja je 11.</w:t>
      </w:r>
    </w:p>
    <w:p w:rsidR="00582765" w:rsidRPr="00F55966" w:rsidRDefault="00582765" w:rsidP="00805A07">
      <w:pPr>
        <w:jc w:val="both"/>
        <w:rPr>
          <w:rFonts w:ascii="Cambria" w:eastAsia="Arial Unicode MS" w:hAnsi="Cambria"/>
          <w:sz w:val="10"/>
          <w:szCs w:val="10"/>
        </w:rPr>
      </w:pPr>
    </w:p>
    <w:p w:rsidR="00805A07" w:rsidRPr="00F55966" w:rsidRDefault="00805A07" w:rsidP="00805A07">
      <w:pPr>
        <w:jc w:val="both"/>
        <w:rPr>
          <w:rFonts w:ascii="Cambria" w:eastAsia="Arial Unicode MS" w:hAnsi="Cambria"/>
          <w:sz w:val="22"/>
        </w:rPr>
      </w:pPr>
      <w:r w:rsidRPr="00F55966">
        <w:rPr>
          <w:rFonts w:ascii="Cambria" w:eastAsia="Arial Unicode MS" w:hAnsi="Cambria"/>
          <w:sz w:val="22"/>
        </w:rPr>
        <w:t>Stručna zastupljenost nastave je 97,5%, dok nestručna zastupljenost nastave iznosi 2,5% Nestručno zastupljena je nastava iz muzičke kulture - 8 časova i demokratija i ljudska prava - 2 časa.</w:t>
      </w:r>
    </w:p>
    <w:p w:rsidR="00805A07" w:rsidRPr="00F67533" w:rsidRDefault="00805A07" w:rsidP="00805A07">
      <w:pPr>
        <w:jc w:val="both"/>
        <w:rPr>
          <w:rFonts w:ascii="Cambria" w:hAnsi="Cambria"/>
          <w:color w:val="17365D" w:themeColor="text2" w:themeShade="BF"/>
          <w:sz w:val="14"/>
          <w:szCs w:val="14"/>
        </w:rPr>
      </w:pPr>
    </w:p>
    <w:p w:rsidR="00805A07" w:rsidRPr="00F55966" w:rsidRDefault="00805A07" w:rsidP="00805A07">
      <w:pPr>
        <w:jc w:val="both"/>
        <w:rPr>
          <w:rFonts w:ascii="Cambria" w:hAnsi="Cambria"/>
          <w:b/>
        </w:rPr>
      </w:pPr>
      <w:r w:rsidRPr="00F55966">
        <w:rPr>
          <w:rFonts w:ascii="Cambria" w:hAnsi="Cambria"/>
          <w:b/>
        </w:rPr>
        <w:t>Broj učenika</w:t>
      </w:r>
    </w:p>
    <w:p w:rsidR="006D07E6" w:rsidRPr="00F55966" w:rsidRDefault="006D07E6" w:rsidP="006D07E6">
      <w:pPr>
        <w:jc w:val="both"/>
        <w:rPr>
          <w:rFonts w:ascii="Cambria" w:hAnsi="Cambria"/>
          <w:sz w:val="14"/>
          <w:szCs w:val="14"/>
          <w:lang w:val="bs-Latn-BA"/>
        </w:rPr>
      </w:pPr>
    </w:p>
    <w:p w:rsidR="00D85A64" w:rsidRPr="00F55966" w:rsidRDefault="00D85A64" w:rsidP="00D85A64">
      <w:pPr>
        <w:jc w:val="both"/>
        <w:rPr>
          <w:rFonts w:ascii="Cambria" w:eastAsia="Arial Unicode MS" w:hAnsi="Cambria"/>
          <w:sz w:val="22"/>
          <w:szCs w:val="22"/>
        </w:rPr>
      </w:pPr>
      <w:r w:rsidRPr="00F55966">
        <w:rPr>
          <w:rFonts w:ascii="Cambria" w:eastAsia="Arial Unicode MS" w:hAnsi="Cambria"/>
          <w:sz w:val="22"/>
          <w:szCs w:val="22"/>
        </w:rPr>
        <w:t>U školsku 2020/21. godinu upisano je ukupno 260 učenika i to: 229 učenika u centralnu školu i 31 učenika u područnu školu Marjanovac. Ukupno je upisano 36 učenika manje u tekućoj školskoj godini u odnosu na prethodnu godinu (22 učenika manje u centralnoj i 14 učenika u područnoj školi Marjanovac). Procenat smnajenja broja upisanih učenika je 12,1% (u centralnoj školi – 8,7%, a u područnoj školi Marjanovac broj upisanih učenika je manji za čak 31,1%).</w:t>
      </w:r>
    </w:p>
    <w:p w:rsidR="001F3633" w:rsidRPr="00F67533" w:rsidRDefault="001F3633" w:rsidP="006D07E6">
      <w:pPr>
        <w:jc w:val="both"/>
        <w:rPr>
          <w:rFonts w:ascii="Cambria" w:hAnsi="Cambria"/>
          <w:b/>
          <w:color w:val="17365D" w:themeColor="text2" w:themeShade="BF"/>
          <w:sz w:val="12"/>
          <w:szCs w:val="12"/>
        </w:rPr>
      </w:pPr>
    </w:p>
    <w:p w:rsidR="00805A07" w:rsidRPr="00F55966" w:rsidRDefault="00805A07" w:rsidP="006D07E6">
      <w:pPr>
        <w:jc w:val="both"/>
        <w:rPr>
          <w:rFonts w:ascii="Cambria" w:hAnsi="Cambria"/>
          <w:b/>
          <w:sz w:val="22"/>
          <w:szCs w:val="28"/>
        </w:rPr>
      </w:pPr>
      <w:r w:rsidRPr="00F55966">
        <w:rPr>
          <w:rFonts w:ascii="Cambria" w:hAnsi="Cambria"/>
          <w:b/>
          <w:sz w:val="22"/>
          <w:szCs w:val="28"/>
        </w:rPr>
        <w:t xml:space="preserve">Broj upisanih učenika u zadnjih pet godina </w:t>
      </w:r>
    </w:p>
    <w:p w:rsidR="00805A07" w:rsidRPr="00F55966" w:rsidRDefault="00805A07" w:rsidP="00805A07">
      <w:pPr>
        <w:pStyle w:val="ListParagraph"/>
        <w:ind w:left="360"/>
        <w:jc w:val="both"/>
        <w:rPr>
          <w:rFonts w:ascii="Cambria" w:hAnsi="Cambria"/>
          <w:b/>
          <w:sz w:val="4"/>
          <w:szCs w:val="4"/>
        </w:rPr>
      </w:pPr>
    </w:p>
    <w:p w:rsidR="00805A07" w:rsidRPr="00F55966" w:rsidRDefault="00805A07" w:rsidP="00805A07">
      <w:pPr>
        <w:jc w:val="both"/>
        <w:rPr>
          <w:rFonts w:ascii="Cambria" w:eastAsia="Arial Unicode MS" w:hAnsi="Cambria"/>
          <w:sz w:val="10"/>
          <w:szCs w:val="10"/>
        </w:rPr>
      </w:pPr>
    </w:p>
    <w:tbl>
      <w:tblPr>
        <w:tblW w:w="5000" w:type="pct"/>
        <w:tblLayout w:type="fixed"/>
        <w:tblLook w:val="04A0" w:firstRow="1" w:lastRow="0" w:firstColumn="1" w:lastColumn="0" w:noHBand="0" w:noVBand="1"/>
      </w:tblPr>
      <w:tblGrid>
        <w:gridCol w:w="1848"/>
        <w:gridCol w:w="866"/>
        <w:gridCol w:w="866"/>
        <w:gridCol w:w="866"/>
        <w:gridCol w:w="866"/>
        <w:gridCol w:w="866"/>
        <w:gridCol w:w="865"/>
        <w:gridCol w:w="865"/>
        <w:gridCol w:w="865"/>
        <w:gridCol w:w="865"/>
      </w:tblGrid>
      <w:tr w:rsidR="00F55966" w:rsidRPr="00F55966" w:rsidTr="001F3633">
        <w:trPr>
          <w:trHeight w:val="247"/>
        </w:trPr>
        <w:tc>
          <w:tcPr>
            <w:tcW w:w="958" w:type="pct"/>
            <w:tcBorders>
              <w:top w:val="single" w:sz="8" w:space="0" w:color="auto"/>
              <w:bottom w:val="single" w:sz="8" w:space="0" w:color="auto"/>
            </w:tcBorders>
            <w:shd w:val="clear" w:color="auto" w:fill="auto"/>
            <w:vAlign w:val="center"/>
            <w:hideMark/>
          </w:tcPr>
          <w:p w:rsidR="006B7278" w:rsidRPr="00F55966" w:rsidRDefault="006B7278" w:rsidP="004C516B">
            <w:pPr>
              <w:jc w:val="both"/>
              <w:rPr>
                <w:rFonts w:ascii="Cambria" w:hAnsi="Cambria"/>
                <w:sz w:val="16"/>
                <w:szCs w:val="20"/>
              </w:rPr>
            </w:pPr>
            <w:r w:rsidRPr="00F55966">
              <w:rPr>
                <w:rFonts w:ascii="Cambria" w:hAnsi="Cambria"/>
                <w:sz w:val="16"/>
                <w:szCs w:val="20"/>
                <w:lang w:val="bs-Latn-BA"/>
              </w:rPr>
              <w:t>Škola</w:t>
            </w:r>
          </w:p>
        </w:tc>
        <w:tc>
          <w:tcPr>
            <w:tcW w:w="449" w:type="pct"/>
            <w:tcBorders>
              <w:top w:val="single" w:sz="8" w:space="0" w:color="auto"/>
              <w:bottom w:val="single" w:sz="8" w:space="0" w:color="auto"/>
            </w:tcBorders>
            <w:shd w:val="clear" w:color="auto" w:fill="auto"/>
            <w:vAlign w:val="center"/>
            <w:hideMark/>
          </w:tcPr>
          <w:p w:rsidR="006B7278" w:rsidRPr="00F55966" w:rsidRDefault="006B7278" w:rsidP="004C516B">
            <w:pPr>
              <w:jc w:val="both"/>
              <w:rPr>
                <w:rFonts w:ascii="Cambria" w:hAnsi="Cambria"/>
                <w:sz w:val="16"/>
                <w:szCs w:val="20"/>
              </w:rPr>
            </w:pPr>
            <w:r w:rsidRPr="00F55966">
              <w:rPr>
                <w:rFonts w:ascii="Cambria" w:hAnsi="Cambria"/>
                <w:sz w:val="16"/>
                <w:szCs w:val="20"/>
                <w:lang w:val="bs-Latn-BA"/>
              </w:rPr>
              <w:t>2016/17</w:t>
            </w:r>
          </w:p>
        </w:tc>
        <w:tc>
          <w:tcPr>
            <w:tcW w:w="449" w:type="pct"/>
            <w:tcBorders>
              <w:top w:val="single" w:sz="8" w:space="0" w:color="auto"/>
              <w:bottom w:val="single" w:sz="8" w:space="0" w:color="auto"/>
            </w:tcBorders>
            <w:shd w:val="clear" w:color="auto" w:fill="auto"/>
            <w:vAlign w:val="center"/>
            <w:hideMark/>
          </w:tcPr>
          <w:p w:rsidR="006B7278" w:rsidRPr="00F55966" w:rsidRDefault="006B7278" w:rsidP="004C516B">
            <w:pPr>
              <w:jc w:val="both"/>
              <w:rPr>
                <w:rFonts w:ascii="Cambria" w:hAnsi="Cambria"/>
                <w:sz w:val="16"/>
                <w:szCs w:val="20"/>
              </w:rPr>
            </w:pPr>
            <w:r w:rsidRPr="00F55966">
              <w:rPr>
                <w:rFonts w:ascii="Cambria" w:hAnsi="Cambria"/>
                <w:sz w:val="16"/>
                <w:szCs w:val="20"/>
                <w:lang w:val="bs-Latn-BA"/>
              </w:rPr>
              <w:t>2017/18</w:t>
            </w:r>
          </w:p>
        </w:tc>
        <w:tc>
          <w:tcPr>
            <w:tcW w:w="449" w:type="pct"/>
            <w:tcBorders>
              <w:top w:val="single" w:sz="8" w:space="0" w:color="auto"/>
              <w:bottom w:val="single" w:sz="8" w:space="0" w:color="auto"/>
            </w:tcBorders>
            <w:shd w:val="clear" w:color="auto" w:fill="auto"/>
            <w:vAlign w:val="center"/>
            <w:hideMark/>
          </w:tcPr>
          <w:p w:rsidR="006B7278" w:rsidRPr="00F55966" w:rsidRDefault="006B7278" w:rsidP="004C516B">
            <w:pPr>
              <w:jc w:val="both"/>
              <w:rPr>
                <w:rFonts w:ascii="Cambria" w:hAnsi="Cambria"/>
                <w:sz w:val="16"/>
                <w:szCs w:val="20"/>
              </w:rPr>
            </w:pPr>
            <w:r w:rsidRPr="00F55966">
              <w:rPr>
                <w:rFonts w:ascii="Cambria" w:hAnsi="Cambria"/>
                <w:sz w:val="16"/>
                <w:szCs w:val="20"/>
                <w:lang w:val="bs-Latn-BA"/>
              </w:rPr>
              <w:t>2018/19</w:t>
            </w:r>
          </w:p>
        </w:tc>
        <w:tc>
          <w:tcPr>
            <w:tcW w:w="449" w:type="pct"/>
            <w:tcBorders>
              <w:top w:val="single" w:sz="8" w:space="0" w:color="auto"/>
              <w:bottom w:val="single" w:sz="8" w:space="0" w:color="auto"/>
            </w:tcBorders>
            <w:shd w:val="clear" w:color="auto" w:fill="auto"/>
            <w:vAlign w:val="center"/>
            <w:hideMark/>
          </w:tcPr>
          <w:p w:rsidR="006B7278" w:rsidRPr="00F55966" w:rsidRDefault="006B7278" w:rsidP="004C516B">
            <w:pPr>
              <w:jc w:val="center"/>
              <w:rPr>
                <w:rFonts w:ascii="Cambria" w:hAnsi="Cambria"/>
                <w:sz w:val="16"/>
                <w:szCs w:val="20"/>
              </w:rPr>
            </w:pPr>
            <w:r w:rsidRPr="00F55966">
              <w:rPr>
                <w:rFonts w:ascii="Cambria" w:hAnsi="Cambria"/>
                <w:sz w:val="16"/>
                <w:szCs w:val="20"/>
                <w:lang w:val="bs-Latn-BA"/>
              </w:rPr>
              <w:t>2019/20</w:t>
            </w:r>
          </w:p>
        </w:tc>
        <w:tc>
          <w:tcPr>
            <w:tcW w:w="449" w:type="pct"/>
            <w:tcBorders>
              <w:top w:val="single" w:sz="8" w:space="0" w:color="auto"/>
              <w:bottom w:val="single" w:sz="8" w:space="0" w:color="auto"/>
            </w:tcBorders>
            <w:shd w:val="clear" w:color="auto" w:fill="auto"/>
            <w:vAlign w:val="center"/>
            <w:hideMark/>
          </w:tcPr>
          <w:p w:rsidR="006B7278" w:rsidRPr="00F55966" w:rsidRDefault="006B7278" w:rsidP="004C516B">
            <w:pPr>
              <w:jc w:val="center"/>
              <w:rPr>
                <w:rFonts w:ascii="Cambria" w:hAnsi="Cambria"/>
                <w:sz w:val="16"/>
                <w:szCs w:val="20"/>
              </w:rPr>
            </w:pPr>
            <w:r w:rsidRPr="00F55966">
              <w:rPr>
                <w:rFonts w:ascii="Cambria" w:hAnsi="Cambria"/>
                <w:sz w:val="16"/>
                <w:szCs w:val="20"/>
                <w:lang w:val="bs-Latn-BA"/>
              </w:rPr>
              <w:t>2020/21</w:t>
            </w:r>
          </w:p>
        </w:tc>
        <w:tc>
          <w:tcPr>
            <w:tcW w:w="449" w:type="pct"/>
            <w:tcBorders>
              <w:top w:val="single" w:sz="8" w:space="0" w:color="auto"/>
              <w:bottom w:val="single" w:sz="8" w:space="0" w:color="auto"/>
            </w:tcBorders>
            <w:vAlign w:val="center"/>
          </w:tcPr>
          <w:p w:rsidR="006B7278" w:rsidRPr="00F55966" w:rsidRDefault="006B7278" w:rsidP="004C516B">
            <w:pPr>
              <w:jc w:val="center"/>
              <w:rPr>
                <w:rFonts w:ascii="Cambria" w:hAnsi="Cambria" w:cs="Calibri"/>
                <w:iCs/>
                <w:sz w:val="15"/>
                <w:szCs w:val="15"/>
              </w:rPr>
            </w:pPr>
            <w:r w:rsidRPr="00F55966">
              <w:rPr>
                <w:rFonts w:ascii="Cambria" w:hAnsi="Cambria" w:cs="Calibri"/>
                <w:iCs/>
                <w:sz w:val="15"/>
                <w:szCs w:val="15"/>
              </w:rPr>
              <w:t>Razlika 2020/21-2019/20</w:t>
            </w:r>
          </w:p>
        </w:tc>
        <w:tc>
          <w:tcPr>
            <w:tcW w:w="449" w:type="pct"/>
            <w:tcBorders>
              <w:top w:val="single" w:sz="8" w:space="0" w:color="auto"/>
              <w:bottom w:val="single" w:sz="8" w:space="0" w:color="auto"/>
            </w:tcBorders>
            <w:vAlign w:val="center"/>
          </w:tcPr>
          <w:p w:rsidR="006B7278" w:rsidRPr="00F55966" w:rsidRDefault="006B7278" w:rsidP="004C516B">
            <w:pPr>
              <w:jc w:val="center"/>
              <w:rPr>
                <w:rFonts w:ascii="Cambria" w:hAnsi="Cambria" w:cs="Calibri"/>
                <w:iCs/>
                <w:sz w:val="15"/>
                <w:szCs w:val="15"/>
              </w:rPr>
            </w:pPr>
            <w:r w:rsidRPr="00F55966">
              <w:rPr>
                <w:rFonts w:ascii="Cambria" w:hAnsi="Cambria" w:cs="Calibri"/>
                <w:iCs/>
                <w:sz w:val="15"/>
                <w:szCs w:val="15"/>
              </w:rPr>
              <w:t>Razlika 2020/21-2016/17</w:t>
            </w:r>
          </w:p>
        </w:tc>
        <w:tc>
          <w:tcPr>
            <w:tcW w:w="449" w:type="pct"/>
            <w:tcBorders>
              <w:top w:val="single" w:sz="8" w:space="0" w:color="auto"/>
              <w:bottom w:val="single" w:sz="8" w:space="0" w:color="auto"/>
            </w:tcBorders>
            <w:vAlign w:val="center"/>
          </w:tcPr>
          <w:p w:rsidR="006B7278" w:rsidRPr="00F55966" w:rsidRDefault="006B7278" w:rsidP="004C516B">
            <w:pPr>
              <w:jc w:val="center"/>
              <w:rPr>
                <w:rFonts w:ascii="Cambria" w:hAnsi="Cambria" w:cs="Calibri"/>
                <w:iCs/>
                <w:sz w:val="15"/>
                <w:szCs w:val="15"/>
              </w:rPr>
            </w:pPr>
            <w:r w:rsidRPr="00F55966">
              <w:rPr>
                <w:rFonts w:ascii="Cambria" w:hAnsi="Cambria" w:cs="Calibri"/>
                <w:iCs/>
                <w:sz w:val="15"/>
                <w:szCs w:val="15"/>
              </w:rPr>
              <w:t>Razlika 2020/21-2019/20 u %</w:t>
            </w:r>
          </w:p>
        </w:tc>
        <w:tc>
          <w:tcPr>
            <w:tcW w:w="449" w:type="pct"/>
            <w:tcBorders>
              <w:top w:val="single" w:sz="8" w:space="0" w:color="auto"/>
              <w:bottom w:val="single" w:sz="8" w:space="0" w:color="auto"/>
            </w:tcBorders>
            <w:vAlign w:val="center"/>
          </w:tcPr>
          <w:p w:rsidR="006B7278" w:rsidRPr="00F55966" w:rsidRDefault="006B7278" w:rsidP="004C516B">
            <w:pPr>
              <w:jc w:val="center"/>
              <w:rPr>
                <w:rFonts w:ascii="Cambria" w:hAnsi="Cambria" w:cs="Calibri"/>
                <w:iCs/>
                <w:sz w:val="15"/>
                <w:szCs w:val="15"/>
              </w:rPr>
            </w:pPr>
            <w:r w:rsidRPr="00F55966">
              <w:rPr>
                <w:rFonts w:ascii="Cambria" w:hAnsi="Cambria" w:cs="Calibri"/>
                <w:iCs/>
                <w:sz w:val="15"/>
                <w:szCs w:val="15"/>
              </w:rPr>
              <w:t>Razlika 2020/21-2016/17 u %</w:t>
            </w:r>
          </w:p>
        </w:tc>
      </w:tr>
      <w:tr w:rsidR="00F55966" w:rsidRPr="00F55966" w:rsidTr="001F3633">
        <w:trPr>
          <w:trHeight w:val="81"/>
        </w:trPr>
        <w:tc>
          <w:tcPr>
            <w:tcW w:w="958" w:type="pct"/>
            <w:tcBorders>
              <w:top w:val="single" w:sz="8" w:space="0" w:color="auto"/>
              <w:bottom w:val="single" w:sz="8" w:space="0" w:color="auto"/>
            </w:tcBorders>
            <w:shd w:val="clear" w:color="auto" w:fill="auto"/>
            <w:vAlign w:val="center"/>
            <w:hideMark/>
          </w:tcPr>
          <w:p w:rsidR="006B7278" w:rsidRPr="00F55966" w:rsidRDefault="006B7278" w:rsidP="006B7278">
            <w:pPr>
              <w:jc w:val="both"/>
              <w:rPr>
                <w:rFonts w:ascii="Cambria" w:hAnsi="Cambria"/>
                <w:b/>
                <w:sz w:val="16"/>
                <w:szCs w:val="20"/>
              </w:rPr>
            </w:pPr>
            <w:r w:rsidRPr="00F55966">
              <w:rPr>
                <w:rFonts w:ascii="Cambria" w:hAnsi="Cambria"/>
                <w:b/>
                <w:sz w:val="16"/>
                <w:szCs w:val="20"/>
              </w:rPr>
              <w:t>Broj učenika-ukupno</w:t>
            </w:r>
          </w:p>
        </w:tc>
        <w:tc>
          <w:tcPr>
            <w:tcW w:w="449" w:type="pct"/>
            <w:tcBorders>
              <w:top w:val="single" w:sz="8" w:space="0" w:color="auto"/>
              <w:bottom w:val="single" w:sz="8" w:space="0" w:color="auto"/>
            </w:tcBorders>
            <w:shd w:val="clear" w:color="auto" w:fill="auto"/>
            <w:vAlign w:val="center"/>
          </w:tcPr>
          <w:p w:rsidR="006B7278" w:rsidRPr="00F55966" w:rsidRDefault="006B7278" w:rsidP="006B7278">
            <w:pPr>
              <w:jc w:val="center"/>
              <w:rPr>
                <w:rFonts w:ascii="Cambria" w:hAnsi="Cambria" w:cs="Calibri"/>
                <w:b/>
                <w:bCs/>
                <w:sz w:val="18"/>
                <w:szCs w:val="20"/>
              </w:rPr>
            </w:pPr>
            <w:r w:rsidRPr="00F55966">
              <w:rPr>
                <w:rFonts w:ascii="Cambria" w:hAnsi="Cambria" w:cs="Calibri"/>
                <w:b/>
                <w:bCs/>
                <w:sz w:val="18"/>
                <w:szCs w:val="20"/>
              </w:rPr>
              <w:t>327</w:t>
            </w:r>
          </w:p>
        </w:tc>
        <w:tc>
          <w:tcPr>
            <w:tcW w:w="449" w:type="pct"/>
            <w:tcBorders>
              <w:top w:val="single" w:sz="8" w:space="0" w:color="auto"/>
              <w:bottom w:val="single" w:sz="8" w:space="0" w:color="auto"/>
            </w:tcBorders>
            <w:shd w:val="clear" w:color="auto" w:fill="auto"/>
            <w:vAlign w:val="center"/>
          </w:tcPr>
          <w:p w:rsidR="006B7278" w:rsidRPr="00F55966" w:rsidRDefault="006B7278" w:rsidP="006B7278">
            <w:pPr>
              <w:jc w:val="center"/>
              <w:rPr>
                <w:rFonts w:ascii="Cambria" w:hAnsi="Cambria" w:cs="Calibri"/>
                <w:b/>
                <w:bCs/>
                <w:sz w:val="18"/>
                <w:szCs w:val="20"/>
              </w:rPr>
            </w:pPr>
            <w:r w:rsidRPr="00F55966">
              <w:rPr>
                <w:rFonts w:ascii="Cambria" w:hAnsi="Cambria" w:cs="Calibri"/>
                <w:b/>
                <w:bCs/>
                <w:sz w:val="18"/>
                <w:szCs w:val="20"/>
              </w:rPr>
              <w:t>333</w:t>
            </w:r>
          </w:p>
        </w:tc>
        <w:tc>
          <w:tcPr>
            <w:tcW w:w="449" w:type="pct"/>
            <w:tcBorders>
              <w:top w:val="single" w:sz="8" w:space="0" w:color="auto"/>
              <w:bottom w:val="single" w:sz="8" w:space="0" w:color="auto"/>
            </w:tcBorders>
            <w:shd w:val="clear" w:color="auto" w:fill="auto"/>
            <w:vAlign w:val="center"/>
          </w:tcPr>
          <w:p w:rsidR="006B7278" w:rsidRPr="00F55966" w:rsidRDefault="006B7278" w:rsidP="006B7278">
            <w:pPr>
              <w:jc w:val="center"/>
              <w:rPr>
                <w:rFonts w:ascii="Cambria" w:hAnsi="Cambria" w:cs="Calibri"/>
                <w:b/>
                <w:bCs/>
                <w:sz w:val="18"/>
                <w:szCs w:val="20"/>
              </w:rPr>
            </w:pPr>
            <w:r w:rsidRPr="00F55966">
              <w:rPr>
                <w:rFonts w:ascii="Cambria" w:hAnsi="Cambria" w:cs="Calibri"/>
                <w:b/>
                <w:bCs/>
                <w:sz w:val="18"/>
                <w:szCs w:val="20"/>
              </w:rPr>
              <w:t>338</w:t>
            </w:r>
          </w:p>
        </w:tc>
        <w:tc>
          <w:tcPr>
            <w:tcW w:w="449" w:type="pct"/>
            <w:tcBorders>
              <w:top w:val="single" w:sz="8" w:space="0" w:color="auto"/>
              <w:bottom w:val="single" w:sz="8" w:space="0" w:color="auto"/>
            </w:tcBorders>
            <w:shd w:val="clear" w:color="000000" w:fill="FFFFFF"/>
            <w:vAlign w:val="center"/>
          </w:tcPr>
          <w:p w:rsidR="006B7278" w:rsidRPr="00F55966" w:rsidRDefault="006B7278" w:rsidP="006B7278">
            <w:pPr>
              <w:jc w:val="center"/>
              <w:rPr>
                <w:rFonts w:ascii="Cambria" w:hAnsi="Cambria" w:cs="Calibri"/>
                <w:b/>
                <w:bCs/>
                <w:sz w:val="18"/>
                <w:szCs w:val="20"/>
              </w:rPr>
            </w:pPr>
            <w:r w:rsidRPr="00F55966">
              <w:rPr>
                <w:rFonts w:ascii="Cambria" w:hAnsi="Cambria" w:cs="Calibri"/>
                <w:b/>
                <w:bCs/>
                <w:sz w:val="18"/>
                <w:szCs w:val="20"/>
              </w:rPr>
              <w:t>296</w:t>
            </w:r>
          </w:p>
        </w:tc>
        <w:tc>
          <w:tcPr>
            <w:tcW w:w="449" w:type="pct"/>
            <w:tcBorders>
              <w:top w:val="single" w:sz="8" w:space="0" w:color="auto"/>
              <w:bottom w:val="single" w:sz="8" w:space="0" w:color="auto"/>
            </w:tcBorders>
            <w:shd w:val="clear" w:color="auto" w:fill="auto"/>
            <w:vAlign w:val="center"/>
          </w:tcPr>
          <w:p w:rsidR="006B7278" w:rsidRPr="00F55966" w:rsidRDefault="006B7278" w:rsidP="006B7278">
            <w:pPr>
              <w:jc w:val="center"/>
              <w:rPr>
                <w:rFonts w:ascii="Cambria" w:hAnsi="Cambria" w:cs="Calibri"/>
                <w:b/>
                <w:bCs/>
                <w:sz w:val="18"/>
                <w:szCs w:val="20"/>
              </w:rPr>
            </w:pPr>
            <w:r w:rsidRPr="00F55966">
              <w:rPr>
                <w:rFonts w:ascii="Cambria" w:hAnsi="Cambria" w:cs="Calibri"/>
                <w:b/>
                <w:bCs/>
                <w:sz w:val="18"/>
                <w:szCs w:val="20"/>
              </w:rPr>
              <w:t>260</w:t>
            </w:r>
          </w:p>
        </w:tc>
        <w:tc>
          <w:tcPr>
            <w:tcW w:w="449" w:type="pct"/>
            <w:tcBorders>
              <w:top w:val="single" w:sz="8" w:space="0" w:color="auto"/>
              <w:bottom w:val="single" w:sz="8" w:space="0" w:color="auto"/>
            </w:tcBorders>
            <w:vAlign w:val="bottom"/>
          </w:tcPr>
          <w:p w:rsidR="006B7278" w:rsidRPr="00F55966" w:rsidRDefault="006B7278" w:rsidP="00F55966">
            <w:pPr>
              <w:jc w:val="center"/>
              <w:rPr>
                <w:rFonts w:ascii="Cambria" w:hAnsi="Cambria" w:cs="Calibri"/>
                <w:b/>
                <w:sz w:val="18"/>
                <w:szCs w:val="20"/>
              </w:rPr>
            </w:pPr>
            <w:r w:rsidRPr="00F55966">
              <w:rPr>
                <w:rFonts w:ascii="Cambria" w:hAnsi="Cambria" w:cs="Calibri"/>
                <w:b/>
                <w:sz w:val="18"/>
                <w:szCs w:val="20"/>
              </w:rPr>
              <w:t>-36</w:t>
            </w:r>
          </w:p>
        </w:tc>
        <w:tc>
          <w:tcPr>
            <w:tcW w:w="449" w:type="pct"/>
            <w:tcBorders>
              <w:top w:val="single" w:sz="8" w:space="0" w:color="auto"/>
              <w:bottom w:val="single" w:sz="8" w:space="0" w:color="auto"/>
            </w:tcBorders>
            <w:vAlign w:val="bottom"/>
          </w:tcPr>
          <w:p w:rsidR="006B7278" w:rsidRPr="00F55966" w:rsidRDefault="006B7278" w:rsidP="00F55966">
            <w:pPr>
              <w:jc w:val="center"/>
              <w:rPr>
                <w:rFonts w:ascii="Cambria" w:hAnsi="Cambria" w:cs="Calibri"/>
                <w:b/>
                <w:sz w:val="18"/>
                <w:szCs w:val="20"/>
              </w:rPr>
            </w:pPr>
            <w:r w:rsidRPr="00F55966">
              <w:rPr>
                <w:rFonts w:ascii="Cambria" w:hAnsi="Cambria" w:cs="Calibri"/>
                <w:b/>
                <w:sz w:val="18"/>
                <w:szCs w:val="20"/>
              </w:rPr>
              <w:t>-67</w:t>
            </w:r>
          </w:p>
        </w:tc>
        <w:tc>
          <w:tcPr>
            <w:tcW w:w="449" w:type="pct"/>
            <w:tcBorders>
              <w:top w:val="single" w:sz="8" w:space="0" w:color="auto"/>
              <w:bottom w:val="single" w:sz="8" w:space="0" w:color="auto"/>
            </w:tcBorders>
            <w:vAlign w:val="bottom"/>
          </w:tcPr>
          <w:p w:rsidR="006B7278" w:rsidRPr="00F55966" w:rsidRDefault="006B7278" w:rsidP="00F55966">
            <w:pPr>
              <w:jc w:val="center"/>
              <w:rPr>
                <w:rFonts w:ascii="Cambria" w:hAnsi="Cambria" w:cs="Calibri"/>
                <w:b/>
                <w:sz w:val="18"/>
                <w:szCs w:val="20"/>
              </w:rPr>
            </w:pPr>
            <w:r w:rsidRPr="00F55966">
              <w:rPr>
                <w:rFonts w:ascii="Cambria" w:hAnsi="Cambria" w:cs="Calibri"/>
                <w:b/>
                <w:sz w:val="18"/>
                <w:szCs w:val="20"/>
              </w:rPr>
              <w:t>-12,2</w:t>
            </w:r>
            <w:r w:rsidR="00F55966" w:rsidRPr="00F55966">
              <w:rPr>
                <w:rFonts w:ascii="Cambria" w:hAnsi="Cambria" w:cs="Calibri"/>
                <w:b/>
                <w:sz w:val="18"/>
                <w:szCs w:val="20"/>
              </w:rPr>
              <w:t>%</w:t>
            </w:r>
          </w:p>
        </w:tc>
        <w:tc>
          <w:tcPr>
            <w:tcW w:w="449" w:type="pct"/>
            <w:tcBorders>
              <w:top w:val="single" w:sz="8" w:space="0" w:color="auto"/>
              <w:bottom w:val="single" w:sz="8" w:space="0" w:color="auto"/>
            </w:tcBorders>
            <w:vAlign w:val="bottom"/>
          </w:tcPr>
          <w:p w:rsidR="006B7278" w:rsidRPr="00F55966" w:rsidRDefault="006B7278" w:rsidP="00F55966">
            <w:pPr>
              <w:jc w:val="center"/>
              <w:rPr>
                <w:rFonts w:ascii="Cambria" w:hAnsi="Cambria" w:cs="Calibri"/>
                <w:b/>
                <w:sz w:val="18"/>
                <w:szCs w:val="20"/>
              </w:rPr>
            </w:pPr>
            <w:r w:rsidRPr="00F55966">
              <w:rPr>
                <w:rFonts w:ascii="Cambria" w:hAnsi="Cambria" w:cs="Calibri"/>
                <w:b/>
                <w:sz w:val="18"/>
                <w:szCs w:val="20"/>
              </w:rPr>
              <w:t>-20,5</w:t>
            </w:r>
            <w:r w:rsidR="00F55966">
              <w:rPr>
                <w:rFonts w:ascii="Cambria" w:hAnsi="Cambria" w:cs="Calibri"/>
                <w:b/>
                <w:sz w:val="18"/>
                <w:szCs w:val="20"/>
              </w:rPr>
              <w:t>%</w:t>
            </w:r>
          </w:p>
        </w:tc>
      </w:tr>
      <w:tr w:rsidR="00F55966" w:rsidRPr="00F55966" w:rsidTr="001F3633">
        <w:trPr>
          <w:trHeight w:val="246"/>
        </w:trPr>
        <w:tc>
          <w:tcPr>
            <w:tcW w:w="958" w:type="pct"/>
            <w:tcBorders>
              <w:top w:val="single" w:sz="8" w:space="0" w:color="auto"/>
            </w:tcBorders>
            <w:shd w:val="clear" w:color="auto" w:fill="auto"/>
            <w:vAlign w:val="center"/>
            <w:hideMark/>
          </w:tcPr>
          <w:p w:rsidR="006B7278" w:rsidRPr="00F55966" w:rsidRDefault="006B7278" w:rsidP="006B7278">
            <w:pPr>
              <w:pStyle w:val="ListParagraph"/>
              <w:numPr>
                <w:ilvl w:val="0"/>
                <w:numId w:val="33"/>
              </w:numPr>
              <w:jc w:val="both"/>
              <w:rPr>
                <w:rFonts w:ascii="Cambria" w:hAnsi="Cambria"/>
                <w:sz w:val="16"/>
                <w:szCs w:val="20"/>
              </w:rPr>
            </w:pPr>
            <w:r w:rsidRPr="00F55966">
              <w:rPr>
                <w:rFonts w:ascii="Cambria" w:hAnsi="Cambria"/>
                <w:sz w:val="16"/>
                <w:szCs w:val="20"/>
                <w:lang w:val="bs-Latn-BA"/>
              </w:rPr>
              <w:t xml:space="preserve">Centralna </w:t>
            </w:r>
          </w:p>
        </w:tc>
        <w:tc>
          <w:tcPr>
            <w:tcW w:w="449" w:type="pct"/>
            <w:tcBorders>
              <w:top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273</w:t>
            </w:r>
          </w:p>
        </w:tc>
        <w:tc>
          <w:tcPr>
            <w:tcW w:w="449" w:type="pct"/>
            <w:tcBorders>
              <w:top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273</w:t>
            </w:r>
          </w:p>
        </w:tc>
        <w:tc>
          <w:tcPr>
            <w:tcW w:w="449" w:type="pct"/>
            <w:tcBorders>
              <w:top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291</w:t>
            </w:r>
          </w:p>
        </w:tc>
        <w:tc>
          <w:tcPr>
            <w:tcW w:w="449" w:type="pct"/>
            <w:tcBorders>
              <w:top w:val="single" w:sz="8" w:space="0" w:color="auto"/>
            </w:tcBorders>
            <w:shd w:val="clear" w:color="000000" w:fill="FFFFFF"/>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251</w:t>
            </w:r>
          </w:p>
        </w:tc>
        <w:tc>
          <w:tcPr>
            <w:tcW w:w="449" w:type="pct"/>
            <w:tcBorders>
              <w:top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229</w:t>
            </w:r>
          </w:p>
        </w:tc>
        <w:tc>
          <w:tcPr>
            <w:tcW w:w="449" w:type="pct"/>
            <w:tcBorders>
              <w:top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-22</w:t>
            </w:r>
          </w:p>
        </w:tc>
        <w:tc>
          <w:tcPr>
            <w:tcW w:w="449" w:type="pct"/>
            <w:tcBorders>
              <w:top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-44</w:t>
            </w:r>
          </w:p>
        </w:tc>
        <w:tc>
          <w:tcPr>
            <w:tcW w:w="449" w:type="pct"/>
            <w:tcBorders>
              <w:top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-8,8</w:t>
            </w:r>
            <w:r w:rsidR="00F55966">
              <w:rPr>
                <w:rFonts w:ascii="Cambria" w:hAnsi="Cambria" w:cs="Calibri"/>
                <w:sz w:val="18"/>
                <w:szCs w:val="20"/>
              </w:rPr>
              <w:t>%</w:t>
            </w:r>
          </w:p>
        </w:tc>
        <w:tc>
          <w:tcPr>
            <w:tcW w:w="449" w:type="pct"/>
            <w:tcBorders>
              <w:top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-16,1</w:t>
            </w:r>
            <w:r w:rsidR="00F55966">
              <w:rPr>
                <w:rFonts w:ascii="Cambria" w:hAnsi="Cambria" w:cs="Calibri"/>
                <w:sz w:val="18"/>
                <w:szCs w:val="20"/>
              </w:rPr>
              <w:t>%</w:t>
            </w:r>
          </w:p>
        </w:tc>
      </w:tr>
      <w:tr w:rsidR="00F55966" w:rsidRPr="00F55966" w:rsidTr="001F3633">
        <w:trPr>
          <w:trHeight w:val="58"/>
        </w:trPr>
        <w:tc>
          <w:tcPr>
            <w:tcW w:w="958" w:type="pct"/>
            <w:tcBorders>
              <w:bottom w:val="single" w:sz="8" w:space="0" w:color="auto"/>
            </w:tcBorders>
            <w:shd w:val="clear" w:color="auto" w:fill="auto"/>
            <w:vAlign w:val="center"/>
            <w:hideMark/>
          </w:tcPr>
          <w:p w:rsidR="006B7278" w:rsidRPr="00F55966" w:rsidRDefault="006B7278" w:rsidP="006B7278">
            <w:pPr>
              <w:pStyle w:val="ListParagraph"/>
              <w:numPr>
                <w:ilvl w:val="0"/>
                <w:numId w:val="33"/>
              </w:numPr>
              <w:jc w:val="both"/>
              <w:rPr>
                <w:rFonts w:ascii="Cambria" w:hAnsi="Cambria"/>
                <w:sz w:val="16"/>
                <w:szCs w:val="20"/>
              </w:rPr>
            </w:pPr>
            <w:r w:rsidRPr="00F55966">
              <w:rPr>
                <w:rFonts w:ascii="Cambria" w:hAnsi="Cambria"/>
                <w:sz w:val="16"/>
                <w:szCs w:val="20"/>
                <w:lang w:val="bs-Latn-BA"/>
              </w:rPr>
              <w:t>Područne</w:t>
            </w:r>
          </w:p>
        </w:tc>
        <w:tc>
          <w:tcPr>
            <w:tcW w:w="449" w:type="pct"/>
            <w:tcBorders>
              <w:bottom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lang w:val="bs-Latn-BA"/>
              </w:rPr>
              <w:t>54</w:t>
            </w:r>
          </w:p>
        </w:tc>
        <w:tc>
          <w:tcPr>
            <w:tcW w:w="449" w:type="pct"/>
            <w:tcBorders>
              <w:bottom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lang w:val="bs-Latn-BA"/>
              </w:rPr>
              <w:t>60</w:t>
            </w:r>
          </w:p>
        </w:tc>
        <w:tc>
          <w:tcPr>
            <w:tcW w:w="449" w:type="pct"/>
            <w:tcBorders>
              <w:bottom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lang w:val="bs-Latn-BA"/>
              </w:rPr>
              <w:t>47</w:t>
            </w:r>
          </w:p>
        </w:tc>
        <w:tc>
          <w:tcPr>
            <w:tcW w:w="449" w:type="pct"/>
            <w:tcBorders>
              <w:bottom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45</w:t>
            </w:r>
          </w:p>
        </w:tc>
        <w:tc>
          <w:tcPr>
            <w:tcW w:w="449" w:type="pct"/>
            <w:tcBorders>
              <w:bottom w:val="single" w:sz="8" w:space="0" w:color="auto"/>
            </w:tcBorders>
            <w:shd w:val="clear" w:color="auto" w:fill="auto"/>
            <w:vAlign w:val="center"/>
          </w:tcPr>
          <w:p w:rsidR="006B7278" w:rsidRPr="00F55966" w:rsidRDefault="006B7278" w:rsidP="006B7278">
            <w:pPr>
              <w:jc w:val="center"/>
              <w:rPr>
                <w:rFonts w:ascii="Cambria" w:hAnsi="Cambria" w:cs="Calibri"/>
                <w:sz w:val="18"/>
                <w:szCs w:val="20"/>
              </w:rPr>
            </w:pPr>
            <w:r w:rsidRPr="00F55966">
              <w:rPr>
                <w:rFonts w:ascii="Cambria" w:hAnsi="Cambria" w:cs="Calibri"/>
                <w:sz w:val="18"/>
                <w:szCs w:val="20"/>
              </w:rPr>
              <w:t>31</w:t>
            </w:r>
          </w:p>
        </w:tc>
        <w:tc>
          <w:tcPr>
            <w:tcW w:w="449" w:type="pct"/>
            <w:tcBorders>
              <w:bottom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-14</w:t>
            </w:r>
          </w:p>
        </w:tc>
        <w:tc>
          <w:tcPr>
            <w:tcW w:w="449" w:type="pct"/>
            <w:tcBorders>
              <w:bottom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-23</w:t>
            </w:r>
          </w:p>
        </w:tc>
        <w:tc>
          <w:tcPr>
            <w:tcW w:w="449" w:type="pct"/>
            <w:tcBorders>
              <w:bottom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-31,1</w:t>
            </w:r>
            <w:r w:rsidR="00F55966">
              <w:rPr>
                <w:rFonts w:ascii="Cambria" w:hAnsi="Cambria" w:cs="Calibri"/>
                <w:sz w:val="18"/>
                <w:szCs w:val="20"/>
              </w:rPr>
              <w:t>%</w:t>
            </w:r>
          </w:p>
        </w:tc>
        <w:tc>
          <w:tcPr>
            <w:tcW w:w="449" w:type="pct"/>
            <w:tcBorders>
              <w:bottom w:val="single" w:sz="8" w:space="0" w:color="auto"/>
            </w:tcBorders>
            <w:vAlign w:val="bottom"/>
          </w:tcPr>
          <w:p w:rsidR="006B7278" w:rsidRPr="00F55966" w:rsidRDefault="006B7278" w:rsidP="00F55966">
            <w:pPr>
              <w:jc w:val="center"/>
              <w:rPr>
                <w:rFonts w:ascii="Cambria" w:hAnsi="Cambria" w:cs="Calibri"/>
                <w:sz w:val="18"/>
                <w:szCs w:val="20"/>
              </w:rPr>
            </w:pPr>
            <w:r w:rsidRPr="00F55966">
              <w:rPr>
                <w:rFonts w:ascii="Cambria" w:hAnsi="Cambria" w:cs="Calibri"/>
                <w:sz w:val="18"/>
                <w:szCs w:val="20"/>
              </w:rPr>
              <w:t>-42,6</w:t>
            </w:r>
            <w:r w:rsidR="00F55966">
              <w:rPr>
                <w:rFonts w:ascii="Cambria" w:hAnsi="Cambria" w:cs="Calibri"/>
                <w:sz w:val="18"/>
                <w:szCs w:val="20"/>
              </w:rPr>
              <w:t>%</w:t>
            </w:r>
          </w:p>
        </w:tc>
      </w:tr>
    </w:tbl>
    <w:p w:rsidR="00805A07" w:rsidRPr="00F55966" w:rsidRDefault="00805A07" w:rsidP="00805A07">
      <w:pPr>
        <w:jc w:val="both"/>
        <w:rPr>
          <w:rFonts w:ascii="Cambria" w:hAnsi="Cambria"/>
          <w:sz w:val="10"/>
          <w:szCs w:val="10"/>
          <w:lang w:val="bs-Latn-BA"/>
        </w:rPr>
      </w:pPr>
    </w:p>
    <w:p w:rsidR="00805A07" w:rsidRPr="00F55966" w:rsidRDefault="00805A07" w:rsidP="00805A07">
      <w:pPr>
        <w:jc w:val="both"/>
        <w:rPr>
          <w:rFonts w:ascii="Cambria" w:hAnsi="Cambria"/>
          <w:sz w:val="22"/>
          <w:szCs w:val="22"/>
          <w:lang w:val="bs-Latn-BA"/>
        </w:rPr>
      </w:pPr>
      <w:r w:rsidRPr="00F55966">
        <w:rPr>
          <w:rFonts w:ascii="Cambria" w:hAnsi="Cambria"/>
          <w:sz w:val="22"/>
          <w:szCs w:val="22"/>
          <w:lang w:val="bs-Latn-BA"/>
        </w:rPr>
        <w:t>Da se radi o drastičnom smanjenju broja učenika vidi se ako uporedimo tekuću školsku godinu sa školskom 2018/19. godinom. U periodu od dvije godine broj upisanih učenika je manji za 78 ili 23%.</w:t>
      </w:r>
      <w:r w:rsidR="00C57F7E" w:rsidRPr="00F55966">
        <w:rPr>
          <w:rFonts w:ascii="Cambria" w:hAnsi="Cambria"/>
          <w:sz w:val="22"/>
          <w:szCs w:val="22"/>
          <w:lang w:val="bs-Latn-BA"/>
        </w:rPr>
        <w:t xml:space="preserve"> </w:t>
      </w:r>
      <w:r w:rsidRPr="00F55966">
        <w:rPr>
          <w:rFonts w:ascii="Cambria" w:hAnsi="Cambria"/>
          <w:sz w:val="22"/>
          <w:szCs w:val="22"/>
          <w:lang w:val="bs-Latn-BA"/>
        </w:rPr>
        <w:t>U toku školske 2019/20. godine učenici su napustali obrazovanje u ovoj školi, a razlozi su odlazak porodica sa djecom u inostranstvo, a nekoliko učenika je prešlo u druge škole na području Općine (preseljenje i rastave).</w:t>
      </w:r>
    </w:p>
    <w:p w:rsidR="00805A07" w:rsidRPr="00F67533" w:rsidRDefault="00805A07" w:rsidP="00805A07">
      <w:pPr>
        <w:jc w:val="both"/>
        <w:rPr>
          <w:rFonts w:ascii="Cambria" w:hAnsi="Cambria"/>
          <w:b/>
          <w:color w:val="17365D" w:themeColor="text2" w:themeShade="BF"/>
          <w:sz w:val="16"/>
          <w:szCs w:val="16"/>
          <w:lang w:val="bs-Latn-BA"/>
        </w:rPr>
      </w:pPr>
    </w:p>
    <w:p w:rsidR="00805A07" w:rsidRPr="00F55966" w:rsidRDefault="00805A07" w:rsidP="006D07E6">
      <w:pPr>
        <w:jc w:val="both"/>
        <w:rPr>
          <w:rFonts w:ascii="Cambria" w:hAnsi="Cambria"/>
          <w:b/>
          <w:sz w:val="22"/>
          <w:szCs w:val="28"/>
        </w:rPr>
      </w:pPr>
      <w:r w:rsidRPr="00F55966">
        <w:rPr>
          <w:rFonts w:ascii="Cambria" w:hAnsi="Cambria"/>
          <w:b/>
          <w:sz w:val="22"/>
          <w:szCs w:val="28"/>
        </w:rPr>
        <w:t>Upis učenika u prvi razred</w:t>
      </w:r>
    </w:p>
    <w:p w:rsidR="00805A07" w:rsidRPr="00F55966" w:rsidRDefault="00805A07" w:rsidP="00805A07">
      <w:pPr>
        <w:pStyle w:val="ListParagraph"/>
        <w:ind w:left="360"/>
        <w:jc w:val="both"/>
        <w:rPr>
          <w:rFonts w:ascii="Cambria" w:hAnsi="Cambria"/>
          <w:b/>
          <w:sz w:val="16"/>
          <w:szCs w:val="16"/>
        </w:rPr>
      </w:pPr>
    </w:p>
    <w:tbl>
      <w:tblPr>
        <w:tblW w:w="5000" w:type="pct"/>
        <w:tblLook w:val="04A0" w:firstRow="1" w:lastRow="0" w:firstColumn="1" w:lastColumn="0" w:noHBand="0" w:noVBand="1"/>
      </w:tblPr>
      <w:tblGrid>
        <w:gridCol w:w="1748"/>
        <w:gridCol w:w="872"/>
        <w:gridCol w:w="838"/>
        <w:gridCol w:w="838"/>
        <w:gridCol w:w="840"/>
        <w:gridCol w:w="838"/>
        <w:gridCol w:w="880"/>
        <w:gridCol w:w="949"/>
        <w:gridCol w:w="880"/>
        <w:gridCol w:w="945"/>
      </w:tblGrid>
      <w:tr w:rsidR="00F55966" w:rsidRPr="00F55966" w:rsidTr="00582765">
        <w:trPr>
          <w:trHeight w:val="579"/>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F55966" w:rsidRDefault="00395F4A" w:rsidP="00B90EAB">
            <w:pPr>
              <w:jc w:val="both"/>
              <w:rPr>
                <w:rFonts w:ascii="Cambria" w:hAnsi="Cambria" w:cs="Calibri"/>
                <w:sz w:val="16"/>
                <w:szCs w:val="22"/>
              </w:rPr>
            </w:pPr>
            <w:r w:rsidRPr="00F55966">
              <w:rPr>
                <w:rFonts w:ascii="Cambria" w:hAnsi="Cambria" w:cs="Calibri"/>
                <w:sz w:val="16"/>
                <w:szCs w:val="22"/>
                <w:lang w:val="bs-Latn-BA"/>
              </w:rPr>
              <w:t>Opis</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both"/>
              <w:rPr>
                <w:rFonts w:ascii="Cambria" w:hAnsi="Cambria" w:cs="Calibri"/>
                <w:sz w:val="16"/>
                <w:szCs w:val="22"/>
              </w:rPr>
            </w:pPr>
            <w:r w:rsidRPr="00F55966">
              <w:rPr>
                <w:rFonts w:ascii="Cambria" w:hAnsi="Cambria" w:cs="Calibri"/>
                <w:sz w:val="16"/>
                <w:szCs w:val="22"/>
                <w:lang w:val="bs-Latn-BA"/>
              </w:rPr>
              <w:t>2016/17</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both"/>
              <w:rPr>
                <w:rFonts w:ascii="Cambria" w:hAnsi="Cambria" w:cs="Calibri"/>
                <w:sz w:val="16"/>
                <w:szCs w:val="22"/>
              </w:rPr>
            </w:pPr>
            <w:r w:rsidRPr="00F55966">
              <w:rPr>
                <w:rFonts w:ascii="Cambria" w:hAnsi="Cambria" w:cs="Calibri"/>
                <w:sz w:val="16"/>
                <w:szCs w:val="22"/>
                <w:lang w:val="bs-Latn-BA"/>
              </w:rPr>
              <w:t>2017/18</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both"/>
              <w:rPr>
                <w:rFonts w:ascii="Cambria" w:hAnsi="Cambria" w:cs="Calibri"/>
                <w:sz w:val="16"/>
                <w:szCs w:val="22"/>
              </w:rPr>
            </w:pPr>
            <w:r w:rsidRPr="00F55966">
              <w:rPr>
                <w:rFonts w:ascii="Cambria" w:hAnsi="Cambria" w:cs="Calibri"/>
                <w:sz w:val="16"/>
                <w:szCs w:val="22"/>
                <w:lang w:val="bs-Latn-BA"/>
              </w:rPr>
              <w:t>2018/19</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both"/>
              <w:rPr>
                <w:rFonts w:ascii="Cambria" w:hAnsi="Cambria" w:cs="Calibri"/>
                <w:sz w:val="16"/>
                <w:szCs w:val="22"/>
              </w:rPr>
            </w:pPr>
            <w:r w:rsidRPr="00F55966">
              <w:rPr>
                <w:rFonts w:ascii="Cambria" w:hAnsi="Cambria" w:cs="Calibri"/>
                <w:sz w:val="16"/>
                <w:szCs w:val="22"/>
                <w:lang w:val="bs-Latn-BA"/>
              </w:rPr>
              <w:t>2019/20</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both"/>
              <w:rPr>
                <w:rFonts w:ascii="Cambria" w:hAnsi="Cambria" w:cs="Calibri"/>
                <w:sz w:val="16"/>
                <w:szCs w:val="22"/>
              </w:rPr>
            </w:pPr>
            <w:r w:rsidRPr="00F55966">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iCs/>
                <w:sz w:val="14"/>
                <w:szCs w:val="16"/>
              </w:rPr>
            </w:pPr>
            <w:r w:rsidRPr="00F55966">
              <w:rPr>
                <w:rFonts w:ascii="Cambria" w:hAnsi="Cambria" w:cs="Calibri"/>
                <w:iCs/>
                <w:sz w:val="14"/>
                <w:szCs w:val="16"/>
              </w:rPr>
              <w:t>Razlika 2020/21-2019/20</w:t>
            </w:r>
          </w:p>
        </w:tc>
        <w:tc>
          <w:tcPr>
            <w:tcW w:w="493"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iCs/>
                <w:sz w:val="14"/>
                <w:szCs w:val="16"/>
              </w:rPr>
            </w:pPr>
            <w:r w:rsidRPr="00F55966">
              <w:rPr>
                <w:rFonts w:ascii="Cambria" w:hAnsi="Cambria" w:cs="Calibri"/>
                <w:iCs/>
                <w:sz w:val="14"/>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iCs/>
                <w:sz w:val="14"/>
                <w:szCs w:val="16"/>
              </w:rPr>
            </w:pPr>
            <w:r w:rsidRPr="00F55966">
              <w:rPr>
                <w:rFonts w:ascii="Cambria" w:hAnsi="Cambria" w:cs="Calibri"/>
                <w:iCs/>
                <w:sz w:val="14"/>
                <w:szCs w:val="16"/>
              </w:rPr>
              <w:t>Razlika 2020/21-2019/20 u %</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iCs/>
                <w:sz w:val="14"/>
                <w:szCs w:val="16"/>
              </w:rPr>
            </w:pPr>
            <w:r w:rsidRPr="00F55966">
              <w:rPr>
                <w:rFonts w:ascii="Cambria" w:hAnsi="Cambria" w:cs="Calibri"/>
                <w:iCs/>
                <w:sz w:val="14"/>
                <w:szCs w:val="16"/>
              </w:rPr>
              <w:t>Razlika 2020/21-2016/17 u %</w:t>
            </w:r>
          </w:p>
        </w:tc>
      </w:tr>
      <w:tr w:rsidR="00F55966" w:rsidRPr="00F55966" w:rsidTr="00B90EAB">
        <w:trPr>
          <w:trHeight w:val="116"/>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1</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2</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3</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4</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5</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7</w:t>
            </w:r>
          </w:p>
        </w:tc>
        <w:tc>
          <w:tcPr>
            <w:tcW w:w="493" w:type="pct"/>
            <w:tcBorders>
              <w:top w:val="single" w:sz="8" w:space="0" w:color="auto"/>
              <w:left w:val="nil"/>
              <w:bottom w:val="single" w:sz="8" w:space="0" w:color="auto"/>
              <w:right w:val="single" w:sz="4" w:space="0" w:color="auto"/>
            </w:tcBorders>
            <w:shd w:val="clear" w:color="auto" w:fill="auto"/>
            <w:noWrap/>
            <w:vAlign w:val="bottom"/>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9</w:t>
            </w:r>
          </w:p>
        </w:tc>
        <w:tc>
          <w:tcPr>
            <w:tcW w:w="491" w:type="pct"/>
            <w:tcBorders>
              <w:top w:val="single" w:sz="8" w:space="0" w:color="auto"/>
              <w:left w:val="nil"/>
              <w:bottom w:val="single" w:sz="8" w:space="0" w:color="auto"/>
              <w:right w:val="single" w:sz="4" w:space="0" w:color="auto"/>
            </w:tcBorders>
            <w:shd w:val="clear" w:color="auto" w:fill="auto"/>
            <w:noWrap/>
            <w:vAlign w:val="bottom"/>
            <w:hideMark/>
          </w:tcPr>
          <w:p w:rsidR="00395F4A" w:rsidRPr="00F55966" w:rsidRDefault="00395F4A" w:rsidP="00B90EAB">
            <w:pPr>
              <w:jc w:val="center"/>
              <w:rPr>
                <w:rFonts w:ascii="Cambria" w:hAnsi="Cambria" w:cs="Calibri"/>
                <w:sz w:val="10"/>
                <w:szCs w:val="16"/>
              </w:rPr>
            </w:pPr>
            <w:r w:rsidRPr="00F55966">
              <w:rPr>
                <w:rFonts w:ascii="Cambria" w:hAnsi="Cambria" w:cs="Calibri"/>
                <w:sz w:val="10"/>
                <w:szCs w:val="16"/>
              </w:rPr>
              <w:t>10</w:t>
            </w:r>
          </w:p>
        </w:tc>
      </w:tr>
      <w:tr w:rsidR="00F55966" w:rsidRPr="00F55966" w:rsidTr="00B90EAB">
        <w:trPr>
          <w:trHeight w:val="300"/>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F55966" w:rsidRDefault="00395F4A" w:rsidP="00395F4A">
            <w:pPr>
              <w:jc w:val="center"/>
              <w:rPr>
                <w:rFonts w:ascii="Cambria" w:hAnsi="Cambria" w:cs="Calibri"/>
                <w:sz w:val="18"/>
                <w:szCs w:val="20"/>
              </w:rPr>
            </w:pPr>
            <w:r w:rsidRPr="00F55966">
              <w:rPr>
                <w:rFonts w:ascii="Cambria" w:hAnsi="Cambria" w:cs="Calibri"/>
                <w:sz w:val="18"/>
                <w:szCs w:val="20"/>
              </w:rPr>
              <w:t>Upis učenika u prvi razred</w:t>
            </w:r>
          </w:p>
        </w:tc>
        <w:tc>
          <w:tcPr>
            <w:tcW w:w="453" w:type="pct"/>
            <w:tcBorders>
              <w:top w:val="single" w:sz="8" w:space="0" w:color="auto"/>
              <w:left w:val="nil"/>
              <w:bottom w:val="single" w:sz="8" w:space="0" w:color="auto"/>
              <w:right w:val="single" w:sz="4" w:space="0" w:color="auto"/>
            </w:tcBorders>
            <w:shd w:val="clear" w:color="auto" w:fill="auto"/>
            <w:vAlign w:val="center"/>
          </w:tcPr>
          <w:p w:rsidR="00395F4A" w:rsidRPr="00F55966" w:rsidRDefault="00395F4A" w:rsidP="00395F4A">
            <w:pPr>
              <w:jc w:val="center"/>
              <w:rPr>
                <w:rFonts w:ascii="Cambria" w:hAnsi="Cambria"/>
                <w:sz w:val="18"/>
                <w:szCs w:val="20"/>
              </w:rPr>
            </w:pPr>
            <w:r w:rsidRPr="00F55966">
              <w:rPr>
                <w:rFonts w:ascii="Cambria" w:hAnsi="Cambria"/>
                <w:sz w:val="18"/>
                <w:szCs w:val="20"/>
              </w:rPr>
              <w:t>36</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F55966" w:rsidRDefault="00395F4A" w:rsidP="00395F4A">
            <w:pPr>
              <w:jc w:val="center"/>
              <w:rPr>
                <w:rFonts w:ascii="Cambria" w:hAnsi="Cambria"/>
                <w:sz w:val="18"/>
                <w:szCs w:val="20"/>
              </w:rPr>
            </w:pPr>
            <w:r w:rsidRPr="00F55966">
              <w:rPr>
                <w:rFonts w:ascii="Cambria" w:hAnsi="Cambria"/>
                <w:sz w:val="18"/>
                <w:szCs w:val="20"/>
              </w:rPr>
              <w:t>33</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F55966" w:rsidRDefault="00395F4A" w:rsidP="00395F4A">
            <w:pPr>
              <w:jc w:val="center"/>
              <w:rPr>
                <w:rFonts w:ascii="Cambria" w:hAnsi="Cambria"/>
                <w:sz w:val="18"/>
                <w:szCs w:val="20"/>
              </w:rPr>
            </w:pPr>
            <w:r w:rsidRPr="00F55966">
              <w:rPr>
                <w:rFonts w:ascii="Cambria" w:hAnsi="Cambria"/>
                <w:sz w:val="18"/>
                <w:szCs w:val="20"/>
              </w:rPr>
              <w:t>41</w:t>
            </w:r>
          </w:p>
        </w:tc>
        <w:tc>
          <w:tcPr>
            <w:tcW w:w="436" w:type="pct"/>
            <w:tcBorders>
              <w:top w:val="single" w:sz="8" w:space="0" w:color="auto"/>
              <w:left w:val="nil"/>
              <w:bottom w:val="single" w:sz="8" w:space="0" w:color="auto"/>
              <w:right w:val="single" w:sz="4" w:space="0" w:color="auto"/>
            </w:tcBorders>
            <w:shd w:val="clear" w:color="auto" w:fill="auto"/>
            <w:vAlign w:val="center"/>
          </w:tcPr>
          <w:p w:rsidR="00395F4A" w:rsidRPr="00F55966" w:rsidRDefault="00395F4A" w:rsidP="00395F4A">
            <w:pPr>
              <w:jc w:val="center"/>
              <w:rPr>
                <w:rFonts w:ascii="Cambria" w:hAnsi="Cambria" w:cs="Calibri"/>
                <w:iCs/>
                <w:sz w:val="18"/>
                <w:szCs w:val="18"/>
              </w:rPr>
            </w:pPr>
            <w:r w:rsidRPr="00F55966">
              <w:rPr>
                <w:rFonts w:ascii="Cambria" w:hAnsi="Cambria" w:cs="Calibri"/>
                <w:iCs/>
                <w:sz w:val="18"/>
                <w:szCs w:val="18"/>
              </w:rPr>
              <w:t>20</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F55966" w:rsidRDefault="00395F4A" w:rsidP="00395F4A">
            <w:pPr>
              <w:jc w:val="center"/>
              <w:rPr>
                <w:rFonts w:ascii="Cambria" w:hAnsi="Cambria" w:cs="Calibri"/>
                <w:iCs/>
                <w:sz w:val="18"/>
                <w:szCs w:val="18"/>
              </w:rPr>
            </w:pPr>
            <w:r w:rsidRPr="00F55966">
              <w:rPr>
                <w:rFonts w:ascii="Cambria" w:hAnsi="Cambria" w:cs="Calibri"/>
                <w:iCs/>
                <w:sz w:val="18"/>
                <w:szCs w:val="18"/>
              </w:rPr>
              <w:t>21</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395F4A" w:rsidRPr="00F55966" w:rsidRDefault="00395F4A" w:rsidP="00395F4A">
            <w:pPr>
              <w:jc w:val="center"/>
              <w:rPr>
                <w:rFonts w:ascii="Cambria" w:hAnsi="Cambria" w:cs="Calibri"/>
                <w:sz w:val="18"/>
                <w:szCs w:val="18"/>
              </w:rPr>
            </w:pPr>
            <w:r w:rsidRPr="00F55966">
              <w:rPr>
                <w:rFonts w:ascii="Cambria" w:hAnsi="Cambria" w:cs="Calibri"/>
                <w:sz w:val="18"/>
                <w:szCs w:val="18"/>
              </w:rPr>
              <w:t>1</w:t>
            </w:r>
          </w:p>
        </w:tc>
        <w:tc>
          <w:tcPr>
            <w:tcW w:w="493" w:type="pct"/>
            <w:tcBorders>
              <w:top w:val="single" w:sz="8" w:space="0" w:color="auto"/>
              <w:left w:val="nil"/>
              <w:bottom w:val="single" w:sz="8" w:space="0" w:color="auto"/>
              <w:right w:val="single" w:sz="4" w:space="0" w:color="auto"/>
            </w:tcBorders>
            <w:shd w:val="clear" w:color="auto" w:fill="auto"/>
            <w:noWrap/>
            <w:vAlign w:val="center"/>
          </w:tcPr>
          <w:p w:rsidR="00395F4A" w:rsidRPr="00F55966" w:rsidRDefault="00395F4A" w:rsidP="00395F4A">
            <w:pPr>
              <w:jc w:val="both"/>
              <w:rPr>
                <w:rFonts w:ascii="Cambria" w:hAnsi="Cambria" w:cs="Calibri"/>
                <w:sz w:val="18"/>
                <w:szCs w:val="18"/>
              </w:rPr>
            </w:pPr>
            <w:r w:rsidRPr="00F55966">
              <w:rPr>
                <w:rFonts w:ascii="Cambria" w:hAnsi="Cambria" w:cs="Calibri"/>
                <w:sz w:val="18"/>
                <w:szCs w:val="18"/>
              </w:rPr>
              <w:t xml:space="preserve">      - 15</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395F4A" w:rsidRPr="00F55966" w:rsidRDefault="00395F4A" w:rsidP="00395F4A">
            <w:pPr>
              <w:jc w:val="center"/>
              <w:rPr>
                <w:rFonts w:ascii="Cambria" w:hAnsi="Cambria" w:cs="Calibri"/>
                <w:sz w:val="18"/>
                <w:szCs w:val="18"/>
              </w:rPr>
            </w:pPr>
            <w:r w:rsidRPr="00F55966">
              <w:rPr>
                <w:rFonts w:ascii="Cambria" w:hAnsi="Cambria" w:cs="Calibri"/>
                <w:sz w:val="18"/>
                <w:szCs w:val="18"/>
              </w:rPr>
              <w:t>5,00</w:t>
            </w:r>
            <w:r w:rsidR="007D22D9">
              <w:rPr>
                <w:rFonts w:ascii="Cambria" w:hAnsi="Cambria" w:cs="Calibri"/>
                <w:sz w:val="18"/>
                <w:szCs w:val="18"/>
              </w:rPr>
              <w:t>%</w:t>
            </w:r>
          </w:p>
        </w:tc>
        <w:tc>
          <w:tcPr>
            <w:tcW w:w="491" w:type="pct"/>
            <w:tcBorders>
              <w:top w:val="single" w:sz="8" w:space="0" w:color="auto"/>
              <w:left w:val="nil"/>
              <w:bottom w:val="single" w:sz="8" w:space="0" w:color="auto"/>
              <w:right w:val="single" w:sz="4" w:space="0" w:color="auto"/>
            </w:tcBorders>
            <w:shd w:val="clear" w:color="auto" w:fill="auto"/>
            <w:noWrap/>
            <w:vAlign w:val="center"/>
          </w:tcPr>
          <w:p w:rsidR="00395F4A" w:rsidRPr="00F55966" w:rsidRDefault="00395F4A" w:rsidP="00395F4A">
            <w:pPr>
              <w:jc w:val="center"/>
              <w:rPr>
                <w:rFonts w:ascii="Cambria" w:hAnsi="Cambria" w:cs="Calibri"/>
                <w:sz w:val="18"/>
                <w:szCs w:val="18"/>
              </w:rPr>
            </w:pPr>
            <w:r w:rsidRPr="00F55966">
              <w:rPr>
                <w:rFonts w:ascii="Cambria" w:hAnsi="Cambria" w:cs="Calibri"/>
                <w:sz w:val="18"/>
                <w:szCs w:val="18"/>
              </w:rPr>
              <w:t>-41,67</w:t>
            </w:r>
            <w:r w:rsidR="007D22D9">
              <w:rPr>
                <w:rFonts w:ascii="Cambria" w:hAnsi="Cambria" w:cs="Calibri"/>
                <w:sz w:val="18"/>
                <w:szCs w:val="18"/>
              </w:rPr>
              <w:t>%</w:t>
            </w:r>
          </w:p>
        </w:tc>
      </w:tr>
    </w:tbl>
    <w:p w:rsidR="00805A07" w:rsidRPr="007D22D9" w:rsidRDefault="00805A07" w:rsidP="00805A07">
      <w:pPr>
        <w:jc w:val="both"/>
        <w:rPr>
          <w:rFonts w:ascii="Cambria" w:hAnsi="Cambria"/>
          <w:sz w:val="22"/>
          <w:szCs w:val="28"/>
        </w:rPr>
      </w:pPr>
      <w:r w:rsidRPr="007D22D9">
        <w:rPr>
          <w:rFonts w:ascii="Cambria" w:hAnsi="Cambria"/>
          <w:sz w:val="22"/>
          <w:szCs w:val="28"/>
        </w:rPr>
        <w:lastRenderedPageBreak/>
        <w:t>Broj upisanih učenika u prvi razred je na nivou prošlogodišnjeg, ali je broj upisanih u odnosu na 2018/19. godinu skoro 50% manji.</w:t>
      </w:r>
    </w:p>
    <w:p w:rsidR="00805A07" w:rsidRPr="00F67533" w:rsidRDefault="00805A07" w:rsidP="00805A07">
      <w:pPr>
        <w:jc w:val="both"/>
        <w:rPr>
          <w:rFonts w:ascii="Cambria" w:hAnsi="Cambria"/>
          <w:color w:val="17365D" w:themeColor="text2" w:themeShade="BF"/>
          <w:sz w:val="10"/>
          <w:szCs w:val="10"/>
        </w:rPr>
      </w:pPr>
    </w:p>
    <w:p w:rsidR="00805A07" w:rsidRPr="007D22D9" w:rsidRDefault="00805A07" w:rsidP="00805A07">
      <w:pPr>
        <w:jc w:val="both"/>
        <w:rPr>
          <w:rFonts w:ascii="Cambria" w:hAnsi="Cambria"/>
          <w:sz w:val="22"/>
          <w:szCs w:val="28"/>
        </w:rPr>
      </w:pPr>
      <w:r w:rsidRPr="007D22D9">
        <w:rPr>
          <w:rFonts w:ascii="Cambria" w:hAnsi="Cambria"/>
          <w:sz w:val="22"/>
          <w:szCs w:val="28"/>
        </w:rPr>
        <w:t>Ove školske godine prvi razred pohađaju učenici samo u centrlnoj školi, da bi izbjegli trokombinaciju sa prvačićima, 4 učenika iz PŠ na zahtjev roditelja pohađaju prvi razred u centralnoj školi.</w:t>
      </w:r>
    </w:p>
    <w:p w:rsidR="00805A07" w:rsidRPr="00F67533" w:rsidRDefault="00805A07" w:rsidP="00805A07">
      <w:pPr>
        <w:jc w:val="both"/>
        <w:rPr>
          <w:rFonts w:ascii="Cambria" w:hAnsi="Cambria"/>
          <w:color w:val="17365D" w:themeColor="text2" w:themeShade="BF"/>
          <w:sz w:val="12"/>
          <w:szCs w:val="12"/>
        </w:rPr>
      </w:pPr>
    </w:p>
    <w:p w:rsidR="00805A07" w:rsidRPr="007D22D9" w:rsidRDefault="00805A07" w:rsidP="00805A07">
      <w:pPr>
        <w:jc w:val="both"/>
        <w:rPr>
          <w:rFonts w:ascii="Cambria" w:hAnsi="Cambria"/>
          <w:b/>
          <w:sz w:val="22"/>
          <w:szCs w:val="28"/>
        </w:rPr>
      </w:pPr>
      <w:r w:rsidRPr="007D22D9">
        <w:rPr>
          <w:rFonts w:ascii="Cambria" w:hAnsi="Cambria"/>
          <w:b/>
          <w:sz w:val="22"/>
          <w:szCs w:val="28"/>
        </w:rPr>
        <w:t>Broj učenika sa posebnim potrebama po razredima u 2020/21. godini</w:t>
      </w:r>
    </w:p>
    <w:p w:rsidR="00805A07" w:rsidRPr="007D22D9" w:rsidRDefault="00805A07" w:rsidP="00805A07">
      <w:pPr>
        <w:jc w:val="both"/>
        <w:rPr>
          <w:rFonts w:ascii="Cambria" w:hAnsi="Cambria"/>
          <w:b/>
          <w:sz w:val="16"/>
          <w:szCs w:val="16"/>
        </w:rPr>
      </w:pPr>
    </w:p>
    <w:p w:rsidR="00805A07" w:rsidRPr="007D22D9" w:rsidRDefault="00805A07" w:rsidP="00805A07">
      <w:pPr>
        <w:jc w:val="both"/>
        <w:rPr>
          <w:rFonts w:ascii="Cambria" w:hAnsi="Cambria"/>
          <w:sz w:val="22"/>
          <w:szCs w:val="22"/>
        </w:rPr>
      </w:pPr>
      <w:r w:rsidRPr="007D22D9">
        <w:rPr>
          <w:rFonts w:ascii="Cambria" w:hAnsi="Cambria"/>
          <w:sz w:val="22"/>
          <w:szCs w:val="22"/>
        </w:rPr>
        <w:t xml:space="preserve">U OŠ „Sead Ćehić“ školsku 2020/21. godinu, pohađa šest učenika sa poteškoćama i ovi učenici imaju odgovarajuća rješenja Centra za socijalni rad.  </w:t>
      </w:r>
    </w:p>
    <w:p w:rsidR="00805A07" w:rsidRPr="007D22D9" w:rsidRDefault="00805A07" w:rsidP="00805A07">
      <w:pPr>
        <w:jc w:val="both"/>
        <w:rPr>
          <w:rFonts w:ascii="Cambria" w:hAnsi="Cambria"/>
          <w:sz w:val="10"/>
          <w:szCs w:val="10"/>
        </w:rPr>
      </w:pPr>
    </w:p>
    <w:p w:rsidR="00805A07" w:rsidRPr="007D22D9" w:rsidRDefault="00805A07" w:rsidP="00805A07">
      <w:pPr>
        <w:jc w:val="both"/>
        <w:rPr>
          <w:rFonts w:ascii="Cambria" w:hAnsi="Cambria"/>
          <w:sz w:val="22"/>
          <w:szCs w:val="22"/>
        </w:rPr>
      </w:pPr>
      <w:r w:rsidRPr="007D22D9">
        <w:rPr>
          <w:rFonts w:ascii="Cambria" w:hAnsi="Cambria"/>
          <w:sz w:val="22"/>
          <w:szCs w:val="22"/>
        </w:rPr>
        <w:t>Nastava se s ovim učenicima izvodi po prilagođenom Nastavnom planu i programu koji izrađuju nastavnici uz nadzor pedagoga i Centra za razvoj inkluzvinih praksi iz Cazina.</w:t>
      </w:r>
    </w:p>
    <w:p w:rsidR="00805A07" w:rsidRPr="00F67533" w:rsidRDefault="00805A07" w:rsidP="00805A07">
      <w:pPr>
        <w:jc w:val="both"/>
        <w:rPr>
          <w:rFonts w:ascii="Cambria" w:hAnsi="Cambria"/>
          <w:color w:val="17365D" w:themeColor="text2" w:themeShade="BF"/>
          <w:sz w:val="14"/>
          <w:szCs w:val="14"/>
        </w:rPr>
      </w:pPr>
    </w:p>
    <w:p w:rsidR="00805A07" w:rsidRPr="007D22D9" w:rsidRDefault="00805A07" w:rsidP="00805A07">
      <w:pPr>
        <w:jc w:val="both"/>
        <w:rPr>
          <w:rFonts w:ascii="Cambria" w:hAnsi="Cambria"/>
          <w:b/>
        </w:rPr>
      </w:pPr>
      <w:r w:rsidRPr="007D22D9">
        <w:rPr>
          <w:rFonts w:ascii="Cambria" w:hAnsi="Cambria"/>
          <w:b/>
        </w:rPr>
        <w:t>Uspjeh učenika</w:t>
      </w:r>
    </w:p>
    <w:p w:rsidR="00805A07" w:rsidRPr="007D22D9" w:rsidRDefault="00805A07" w:rsidP="00805A07">
      <w:pPr>
        <w:jc w:val="both"/>
        <w:rPr>
          <w:rFonts w:ascii="Cambria" w:hAnsi="Cambria"/>
          <w:b/>
          <w:sz w:val="14"/>
          <w:szCs w:val="14"/>
        </w:rPr>
      </w:pPr>
    </w:p>
    <w:p w:rsidR="00805A07" w:rsidRPr="007D22D9" w:rsidRDefault="00805A07" w:rsidP="00805A07">
      <w:pPr>
        <w:jc w:val="both"/>
        <w:rPr>
          <w:rFonts w:ascii="Cambria" w:hAnsi="Cambria"/>
          <w:sz w:val="22"/>
          <w:szCs w:val="16"/>
        </w:rPr>
      </w:pPr>
      <w:r w:rsidRPr="007D22D9">
        <w:rPr>
          <w:rFonts w:ascii="Cambria" w:hAnsi="Cambria"/>
          <w:sz w:val="22"/>
        </w:rPr>
        <w:t>Opisno ocijenjenih učenika je 17 učenika (tri učenika su napustila natavni proces).</w:t>
      </w:r>
    </w:p>
    <w:p w:rsidR="00805A07" w:rsidRPr="007D22D9" w:rsidRDefault="00805A07" w:rsidP="00805A07">
      <w:pPr>
        <w:jc w:val="both"/>
        <w:rPr>
          <w:rFonts w:ascii="Cambria" w:hAnsi="Cambria"/>
          <w:sz w:val="16"/>
          <w:szCs w:val="16"/>
        </w:rPr>
      </w:pPr>
    </w:p>
    <w:tbl>
      <w:tblPr>
        <w:tblW w:w="5000" w:type="pct"/>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893"/>
        <w:gridCol w:w="913"/>
        <w:gridCol w:w="813"/>
        <w:gridCol w:w="1005"/>
        <w:gridCol w:w="853"/>
        <w:gridCol w:w="855"/>
        <w:gridCol w:w="913"/>
        <w:gridCol w:w="1167"/>
        <w:gridCol w:w="913"/>
      </w:tblGrid>
      <w:tr w:rsidR="007D22D9" w:rsidRPr="007D22D9" w:rsidTr="00696394">
        <w:trPr>
          <w:trHeight w:val="300"/>
          <w:jc w:val="center"/>
        </w:trPr>
        <w:tc>
          <w:tcPr>
            <w:tcW w:w="677"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ŠKOLA</w:t>
            </w:r>
          </w:p>
        </w:tc>
        <w:tc>
          <w:tcPr>
            <w:tcW w:w="464"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Odličan</w:t>
            </w:r>
          </w:p>
        </w:tc>
        <w:tc>
          <w:tcPr>
            <w:tcW w:w="474"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Vrlo-dobar</w:t>
            </w:r>
          </w:p>
        </w:tc>
        <w:tc>
          <w:tcPr>
            <w:tcW w:w="422"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Dobar</w:t>
            </w:r>
          </w:p>
        </w:tc>
        <w:tc>
          <w:tcPr>
            <w:tcW w:w="522"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Dovoljan</w:t>
            </w:r>
          </w:p>
        </w:tc>
        <w:tc>
          <w:tcPr>
            <w:tcW w:w="443"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Nedo-voljan</w:t>
            </w:r>
          </w:p>
        </w:tc>
        <w:tc>
          <w:tcPr>
            <w:tcW w:w="444"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 xml:space="preserve">Neoci-jenjen </w:t>
            </w:r>
          </w:p>
        </w:tc>
        <w:tc>
          <w:tcPr>
            <w:tcW w:w="474"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Broj učenika</w:t>
            </w:r>
          </w:p>
        </w:tc>
        <w:tc>
          <w:tcPr>
            <w:tcW w:w="606"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Prolaznost</w:t>
            </w:r>
          </w:p>
        </w:tc>
        <w:tc>
          <w:tcPr>
            <w:tcW w:w="474" w:type="pct"/>
            <w:tcBorders>
              <w:bottom w:val="single" w:sz="8" w:space="0" w:color="auto"/>
            </w:tcBorders>
            <w:shd w:val="clear" w:color="auto" w:fill="auto"/>
            <w:vAlign w:val="center"/>
            <w:hideMark/>
          </w:tcPr>
          <w:p w:rsidR="00805A07" w:rsidRPr="007D22D9" w:rsidRDefault="00805A07" w:rsidP="00805A07">
            <w:pPr>
              <w:jc w:val="both"/>
              <w:rPr>
                <w:rFonts w:ascii="Cambria" w:hAnsi="Cambria" w:cs="Calibri"/>
                <w:b/>
                <w:bCs/>
                <w:iCs/>
                <w:sz w:val="18"/>
                <w:szCs w:val="18"/>
              </w:rPr>
            </w:pPr>
            <w:r w:rsidRPr="007D22D9">
              <w:rPr>
                <w:rFonts w:ascii="Cambria" w:hAnsi="Cambria" w:cs="Calibri"/>
                <w:b/>
                <w:bCs/>
                <w:iCs/>
                <w:sz w:val="18"/>
                <w:szCs w:val="18"/>
              </w:rPr>
              <w:t>Srednja ocjena</w:t>
            </w:r>
          </w:p>
        </w:tc>
      </w:tr>
      <w:tr w:rsidR="007D22D9" w:rsidRPr="007D22D9" w:rsidTr="00696394">
        <w:trPr>
          <w:trHeight w:val="145"/>
          <w:jc w:val="center"/>
        </w:trPr>
        <w:tc>
          <w:tcPr>
            <w:tcW w:w="677" w:type="pct"/>
            <w:tcBorders>
              <w:top w:val="single" w:sz="8" w:space="0" w:color="auto"/>
              <w:bottom w:val="single" w:sz="4" w:space="0" w:color="auto"/>
            </w:tcBorders>
            <w:shd w:val="clear" w:color="auto" w:fill="auto"/>
            <w:vAlign w:val="center"/>
            <w:hideMark/>
          </w:tcPr>
          <w:p w:rsidR="00805A07" w:rsidRPr="007D22D9" w:rsidRDefault="00805A07" w:rsidP="00696394">
            <w:pPr>
              <w:jc w:val="center"/>
              <w:rPr>
                <w:rFonts w:ascii="Cambria" w:hAnsi="Cambria" w:cs="Calibri"/>
                <w:iCs/>
                <w:sz w:val="16"/>
                <w:szCs w:val="18"/>
              </w:rPr>
            </w:pPr>
            <w:r w:rsidRPr="007D22D9">
              <w:rPr>
                <w:rFonts w:ascii="Cambria" w:hAnsi="Cambria" w:cs="Calibri"/>
                <w:iCs/>
                <w:sz w:val="16"/>
                <w:szCs w:val="18"/>
              </w:rPr>
              <w:t>2018/19</w:t>
            </w:r>
          </w:p>
        </w:tc>
        <w:tc>
          <w:tcPr>
            <w:tcW w:w="464"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78</w:t>
            </w:r>
          </w:p>
        </w:tc>
        <w:tc>
          <w:tcPr>
            <w:tcW w:w="474"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65</w:t>
            </w:r>
          </w:p>
        </w:tc>
        <w:tc>
          <w:tcPr>
            <w:tcW w:w="422"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102</w:t>
            </w:r>
          </w:p>
        </w:tc>
        <w:tc>
          <w:tcPr>
            <w:tcW w:w="522"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28</w:t>
            </w:r>
          </w:p>
        </w:tc>
        <w:tc>
          <w:tcPr>
            <w:tcW w:w="443"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 </w:t>
            </w:r>
          </w:p>
        </w:tc>
        <w:tc>
          <w:tcPr>
            <w:tcW w:w="444"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 </w:t>
            </w:r>
          </w:p>
        </w:tc>
        <w:tc>
          <w:tcPr>
            <w:tcW w:w="474"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273</w:t>
            </w:r>
          </w:p>
        </w:tc>
        <w:tc>
          <w:tcPr>
            <w:tcW w:w="606" w:type="pct"/>
            <w:tcBorders>
              <w:top w:val="single" w:sz="8" w:space="0" w:color="auto"/>
              <w:bottom w:val="single" w:sz="4" w:space="0" w:color="auto"/>
            </w:tcBorders>
            <w:shd w:val="clear" w:color="auto" w:fill="auto"/>
            <w:vAlign w:val="center"/>
          </w:tcPr>
          <w:p w:rsidR="00805A07" w:rsidRPr="007D22D9" w:rsidRDefault="00805A07" w:rsidP="007D22D9">
            <w:pPr>
              <w:jc w:val="center"/>
              <w:rPr>
                <w:rFonts w:ascii="Cambria" w:hAnsi="Cambria" w:cs="Calibri"/>
                <w:iCs/>
                <w:sz w:val="18"/>
                <w:szCs w:val="18"/>
              </w:rPr>
            </w:pPr>
            <w:r w:rsidRPr="007D22D9">
              <w:rPr>
                <w:rFonts w:ascii="Cambria" w:hAnsi="Cambria" w:cs="Calibri"/>
                <w:iCs/>
                <w:sz w:val="18"/>
                <w:szCs w:val="18"/>
              </w:rPr>
              <w:t>100</w:t>
            </w:r>
            <w:r w:rsidR="007D22D9">
              <w:rPr>
                <w:rFonts w:ascii="Cambria" w:hAnsi="Cambria" w:cs="Calibri"/>
                <w:iCs/>
                <w:sz w:val="18"/>
                <w:szCs w:val="18"/>
              </w:rPr>
              <w:t>%</w:t>
            </w:r>
          </w:p>
        </w:tc>
        <w:tc>
          <w:tcPr>
            <w:tcW w:w="474" w:type="pct"/>
            <w:tcBorders>
              <w:top w:val="single" w:sz="8" w:space="0" w:color="auto"/>
              <w:bottom w:val="single" w:sz="4"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3,71</w:t>
            </w:r>
          </w:p>
        </w:tc>
      </w:tr>
      <w:tr w:rsidR="007D22D9" w:rsidRPr="007D22D9" w:rsidTr="00696394">
        <w:trPr>
          <w:trHeight w:val="219"/>
          <w:jc w:val="center"/>
        </w:trPr>
        <w:tc>
          <w:tcPr>
            <w:tcW w:w="677" w:type="pct"/>
            <w:tcBorders>
              <w:top w:val="single" w:sz="4" w:space="0" w:color="auto"/>
              <w:bottom w:val="single" w:sz="12" w:space="0" w:color="auto"/>
            </w:tcBorders>
            <w:shd w:val="clear" w:color="auto" w:fill="auto"/>
            <w:vAlign w:val="center"/>
          </w:tcPr>
          <w:p w:rsidR="00805A07" w:rsidRPr="007D22D9" w:rsidRDefault="00805A07" w:rsidP="00696394">
            <w:pPr>
              <w:jc w:val="center"/>
              <w:rPr>
                <w:rFonts w:ascii="Cambria" w:hAnsi="Cambria" w:cs="Calibri"/>
                <w:iCs/>
                <w:sz w:val="16"/>
                <w:szCs w:val="18"/>
              </w:rPr>
            </w:pPr>
            <w:r w:rsidRPr="007D22D9">
              <w:rPr>
                <w:rFonts w:ascii="Cambria" w:hAnsi="Cambria" w:cs="Calibri"/>
                <w:iCs/>
                <w:sz w:val="16"/>
                <w:szCs w:val="18"/>
              </w:rPr>
              <w:t>2019/20</w:t>
            </w:r>
          </w:p>
        </w:tc>
        <w:tc>
          <w:tcPr>
            <w:tcW w:w="464" w:type="pct"/>
            <w:tcBorders>
              <w:top w:val="single" w:sz="4" w:space="0" w:color="auto"/>
              <w:bottom w:val="single" w:sz="12"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74</w:t>
            </w:r>
          </w:p>
        </w:tc>
        <w:tc>
          <w:tcPr>
            <w:tcW w:w="474" w:type="pct"/>
            <w:tcBorders>
              <w:top w:val="single" w:sz="4" w:space="0" w:color="auto"/>
              <w:bottom w:val="single" w:sz="12"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85</w:t>
            </w:r>
          </w:p>
        </w:tc>
        <w:tc>
          <w:tcPr>
            <w:tcW w:w="422" w:type="pct"/>
            <w:tcBorders>
              <w:top w:val="single" w:sz="4" w:space="0" w:color="auto"/>
              <w:bottom w:val="single" w:sz="12"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76</w:t>
            </w:r>
          </w:p>
        </w:tc>
        <w:tc>
          <w:tcPr>
            <w:tcW w:w="522" w:type="pct"/>
            <w:tcBorders>
              <w:top w:val="single" w:sz="4" w:space="0" w:color="auto"/>
              <w:bottom w:val="single" w:sz="12"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21</w:t>
            </w:r>
          </w:p>
        </w:tc>
        <w:tc>
          <w:tcPr>
            <w:tcW w:w="443" w:type="pct"/>
            <w:tcBorders>
              <w:top w:val="single" w:sz="4" w:space="0" w:color="auto"/>
              <w:bottom w:val="single" w:sz="12" w:space="0" w:color="auto"/>
            </w:tcBorders>
            <w:shd w:val="clear" w:color="auto" w:fill="auto"/>
            <w:vAlign w:val="center"/>
          </w:tcPr>
          <w:p w:rsidR="00805A07" w:rsidRPr="007D22D9" w:rsidRDefault="00805A07" w:rsidP="00805A07">
            <w:pPr>
              <w:jc w:val="both"/>
              <w:rPr>
                <w:rFonts w:ascii="Cambria" w:hAnsi="Cambria" w:cs="Calibri"/>
                <w:iCs/>
                <w:sz w:val="18"/>
                <w:szCs w:val="18"/>
              </w:rPr>
            </w:pPr>
            <w:r w:rsidRPr="007D22D9">
              <w:rPr>
                <w:rFonts w:ascii="Cambria" w:hAnsi="Cambria" w:cs="Calibri"/>
                <w:iCs/>
                <w:sz w:val="18"/>
                <w:szCs w:val="18"/>
              </w:rPr>
              <w:t>-</w:t>
            </w:r>
          </w:p>
        </w:tc>
        <w:tc>
          <w:tcPr>
            <w:tcW w:w="444" w:type="pct"/>
            <w:tcBorders>
              <w:top w:val="single" w:sz="4" w:space="0" w:color="auto"/>
              <w:bottom w:val="single" w:sz="12" w:space="0" w:color="auto"/>
            </w:tcBorders>
            <w:shd w:val="clear" w:color="auto" w:fill="auto"/>
            <w:vAlign w:val="center"/>
          </w:tcPr>
          <w:p w:rsidR="00805A07" w:rsidRPr="007D22D9" w:rsidRDefault="00805A07" w:rsidP="00805A07">
            <w:pPr>
              <w:jc w:val="both"/>
              <w:rPr>
                <w:rFonts w:ascii="Cambria" w:hAnsi="Cambria" w:cs="Calibri"/>
                <w:iCs/>
                <w:sz w:val="18"/>
                <w:szCs w:val="18"/>
              </w:rPr>
            </w:pPr>
            <w:r w:rsidRPr="007D22D9">
              <w:rPr>
                <w:rFonts w:ascii="Cambria" w:hAnsi="Cambria" w:cs="Calibri"/>
                <w:iCs/>
                <w:sz w:val="18"/>
                <w:szCs w:val="18"/>
              </w:rPr>
              <w:t>-</w:t>
            </w:r>
          </w:p>
        </w:tc>
        <w:tc>
          <w:tcPr>
            <w:tcW w:w="474" w:type="pct"/>
            <w:tcBorders>
              <w:top w:val="single" w:sz="4" w:space="0" w:color="auto"/>
              <w:bottom w:val="single" w:sz="12"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256</w:t>
            </w:r>
          </w:p>
        </w:tc>
        <w:tc>
          <w:tcPr>
            <w:tcW w:w="606" w:type="pct"/>
            <w:tcBorders>
              <w:top w:val="single" w:sz="4" w:space="0" w:color="auto"/>
              <w:bottom w:val="single" w:sz="12" w:space="0" w:color="auto"/>
            </w:tcBorders>
            <w:shd w:val="clear" w:color="auto" w:fill="auto"/>
            <w:vAlign w:val="center"/>
          </w:tcPr>
          <w:p w:rsidR="00805A07" w:rsidRPr="007D22D9" w:rsidRDefault="007D22D9" w:rsidP="007D22D9">
            <w:pPr>
              <w:jc w:val="center"/>
              <w:rPr>
                <w:rFonts w:ascii="Cambria" w:hAnsi="Cambria" w:cs="Calibri"/>
                <w:iCs/>
                <w:sz w:val="18"/>
                <w:szCs w:val="18"/>
              </w:rPr>
            </w:pPr>
            <w:r>
              <w:rPr>
                <w:rFonts w:ascii="Cambria" w:hAnsi="Cambria" w:cs="Calibri"/>
                <w:iCs/>
                <w:sz w:val="18"/>
                <w:szCs w:val="18"/>
              </w:rPr>
              <w:t>100%</w:t>
            </w:r>
          </w:p>
        </w:tc>
        <w:tc>
          <w:tcPr>
            <w:tcW w:w="474" w:type="pct"/>
            <w:tcBorders>
              <w:top w:val="single" w:sz="4" w:space="0" w:color="auto"/>
              <w:bottom w:val="single" w:sz="12" w:space="0" w:color="auto"/>
            </w:tcBorders>
            <w:shd w:val="clear" w:color="auto" w:fill="auto"/>
            <w:vAlign w:val="center"/>
          </w:tcPr>
          <w:p w:rsidR="00805A07" w:rsidRPr="007D22D9" w:rsidRDefault="00805A07" w:rsidP="00805A07">
            <w:pPr>
              <w:jc w:val="center"/>
              <w:rPr>
                <w:rFonts w:ascii="Cambria" w:hAnsi="Cambria" w:cs="Calibri"/>
                <w:iCs/>
                <w:sz w:val="18"/>
                <w:szCs w:val="18"/>
              </w:rPr>
            </w:pPr>
            <w:r w:rsidRPr="007D22D9">
              <w:rPr>
                <w:rFonts w:ascii="Cambria" w:hAnsi="Cambria" w:cs="Calibri"/>
                <w:iCs/>
                <w:sz w:val="18"/>
                <w:szCs w:val="18"/>
              </w:rPr>
              <w:t>3,83</w:t>
            </w:r>
          </w:p>
        </w:tc>
      </w:tr>
    </w:tbl>
    <w:p w:rsidR="00805A07" w:rsidRPr="007D22D9" w:rsidRDefault="00805A07" w:rsidP="00C57F7E">
      <w:pPr>
        <w:pBdr>
          <w:top w:val="single" w:sz="8" w:space="1" w:color="auto"/>
        </w:pBdr>
        <w:jc w:val="both"/>
        <w:rPr>
          <w:rFonts w:ascii="Cambria" w:hAnsi="Cambria"/>
          <w:sz w:val="16"/>
          <w:szCs w:val="16"/>
        </w:rPr>
      </w:pPr>
    </w:p>
    <w:p w:rsidR="00805A07" w:rsidRPr="007D22D9" w:rsidRDefault="00805A07" w:rsidP="00805A07">
      <w:pPr>
        <w:jc w:val="both"/>
        <w:rPr>
          <w:rFonts w:ascii="Cambria" w:hAnsi="Cambria"/>
          <w:sz w:val="22"/>
        </w:rPr>
      </w:pPr>
      <w:r w:rsidRPr="007D22D9">
        <w:rPr>
          <w:rFonts w:ascii="Cambria" w:hAnsi="Cambria"/>
          <w:sz w:val="22"/>
        </w:rPr>
        <w:t>Uspjeh učenika u školskoj 2019/20. godini je bolji od uspjeha u 2018/19. godini jer 62,1% učenika ima uspjeh odličan ili vrlo dobar, a u 2018/19. godini procenat odličnih i vrlo-dobrih učenika je iznosio 52,4%. Srednja ocjena u u školskoj 2019/20. godini je bila 3,83 i veća je od srednje ocjene u 2018/19. godini za 0,12 ili 3,3%.</w:t>
      </w:r>
    </w:p>
    <w:p w:rsidR="00805A07" w:rsidRPr="00F67533" w:rsidRDefault="00805A07" w:rsidP="00805A07">
      <w:pPr>
        <w:jc w:val="both"/>
        <w:rPr>
          <w:rFonts w:ascii="Cambria" w:hAnsi="Cambria"/>
          <w:b/>
          <w:color w:val="17365D" w:themeColor="text2" w:themeShade="BF"/>
          <w:sz w:val="14"/>
          <w:szCs w:val="14"/>
        </w:rPr>
      </w:pPr>
    </w:p>
    <w:p w:rsidR="00805A07" w:rsidRPr="00F67533" w:rsidRDefault="00805A07" w:rsidP="00805A07">
      <w:pPr>
        <w:jc w:val="both"/>
        <w:rPr>
          <w:rFonts w:ascii="Cambria" w:hAnsi="Cambria"/>
          <w:b/>
          <w:color w:val="17365D" w:themeColor="text2" w:themeShade="BF"/>
          <w:szCs w:val="16"/>
        </w:rPr>
      </w:pPr>
      <w:r w:rsidRPr="00F67533">
        <w:rPr>
          <w:rFonts w:ascii="Cambria" w:hAnsi="Cambria"/>
          <w:b/>
          <w:color w:val="17365D" w:themeColor="text2" w:themeShade="BF"/>
          <w:sz w:val="22"/>
          <w:szCs w:val="16"/>
        </w:rPr>
        <w:t>Uspjeh u vladanju</w:t>
      </w:r>
    </w:p>
    <w:p w:rsidR="00805A07" w:rsidRPr="00F67533" w:rsidRDefault="00805A07" w:rsidP="00805A07">
      <w:pPr>
        <w:jc w:val="both"/>
        <w:rPr>
          <w:rFonts w:ascii="Cambria" w:hAnsi="Cambria"/>
          <w:color w:val="17365D" w:themeColor="text2" w:themeShade="BF"/>
          <w:sz w:val="16"/>
          <w:szCs w:val="16"/>
        </w:rPr>
      </w:pPr>
    </w:p>
    <w:tbl>
      <w:tblPr>
        <w:tblW w:w="5000" w:type="pct"/>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262"/>
        <w:gridCol w:w="1364"/>
        <w:gridCol w:w="877"/>
        <w:gridCol w:w="1436"/>
        <w:gridCol w:w="677"/>
        <w:gridCol w:w="1204"/>
        <w:gridCol w:w="993"/>
      </w:tblGrid>
      <w:tr w:rsidR="00C57F7E" w:rsidRPr="00F67533" w:rsidTr="00B128B8">
        <w:trPr>
          <w:jc w:val="center"/>
        </w:trPr>
        <w:tc>
          <w:tcPr>
            <w:tcW w:w="945"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Školska godina</w:t>
            </w:r>
          </w:p>
        </w:tc>
        <w:tc>
          <w:tcPr>
            <w:tcW w:w="658"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PRIMJERNO</w:t>
            </w:r>
          </w:p>
        </w:tc>
        <w:tc>
          <w:tcPr>
            <w:tcW w:w="711"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VRLODOBRO</w:t>
            </w:r>
          </w:p>
        </w:tc>
        <w:tc>
          <w:tcPr>
            <w:tcW w:w="458"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DOBRO</w:t>
            </w:r>
          </w:p>
        </w:tc>
        <w:tc>
          <w:tcPr>
            <w:tcW w:w="728"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ZADOVOLJAV</w:t>
            </w:r>
            <w:r w:rsidR="00B128B8">
              <w:rPr>
                <w:rFonts w:ascii="Cambria" w:hAnsi="Cambria"/>
                <w:b/>
                <w:color w:val="17365D" w:themeColor="text2" w:themeShade="BF"/>
                <w:sz w:val="18"/>
                <w:szCs w:val="18"/>
                <w:lang w:val="bs-Latn-BA"/>
              </w:rPr>
              <w:t>A</w:t>
            </w:r>
          </w:p>
        </w:tc>
        <w:tc>
          <w:tcPr>
            <w:tcW w:w="354"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LOŠE</w:t>
            </w:r>
          </w:p>
        </w:tc>
        <w:tc>
          <w:tcPr>
            <w:tcW w:w="628"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 xml:space="preserve">Neocjenjen </w:t>
            </w:r>
          </w:p>
        </w:tc>
        <w:tc>
          <w:tcPr>
            <w:tcW w:w="518" w:type="pct"/>
            <w:tcBorders>
              <w:bottom w:val="single" w:sz="8" w:space="0" w:color="auto"/>
            </w:tcBorders>
          </w:tcPr>
          <w:p w:rsidR="00805A07" w:rsidRPr="00F67533" w:rsidRDefault="00805A07" w:rsidP="00805A07">
            <w:pPr>
              <w:jc w:val="both"/>
              <w:rPr>
                <w:rFonts w:ascii="Cambria" w:hAnsi="Cambria"/>
                <w:b/>
                <w:color w:val="17365D" w:themeColor="text2" w:themeShade="BF"/>
                <w:sz w:val="18"/>
                <w:szCs w:val="18"/>
                <w:lang w:val="bs-Latn-BA"/>
              </w:rPr>
            </w:pPr>
            <w:r w:rsidRPr="00F67533">
              <w:rPr>
                <w:rFonts w:ascii="Cambria" w:hAnsi="Cambria"/>
                <w:b/>
                <w:color w:val="17365D" w:themeColor="text2" w:themeShade="BF"/>
                <w:sz w:val="18"/>
                <w:szCs w:val="18"/>
                <w:lang w:val="bs-Latn-BA"/>
              </w:rPr>
              <w:t>UKUPNO</w:t>
            </w:r>
          </w:p>
        </w:tc>
      </w:tr>
      <w:tr w:rsidR="00C57F7E" w:rsidRPr="00F67533" w:rsidTr="00B128B8">
        <w:trPr>
          <w:jc w:val="center"/>
        </w:trPr>
        <w:tc>
          <w:tcPr>
            <w:tcW w:w="945" w:type="pct"/>
            <w:tcBorders>
              <w:top w:val="single" w:sz="8" w:space="0" w:color="auto"/>
              <w:bottom w:val="single" w:sz="4" w:space="0" w:color="auto"/>
            </w:tcBorders>
            <w:vAlign w:val="center"/>
          </w:tcPr>
          <w:p w:rsidR="00805A07" w:rsidRPr="00F67533" w:rsidRDefault="00805A07" w:rsidP="00B128B8">
            <w:pPr>
              <w:jc w:val="center"/>
              <w:rPr>
                <w:rFonts w:ascii="Cambria" w:hAnsi="Cambria" w:cs="Calibri"/>
                <w:iCs/>
                <w:color w:val="17365D" w:themeColor="text2" w:themeShade="BF"/>
                <w:sz w:val="16"/>
                <w:szCs w:val="18"/>
              </w:rPr>
            </w:pPr>
            <w:r w:rsidRPr="00F67533">
              <w:rPr>
                <w:rFonts w:ascii="Cambria" w:hAnsi="Cambria" w:cs="Calibri"/>
                <w:iCs/>
                <w:color w:val="17365D" w:themeColor="text2" w:themeShade="BF"/>
                <w:sz w:val="16"/>
                <w:szCs w:val="18"/>
              </w:rPr>
              <w:t>2018/19</w:t>
            </w:r>
          </w:p>
        </w:tc>
        <w:tc>
          <w:tcPr>
            <w:tcW w:w="658" w:type="pct"/>
            <w:tcBorders>
              <w:top w:val="single" w:sz="8" w:space="0" w:color="auto"/>
              <w:bottom w:val="single" w:sz="4"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288</w:t>
            </w:r>
          </w:p>
        </w:tc>
        <w:tc>
          <w:tcPr>
            <w:tcW w:w="711" w:type="pct"/>
            <w:tcBorders>
              <w:top w:val="single" w:sz="8" w:space="0" w:color="auto"/>
              <w:bottom w:val="single" w:sz="4"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8</w:t>
            </w:r>
          </w:p>
        </w:tc>
        <w:tc>
          <w:tcPr>
            <w:tcW w:w="458" w:type="pct"/>
            <w:tcBorders>
              <w:top w:val="single" w:sz="8" w:space="0" w:color="auto"/>
              <w:bottom w:val="single" w:sz="4"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4</w:t>
            </w:r>
          </w:p>
        </w:tc>
        <w:tc>
          <w:tcPr>
            <w:tcW w:w="728" w:type="pct"/>
            <w:tcBorders>
              <w:top w:val="single" w:sz="8" w:space="0" w:color="auto"/>
              <w:bottom w:val="single" w:sz="4"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8</w:t>
            </w:r>
          </w:p>
        </w:tc>
        <w:tc>
          <w:tcPr>
            <w:tcW w:w="354" w:type="pct"/>
            <w:tcBorders>
              <w:top w:val="single" w:sz="8" w:space="0" w:color="auto"/>
              <w:bottom w:val="single" w:sz="4" w:space="0" w:color="auto"/>
            </w:tcBorders>
            <w:vAlign w:val="center"/>
          </w:tcPr>
          <w:p w:rsidR="00805A07" w:rsidRPr="00F67533" w:rsidRDefault="00805A07" w:rsidP="00805A07">
            <w:pPr>
              <w:tabs>
                <w:tab w:val="left" w:pos="3240"/>
              </w:tabs>
              <w:jc w:val="center"/>
              <w:rPr>
                <w:rFonts w:ascii="Cambria" w:hAnsi="Cambria" w:cs="Arial"/>
                <w:bCs/>
                <w:color w:val="17365D" w:themeColor="text2" w:themeShade="BF"/>
                <w:sz w:val="18"/>
                <w:szCs w:val="18"/>
              </w:rPr>
            </w:pPr>
            <w:r w:rsidRPr="00F67533">
              <w:rPr>
                <w:rFonts w:ascii="Cambria" w:hAnsi="Cambria" w:cs="Arial"/>
                <w:bCs/>
                <w:color w:val="17365D" w:themeColor="text2" w:themeShade="BF"/>
                <w:sz w:val="18"/>
                <w:szCs w:val="18"/>
              </w:rPr>
              <w:t>1</w:t>
            </w:r>
          </w:p>
        </w:tc>
        <w:tc>
          <w:tcPr>
            <w:tcW w:w="628" w:type="pct"/>
            <w:tcBorders>
              <w:top w:val="single" w:sz="8" w:space="0" w:color="auto"/>
              <w:bottom w:val="single" w:sz="4" w:space="0" w:color="auto"/>
            </w:tcBorders>
            <w:vAlign w:val="center"/>
          </w:tcPr>
          <w:p w:rsidR="00805A07" w:rsidRPr="00F67533" w:rsidRDefault="00805A07" w:rsidP="00805A07">
            <w:pPr>
              <w:tabs>
                <w:tab w:val="left" w:pos="3240"/>
              </w:tabs>
              <w:jc w:val="center"/>
              <w:rPr>
                <w:rFonts w:ascii="Cambria" w:hAnsi="Cambria" w:cs="Arial"/>
                <w:bCs/>
                <w:color w:val="17365D" w:themeColor="text2" w:themeShade="BF"/>
                <w:sz w:val="18"/>
                <w:szCs w:val="18"/>
              </w:rPr>
            </w:pPr>
          </w:p>
        </w:tc>
        <w:tc>
          <w:tcPr>
            <w:tcW w:w="518" w:type="pct"/>
            <w:tcBorders>
              <w:top w:val="single" w:sz="8" w:space="0" w:color="auto"/>
              <w:bottom w:val="single" w:sz="4" w:space="0" w:color="auto"/>
            </w:tcBorders>
          </w:tcPr>
          <w:p w:rsidR="00805A07" w:rsidRPr="00F67533" w:rsidRDefault="00805A07" w:rsidP="00805A07">
            <w:pPr>
              <w:jc w:val="center"/>
              <w:rPr>
                <w:rFonts w:ascii="Cambria" w:hAnsi="Cambria"/>
                <w:color w:val="17365D" w:themeColor="text2" w:themeShade="BF"/>
                <w:sz w:val="18"/>
                <w:szCs w:val="18"/>
              </w:rPr>
            </w:pPr>
            <w:r w:rsidRPr="00F67533">
              <w:rPr>
                <w:rFonts w:ascii="Cambria" w:hAnsi="Cambria"/>
                <w:color w:val="17365D" w:themeColor="text2" w:themeShade="BF"/>
                <w:sz w:val="18"/>
                <w:szCs w:val="18"/>
              </w:rPr>
              <w:t>309</w:t>
            </w:r>
          </w:p>
        </w:tc>
      </w:tr>
      <w:tr w:rsidR="00C57F7E" w:rsidRPr="00F67533" w:rsidTr="00B128B8">
        <w:trPr>
          <w:jc w:val="center"/>
        </w:trPr>
        <w:tc>
          <w:tcPr>
            <w:tcW w:w="945" w:type="pct"/>
            <w:tcBorders>
              <w:top w:val="single" w:sz="4" w:space="0" w:color="auto"/>
              <w:bottom w:val="single" w:sz="12" w:space="0" w:color="auto"/>
            </w:tcBorders>
            <w:vAlign w:val="center"/>
          </w:tcPr>
          <w:p w:rsidR="00805A07" w:rsidRPr="00F67533" w:rsidRDefault="00805A07" w:rsidP="00B128B8">
            <w:pPr>
              <w:jc w:val="center"/>
              <w:rPr>
                <w:rFonts w:ascii="Cambria" w:hAnsi="Cambria" w:cs="Calibri"/>
                <w:iCs/>
                <w:color w:val="17365D" w:themeColor="text2" w:themeShade="BF"/>
                <w:sz w:val="16"/>
                <w:szCs w:val="18"/>
              </w:rPr>
            </w:pPr>
            <w:r w:rsidRPr="00F67533">
              <w:rPr>
                <w:rFonts w:ascii="Cambria" w:hAnsi="Cambria" w:cs="Calibri"/>
                <w:iCs/>
                <w:color w:val="17365D" w:themeColor="text2" w:themeShade="BF"/>
                <w:sz w:val="16"/>
                <w:szCs w:val="18"/>
              </w:rPr>
              <w:t>2019/20</w:t>
            </w:r>
          </w:p>
        </w:tc>
        <w:tc>
          <w:tcPr>
            <w:tcW w:w="658"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241</w:t>
            </w:r>
          </w:p>
        </w:tc>
        <w:tc>
          <w:tcPr>
            <w:tcW w:w="711"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11</w:t>
            </w:r>
          </w:p>
        </w:tc>
        <w:tc>
          <w:tcPr>
            <w:tcW w:w="458"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2</w:t>
            </w:r>
          </w:p>
        </w:tc>
        <w:tc>
          <w:tcPr>
            <w:tcW w:w="728"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4</w:t>
            </w:r>
          </w:p>
        </w:tc>
        <w:tc>
          <w:tcPr>
            <w:tcW w:w="354"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1</w:t>
            </w:r>
          </w:p>
        </w:tc>
        <w:tc>
          <w:tcPr>
            <w:tcW w:w="628"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w:t>
            </w:r>
          </w:p>
        </w:tc>
        <w:tc>
          <w:tcPr>
            <w:tcW w:w="518" w:type="pct"/>
            <w:tcBorders>
              <w:top w:val="single" w:sz="4" w:space="0" w:color="auto"/>
              <w:bottom w:val="single" w:sz="12" w:space="0" w:color="auto"/>
            </w:tcBorders>
          </w:tcPr>
          <w:p w:rsidR="00805A07" w:rsidRPr="00F67533" w:rsidRDefault="00805A07" w:rsidP="00805A07">
            <w:pPr>
              <w:jc w:val="center"/>
              <w:rPr>
                <w:rFonts w:ascii="Cambria" w:hAnsi="Cambria"/>
                <w:color w:val="17365D" w:themeColor="text2" w:themeShade="BF"/>
                <w:sz w:val="18"/>
                <w:szCs w:val="18"/>
                <w:lang w:val="bs-Latn-BA"/>
              </w:rPr>
            </w:pPr>
            <w:r w:rsidRPr="00F67533">
              <w:rPr>
                <w:rFonts w:ascii="Cambria" w:hAnsi="Cambria"/>
                <w:color w:val="17365D" w:themeColor="text2" w:themeShade="BF"/>
                <w:sz w:val="18"/>
                <w:szCs w:val="18"/>
                <w:lang w:val="bs-Latn-BA"/>
              </w:rPr>
              <w:t>259</w:t>
            </w:r>
          </w:p>
        </w:tc>
      </w:tr>
    </w:tbl>
    <w:p w:rsidR="00805A07" w:rsidRPr="00F67533" w:rsidRDefault="00805A07" w:rsidP="001738E1">
      <w:pPr>
        <w:pBdr>
          <w:top w:val="single" w:sz="8" w:space="1" w:color="auto"/>
        </w:pBdr>
        <w:jc w:val="both"/>
        <w:rPr>
          <w:rFonts w:ascii="Cambria" w:hAnsi="Cambria"/>
          <w:color w:val="17365D" w:themeColor="text2" w:themeShade="BF"/>
          <w:sz w:val="16"/>
          <w:szCs w:val="16"/>
        </w:rPr>
      </w:pPr>
    </w:p>
    <w:p w:rsidR="00805A07" w:rsidRPr="00B128B8" w:rsidRDefault="00805A07" w:rsidP="00805A07">
      <w:pPr>
        <w:pStyle w:val="ListParagraph"/>
        <w:ind w:left="0"/>
        <w:contextualSpacing/>
        <w:jc w:val="both"/>
        <w:rPr>
          <w:rFonts w:ascii="Cambria" w:hAnsi="Cambria"/>
          <w:sz w:val="22"/>
        </w:rPr>
      </w:pPr>
      <w:r w:rsidRPr="00B128B8">
        <w:rPr>
          <w:rFonts w:ascii="Cambria" w:hAnsi="Cambria"/>
          <w:sz w:val="22"/>
        </w:rPr>
        <w:t xml:space="preserve">Uspjeh učenika u vladanju je slijedeći: 241 ili 93,1% učenika ima primjerno vladanje i 11 ili 4,2% učenika je sa vladanjem vrlo-dobro. Dva učenika ili 0,8% ima „dobro“ vladanje i četiri učenika imaju vladanje „zadovoljava“, a jedan učenik ima vladanje „loše“. </w:t>
      </w:r>
    </w:p>
    <w:p w:rsidR="00805A07" w:rsidRPr="00F67533" w:rsidRDefault="00805A07" w:rsidP="00805A07">
      <w:pPr>
        <w:jc w:val="both"/>
        <w:rPr>
          <w:rFonts w:ascii="Cambria" w:hAnsi="Cambria"/>
          <w:color w:val="17365D" w:themeColor="text2" w:themeShade="BF"/>
          <w:sz w:val="14"/>
          <w:szCs w:val="14"/>
        </w:rPr>
      </w:pPr>
    </w:p>
    <w:p w:rsidR="00805A07" w:rsidRPr="00B128B8" w:rsidRDefault="00805A07" w:rsidP="00805A07">
      <w:pPr>
        <w:jc w:val="both"/>
        <w:rPr>
          <w:rFonts w:ascii="Cambria" w:hAnsi="Cambria"/>
          <w:b/>
          <w:sz w:val="22"/>
        </w:rPr>
      </w:pPr>
      <w:r w:rsidRPr="00B128B8">
        <w:rPr>
          <w:rFonts w:ascii="Cambria" w:hAnsi="Cambria"/>
          <w:b/>
          <w:sz w:val="22"/>
        </w:rPr>
        <w:t>Izostanci sa nastave</w:t>
      </w:r>
    </w:p>
    <w:p w:rsidR="00805A07" w:rsidRPr="00B128B8" w:rsidRDefault="00805A07" w:rsidP="00805A07">
      <w:pPr>
        <w:jc w:val="both"/>
        <w:rPr>
          <w:rFonts w:ascii="Cambria" w:hAnsi="Cambria"/>
          <w:b/>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C57F7E" w:rsidRPr="00B128B8" w:rsidTr="001F3633">
        <w:trPr>
          <w:jc w:val="center"/>
        </w:trPr>
        <w:tc>
          <w:tcPr>
            <w:tcW w:w="1171" w:type="pct"/>
            <w:tcBorders>
              <w:top w:val="single" w:sz="8" w:space="0" w:color="auto"/>
              <w:bottom w:val="single" w:sz="8" w:space="0" w:color="auto"/>
            </w:tcBorders>
          </w:tcPr>
          <w:p w:rsidR="00805A07" w:rsidRPr="00B128B8" w:rsidRDefault="00805A07" w:rsidP="00805A07">
            <w:pPr>
              <w:jc w:val="both"/>
              <w:rPr>
                <w:rFonts w:ascii="Cambria" w:hAnsi="Cambria"/>
                <w:b/>
                <w:sz w:val="18"/>
                <w:szCs w:val="20"/>
                <w:lang w:val="bs-Latn-BA"/>
              </w:rPr>
            </w:pPr>
            <w:r w:rsidRPr="00B128B8">
              <w:rPr>
                <w:rFonts w:ascii="Cambria" w:hAnsi="Cambria"/>
                <w:b/>
                <w:sz w:val="18"/>
                <w:szCs w:val="20"/>
                <w:lang w:val="bs-Latn-BA"/>
              </w:rPr>
              <w:t>ŠKOLA</w:t>
            </w:r>
          </w:p>
        </w:tc>
        <w:tc>
          <w:tcPr>
            <w:tcW w:w="815" w:type="pct"/>
            <w:tcBorders>
              <w:top w:val="single" w:sz="8" w:space="0" w:color="auto"/>
              <w:bottom w:val="single" w:sz="8" w:space="0" w:color="auto"/>
            </w:tcBorders>
          </w:tcPr>
          <w:p w:rsidR="00805A07" w:rsidRPr="00B128B8" w:rsidRDefault="00805A07" w:rsidP="00805A07">
            <w:pPr>
              <w:jc w:val="both"/>
              <w:rPr>
                <w:rFonts w:ascii="Cambria" w:hAnsi="Cambria"/>
                <w:b/>
                <w:sz w:val="18"/>
                <w:szCs w:val="20"/>
                <w:lang w:val="bs-Latn-BA"/>
              </w:rPr>
            </w:pPr>
            <w:r w:rsidRPr="00B128B8">
              <w:rPr>
                <w:rFonts w:ascii="Cambria" w:hAnsi="Cambria"/>
                <w:b/>
                <w:sz w:val="18"/>
                <w:szCs w:val="20"/>
                <w:lang w:val="bs-Latn-BA"/>
              </w:rPr>
              <w:t>Godina/Index</w:t>
            </w:r>
          </w:p>
        </w:tc>
        <w:tc>
          <w:tcPr>
            <w:tcW w:w="717" w:type="pct"/>
            <w:tcBorders>
              <w:top w:val="single" w:sz="8" w:space="0" w:color="auto"/>
              <w:bottom w:val="single" w:sz="8" w:space="0" w:color="auto"/>
            </w:tcBorders>
            <w:vAlign w:val="center"/>
          </w:tcPr>
          <w:p w:rsidR="00805A07" w:rsidRPr="00B128B8" w:rsidRDefault="00805A07" w:rsidP="00805A07">
            <w:pPr>
              <w:jc w:val="both"/>
              <w:rPr>
                <w:rFonts w:ascii="Cambria" w:hAnsi="Cambria"/>
                <w:b/>
                <w:sz w:val="18"/>
                <w:szCs w:val="20"/>
                <w:lang w:val="bs-Latn-BA"/>
              </w:rPr>
            </w:pPr>
            <w:r w:rsidRPr="00B128B8">
              <w:rPr>
                <w:rFonts w:ascii="Cambria" w:hAnsi="Cambria"/>
                <w:b/>
                <w:sz w:val="18"/>
                <w:szCs w:val="20"/>
                <w:lang w:val="bs-Latn-BA"/>
              </w:rPr>
              <w:t>Opravdani</w:t>
            </w:r>
          </w:p>
        </w:tc>
        <w:tc>
          <w:tcPr>
            <w:tcW w:w="766" w:type="pct"/>
            <w:tcBorders>
              <w:top w:val="single" w:sz="8" w:space="0" w:color="auto"/>
              <w:bottom w:val="single" w:sz="8" w:space="0" w:color="auto"/>
            </w:tcBorders>
            <w:vAlign w:val="center"/>
          </w:tcPr>
          <w:p w:rsidR="00805A07" w:rsidRPr="00B128B8" w:rsidRDefault="00805A07" w:rsidP="00805A07">
            <w:pPr>
              <w:jc w:val="both"/>
              <w:rPr>
                <w:rFonts w:ascii="Cambria" w:hAnsi="Cambria"/>
                <w:b/>
                <w:sz w:val="18"/>
                <w:szCs w:val="20"/>
                <w:lang w:val="bs-Latn-BA"/>
              </w:rPr>
            </w:pPr>
            <w:r w:rsidRPr="00B128B8">
              <w:rPr>
                <w:rFonts w:ascii="Cambria" w:hAnsi="Cambria"/>
                <w:b/>
                <w:sz w:val="18"/>
                <w:szCs w:val="20"/>
                <w:lang w:val="bs-Latn-BA"/>
              </w:rPr>
              <w:t>Neopravdani</w:t>
            </w:r>
          </w:p>
        </w:tc>
        <w:tc>
          <w:tcPr>
            <w:tcW w:w="766" w:type="pct"/>
            <w:tcBorders>
              <w:top w:val="single" w:sz="8" w:space="0" w:color="auto"/>
              <w:bottom w:val="single" w:sz="8" w:space="0" w:color="auto"/>
            </w:tcBorders>
            <w:vAlign w:val="center"/>
          </w:tcPr>
          <w:p w:rsidR="00805A07" w:rsidRPr="00B128B8" w:rsidRDefault="00805A07" w:rsidP="00805A07">
            <w:pPr>
              <w:jc w:val="both"/>
              <w:rPr>
                <w:rFonts w:ascii="Cambria" w:hAnsi="Cambria"/>
                <w:b/>
                <w:sz w:val="18"/>
                <w:szCs w:val="20"/>
                <w:lang w:val="bs-Latn-BA"/>
              </w:rPr>
            </w:pPr>
            <w:r w:rsidRPr="00B128B8">
              <w:rPr>
                <w:rFonts w:ascii="Cambria" w:hAnsi="Cambria"/>
                <w:b/>
                <w:sz w:val="18"/>
                <w:szCs w:val="20"/>
                <w:lang w:val="bs-Latn-BA"/>
              </w:rPr>
              <w:t>UKUPNO</w:t>
            </w:r>
          </w:p>
        </w:tc>
        <w:tc>
          <w:tcPr>
            <w:tcW w:w="765" w:type="pct"/>
            <w:tcBorders>
              <w:top w:val="single" w:sz="8" w:space="0" w:color="auto"/>
              <w:bottom w:val="single" w:sz="8" w:space="0" w:color="auto"/>
            </w:tcBorders>
            <w:vAlign w:val="center"/>
          </w:tcPr>
          <w:p w:rsidR="00805A07" w:rsidRPr="00B128B8" w:rsidRDefault="00805A07" w:rsidP="00805A07">
            <w:pPr>
              <w:jc w:val="both"/>
              <w:rPr>
                <w:rFonts w:ascii="Cambria" w:hAnsi="Cambria"/>
                <w:b/>
                <w:sz w:val="18"/>
                <w:szCs w:val="20"/>
                <w:lang w:val="bs-Latn-BA"/>
              </w:rPr>
            </w:pPr>
            <w:r w:rsidRPr="00B128B8">
              <w:rPr>
                <w:rFonts w:ascii="Cambria" w:hAnsi="Cambria"/>
                <w:b/>
                <w:sz w:val="18"/>
                <w:szCs w:val="20"/>
                <w:lang w:val="bs-Latn-BA"/>
              </w:rPr>
              <w:t>Po učeniku</w:t>
            </w:r>
          </w:p>
        </w:tc>
      </w:tr>
      <w:tr w:rsidR="00E34963" w:rsidRPr="00B128B8" w:rsidTr="001738E1">
        <w:trPr>
          <w:trHeight w:val="103"/>
          <w:jc w:val="center"/>
        </w:trPr>
        <w:tc>
          <w:tcPr>
            <w:tcW w:w="1171" w:type="pct"/>
            <w:vMerge w:val="restart"/>
            <w:tcBorders>
              <w:top w:val="single" w:sz="8" w:space="0" w:color="auto"/>
            </w:tcBorders>
            <w:vAlign w:val="center"/>
          </w:tcPr>
          <w:p w:rsidR="00E34963" w:rsidRPr="00B128B8" w:rsidRDefault="00E34963" w:rsidP="00E34963">
            <w:pPr>
              <w:jc w:val="center"/>
              <w:rPr>
                <w:rFonts w:ascii="Cambria" w:hAnsi="Cambria"/>
                <w:sz w:val="18"/>
                <w:szCs w:val="20"/>
                <w:lang w:val="bs-Latn-BA"/>
              </w:rPr>
            </w:pPr>
            <w:r w:rsidRPr="00B128B8">
              <w:rPr>
                <w:rFonts w:ascii="Cambria" w:hAnsi="Cambria"/>
                <w:sz w:val="18"/>
                <w:szCs w:val="20"/>
              </w:rPr>
              <w:t>Izostanci sa nastave</w:t>
            </w:r>
          </w:p>
        </w:tc>
        <w:tc>
          <w:tcPr>
            <w:tcW w:w="815" w:type="pct"/>
            <w:tcBorders>
              <w:top w:val="single" w:sz="8" w:space="0" w:color="auto"/>
              <w:bottom w:val="dotted" w:sz="4" w:space="0" w:color="auto"/>
            </w:tcBorders>
            <w:vAlign w:val="center"/>
          </w:tcPr>
          <w:p w:rsidR="00E34963" w:rsidRPr="00B128B8" w:rsidRDefault="00E34963" w:rsidP="00E34963">
            <w:pPr>
              <w:jc w:val="center"/>
              <w:rPr>
                <w:rFonts w:ascii="Cambria" w:hAnsi="Cambria" w:cs="Calibri"/>
                <w:iCs/>
                <w:sz w:val="18"/>
                <w:szCs w:val="20"/>
              </w:rPr>
            </w:pPr>
            <w:r w:rsidRPr="00B128B8">
              <w:rPr>
                <w:rFonts w:ascii="Cambria" w:hAnsi="Cambria" w:cs="Calibri"/>
                <w:iCs/>
                <w:sz w:val="18"/>
                <w:szCs w:val="20"/>
              </w:rPr>
              <w:t>2018/19</w:t>
            </w:r>
          </w:p>
        </w:tc>
        <w:tc>
          <w:tcPr>
            <w:tcW w:w="717" w:type="pct"/>
            <w:tcBorders>
              <w:top w:val="single" w:sz="8" w:space="0" w:color="auto"/>
              <w:bottom w:val="dotted" w:sz="4" w:space="0" w:color="auto"/>
            </w:tcBorders>
            <w:vAlign w:val="center"/>
          </w:tcPr>
          <w:p w:rsidR="00E34963" w:rsidRPr="00B128B8" w:rsidRDefault="00E34963" w:rsidP="00E34963">
            <w:pPr>
              <w:jc w:val="center"/>
              <w:rPr>
                <w:rFonts w:ascii="Cambria" w:hAnsi="Cambria" w:cs="Calibri"/>
                <w:iCs/>
                <w:sz w:val="18"/>
                <w:szCs w:val="20"/>
              </w:rPr>
            </w:pPr>
            <w:r w:rsidRPr="00B128B8">
              <w:rPr>
                <w:rFonts w:ascii="Cambria" w:hAnsi="Cambria" w:cs="Calibri"/>
                <w:iCs/>
                <w:sz w:val="18"/>
                <w:szCs w:val="20"/>
                <w:lang w:val="bs-Latn-BA"/>
              </w:rPr>
              <w:t>3.858</w:t>
            </w:r>
          </w:p>
        </w:tc>
        <w:tc>
          <w:tcPr>
            <w:tcW w:w="766" w:type="pct"/>
            <w:tcBorders>
              <w:top w:val="single" w:sz="8" w:space="0" w:color="auto"/>
              <w:bottom w:val="dotted" w:sz="4" w:space="0" w:color="auto"/>
            </w:tcBorders>
            <w:vAlign w:val="center"/>
          </w:tcPr>
          <w:p w:rsidR="00E34963" w:rsidRPr="00B128B8" w:rsidRDefault="00E34963" w:rsidP="00E34963">
            <w:pPr>
              <w:jc w:val="center"/>
              <w:rPr>
                <w:rFonts w:ascii="Cambria" w:hAnsi="Cambria" w:cs="Calibri"/>
                <w:iCs/>
                <w:sz w:val="18"/>
                <w:szCs w:val="20"/>
              </w:rPr>
            </w:pPr>
            <w:r w:rsidRPr="00B128B8">
              <w:rPr>
                <w:rFonts w:ascii="Cambria" w:hAnsi="Cambria" w:cs="Calibri"/>
                <w:iCs/>
                <w:sz w:val="18"/>
                <w:szCs w:val="20"/>
                <w:lang w:val="bs-Latn-BA"/>
              </w:rPr>
              <w:t>138</w:t>
            </w:r>
          </w:p>
        </w:tc>
        <w:tc>
          <w:tcPr>
            <w:tcW w:w="766" w:type="pct"/>
            <w:tcBorders>
              <w:top w:val="single" w:sz="8" w:space="0" w:color="auto"/>
              <w:bottom w:val="dotted" w:sz="4" w:space="0" w:color="auto"/>
            </w:tcBorders>
            <w:vAlign w:val="center"/>
          </w:tcPr>
          <w:p w:rsidR="00E34963" w:rsidRPr="00B128B8" w:rsidRDefault="00E34963" w:rsidP="00E34963">
            <w:pPr>
              <w:jc w:val="center"/>
              <w:rPr>
                <w:rFonts w:ascii="Cambria" w:hAnsi="Cambria" w:cs="Calibri"/>
                <w:iCs/>
                <w:sz w:val="18"/>
                <w:szCs w:val="20"/>
              </w:rPr>
            </w:pPr>
            <w:r w:rsidRPr="00B128B8">
              <w:rPr>
                <w:rFonts w:ascii="Cambria" w:hAnsi="Cambria" w:cs="Calibri"/>
                <w:iCs/>
                <w:sz w:val="18"/>
                <w:szCs w:val="20"/>
              </w:rPr>
              <w:t>3.996</w:t>
            </w:r>
          </w:p>
        </w:tc>
        <w:tc>
          <w:tcPr>
            <w:tcW w:w="765" w:type="pct"/>
            <w:tcBorders>
              <w:top w:val="single" w:sz="8" w:space="0" w:color="auto"/>
              <w:bottom w:val="dotted" w:sz="4" w:space="0" w:color="auto"/>
            </w:tcBorders>
            <w:vAlign w:val="center"/>
          </w:tcPr>
          <w:p w:rsidR="00E34963" w:rsidRPr="00B128B8" w:rsidRDefault="00E34963" w:rsidP="00E34963">
            <w:pPr>
              <w:jc w:val="center"/>
              <w:rPr>
                <w:rFonts w:ascii="Cambria" w:hAnsi="Cambria" w:cs="Calibri"/>
                <w:iCs/>
                <w:sz w:val="18"/>
                <w:szCs w:val="20"/>
              </w:rPr>
            </w:pPr>
            <w:r w:rsidRPr="00B128B8">
              <w:rPr>
                <w:rFonts w:ascii="Cambria" w:hAnsi="Cambria" w:cs="Calibri"/>
                <w:iCs/>
                <w:sz w:val="18"/>
                <w:szCs w:val="20"/>
              </w:rPr>
              <w:t>12,90</w:t>
            </w:r>
          </w:p>
        </w:tc>
      </w:tr>
      <w:tr w:rsidR="00E34963" w:rsidRPr="00B128B8" w:rsidTr="00805A07">
        <w:trPr>
          <w:jc w:val="center"/>
        </w:trPr>
        <w:tc>
          <w:tcPr>
            <w:tcW w:w="1171" w:type="pct"/>
            <w:vMerge/>
            <w:vAlign w:val="center"/>
          </w:tcPr>
          <w:p w:rsidR="00805A07" w:rsidRPr="00B128B8" w:rsidRDefault="00805A07" w:rsidP="00805A07">
            <w:pPr>
              <w:jc w:val="both"/>
              <w:rPr>
                <w:rFonts w:ascii="Cambria" w:hAnsi="Cambria"/>
                <w:sz w:val="18"/>
                <w:szCs w:val="20"/>
                <w:lang w:val="bs-Latn-BA"/>
              </w:rPr>
            </w:pPr>
          </w:p>
        </w:tc>
        <w:tc>
          <w:tcPr>
            <w:tcW w:w="815" w:type="pct"/>
            <w:tcBorders>
              <w:bottom w:val="single" w:sz="4"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2019/20</w:t>
            </w:r>
          </w:p>
        </w:tc>
        <w:tc>
          <w:tcPr>
            <w:tcW w:w="717" w:type="pct"/>
            <w:tcBorders>
              <w:bottom w:val="single" w:sz="4"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5.948</w:t>
            </w:r>
          </w:p>
        </w:tc>
        <w:tc>
          <w:tcPr>
            <w:tcW w:w="766" w:type="pct"/>
            <w:tcBorders>
              <w:bottom w:val="single" w:sz="4"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109</w:t>
            </w:r>
          </w:p>
        </w:tc>
        <w:tc>
          <w:tcPr>
            <w:tcW w:w="766" w:type="pct"/>
            <w:tcBorders>
              <w:bottom w:val="single" w:sz="4"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6.057</w:t>
            </w:r>
          </w:p>
        </w:tc>
        <w:tc>
          <w:tcPr>
            <w:tcW w:w="765" w:type="pct"/>
            <w:tcBorders>
              <w:bottom w:val="single" w:sz="4"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23,39</w:t>
            </w:r>
          </w:p>
        </w:tc>
      </w:tr>
      <w:tr w:rsidR="00C57F7E" w:rsidRPr="00B128B8" w:rsidTr="001F3633">
        <w:trPr>
          <w:jc w:val="center"/>
        </w:trPr>
        <w:tc>
          <w:tcPr>
            <w:tcW w:w="1171" w:type="pct"/>
            <w:vMerge/>
            <w:tcBorders>
              <w:bottom w:val="single" w:sz="8" w:space="0" w:color="auto"/>
            </w:tcBorders>
            <w:vAlign w:val="center"/>
          </w:tcPr>
          <w:p w:rsidR="00805A07" w:rsidRPr="00B128B8" w:rsidRDefault="00805A07" w:rsidP="00805A07">
            <w:pPr>
              <w:jc w:val="both"/>
              <w:rPr>
                <w:rFonts w:ascii="Cambria" w:hAnsi="Cambria"/>
                <w:sz w:val="18"/>
                <w:szCs w:val="20"/>
                <w:lang w:val="bs-Latn-BA"/>
              </w:rPr>
            </w:pPr>
          </w:p>
        </w:tc>
        <w:tc>
          <w:tcPr>
            <w:tcW w:w="815" w:type="pct"/>
            <w:tcBorders>
              <w:top w:val="single" w:sz="4" w:space="0" w:color="auto"/>
              <w:bottom w:val="single" w:sz="8"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Index</w:t>
            </w:r>
          </w:p>
        </w:tc>
        <w:tc>
          <w:tcPr>
            <w:tcW w:w="717" w:type="pct"/>
            <w:tcBorders>
              <w:top w:val="single" w:sz="4" w:space="0" w:color="auto"/>
              <w:bottom w:val="single" w:sz="8"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154,2%</w:t>
            </w:r>
          </w:p>
        </w:tc>
        <w:tc>
          <w:tcPr>
            <w:tcW w:w="766" w:type="pct"/>
            <w:tcBorders>
              <w:top w:val="single" w:sz="4" w:space="0" w:color="auto"/>
              <w:bottom w:val="single" w:sz="8"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79,0%</w:t>
            </w:r>
          </w:p>
        </w:tc>
        <w:tc>
          <w:tcPr>
            <w:tcW w:w="766" w:type="pct"/>
            <w:tcBorders>
              <w:top w:val="single" w:sz="4" w:space="0" w:color="auto"/>
              <w:bottom w:val="single" w:sz="8"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151,6%</w:t>
            </w:r>
          </w:p>
        </w:tc>
        <w:tc>
          <w:tcPr>
            <w:tcW w:w="765" w:type="pct"/>
            <w:tcBorders>
              <w:top w:val="single" w:sz="4" w:space="0" w:color="auto"/>
              <w:bottom w:val="single" w:sz="8" w:space="0" w:color="auto"/>
            </w:tcBorders>
            <w:vAlign w:val="center"/>
          </w:tcPr>
          <w:p w:rsidR="00805A07" w:rsidRPr="00B128B8" w:rsidRDefault="00805A07" w:rsidP="00805A07">
            <w:pPr>
              <w:jc w:val="center"/>
              <w:rPr>
                <w:rFonts w:ascii="Cambria" w:hAnsi="Cambria" w:cs="Calibri"/>
                <w:iCs/>
                <w:sz w:val="18"/>
                <w:szCs w:val="20"/>
              </w:rPr>
            </w:pPr>
            <w:r w:rsidRPr="00B128B8">
              <w:rPr>
                <w:rFonts w:ascii="Cambria" w:hAnsi="Cambria" w:cs="Calibri"/>
                <w:iCs/>
                <w:sz w:val="18"/>
                <w:szCs w:val="20"/>
              </w:rPr>
              <w:t>181,3%</w:t>
            </w:r>
          </w:p>
        </w:tc>
      </w:tr>
    </w:tbl>
    <w:p w:rsidR="00805A07" w:rsidRPr="00B128B8" w:rsidRDefault="00805A07" w:rsidP="00805A07">
      <w:pPr>
        <w:jc w:val="both"/>
        <w:rPr>
          <w:rFonts w:ascii="Cambria" w:hAnsi="Cambria"/>
          <w:b/>
          <w:sz w:val="16"/>
          <w:szCs w:val="16"/>
        </w:rPr>
      </w:pPr>
    </w:p>
    <w:p w:rsidR="00805A07" w:rsidRPr="00B128B8" w:rsidRDefault="00805A07" w:rsidP="00805A07">
      <w:pPr>
        <w:jc w:val="both"/>
        <w:rPr>
          <w:rFonts w:ascii="Cambria" w:hAnsi="Cambria"/>
          <w:sz w:val="22"/>
          <w:szCs w:val="16"/>
        </w:rPr>
      </w:pPr>
      <w:r w:rsidRPr="00B128B8">
        <w:rPr>
          <w:rFonts w:ascii="Cambria" w:hAnsi="Cambria"/>
          <w:sz w:val="22"/>
          <w:szCs w:val="16"/>
        </w:rPr>
        <w:t>U školskoj 2019/20. godini je došlo da značajnog povećanja izostanaka učenika sa nastave. Ukupno p</w:t>
      </w:r>
      <w:r w:rsidR="00C57F7E" w:rsidRPr="00B128B8">
        <w:rPr>
          <w:rFonts w:ascii="Cambria" w:hAnsi="Cambria"/>
          <w:sz w:val="22"/>
          <w:szCs w:val="16"/>
        </w:rPr>
        <w:t>o</w:t>
      </w:r>
      <w:r w:rsidRPr="00B128B8">
        <w:rPr>
          <w:rFonts w:ascii="Cambria" w:hAnsi="Cambria"/>
          <w:sz w:val="22"/>
          <w:szCs w:val="16"/>
        </w:rPr>
        <w:t>većanje je veće od 50%, a broj izostanaka po učeniku je veći za 81%.</w:t>
      </w:r>
    </w:p>
    <w:p w:rsidR="00805A07" w:rsidRPr="00F67533" w:rsidRDefault="00805A07" w:rsidP="00805A07">
      <w:pPr>
        <w:jc w:val="both"/>
        <w:rPr>
          <w:rFonts w:ascii="Cambria" w:hAnsi="Cambria"/>
          <w:color w:val="17365D" w:themeColor="text2" w:themeShade="BF"/>
          <w:sz w:val="14"/>
          <w:szCs w:val="14"/>
        </w:rPr>
      </w:pPr>
    </w:p>
    <w:p w:rsidR="00805A07" w:rsidRPr="00B128B8" w:rsidRDefault="00805A07" w:rsidP="00805A07">
      <w:pPr>
        <w:jc w:val="both"/>
        <w:rPr>
          <w:rFonts w:ascii="Cambria" w:hAnsi="Cambria"/>
          <w:b/>
          <w:sz w:val="22"/>
          <w:szCs w:val="22"/>
          <w:lang w:val="bs-Latn-BA"/>
        </w:rPr>
      </w:pPr>
      <w:r w:rsidRPr="00B128B8">
        <w:rPr>
          <w:rFonts w:ascii="Cambria" w:hAnsi="Cambria"/>
          <w:b/>
          <w:sz w:val="22"/>
          <w:szCs w:val="22"/>
          <w:lang w:val="bs-Latn-BA"/>
        </w:rPr>
        <w:t>Vannastavne aktivnosti</w:t>
      </w:r>
    </w:p>
    <w:p w:rsidR="00C57F7E" w:rsidRPr="00B128B8" w:rsidRDefault="00C57F7E" w:rsidP="00805A07">
      <w:pPr>
        <w:jc w:val="both"/>
        <w:rPr>
          <w:rFonts w:ascii="Cambria" w:hAnsi="Cambria"/>
          <w:b/>
          <w:sz w:val="12"/>
          <w:szCs w:val="12"/>
          <w:lang w:val="bs-Latn-BA"/>
        </w:rPr>
      </w:pPr>
    </w:p>
    <w:p w:rsidR="00805A07" w:rsidRPr="00B128B8" w:rsidRDefault="00805A07" w:rsidP="00805A07">
      <w:pPr>
        <w:jc w:val="both"/>
        <w:rPr>
          <w:rFonts w:ascii="Cambria" w:hAnsi="Cambria"/>
          <w:sz w:val="22"/>
          <w:lang w:val="bs-Latn-BA"/>
        </w:rPr>
      </w:pPr>
      <w:r w:rsidRPr="00B128B8">
        <w:rPr>
          <w:rFonts w:ascii="Cambria" w:hAnsi="Cambria"/>
          <w:sz w:val="22"/>
          <w:lang w:val="bs-Latn-BA"/>
        </w:rPr>
        <w:t>Zbog prekida nastavnog procesa 13.03.2020. godine, usljed pandemije COVID 19, planirana takmičenja nisu kompletna realizovana. Na takmičenjima koja su održana Škola je osvojila I i IV mjesto iz matematike i IV mjesto iz informatike.</w:t>
      </w:r>
    </w:p>
    <w:p w:rsidR="00805A07" w:rsidRPr="00F67533" w:rsidRDefault="00805A07" w:rsidP="00805A07">
      <w:pPr>
        <w:jc w:val="both"/>
        <w:rPr>
          <w:rFonts w:ascii="Cambria" w:hAnsi="Cambria"/>
          <w:color w:val="17365D" w:themeColor="text2" w:themeShade="BF"/>
          <w:sz w:val="12"/>
          <w:szCs w:val="12"/>
          <w:lang w:val="bs-Latn-BA"/>
        </w:rPr>
      </w:pPr>
    </w:p>
    <w:p w:rsidR="001738E1" w:rsidRPr="00B128B8" w:rsidRDefault="00805A07" w:rsidP="001738E1">
      <w:pPr>
        <w:spacing w:line="276" w:lineRule="auto"/>
        <w:contextualSpacing/>
        <w:jc w:val="both"/>
        <w:rPr>
          <w:rFonts w:ascii="Cambria" w:hAnsi="Cambria"/>
          <w:b/>
          <w:szCs w:val="28"/>
        </w:rPr>
      </w:pPr>
      <w:r w:rsidRPr="00B128B8">
        <w:rPr>
          <w:rFonts w:ascii="Cambria" w:hAnsi="Cambria"/>
          <w:b/>
          <w:szCs w:val="28"/>
        </w:rPr>
        <w:t xml:space="preserve">Prijevoz učenika </w:t>
      </w:r>
    </w:p>
    <w:p w:rsidR="001738E1" w:rsidRPr="00B128B8" w:rsidRDefault="001738E1" w:rsidP="001738E1">
      <w:pPr>
        <w:spacing w:line="276" w:lineRule="auto"/>
        <w:contextualSpacing/>
        <w:jc w:val="both"/>
        <w:rPr>
          <w:rFonts w:ascii="Cambria" w:hAnsi="Cambria"/>
          <w:b/>
          <w:sz w:val="10"/>
          <w:szCs w:val="10"/>
        </w:rPr>
      </w:pPr>
    </w:p>
    <w:p w:rsidR="00805A07" w:rsidRPr="00B128B8" w:rsidRDefault="001738E1" w:rsidP="001738E1">
      <w:pPr>
        <w:contextualSpacing/>
        <w:jc w:val="both"/>
        <w:rPr>
          <w:rFonts w:ascii="Cambria" w:hAnsi="Cambria"/>
          <w:b/>
          <w:sz w:val="22"/>
          <w:szCs w:val="28"/>
        </w:rPr>
      </w:pPr>
      <w:r w:rsidRPr="00B128B8">
        <w:rPr>
          <w:rFonts w:ascii="Cambria" w:hAnsi="Cambria"/>
          <w:sz w:val="22"/>
          <w:szCs w:val="22"/>
          <w:lang w:val="bs-Latn-BA"/>
        </w:rPr>
        <w:t>O</w:t>
      </w:r>
      <w:r w:rsidR="00805A07" w:rsidRPr="00B128B8">
        <w:rPr>
          <w:rFonts w:ascii="Cambria" w:hAnsi="Cambria"/>
          <w:sz w:val="22"/>
          <w:szCs w:val="22"/>
          <w:lang w:val="bs-Latn-BA"/>
        </w:rPr>
        <w:t xml:space="preserve">pćina Velika Kladuša subvencionira prevoz </w:t>
      </w:r>
      <w:r w:rsidR="00582765" w:rsidRPr="00B128B8">
        <w:rPr>
          <w:rFonts w:ascii="Cambria" w:hAnsi="Cambria"/>
          <w:sz w:val="22"/>
          <w:szCs w:val="22"/>
          <w:lang w:val="bs-Latn-BA"/>
        </w:rPr>
        <w:t xml:space="preserve">u 2020/21. godini </w:t>
      </w:r>
      <w:r w:rsidR="00805A07" w:rsidRPr="00B128B8">
        <w:rPr>
          <w:rFonts w:ascii="Cambria" w:hAnsi="Cambria"/>
          <w:sz w:val="22"/>
          <w:szCs w:val="22"/>
          <w:lang w:val="bs-Latn-BA"/>
        </w:rPr>
        <w:t>za 6 učenika, a Ministarstvo obrazovanja, nauke, kulture i sporta finansira prevoz za 7 učenika.</w:t>
      </w:r>
    </w:p>
    <w:p w:rsidR="00582765" w:rsidRPr="00F67533" w:rsidRDefault="00582765" w:rsidP="00805A07">
      <w:pPr>
        <w:jc w:val="both"/>
        <w:rPr>
          <w:rFonts w:ascii="Cambria" w:hAnsi="Cambria"/>
          <w:b/>
          <w:color w:val="17365D" w:themeColor="text2" w:themeShade="BF"/>
          <w:sz w:val="16"/>
          <w:szCs w:val="16"/>
        </w:rPr>
      </w:pPr>
    </w:p>
    <w:p w:rsidR="00805A07" w:rsidRPr="00B128B8" w:rsidRDefault="00805A07" w:rsidP="00805A07">
      <w:pPr>
        <w:jc w:val="both"/>
        <w:rPr>
          <w:rFonts w:ascii="Cambria" w:hAnsi="Cambria"/>
          <w:b/>
          <w:szCs w:val="28"/>
        </w:rPr>
      </w:pPr>
      <w:r w:rsidRPr="00B128B8">
        <w:rPr>
          <w:rFonts w:ascii="Cambria" w:hAnsi="Cambria"/>
          <w:b/>
          <w:szCs w:val="28"/>
        </w:rPr>
        <w:t xml:space="preserve">Saradnja </w:t>
      </w:r>
    </w:p>
    <w:p w:rsidR="00805A07" w:rsidRPr="00B128B8" w:rsidRDefault="00805A07" w:rsidP="00805A07">
      <w:pPr>
        <w:pStyle w:val="ListParagraph"/>
        <w:ind w:left="0"/>
        <w:jc w:val="both"/>
        <w:rPr>
          <w:rFonts w:ascii="Cambria" w:hAnsi="Cambria"/>
          <w:sz w:val="12"/>
          <w:szCs w:val="12"/>
        </w:rPr>
      </w:pPr>
    </w:p>
    <w:p w:rsidR="00805A07" w:rsidRPr="00B128B8" w:rsidRDefault="00805A07" w:rsidP="00805A07">
      <w:pPr>
        <w:jc w:val="both"/>
        <w:rPr>
          <w:rFonts w:ascii="Cambria" w:hAnsi="Cambria"/>
          <w:sz w:val="22"/>
        </w:rPr>
      </w:pPr>
      <w:r w:rsidRPr="00B128B8">
        <w:rPr>
          <w:rFonts w:ascii="Cambria" w:hAnsi="Cambria"/>
          <w:sz w:val="22"/>
        </w:rPr>
        <w:t xml:space="preserve">Saradnja škole i roditelja je kontinuirana kroz roditeljske sastanke, kulturnu djelatnost škole, grupne ili individualne sastanke i sl. Sa lokalnom zajednicom, Prosvjetno-pedagoškim zavodom i </w:t>
      </w:r>
      <w:r w:rsidRPr="00B128B8">
        <w:rPr>
          <w:rFonts w:ascii="Cambria" w:hAnsi="Cambria"/>
          <w:sz w:val="22"/>
          <w:szCs w:val="22"/>
          <w:lang w:val="bs-Latn-BA"/>
        </w:rPr>
        <w:t>Ministarstvom obrazovanja, nauke, kulture i sporta</w:t>
      </w:r>
      <w:r w:rsidRPr="00B128B8">
        <w:rPr>
          <w:rFonts w:ascii="Cambria" w:hAnsi="Cambria"/>
          <w:sz w:val="22"/>
        </w:rPr>
        <w:t xml:space="preserve"> se provodi na zadovoljavajućem nivou, a ogleda se kroz razne izvještaje,</w:t>
      </w:r>
      <w:r w:rsidR="00582765" w:rsidRPr="00B128B8">
        <w:rPr>
          <w:rFonts w:ascii="Cambria" w:hAnsi="Cambria"/>
          <w:sz w:val="22"/>
        </w:rPr>
        <w:t xml:space="preserve"> </w:t>
      </w:r>
      <w:r w:rsidRPr="00B128B8">
        <w:rPr>
          <w:rFonts w:ascii="Cambria" w:hAnsi="Cambria"/>
          <w:sz w:val="22"/>
        </w:rPr>
        <w:t>sastanke, edukacije, seminare, nadzore itd.</w:t>
      </w:r>
    </w:p>
    <w:p w:rsidR="00805A07" w:rsidRPr="00F67533" w:rsidRDefault="00805A07" w:rsidP="00805A07">
      <w:pPr>
        <w:pStyle w:val="ListParagraph"/>
        <w:ind w:left="360"/>
        <w:jc w:val="both"/>
        <w:rPr>
          <w:rFonts w:ascii="Cambria" w:hAnsi="Cambria"/>
          <w:color w:val="17365D" w:themeColor="text2" w:themeShade="BF"/>
          <w:sz w:val="16"/>
          <w:szCs w:val="16"/>
        </w:rPr>
      </w:pPr>
    </w:p>
    <w:p w:rsidR="001738E1" w:rsidRPr="00F67533" w:rsidRDefault="001738E1" w:rsidP="00805A07">
      <w:pPr>
        <w:pStyle w:val="ListParagraph"/>
        <w:ind w:left="360"/>
        <w:jc w:val="both"/>
        <w:rPr>
          <w:rFonts w:ascii="Cambria" w:hAnsi="Cambria"/>
          <w:color w:val="17365D" w:themeColor="text2" w:themeShade="BF"/>
          <w:sz w:val="16"/>
          <w:szCs w:val="16"/>
        </w:rPr>
      </w:pPr>
    </w:p>
    <w:p w:rsidR="00331450" w:rsidRPr="00C45D1B" w:rsidRDefault="00331450" w:rsidP="00C45D1B">
      <w:pPr>
        <w:shd w:val="clear" w:color="auto" w:fill="4F6228" w:themeFill="accent3" w:themeFillShade="80"/>
        <w:jc w:val="center"/>
        <w:rPr>
          <w:rFonts w:ascii="Cambria" w:hAnsi="Cambria"/>
          <w:b/>
          <w:color w:val="EEECE1" w:themeColor="background2"/>
          <w:sz w:val="28"/>
          <w:szCs w:val="32"/>
        </w:rPr>
      </w:pPr>
      <w:r w:rsidRPr="00C45D1B">
        <w:rPr>
          <w:rFonts w:ascii="Cambria" w:hAnsi="Cambria"/>
          <w:b/>
          <w:color w:val="EEECE1" w:themeColor="background2"/>
          <w:sz w:val="28"/>
          <w:szCs w:val="32"/>
        </w:rPr>
        <w:t>IV - JU OŠ Donja Vidovska</w:t>
      </w:r>
    </w:p>
    <w:p w:rsidR="00331450" w:rsidRPr="00B128B8" w:rsidRDefault="00331450" w:rsidP="00331450">
      <w:pPr>
        <w:jc w:val="both"/>
        <w:rPr>
          <w:b/>
          <w:bCs/>
          <w:i/>
          <w:iCs/>
          <w:sz w:val="16"/>
          <w:szCs w:val="16"/>
        </w:rPr>
      </w:pPr>
    </w:p>
    <w:p w:rsidR="00331450" w:rsidRPr="00B128B8" w:rsidRDefault="00331450" w:rsidP="00331450">
      <w:pPr>
        <w:jc w:val="both"/>
        <w:rPr>
          <w:rFonts w:ascii="Cambria" w:hAnsi="Cambria"/>
          <w:iCs/>
          <w:sz w:val="22"/>
          <w:szCs w:val="22"/>
        </w:rPr>
      </w:pPr>
      <w:r w:rsidRPr="00C45D1B">
        <w:rPr>
          <w:rFonts w:ascii="Cambria" w:hAnsi="Cambria"/>
          <w:b/>
          <w:bCs/>
          <w:iCs/>
          <w:sz w:val="22"/>
          <w:szCs w:val="22"/>
        </w:rPr>
        <w:t>Osnovna</w:t>
      </w:r>
      <w:r w:rsidRPr="00B128B8">
        <w:rPr>
          <w:rFonts w:ascii="Cambria" w:hAnsi="Cambria"/>
          <w:b/>
          <w:bCs/>
          <w:iCs/>
          <w:sz w:val="22"/>
          <w:szCs w:val="22"/>
        </w:rPr>
        <w:t xml:space="preserve"> škola Donja Vidovska</w:t>
      </w:r>
      <w:r w:rsidRPr="00B128B8">
        <w:rPr>
          <w:rFonts w:ascii="Cambria" w:hAnsi="Cambria"/>
          <w:iCs/>
          <w:sz w:val="22"/>
          <w:szCs w:val="22"/>
        </w:rPr>
        <w:t xml:space="preserve"> je devetorazredna škola koja se nalazi i djeluje u MZ Donja Vidovska, Općine Velika Kladuša. </w:t>
      </w:r>
      <w:r w:rsidR="00582765" w:rsidRPr="00B128B8">
        <w:rPr>
          <w:rFonts w:ascii="Cambria" w:hAnsi="Cambria"/>
          <w:iCs/>
          <w:sz w:val="22"/>
          <w:szCs w:val="22"/>
        </w:rPr>
        <w:t>Školsko upisno područje</w:t>
      </w:r>
      <w:r w:rsidRPr="00B128B8">
        <w:rPr>
          <w:rFonts w:ascii="Cambria" w:hAnsi="Cambria"/>
          <w:iCs/>
          <w:sz w:val="22"/>
          <w:szCs w:val="22"/>
        </w:rPr>
        <w:t xml:space="preserve"> obuhvata naselje Donja Vidovska, Gornja Vidovska i Johovica, sa 390 domaćinstava i oko 1.900 stanovnika, a maksimalan broj učenika, prije rata, bio je 425. Površina škole iznosi 2.012 m2.</w:t>
      </w:r>
    </w:p>
    <w:p w:rsidR="00331450" w:rsidRPr="00B128B8" w:rsidRDefault="00331450" w:rsidP="00331450">
      <w:pPr>
        <w:jc w:val="both"/>
        <w:rPr>
          <w:rFonts w:ascii="Cambria" w:hAnsi="Cambria"/>
          <w:iCs/>
          <w:sz w:val="10"/>
          <w:szCs w:val="10"/>
        </w:rPr>
      </w:pPr>
    </w:p>
    <w:p w:rsidR="00331450" w:rsidRPr="00B128B8" w:rsidRDefault="00331450" w:rsidP="00331450">
      <w:pPr>
        <w:jc w:val="both"/>
        <w:rPr>
          <w:rFonts w:ascii="Cambria" w:hAnsi="Cambria"/>
          <w:iCs/>
          <w:sz w:val="22"/>
          <w:szCs w:val="22"/>
        </w:rPr>
      </w:pPr>
      <w:r w:rsidRPr="00B128B8">
        <w:rPr>
          <w:rFonts w:ascii="Cambria" w:hAnsi="Cambria"/>
          <w:iCs/>
          <w:sz w:val="22"/>
          <w:szCs w:val="22"/>
        </w:rPr>
        <w:t>Škola je konstituirana 1991. godine odvajanjem od OŠ Grahovo čiji je, do tada, bila sastavni dio kao radna jedinica.</w:t>
      </w:r>
    </w:p>
    <w:p w:rsidR="00331450" w:rsidRPr="00F67533" w:rsidRDefault="00331450" w:rsidP="00CF352C">
      <w:pPr>
        <w:pStyle w:val="ListParagraph"/>
        <w:spacing w:line="276" w:lineRule="auto"/>
        <w:ind w:left="360"/>
        <w:contextualSpacing/>
        <w:rPr>
          <w:rFonts w:asciiTheme="majorHAnsi" w:hAnsiTheme="majorHAnsi"/>
          <w:b/>
          <w:color w:val="17365D" w:themeColor="text2" w:themeShade="BF"/>
          <w:sz w:val="16"/>
        </w:rPr>
      </w:pPr>
    </w:p>
    <w:p w:rsidR="00331450" w:rsidRPr="00B128B8" w:rsidRDefault="00331450" w:rsidP="00331450">
      <w:pPr>
        <w:spacing w:after="100"/>
        <w:ind w:right="170"/>
        <w:jc w:val="both"/>
        <w:rPr>
          <w:rFonts w:ascii="Cambria" w:eastAsia="Arial Unicode MS" w:hAnsi="Cambria"/>
          <w:b/>
          <w:szCs w:val="22"/>
        </w:rPr>
      </w:pPr>
      <w:r w:rsidRPr="00B128B8">
        <w:rPr>
          <w:rFonts w:ascii="Cambria" w:eastAsia="Arial Unicode MS" w:hAnsi="Cambria"/>
          <w:b/>
          <w:szCs w:val="22"/>
        </w:rPr>
        <w:t>Uslovi rada</w:t>
      </w:r>
    </w:p>
    <w:p w:rsidR="00FA55B6" w:rsidRPr="00B128B8" w:rsidRDefault="00FA55B6" w:rsidP="00331450">
      <w:pPr>
        <w:spacing w:after="100"/>
        <w:ind w:right="170"/>
        <w:jc w:val="both"/>
        <w:rPr>
          <w:rFonts w:ascii="Cambria" w:eastAsia="Arial Unicode MS" w:hAnsi="Cambria"/>
          <w:b/>
          <w:sz w:val="2"/>
          <w:szCs w:val="2"/>
        </w:rPr>
      </w:pPr>
    </w:p>
    <w:p w:rsidR="00331450" w:rsidRPr="00B128B8" w:rsidRDefault="00331450" w:rsidP="00331450">
      <w:pPr>
        <w:pStyle w:val="ListParagraph"/>
        <w:ind w:left="0"/>
        <w:jc w:val="both"/>
        <w:rPr>
          <w:rFonts w:ascii="Cambria" w:hAnsi="Cambria"/>
          <w:iCs/>
          <w:sz w:val="22"/>
          <w:szCs w:val="22"/>
        </w:rPr>
      </w:pPr>
      <w:r w:rsidRPr="00B128B8">
        <w:rPr>
          <w:rFonts w:ascii="Cambria" w:hAnsi="Cambria"/>
          <w:b/>
          <w:bCs/>
          <w:iCs/>
          <w:sz w:val="22"/>
          <w:szCs w:val="22"/>
        </w:rPr>
        <w:t>Školski objekat u Donjoj Vidovskoj</w:t>
      </w:r>
      <w:r w:rsidRPr="00B128B8">
        <w:rPr>
          <w:rFonts w:ascii="Cambria" w:hAnsi="Cambria"/>
          <w:bCs/>
          <w:iCs/>
          <w:sz w:val="22"/>
          <w:szCs w:val="22"/>
        </w:rPr>
        <w:t xml:space="preserve"> </w:t>
      </w:r>
      <w:r w:rsidRPr="00B128B8">
        <w:rPr>
          <w:rFonts w:ascii="Cambria" w:hAnsi="Cambria"/>
          <w:iCs/>
          <w:sz w:val="22"/>
          <w:szCs w:val="22"/>
        </w:rPr>
        <w:t>igrađen je</w:t>
      </w:r>
      <w:r w:rsidR="00B128B8">
        <w:rPr>
          <w:rFonts w:ascii="Cambria" w:hAnsi="Cambria"/>
          <w:iCs/>
          <w:sz w:val="22"/>
          <w:szCs w:val="22"/>
        </w:rPr>
        <w:t xml:space="preserve"> 1980. godine, kao moderna osmo</w:t>
      </w:r>
      <w:r w:rsidRPr="00B128B8">
        <w:rPr>
          <w:rFonts w:ascii="Cambria" w:hAnsi="Cambria"/>
          <w:iCs/>
          <w:sz w:val="22"/>
          <w:szCs w:val="22"/>
        </w:rPr>
        <w:t xml:space="preserve">razredna </w:t>
      </w:r>
      <w:r w:rsidR="00137515" w:rsidRPr="00B128B8">
        <w:rPr>
          <w:rFonts w:ascii="Cambria" w:hAnsi="Cambria"/>
          <w:iCs/>
          <w:sz w:val="22"/>
          <w:szCs w:val="22"/>
        </w:rPr>
        <w:t xml:space="preserve">osnovna </w:t>
      </w:r>
      <w:r w:rsidRPr="00B128B8">
        <w:rPr>
          <w:rFonts w:ascii="Cambria" w:hAnsi="Cambria"/>
          <w:iCs/>
          <w:sz w:val="22"/>
          <w:szCs w:val="22"/>
        </w:rPr>
        <w:t>škola. U proteklom ratu objekat je pretrpio znatna oštećenja koja su kroz poslijeratni period bi</w:t>
      </w:r>
      <w:r w:rsidR="00B128B8">
        <w:rPr>
          <w:rFonts w:ascii="Cambria" w:hAnsi="Cambria"/>
          <w:iCs/>
          <w:sz w:val="22"/>
          <w:szCs w:val="22"/>
        </w:rPr>
        <w:t>la</w:t>
      </w:r>
      <w:r w:rsidRPr="00B128B8">
        <w:rPr>
          <w:rFonts w:ascii="Cambria" w:hAnsi="Cambria"/>
          <w:iCs/>
          <w:sz w:val="22"/>
          <w:szCs w:val="22"/>
        </w:rPr>
        <w:t xml:space="preserve"> jed</w:t>
      </w:r>
      <w:r w:rsidR="00FA55B6" w:rsidRPr="00B128B8">
        <w:rPr>
          <w:rFonts w:ascii="Cambria" w:hAnsi="Cambria"/>
          <w:iCs/>
          <w:sz w:val="22"/>
          <w:szCs w:val="22"/>
        </w:rPr>
        <w:t>an</w:t>
      </w:r>
      <w:r w:rsidRPr="00B128B8">
        <w:rPr>
          <w:rFonts w:ascii="Cambria" w:hAnsi="Cambria"/>
          <w:iCs/>
          <w:sz w:val="22"/>
          <w:szCs w:val="22"/>
        </w:rPr>
        <w:t xml:space="preserve"> od ograničavajućih faktora u realizaciji kvalitetne i standardizovane nastave. Zahvaljujući sredstvima odobrenim Budžetom USK-a za 2008. godinu, u svrhu rekonstrukcije i investicinog održavanja, izvršena je temeljna adaptacija fasade škole, vanjske stolarije, radijat</w:t>
      </w:r>
      <w:r w:rsidR="00FA55B6" w:rsidRPr="00B128B8">
        <w:rPr>
          <w:rFonts w:ascii="Cambria" w:hAnsi="Cambria"/>
          <w:iCs/>
          <w:sz w:val="22"/>
          <w:szCs w:val="22"/>
        </w:rPr>
        <w:t>o</w:t>
      </w:r>
      <w:r w:rsidRPr="00B128B8">
        <w:rPr>
          <w:rFonts w:ascii="Cambria" w:hAnsi="Cambria"/>
          <w:iCs/>
          <w:sz w:val="22"/>
          <w:szCs w:val="22"/>
        </w:rPr>
        <w:t>ra i školskog igrališta i dvorišta zajedno sa školskom ogradom. Osim toga</w:t>
      </w:r>
      <w:r w:rsidR="00137515" w:rsidRPr="00B128B8">
        <w:rPr>
          <w:rFonts w:ascii="Cambria" w:hAnsi="Cambria"/>
          <w:iCs/>
          <w:sz w:val="22"/>
          <w:szCs w:val="22"/>
        </w:rPr>
        <w:t>,</w:t>
      </w:r>
      <w:r w:rsidRPr="00B128B8">
        <w:rPr>
          <w:rFonts w:ascii="Cambria" w:hAnsi="Cambria"/>
          <w:iCs/>
          <w:sz w:val="22"/>
          <w:szCs w:val="22"/>
        </w:rPr>
        <w:t xml:space="preserve"> donacijom norveškog LIONS CLUBA Voga, </w:t>
      </w:r>
      <w:r w:rsidR="00B128B8">
        <w:rPr>
          <w:rFonts w:ascii="Cambria" w:hAnsi="Cambria"/>
          <w:iCs/>
          <w:sz w:val="22"/>
          <w:szCs w:val="22"/>
        </w:rPr>
        <w:t xml:space="preserve">izvršena je </w:t>
      </w:r>
      <w:r w:rsidRPr="00B128B8">
        <w:rPr>
          <w:rFonts w:ascii="Cambria" w:hAnsi="Cambria"/>
          <w:iCs/>
          <w:sz w:val="22"/>
          <w:szCs w:val="22"/>
        </w:rPr>
        <w:t>zam</w:t>
      </w:r>
      <w:r w:rsidR="00B128B8">
        <w:rPr>
          <w:rFonts w:ascii="Cambria" w:hAnsi="Cambria"/>
          <w:iCs/>
          <w:sz w:val="22"/>
          <w:szCs w:val="22"/>
        </w:rPr>
        <w:t>jena</w:t>
      </w:r>
      <w:r w:rsidRPr="00B128B8">
        <w:rPr>
          <w:rFonts w:ascii="Cambria" w:hAnsi="Cambria"/>
          <w:iCs/>
          <w:sz w:val="22"/>
          <w:szCs w:val="22"/>
        </w:rPr>
        <w:t xml:space="preserve"> školsk</w:t>
      </w:r>
      <w:r w:rsidR="00B128B8">
        <w:rPr>
          <w:rFonts w:ascii="Cambria" w:hAnsi="Cambria"/>
          <w:iCs/>
          <w:sz w:val="22"/>
          <w:szCs w:val="22"/>
        </w:rPr>
        <w:t>og</w:t>
      </w:r>
      <w:r w:rsidRPr="00B128B8">
        <w:rPr>
          <w:rFonts w:ascii="Cambria" w:hAnsi="Cambria"/>
          <w:iCs/>
          <w:sz w:val="22"/>
          <w:szCs w:val="22"/>
        </w:rPr>
        <w:t xml:space="preserve"> namještaj</w:t>
      </w:r>
      <w:r w:rsidR="00B128B8">
        <w:rPr>
          <w:rFonts w:ascii="Cambria" w:hAnsi="Cambria"/>
          <w:iCs/>
          <w:sz w:val="22"/>
          <w:szCs w:val="22"/>
        </w:rPr>
        <w:t>a</w:t>
      </w:r>
      <w:r w:rsidRPr="00B128B8">
        <w:rPr>
          <w:rFonts w:ascii="Cambria" w:hAnsi="Cambria"/>
          <w:iCs/>
          <w:sz w:val="22"/>
          <w:szCs w:val="22"/>
        </w:rPr>
        <w:t xml:space="preserve"> </w:t>
      </w:r>
      <w:r w:rsidR="00B128B8">
        <w:rPr>
          <w:rFonts w:ascii="Cambria" w:hAnsi="Cambria"/>
          <w:iCs/>
          <w:sz w:val="22"/>
          <w:szCs w:val="22"/>
        </w:rPr>
        <w:t xml:space="preserve">(zamjenjeno je </w:t>
      </w:r>
      <w:r w:rsidR="00137515" w:rsidRPr="00B128B8">
        <w:rPr>
          <w:rFonts w:ascii="Cambria" w:hAnsi="Cambria"/>
          <w:iCs/>
          <w:sz w:val="22"/>
          <w:szCs w:val="22"/>
        </w:rPr>
        <w:t>140 stolica i 72 učeničke klupe</w:t>
      </w:r>
      <w:r w:rsidR="00B128B8">
        <w:rPr>
          <w:rFonts w:ascii="Cambria" w:hAnsi="Cambria"/>
          <w:iCs/>
          <w:sz w:val="22"/>
          <w:szCs w:val="22"/>
        </w:rPr>
        <w:t>)</w:t>
      </w:r>
      <w:r w:rsidR="00137515" w:rsidRPr="00B128B8">
        <w:rPr>
          <w:rFonts w:ascii="Cambria" w:hAnsi="Cambria"/>
          <w:iCs/>
          <w:sz w:val="22"/>
          <w:szCs w:val="22"/>
        </w:rPr>
        <w:t>.</w:t>
      </w:r>
      <w:r w:rsidRPr="00B128B8">
        <w:rPr>
          <w:rFonts w:ascii="Cambria" w:hAnsi="Cambria"/>
          <w:iCs/>
          <w:sz w:val="22"/>
          <w:szCs w:val="22"/>
        </w:rPr>
        <w:t xml:space="preserve"> U augustu 2009. godine izvršena je rekonstrukcija sanitarnih čvorova, svlačionica i krova škole uz pomoć LIONS CLUBA Vogo iz Norveške i Općine Velika Kladuša.</w:t>
      </w:r>
    </w:p>
    <w:p w:rsidR="00331450" w:rsidRPr="00B128B8" w:rsidRDefault="00331450" w:rsidP="00331450">
      <w:pPr>
        <w:pStyle w:val="ListParagraph"/>
        <w:ind w:left="0"/>
        <w:jc w:val="both"/>
        <w:rPr>
          <w:rFonts w:ascii="Cambria" w:hAnsi="Cambria"/>
          <w:iCs/>
          <w:sz w:val="10"/>
          <w:szCs w:val="10"/>
        </w:rPr>
      </w:pPr>
    </w:p>
    <w:p w:rsidR="00331450" w:rsidRPr="00B128B8" w:rsidRDefault="00331450" w:rsidP="00331450">
      <w:pPr>
        <w:pStyle w:val="ListParagraph"/>
        <w:ind w:left="0"/>
        <w:jc w:val="both"/>
        <w:rPr>
          <w:rFonts w:ascii="Cambria" w:hAnsi="Cambria"/>
          <w:iCs/>
          <w:sz w:val="22"/>
          <w:szCs w:val="20"/>
        </w:rPr>
      </w:pPr>
      <w:r w:rsidRPr="00B128B8">
        <w:rPr>
          <w:rFonts w:ascii="Cambria" w:hAnsi="Cambria"/>
          <w:iCs/>
          <w:sz w:val="22"/>
          <w:szCs w:val="20"/>
        </w:rPr>
        <w:t>U augustu 2010. godine izvršena je sanacija unutrašnjih prostorija</w:t>
      </w:r>
      <w:r w:rsidR="00B128B8">
        <w:rPr>
          <w:rFonts w:ascii="Cambria" w:hAnsi="Cambria"/>
          <w:iCs/>
          <w:sz w:val="22"/>
          <w:szCs w:val="20"/>
        </w:rPr>
        <w:t xml:space="preserve"> na </w:t>
      </w:r>
      <w:r w:rsidR="00B128B8" w:rsidRPr="00B128B8">
        <w:rPr>
          <w:rFonts w:ascii="Cambria" w:hAnsi="Cambria"/>
          <w:iCs/>
          <w:sz w:val="22"/>
          <w:szCs w:val="20"/>
        </w:rPr>
        <w:t>gornje</w:t>
      </w:r>
      <w:r w:rsidR="00B128B8">
        <w:rPr>
          <w:rFonts w:ascii="Cambria" w:hAnsi="Cambria"/>
          <w:iCs/>
          <w:sz w:val="22"/>
          <w:szCs w:val="20"/>
        </w:rPr>
        <w:t>m</w:t>
      </w:r>
      <w:r w:rsidR="00B128B8" w:rsidRPr="00B128B8">
        <w:rPr>
          <w:rFonts w:ascii="Cambria" w:hAnsi="Cambria"/>
          <w:iCs/>
          <w:sz w:val="22"/>
          <w:szCs w:val="20"/>
        </w:rPr>
        <w:t xml:space="preserve"> sprat</w:t>
      </w:r>
      <w:r w:rsidR="00B128B8">
        <w:rPr>
          <w:rFonts w:ascii="Cambria" w:hAnsi="Cambria"/>
          <w:iCs/>
          <w:sz w:val="22"/>
          <w:szCs w:val="20"/>
        </w:rPr>
        <w:t>u</w:t>
      </w:r>
      <w:r w:rsidRPr="00B128B8">
        <w:rPr>
          <w:rFonts w:ascii="Cambria" w:hAnsi="Cambria"/>
          <w:iCs/>
          <w:sz w:val="22"/>
          <w:szCs w:val="20"/>
        </w:rPr>
        <w:t>, zamjena kompletne unutrašnje stolarije i podova, sanacija rasvjete u učionicama</w:t>
      </w:r>
      <w:r w:rsidR="00B128B8">
        <w:rPr>
          <w:rFonts w:ascii="Cambria" w:hAnsi="Cambria"/>
          <w:iCs/>
          <w:sz w:val="22"/>
          <w:szCs w:val="20"/>
        </w:rPr>
        <w:t xml:space="preserve"> i</w:t>
      </w:r>
      <w:r w:rsidRPr="00B128B8">
        <w:rPr>
          <w:rFonts w:ascii="Cambria" w:hAnsi="Cambria"/>
          <w:iCs/>
          <w:sz w:val="22"/>
          <w:szCs w:val="20"/>
        </w:rPr>
        <w:t xml:space="preserve"> sanacija svih kabineta na spratu. Ovaj projekat realizovan je sredstvima LIONS CLUB Vogo iz Norveške.</w:t>
      </w:r>
    </w:p>
    <w:p w:rsidR="00531E6D" w:rsidRPr="00F67533" w:rsidRDefault="00531E6D" w:rsidP="00531E6D">
      <w:pPr>
        <w:pStyle w:val="ListParagraph"/>
        <w:ind w:left="0"/>
        <w:jc w:val="both"/>
        <w:rPr>
          <w:b/>
          <w:bCs/>
          <w:iCs/>
          <w:color w:val="17365D" w:themeColor="text2" w:themeShade="BF"/>
          <w:sz w:val="10"/>
          <w:szCs w:val="10"/>
        </w:rPr>
      </w:pPr>
    </w:p>
    <w:p w:rsidR="00531E6D" w:rsidRPr="00B128B8" w:rsidRDefault="00531E6D" w:rsidP="00531E6D">
      <w:pPr>
        <w:pStyle w:val="ListParagraph"/>
        <w:ind w:left="0"/>
        <w:jc w:val="both"/>
        <w:rPr>
          <w:rFonts w:ascii="Cambria" w:hAnsi="Cambria"/>
          <w:iCs/>
          <w:sz w:val="22"/>
        </w:rPr>
      </w:pPr>
      <w:r w:rsidRPr="00B128B8">
        <w:rPr>
          <w:rFonts w:ascii="Cambria" w:hAnsi="Cambria"/>
          <w:b/>
          <w:bCs/>
          <w:iCs/>
          <w:sz w:val="22"/>
        </w:rPr>
        <w:t xml:space="preserve">Objekat područne škole u Gornjoj Vidovskoj </w:t>
      </w:r>
      <w:r w:rsidRPr="00B128B8">
        <w:rPr>
          <w:rFonts w:ascii="Cambria" w:hAnsi="Cambria"/>
          <w:iCs/>
          <w:sz w:val="22"/>
        </w:rPr>
        <w:t xml:space="preserve">izgrađen je 1963. godine, kao četverorazredna škola. U toku proteklog rata objekat je oštećen, a sanaciju </w:t>
      </w:r>
      <w:r w:rsidR="00B128B8">
        <w:rPr>
          <w:rFonts w:ascii="Cambria" w:hAnsi="Cambria"/>
          <w:iCs/>
          <w:sz w:val="22"/>
        </w:rPr>
        <w:t xml:space="preserve">je </w:t>
      </w:r>
      <w:r w:rsidRPr="00B128B8">
        <w:rPr>
          <w:rFonts w:ascii="Cambria" w:hAnsi="Cambria"/>
          <w:iCs/>
          <w:sz w:val="22"/>
        </w:rPr>
        <w:t xml:space="preserve">obavio kanadski bataljon SFOR-a. Objekat je ponovo došao u fazu lošeg stanja, te je </w:t>
      </w:r>
      <w:r w:rsidR="00B128B8">
        <w:rPr>
          <w:rFonts w:ascii="Cambria" w:hAnsi="Cambria"/>
          <w:iCs/>
          <w:sz w:val="22"/>
        </w:rPr>
        <w:t xml:space="preserve">sredstvima </w:t>
      </w:r>
      <w:r w:rsidRPr="00B128B8">
        <w:rPr>
          <w:rFonts w:ascii="Cambria" w:hAnsi="Cambria"/>
          <w:iCs/>
          <w:sz w:val="22"/>
        </w:rPr>
        <w:t>Budžet</w:t>
      </w:r>
      <w:r w:rsidR="00B128B8">
        <w:rPr>
          <w:rFonts w:ascii="Cambria" w:hAnsi="Cambria"/>
          <w:iCs/>
          <w:sz w:val="22"/>
        </w:rPr>
        <w:t>a</w:t>
      </w:r>
      <w:r w:rsidRPr="00B128B8">
        <w:rPr>
          <w:rFonts w:ascii="Cambria" w:hAnsi="Cambria"/>
          <w:iCs/>
          <w:sz w:val="22"/>
        </w:rPr>
        <w:t xml:space="preserve"> 2010. godine izvršena sanacija postojećeg objekta: sanacija krova, betonorinje ploče na cijelom objektu, zamjena </w:t>
      </w:r>
      <w:r w:rsidR="00662389">
        <w:rPr>
          <w:rFonts w:ascii="Cambria" w:hAnsi="Cambria"/>
          <w:iCs/>
          <w:sz w:val="22"/>
        </w:rPr>
        <w:t>kompletne</w:t>
      </w:r>
      <w:r w:rsidRPr="00B128B8">
        <w:rPr>
          <w:rFonts w:ascii="Cambria" w:hAnsi="Cambria"/>
          <w:iCs/>
          <w:sz w:val="22"/>
        </w:rPr>
        <w:t xml:space="preserve"> vanjsk</w:t>
      </w:r>
      <w:r w:rsidR="00662389">
        <w:rPr>
          <w:rFonts w:ascii="Cambria" w:hAnsi="Cambria"/>
          <w:iCs/>
          <w:sz w:val="22"/>
        </w:rPr>
        <w:t>e</w:t>
      </w:r>
      <w:r w:rsidRPr="00B128B8">
        <w:rPr>
          <w:rFonts w:ascii="Cambria" w:hAnsi="Cambria"/>
          <w:iCs/>
          <w:sz w:val="22"/>
        </w:rPr>
        <w:t xml:space="preserve"> i unutrašnj</w:t>
      </w:r>
      <w:r w:rsidR="00662389">
        <w:rPr>
          <w:rFonts w:ascii="Cambria" w:hAnsi="Cambria"/>
          <w:iCs/>
          <w:sz w:val="22"/>
        </w:rPr>
        <w:t>e</w:t>
      </w:r>
      <w:r w:rsidRPr="00B128B8">
        <w:rPr>
          <w:rFonts w:ascii="Cambria" w:hAnsi="Cambria"/>
          <w:iCs/>
          <w:sz w:val="22"/>
        </w:rPr>
        <w:t xml:space="preserve"> stolarij</w:t>
      </w:r>
      <w:r w:rsidR="00662389">
        <w:rPr>
          <w:rFonts w:ascii="Cambria" w:hAnsi="Cambria"/>
          <w:iCs/>
          <w:sz w:val="22"/>
        </w:rPr>
        <w:t>e</w:t>
      </w:r>
      <w:r w:rsidRPr="00B128B8">
        <w:rPr>
          <w:rFonts w:ascii="Cambria" w:hAnsi="Cambria"/>
          <w:iCs/>
          <w:sz w:val="22"/>
        </w:rPr>
        <w:t xml:space="preserve">, izvršena sanacija WC, te su postavljene keramičke pločice u hodniku škole. Donacijom nekadašnjeg učenika ove škole, u 2018. godini je instalirano centralno grijanje. </w:t>
      </w:r>
    </w:p>
    <w:p w:rsidR="00531E6D" w:rsidRPr="00F67533" w:rsidRDefault="00531E6D" w:rsidP="00531E6D">
      <w:pPr>
        <w:pStyle w:val="ListParagraph"/>
        <w:ind w:left="0"/>
        <w:jc w:val="both"/>
        <w:rPr>
          <w:b/>
          <w:bCs/>
          <w:i/>
          <w:iCs/>
          <w:color w:val="17365D" w:themeColor="text2" w:themeShade="BF"/>
          <w:sz w:val="10"/>
          <w:szCs w:val="10"/>
        </w:rPr>
      </w:pPr>
    </w:p>
    <w:p w:rsidR="00531E6D" w:rsidRPr="00662389" w:rsidRDefault="00531E6D" w:rsidP="00531E6D">
      <w:pPr>
        <w:pStyle w:val="ListParagraph"/>
        <w:ind w:left="0"/>
        <w:jc w:val="both"/>
        <w:rPr>
          <w:rFonts w:ascii="Cambria" w:hAnsi="Cambria"/>
          <w:iCs/>
          <w:sz w:val="22"/>
        </w:rPr>
      </w:pPr>
      <w:r w:rsidRPr="00662389">
        <w:rPr>
          <w:rFonts w:ascii="Cambria" w:hAnsi="Cambria"/>
          <w:b/>
          <w:bCs/>
          <w:iCs/>
          <w:sz w:val="22"/>
        </w:rPr>
        <w:t xml:space="preserve">Područna škola u Johovici je </w:t>
      </w:r>
      <w:r w:rsidRPr="00662389">
        <w:rPr>
          <w:rFonts w:ascii="Cambria" w:hAnsi="Cambria"/>
          <w:iCs/>
          <w:sz w:val="22"/>
        </w:rPr>
        <w:t>izgrađena 1924. godine, kao četverorazredna škola. U toku proteklog rata objekat je potpuno srušen. Sredstvima Budžeta za rekonstrukciju i investiciono odr</w:t>
      </w:r>
      <w:r w:rsidR="00137515" w:rsidRPr="00662389">
        <w:rPr>
          <w:rFonts w:ascii="Cambria" w:hAnsi="Cambria"/>
          <w:iCs/>
          <w:sz w:val="22"/>
        </w:rPr>
        <w:t>ž</w:t>
      </w:r>
      <w:r w:rsidRPr="00662389">
        <w:rPr>
          <w:rFonts w:ascii="Cambria" w:hAnsi="Cambria"/>
          <w:iCs/>
          <w:sz w:val="22"/>
        </w:rPr>
        <w:t xml:space="preserve">avanje iz 2014. godine, novozapočeti objekat je u potpunosti završen, tako da su nastavu školske 2014. godine učenici područne škole Johovica započeli pohađati u novoj zgradi. </w:t>
      </w:r>
    </w:p>
    <w:p w:rsidR="00531E6D" w:rsidRPr="00F67533" w:rsidRDefault="00531E6D" w:rsidP="00531E6D">
      <w:pPr>
        <w:pStyle w:val="ListParagraph"/>
        <w:ind w:left="0"/>
        <w:jc w:val="both"/>
        <w:rPr>
          <w:rFonts w:ascii="Cambria" w:hAnsi="Cambria"/>
          <w:iCs/>
          <w:color w:val="17365D" w:themeColor="text2" w:themeShade="BF"/>
          <w:sz w:val="10"/>
          <w:szCs w:val="10"/>
        </w:rPr>
      </w:pPr>
    </w:p>
    <w:p w:rsidR="00531E6D" w:rsidRPr="00662389" w:rsidRDefault="00531E6D" w:rsidP="00531E6D">
      <w:pPr>
        <w:jc w:val="both"/>
        <w:rPr>
          <w:rFonts w:ascii="Cambria" w:hAnsi="Cambria"/>
          <w:iCs/>
          <w:sz w:val="22"/>
        </w:rPr>
      </w:pPr>
      <w:r w:rsidRPr="00662389">
        <w:rPr>
          <w:rFonts w:ascii="Cambria" w:hAnsi="Cambria"/>
          <w:b/>
          <w:iCs/>
          <w:sz w:val="22"/>
        </w:rPr>
        <w:t>Školski namještaj</w:t>
      </w:r>
      <w:r w:rsidRPr="00662389">
        <w:rPr>
          <w:rFonts w:ascii="Cambria" w:hAnsi="Cambria"/>
          <w:iCs/>
          <w:sz w:val="22"/>
        </w:rPr>
        <w:t xml:space="preserve"> je poprilično oštećen i star, trebalo bi ga obnoviti, kako u Centralnoj školi, tako i u područnim školama.</w:t>
      </w:r>
    </w:p>
    <w:p w:rsidR="00531E6D" w:rsidRPr="00F67533" w:rsidRDefault="00531E6D" w:rsidP="00531E6D">
      <w:pPr>
        <w:rPr>
          <w:b/>
          <w:bCs/>
          <w:color w:val="17365D" w:themeColor="text2" w:themeShade="BF"/>
          <w:sz w:val="10"/>
        </w:rPr>
      </w:pPr>
    </w:p>
    <w:p w:rsidR="007F410C" w:rsidRPr="00662389" w:rsidRDefault="00531E6D" w:rsidP="00531E6D">
      <w:pPr>
        <w:jc w:val="both"/>
        <w:rPr>
          <w:rFonts w:ascii="Cambria" w:hAnsi="Cambria"/>
          <w:iCs/>
          <w:sz w:val="8"/>
          <w:szCs w:val="10"/>
        </w:rPr>
      </w:pPr>
      <w:r w:rsidRPr="00662389">
        <w:rPr>
          <w:rFonts w:ascii="Cambria" w:hAnsi="Cambria"/>
          <w:iCs/>
          <w:sz w:val="22"/>
        </w:rPr>
        <w:t xml:space="preserve">Kabineti su slabo opremljeni, pa tako </w:t>
      </w:r>
      <w:r w:rsidR="00225F5A" w:rsidRPr="00662389">
        <w:rPr>
          <w:rFonts w:ascii="Cambria" w:hAnsi="Cambria"/>
          <w:iCs/>
          <w:sz w:val="22"/>
        </w:rPr>
        <w:t xml:space="preserve">nema opremljenih kabineta za izvođenje nastave iz predmeta fizika i hemija, što utiče na kvalitet nastave. </w:t>
      </w:r>
      <w:r w:rsidRPr="00662389">
        <w:rPr>
          <w:rFonts w:ascii="Cambria" w:hAnsi="Cambria"/>
          <w:iCs/>
          <w:sz w:val="22"/>
        </w:rPr>
        <w:t xml:space="preserve">Nastavnici </w:t>
      </w:r>
      <w:r w:rsidR="00225F5A" w:rsidRPr="00662389">
        <w:rPr>
          <w:rFonts w:ascii="Cambria" w:hAnsi="Cambria"/>
          <w:iCs/>
          <w:sz w:val="22"/>
        </w:rPr>
        <w:t xml:space="preserve">ovih predmeta </w:t>
      </w:r>
      <w:r w:rsidRPr="00662389">
        <w:rPr>
          <w:rFonts w:ascii="Cambria" w:hAnsi="Cambria"/>
          <w:iCs/>
          <w:sz w:val="22"/>
        </w:rPr>
        <w:t>rade u improviziranim kabinetima</w:t>
      </w:r>
      <w:r w:rsidR="00225F5A" w:rsidRPr="00662389">
        <w:rPr>
          <w:rFonts w:ascii="Cambria" w:hAnsi="Cambria"/>
          <w:iCs/>
          <w:sz w:val="22"/>
        </w:rPr>
        <w:t xml:space="preserve">. </w:t>
      </w:r>
      <w:r w:rsidRPr="00662389">
        <w:rPr>
          <w:rFonts w:ascii="Cambria" w:hAnsi="Cambria"/>
          <w:iCs/>
          <w:sz w:val="22"/>
        </w:rPr>
        <w:t>Kabinet m</w:t>
      </w:r>
      <w:r w:rsidR="00225F5A" w:rsidRPr="00662389">
        <w:rPr>
          <w:rFonts w:ascii="Cambria" w:hAnsi="Cambria"/>
          <w:iCs/>
          <w:sz w:val="22"/>
        </w:rPr>
        <w:t xml:space="preserve">atematike je također jako slabo </w:t>
      </w:r>
      <w:r w:rsidRPr="00662389">
        <w:rPr>
          <w:rFonts w:ascii="Cambria" w:hAnsi="Cambria"/>
          <w:iCs/>
          <w:sz w:val="22"/>
        </w:rPr>
        <w:t xml:space="preserve">opremljen. </w:t>
      </w:r>
    </w:p>
    <w:p w:rsidR="007F410C" w:rsidRPr="00F67533" w:rsidRDefault="007F410C" w:rsidP="00531E6D">
      <w:pPr>
        <w:jc w:val="both"/>
        <w:rPr>
          <w:rFonts w:ascii="Cambria" w:hAnsi="Cambria"/>
          <w:iCs/>
          <w:color w:val="17365D" w:themeColor="text2" w:themeShade="BF"/>
          <w:sz w:val="10"/>
          <w:szCs w:val="10"/>
        </w:rPr>
      </w:pPr>
    </w:p>
    <w:p w:rsidR="007F410C" w:rsidRPr="00662389" w:rsidRDefault="007F410C" w:rsidP="00531E6D">
      <w:pPr>
        <w:jc w:val="both"/>
        <w:rPr>
          <w:rFonts w:ascii="Cambria" w:hAnsi="Cambria"/>
          <w:iCs/>
          <w:sz w:val="22"/>
        </w:rPr>
      </w:pPr>
      <w:r w:rsidRPr="00662389">
        <w:rPr>
          <w:rFonts w:ascii="Cambria" w:hAnsi="Cambria"/>
          <w:b/>
          <w:iCs/>
          <w:sz w:val="22"/>
        </w:rPr>
        <w:t>Biblioteka</w:t>
      </w:r>
      <w:r w:rsidRPr="00662389">
        <w:rPr>
          <w:rFonts w:ascii="Cambria" w:hAnsi="Cambria"/>
          <w:iCs/>
          <w:sz w:val="22"/>
        </w:rPr>
        <w:t xml:space="preserve"> raspolaže sa  skromnim knjižnim fondom.</w:t>
      </w:r>
    </w:p>
    <w:p w:rsidR="00531E6D" w:rsidRPr="00F67533" w:rsidRDefault="00531E6D" w:rsidP="00531E6D">
      <w:pPr>
        <w:rPr>
          <w:b/>
          <w:bCs/>
          <w:color w:val="17365D" w:themeColor="text2" w:themeShade="BF"/>
          <w:sz w:val="10"/>
          <w:szCs w:val="10"/>
        </w:rPr>
      </w:pPr>
    </w:p>
    <w:p w:rsidR="00531E6D" w:rsidRPr="00662389" w:rsidRDefault="00225F5A" w:rsidP="00531E6D">
      <w:pPr>
        <w:jc w:val="both"/>
        <w:rPr>
          <w:rFonts w:ascii="Cambria" w:hAnsi="Cambria"/>
          <w:iCs/>
          <w:sz w:val="22"/>
        </w:rPr>
      </w:pPr>
      <w:r w:rsidRPr="00662389">
        <w:rPr>
          <w:rFonts w:ascii="Cambria" w:hAnsi="Cambria"/>
          <w:bCs/>
          <w:sz w:val="22"/>
        </w:rPr>
        <w:t>Stanje š</w:t>
      </w:r>
      <w:r w:rsidR="00531E6D" w:rsidRPr="00662389">
        <w:rPr>
          <w:rFonts w:ascii="Cambria" w:hAnsi="Cambria"/>
          <w:bCs/>
          <w:sz w:val="22"/>
        </w:rPr>
        <w:t>kolsk</w:t>
      </w:r>
      <w:r w:rsidRPr="00662389">
        <w:rPr>
          <w:rFonts w:ascii="Cambria" w:hAnsi="Cambria"/>
          <w:bCs/>
          <w:sz w:val="22"/>
        </w:rPr>
        <w:t>e</w:t>
      </w:r>
      <w:r w:rsidR="00531E6D" w:rsidRPr="00662389">
        <w:rPr>
          <w:rFonts w:ascii="Cambria" w:hAnsi="Cambria"/>
          <w:b/>
          <w:bCs/>
          <w:sz w:val="22"/>
        </w:rPr>
        <w:t xml:space="preserve"> oprem</w:t>
      </w:r>
      <w:r w:rsidRPr="00662389">
        <w:rPr>
          <w:rFonts w:ascii="Cambria" w:hAnsi="Cambria"/>
          <w:b/>
          <w:bCs/>
          <w:sz w:val="22"/>
        </w:rPr>
        <w:t>e</w:t>
      </w:r>
      <w:r w:rsidR="00531E6D" w:rsidRPr="00662389">
        <w:rPr>
          <w:rFonts w:ascii="Cambria" w:hAnsi="Cambria"/>
          <w:b/>
          <w:bCs/>
          <w:sz w:val="22"/>
        </w:rPr>
        <w:t xml:space="preserve"> i učila</w:t>
      </w:r>
      <w:r w:rsidRPr="00662389">
        <w:rPr>
          <w:rFonts w:ascii="Cambria" w:hAnsi="Cambria"/>
          <w:b/>
          <w:bCs/>
          <w:sz w:val="22"/>
        </w:rPr>
        <w:t xml:space="preserve"> </w:t>
      </w:r>
      <w:r w:rsidRPr="00662389">
        <w:rPr>
          <w:rFonts w:ascii="Cambria" w:hAnsi="Cambria"/>
          <w:bCs/>
          <w:sz w:val="22"/>
        </w:rPr>
        <w:t>je veoma loše i za</w:t>
      </w:r>
      <w:r w:rsidRPr="00662389">
        <w:rPr>
          <w:rFonts w:ascii="Cambria" w:hAnsi="Cambria"/>
          <w:b/>
          <w:bCs/>
          <w:sz w:val="22"/>
        </w:rPr>
        <w:t xml:space="preserve"> </w:t>
      </w:r>
      <w:r w:rsidR="00531E6D" w:rsidRPr="00662389">
        <w:rPr>
          <w:rFonts w:ascii="Cambria" w:hAnsi="Cambria"/>
          <w:iCs/>
          <w:sz w:val="22"/>
        </w:rPr>
        <w:t>školsku opremu i materijal nastavnici se snalaze sami.</w:t>
      </w:r>
      <w:r w:rsidR="00E87EA5" w:rsidRPr="00662389">
        <w:rPr>
          <w:rFonts w:ascii="Cambria" w:hAnsi="Cambria"/>
          <w:iCs/>
          <w:sz w:val="22"/>
        </w:rPr>
        <w:t xml:space="preserve"> </w:t>
      </w:r>
      <w:r w:rsidR="00531E6D" w:rsidRPr="00662389">
        <w:rPr>
          <w:rFonts w:ascii="Cambria" w:hAnsi="Cambria"/>
          <w:iCs/>
          <w:sz w:val="22"/>
        </w:rPr>
        <w:t>Za kabinet matematike ne</w:t>
      </w:r>
      <w:r w:rsidR="00E87EA5" w:rsidRPr="00662389">
        <w:rPr>
          <w:rFonts w:ascii="Cambria" w:hAnsi="Cambria"/>
          <w:iCs/>
          <w:sz w:val="22"/>
        </w:rPr>
        <w:t>dostaju</w:t>
      </w:r>
      <w:r w:rsidRPr="00662389">
        <w:rPr>
          <w:rFonts w:ascii="Cambria" w:hAnsi="Cambria"/>
          <w:iCs/>
          <w:sz w:val="22"/>
        </w:rPr>
        <w:t xml:space="preserve"> osnovna učila</w:t>
      </w:r>
      <w:r w:rsidR="00531E6D" w:rsidRPr="00662389">
        <w:rPr>
          <w:rFonts w:ascii="Cambria" w:hAnsi="Cambria"/>
          <w:iCs/>
          <w:sz w:val="22"/>
        </w:rPr>
        <w:t xml:space="preserve"> šestar</w:t>
      </w:r>
      <w:r w:rsidR="00662389">
        <w:rPr>
          <w:rFonts w:ascii="Cambria" w:hAnsi="Cambria"/>
          <w:iCs/>
          <w:sz w:val="22"/>
        </w:rPr>
        <w:t>i</w:t>
      </w:r>
      <w:r w:rsidR="00531E6D" w:rsidRPr="00662389">
        <w:rPr>
          <w:rFonts w:ascii="Cambria" w:hAnsi="Cambria"/>
          <w:iCs/>
          <w:sz w:val="22"/>
        </w:rPr>
        <w:t>, l</w:t>
      </w:r>
      <w:r w:rsidRPr="00662389">
        <w:rPr>
          <w:rFonts w:ascii="Cambria" w:hAnsi="Cambria"/>
          <w:iCs/>
          <w:sz w:val="22"/>
        </w:rPr>
        <w:t>i</w:t>
      </w:r>
      <w:r w:rsidR="00531E6D" w:rsidRPr="00662389">
        <w:rPr>
          <w:rFonts w:ascii="Cambria" w:hAnsi="Cambria"/>
          <w:iCs/>
          <w:sz w:val="22"/>
        </w:rPr>
        <w:t>nijar</w:t>
      </w:r>
      <w:r w:rsidR="00662389">
        <w:rPr>
          <w:rFonts w:ascii="Cambria" w:hAnsi="Cambria"/>
          <w:iCs/>
          <w:sz w:val="22"/>
        </w:rPr>
        <w:t>i</w:t>
      </w:r>
      <w:r w:rsidRPr="00662389">
        <w:rPr>
          <w:rFonts w:ascii="Cambria" w:hAnsi="Cambria"/>
          <w:iCs/>
          <w:sz w:val="22"/>
        </w:rPr>
        <w:t xml:space="preserve"> i dr.</w:t>
      </w:r>
      <w:r w:rsidR="00531E6D" w:rsidRPr="00662389">
        <w:rPr>
          <w:rFonts w:ascii="Cambria" w:hAnsi="Cambria"/>
          <w:iCs/>
          <w:sz w:val="22"/>
        </w:rPr>
        <w:t xml:space="preserve"> Za kabinete hemije, biologije, fizike apsolutno od opreme i učila škola nema ništa i tu se nastavnici uz snalaze sami</w:t>
      </w:r>
      <w:r w:rsidR="00E87EA5" w:rsidRPr="00662389">
        <w:rPr>
          <w:rFonts w:ascii="Cambria" w:hAnsi="Cambria"/>
          <w:iCs/>
          <w:sz w:val="22"/>
        </w:rPr>
        <w:t>, pomoć učenika</w:t>
      </w:r>
      <w:r w:rsidR="00531E6D" w:rsidRPr="00662389">
        <w:rPr>
          <w:rFonts w:ascii="Cambria" w:hAnsi="Cambria"/>
          <w:iCs/>
          <w:sz w:val="22"/>
        </w:rPr>
        <w:t>.</w:t>
      </w:r>
    </w:p>
    <w:p w:rsidR="00531E6D" w:rsidRPr="00F67533" w:rsidRDefault="00531E6D" w:rsidP="00531E6D">
      <w:pPr>
        <w:jc w:val="both"/>
        <w:rPr>
          <w:b/>
          <w:bCs/>
          <w:color w:val="17365D" w:themeColor="text2" w:themeShade="BF"/>
          <w:sz w:val="10"/>
          <w:szCs w:val="10"/>
        </w:rPr>
      </w:pPr>
    </w:p>
    <w:p w:rsidR="00531E6D" w:rsidRPr="00662389" w:rsidRDefault="00531E6D" w:rsidP="00E87EA5">
      <w:pPr>
        <w:pStyle w:val="ListParagraph"/>
        <w:ind w:left="0"/>
        <w:jc w:val="both"/>
        <w:rPr>
          <w:rFonts w:ascii="Cambria" w:hAnsi="Cambria"/>
          <w:bCs/>
          <w:sz w:val="22"/>
        </w:rPr>
      </w:pPr>
      <w:r w:rsidRPr="00662389">
        <w:rPr>
          <w:rFonts w:ascii="Cambria" w:hAnsi="Cambria"/>
          <w:b/>
          <w:bCs/>
          <w:sz w:val="22"/>
        </w:rPr>
        <w:t>Škola se zagrijava</w:t>
      </w:r>
      <w:r w:rsidRPr="00662389">
        <w:rPr>
          <w:rFonts w:ascii="Cambria" w:hAnsi="Cambria"/>
          <w:bCs/>
          <w:sz w:val="22"/>
        </w:rPr>
        <w:t xml:space="preserve"> na čvrsto gorivo, mrki ugalj i drvo. Centralna i dvije područne škole imaju centralno grijanje i za školsku 20</w:t>
      </w:r>
      <w:r w:rsidR="007F410C" w:rsidRPr="00662389">
        <w:rPr>
          <w:rFonts w:ascii="Cambria" w:hAnsi="Cambria"/>
          <w:bCs/>
          <w:sz w:val="22"/>
        </w:rPr>
        <w:t>20</w:t>
      </w:r>
      <w:r w:rsidRPr="00662389">
        <w:rPr>
          <w:rFonts w:ascii="Cambria" w:hAnsi="Cambria"/>
          <w:bCs/>
          <w:sz w:val="22"/>
        </w:rPr>
        <w:t>/202</w:t>
      </w:r>
      <w:r w:rsidR="007F410C" w:rsidRPr="00662389">
        <w:rPr>
          <w:rFonts w:ascii="Cambria" w:hAnsi="Cambria"/>
          <w:bCs/>
          <w:sz w:val="22"/>
        </w:rPr>
        <w:t>1</w:t>
      </w:r>
      <w:r w:rsidRPr="00662389">
        <w:rPr>
          <w:rFonts w:ascii="Cambria" w:hAnsi="Cambria"/>
          <w:bCs/>
          <w:sz w:val="22"/>
        </w:rPr>
        <w:t xml:space="preserve">. obezbijeđeno je dovoljno energenata za cijelu školsku godinu. </w:t>
      </w:r>
    </w:p>
    <w:p w:rsidR="00DD3A6A" w:rsidRPr="00F67533" w:rsidRDefault="00DD3A6A" w:rsidP="00531E6D">
      <w:pPr>
        <w:pStyle w:val="ListParagraph"/>
        <w:jc w:val="both"/>
        <w:rPr>
          <w:b/>
          <w:bCs/>
          <w:color w:val="17365D" w:themeColor="text2" w:themeShade="BF"/>
          <w:sz w:val="16"/>
          <w:szCs w:val="16"/>
        </w:rPr>
      </w:pPr>
    </w:p>
    <w:p w:rsidR="007F410C" w:rsidRPr="00662389" w:rsidRDefault="007F410C" w:rsidP="007F410C">
      <w:pPr>
        <w:spacing w:line="259" w:lineRule="auto"/>
        <w:contextualSpacing/>
        <w:jc w:val="both"/>
        <w:rPr>
          <w:rFonts w:ascii="Cambria" w:hAnsi="Cambria"/>
          <w:b/>
          <w:bCs/>
        </w:rPr>
      </w:pPr>
      <w:r w:rsidRPr="00662389">
        <w:rPr>
          <w:rFonts w:ascii="Cambria" w:hAnsi="Cambria"/>
          <w:b/>
          <w:bCs/>
        </w:rPr>
        <w:t>Izvođenje nastave u uslovima COVID infekcije</w:t>
      </w:r>
    </w:p>
    <w:p w:rsidR="007F410C" w:rsidRPr="00662389" w:rsidRDefault="007F410C" w:rsidP="007F410C">
      <w:pPr>
        <w:jc w:val="both"/>
        <w:rPr>
          <w:rFonts w:ascii="Cambria" w:hAnsi="Cambria"/>
          <w:bCs/>
          <w:sz w:val="12"/>
          <w:szCs w:val="12"/>
        </w:rPr>
      </w:pPr>
    </w:p>
    <w:p w:rsidR="007F410C" w:rsidRPr="00662389" w:rsidRDefault="007F410C" w:rsidP="007F410C">
      <w:pPr>
        <w:jc w:val="both"/>
        <w:rPr>
          <w:rFonts w:ascii="Cambria" w:hAnsi="Cambria"/>
          <w:bCs/>
          <w:sz w:val="22"/>
        </w:rPr>
      </w:pPr>
      <w:r w:rsidRPr="00662389">
        <w:rPr>
          <w:rFonts w:ascii="Cambria" w:hAnsi="Cambria"/>
          <w:bCs/>
          <w:sz w:val="22"/>
        </w:rPr>
        <w:t xml:space="preserve">Odgojno–obrazovni proces u školskoj 2020/2021. godini je počeo 14.09.2020. godine po Instrukcijama Ministarstva obrazovanja, nauke, kulture i sporta USK i u skladu sa Naredbama Civilne zaštite F BiH. Čitav odgojno–obrazovni proces je prilagođen gore pomentim naredbama i instrukcijama, uz stroge epidemiološke mjere. Nastava je organizirana u dvije smjene u centralnoj i područnim školama (jutarnja smjena od </w:t>
      </w:r>
      <w:r w:rsidR="00662389">
        <w:rPr>
          <w:rFonts w:ascii="Cambria" w:hAnsi="Cambria"/>
          <w:bCs/>
          <w:sz w:val="22"/>
        </w:rPr>
        <w:t>8</w:t>
      </w:r>
      <w:r w:rsidRPr="00662389">
        <w:rPr>
          <w:rFonts w:ascii="Cambria" w:hAnsi="Cambria"/>
          <w:bCs/>
          <w:sz w:val="22"/>
        </w:rPr>
        <w:t xml:space="preserve"> sati, a druga smjena od </w:t>
      </w:r>
      <w:r w:rsidR="00662389">
        <w:rPr>
          <w:rFonts w:ascii="Cambria" w:hAnsi="Cambria"/>
          <w:bCs/>
          <w:sz w:val="22"/>
        </w:rPr>
        <w:t>12</w:t>
      </w:r>
      <w:r w:rsidRPr="00662389">
        <w:rPr>
          <w:rFonts w:ascii="Cambria" w:hAnsi="Cambria"/>
          <w:bCs/>
          <w:sz w:val="22"/>
        </w:rPr>
        <w:t xml:space="preserve"> sati). S obzirom da učenici koriste iste prostorije, u vreme</w:t>
      </w:r>
      <w:r w:rsidR="00FA55B6" w:rsidRPr="00662389">
        <w:rPr>
          <w:rFonts w:ascii="Cambria" w:hAnsi="Cambria"/>
          <w:bCs/>
          <w:sz w:val="22"/>
        </w:rPr>
        <w:t>n</w:t>
      </w:r>
      <w:r w:rsidRPr="00662389">
        <w:rPr>
          <w:rFonts w:ascii="Cambria" w:hAnsi="Cambria"/>
          <w:bCs/>
          <w:sz w:val="22"/>
        </w:rPr>
        <w:t>skom intervalu od 11 sati do 11 sati i 30 minuta se vrši dezinfekcija i provjetravanje. Po završetku nastave opet se vrši dezinfekcija u 16 sati i 30 minuta, te u jutarnjim satim od 6 sati.</w:t>
      </w:r>
    </w:p>
    <w:p w:rsidR="00DD3A6A" w:rsidRPr="00F67533" w:rsidRDefault="00DD3A6A" w:rsidP="007F410C">
      <w:pPr>
        <w:jc w:val="both"/>
        <w:rPr>
          <w:rFonts w:ascii="Cambria" w:hAnsi="Cambria"/>
          <w:bCs/>
          <w:color w:val="17365D" w:themeColor="text2" w:themeShade="BF"/>
          <w:sz w:val="10"/>
          <w:szCs w:val="10"/>
        </w:rPr>
      </w:pPr>
    </w:p>
    <w:p w:rsidR="007F410C" w:rsidRPr="00662389" w:rsidRDefault="007F410C" w:rsidP="007F410C">
      <w:pPr>
        <w:jc w:val="both"/>
        <w:rPr>
          <w:rFonts w:ascii="Cambria" w:hAnsi="Cambria"/>
          <w:bCs/>
          <w:sz w:val="22"/>
        </w:rPr>
      </w:pPr>
      <w:r w:rsidRPr="00662389">
        <w:rPr>
          <w:rFonts w:ascii="Cambria" w:hAnsi="Cambria"/>
          <w:bCs/>
          <w:sz w:val="22"/>
        </w:rPr>
        <w:lastRenderedPageBreak/>
        <w:t>On–line nastav</w:t>
      </w:r>
      <w:r w:rsidR="00FA55B6" w:rsidRPr="00662389">
        <w:rPr>
          <w:rFonts w:ascii="Cambria" w:hAnsi="Cambria"/>
          <w:bCs/>
          <w:sz w:val="22"/>
        </w:rPr>
        <w:t>a</w:t>
      </w:r>
      <w:r w:rsidRPr="00662389">
        <w:rPr>
          <w:rFonts w:ascii="Cambria" w:hAnsi="Cambria"/>
          <w:bCs/>
          <w:sz w:val="22"/>
        </w:rPr>
        <w:t xml:space="preserve"> je bila organizirana od 16.11. do 20.11.2020. godine i najčešči problemi su tehničke prirode, te nedovoljna upućenost i zainteresiranost roditelja da pomognu svojoj djeci da što lakše savladaju predviđeno nastavno gradivo.</w:t>
      </w:r>
    </w:p>
    <w:p w:rsidR="00DD3A6A" w:rsidRPr="00F67533" w:rsidRDefault="00DD3A6A" w:rsidP="007F410C">
      <w:pPr>
        <w:jc w:val="both"/>
        <w:rPr>
          <w:rFonts w:ascii="Cambria" w:hAnsi="Cambria"/>
          <w:bCs/>
          <w:color w:val="17365D" w:themeColor="text2" w:themeShade="BF"/>
          <w:sz w:val="10"/>
          <w:szCs w:val="10"/>
        </w:rPr>
      </w:pPr>
    </w:p>
    <w:p w:rsidR="007F410C" w:rsidRPr="00662389" w:rsidRDefault="007F410C" w:rsidP="007F410C">
      <w:pPr>
        <w:jc w:val="both"/>
        <w:rPr>
          <w:rFonts w:ascii="Cambria" w:hAnsi="Cambria"/>
          <w:bCs/>
          <w:sz w:val="22"/>
        </w:rPr>
      </w:pPr>
      <w:r w:rsidRPr="00662389">
        <w:rPr>
          <w:rFonts w:ascii="Cambria" w:hAnsi="Cambria"/>
          <w:bCs/>
          <w:sz w:val="22"/>
        </w:rPr>
        <w:t>Iskustva on – line nastave su podijeljena.</w:t>
      </w:r>
    </w:p>
    <w:p w:rsidR="007F410C" w:rsidRPr="00F67533" w:rsidRDefault="007F410C" w:rsidP="00E87EA5">
      <w:pPr>
        <w:jc w:val="both"/>
        <w:rPr>
          <w:rFonts w:ascii="Cambria" w:eastAsia="Arial Unicode MS" w:hAnsi="Cambria"/>
          <w:b/>
          <w:color w:val="17365D" w:themeColor="text2" w:themeShade="BF"/>
          <w:sz w:val="16"/>
          <w:szCs w:val="16"/>
        </w:rPr>
      </w:pPr>
    </w:p>
    <w:p w:rsidR="00E87EA5" w:rsidRPr="00662389" w:rsidRDefault="00E87EA5" w:rsidP="00E87EA5">
      <w:pPr>
        <w:jc w:val="both"/>
        <w:rPr>
          <w:rFonts w:ascii="Cambria" w:eastAsia="Arial Unicode MS" w:hAnsi="Cambria"/>
          <w:b/>
        </w:rPr>
      </w:pPr>
      <w:r w:rsidRPr="00662389">
        <w:rPr>
          <w:rFonts w:ascii="Cambria" w:eastAsia="Arial Unicode MS" w:hAnsi="Cambria"/>
          <w:b/>
        </w:rPr>
        <w:t>Kadrovska popunjenost i stručna zastupljenost</w:t>
      </w:r>
    </w:p>
    <w:p w:rsidR="00E87EA5" w:rsidRPr="00662389" w:rsidRDefault="00E87EA5" w:rsidP="00E87EA5">
      <w:pPr>
        <w:jc w:val="both"/>
        <w:rPr>
          <w:rFonts w:ascii="Cambria" w:eastAsia="Arial Unicode MS" w:hAnsi="Cambria"/>
          <w:sz w:val="16"/>
          <w:szCs w:val="16"/>
        </w:rPr>
      </w:pPr>
    </w:p>
    <w:p w:rsidR="00E87EA5" w:rsidRPr="00662389" w:rsidRDefault="00E87EA5" w:rsidP="00F638BB">
      <w:pPr>
        <w:jc w:val="both"/>
        <w:rPr>
          <w:rFonts w:ascii="Cambria" w:hAnsi="Cambria"/>
          <w:sz w:val="22"/>
        </w:rPr>
      </w:pPr>
      <w:r w:rsidRPr="00662389">
        <w:rPr>
          <w:rFonts w:ascii="Cambria" w:eastAsia="Arial Unicode MS" w:hAnsi="Cambria"/>
          <w:sz w:val="22"/>
        </w:rPr>
        <w:t>U OŠ Donja Vidovska ima 3</w:t>
      </w:r>
      <w:r w:rsidR="007F410C" w:rsidRPr="00662389">
        <w:rPr>
          <w:rFonts w:ascii="Cambria" w:eastAsia="Arial Unicode MS" w:hAnsi="Cambria"/>
          <w:sz w:val="22"/>
        </w:rPr>
        <w:t>8</w:t>
      </w:r>
      <w:r w:rsidRPr="00662389">
        <w:rPr>
          <w:rFonts w:ascii="Cambria" w:eastAsia="Arial Unicode MS" w:hAnsi="Cambria"/>
          <w:sz w:val="22"/>
        </w:rPr>
        <w:t xml:space="preserve"> uposlenika i to: 2</w:t>
      </w:r>
      <w:r w:rsidR="007F410C" w:rsidRPr="00662389">
        <w:rPr>
          <w:rFonts w:ascii="Cambria" w:eastAsia="Arial Unicode MS" w:hAnsi="Cambria"/>
          <w:sz w:val="22"/>
        </w:rPr>
        <w:t>8</w:t>
      </w:r>
      <w:r w:rsidRPr="00662389">
        <w:rPr>
          <w:rFonts w:ascii="Cambria" w:eastAsia="Arial Unicode MS" w:hAnsi="Cambria"/>
          <w:sz w:val="22"/>
        </w:rPr>
        <w:t xml:space="preserve"> u nastavnom procesu</w:t>
      </w:r>
      <w:r w:rsidR="00662389">
        <w:rPr>
          <w:rFonts w:ascii="Cambria" w:eastAsia="Arial Unicode MS" w:hAnsi="Cambria"/>
          <w:sz w:val="22"/>
        </w:rPr>
        <w:t xml:space="preserve"> i 10 n</w:t>
      </w:r>
      <w:r w:rsidRPr="00662389">
        <w:rPr>
          <w:rFonts w:ascii="Cambria" w:eastAsia="Arial Unicode MS" w:hAnsi="Cambria"/>
          <w:sz w:val="22"/>
        </w:rPr>
        <w:t xml:space="preserve">enastavnog osoblja. </w:t>
      </w:r>
      <w:r w:rsidRPr="00662389">
        <w:rPr>
          <w:rFonts w:ascii="Cambria" w:hAnsi="Cambria"/>
          <w:sz w:val="22"/>
        </w:rPr>
        <w:t xml:space="preserve">Procenat stručno zastupljene predmetne nastave u OŠ </w:t>
      </w:r>
      <w:r w:rsidRPr="00662389">
        <w:rPr>
          <w:rFonts w:ascii="Cambria" w:eastAsia="Arial Unicode MS" w:hAnsi="Cambria"/>
          <w:sz w:val="22"/>
        </w:rPr>
        <w:t xml:space="preserve">Donja Vidovska </w:t>
      </w:r>
      <w:r w:rsidRPr="00662389">
        <w:rPr>
          <w:rFonts w:ascii="Cambria" w:hAnsi="Cambria"/>
          <w:sz w:val="22"/>
        </w:rPr>
        <w:t xml:space="preserve">je </w:t>
      </w:r>
      <w:r w:rsidR="00F638BB" w:rsidRPr="00662389">
        <w:rPr>
          <w:rFonts w:ascii="Cambria" w:hAnsi="Cambria"/>
          <w:sz w:val="22"/>
        </w:rPr>
        <w:t>100</w:t>
      </w:r>
      <w:r w:rsidRPr="00662389">
        <w:rPr>
          <w:rFonts w:ascii="Cambria" w:hAnsi="Cambria"/>
          <w:sz w:val="22"/>
        </w:rPr>
        <w:t xml:space="preserve"> %. </w:t>
      </w:r>
    </w:p>
    <w:p w:rsidR="00531E6D" w:rsidRPr="00F67533" w:rsidRDefault="00531E6D" w:rsidP="00531E6D">
      <w:pPr>
        <w:pStyle w:val="ListParagraph"/>
        <w:ind w:left="0"/>
        <w:jc w:val="both"/>
        <w:rPr>
          <w:rFonts w:ascii="Cambria" w:hAnsi="Cambria"/>
          <w:iCs/>
          <w:color w:val="17365D" w:themeColor="text2" w:themeShade="BF"/>
          <w:sz w:val="16"/>
          <w:szCs w:val="16"/>
        </w:rPr>
      </w:pPr>
    </w:p>
    <w:p w:rsidR="00976A7B" w:rsidRPr="00662389" w:rsidRDefault="00976A7B" w:rsidP="00976A7B">
      <w:pPr>
        <w:jc w:val="both"/>
        <w:rPr>
          <w:rFonts w:ascii="Cambria" w:eastAsia="Arial Unicode MS" w:hAnsi="Cambria"/>
          <w:b/>
        </w:rPr>
      </w:pPr>
      <w:r w:rsidRPr="00662389">
        <w:rPr>
          <w:rFonts w:ascii="Cambria" w:eastAsia="Arial Unicode MS" w:hAnsi="Cambria"/>
          <w:b/>
        </w:rPr>
        <w:t>Broj učenika</w:t>
      </w:r>
    </w:p>
    <w:p w:rsidR="00976A7B" w:rsidRPr="00662389" w:rsidRDefault="00976A7B" w:rsidP="00976A7B">
      <w:pPr>
        <w:jc w:val="both"/>
        <w:rPr>
          <w:rFonts w:ascii="Cambria" w:eastAsia="Arial Unicode MS" w:hAnsi="Cambria"/>
          <w:b/>
          <w:sz w:val="16"/>
          <w:szCs w:val="16"/>
        </w:rPr>
      </w:pPr>
    </w:p>
    <w:p w:rsidR="00FF485A" w:rsidRPr="00662389" w:rsidRDefault="00976A7B" w:rsidP="00FF485A">
      <w:pPr>
        <w:jc w:val="both"/>
        <w:rPr>
          <w:rFonts w:ascii="Cambria" w:eastAsia="Arial Unicode MS" w:hAnsi="Cambria"/>
          <w:sz w:val="22"/>
        </w:rPr>
      </w:pPr>
      <w:r w:rsidRPr="00662389">
        <w:rPr>
          <w:rFonts w:ascii="Cambria" w:eastAsia="Arial Unicode MS" w:hAnsi="Cambria"/>
          <w:sz w:val="22"/>
        </w:rPr>
        <w:t>U školsku 20</w:t>
      </w:r>
      <w:r w:rsidR="00F638BB" w:rsidRPr="00662389">
        <w:rPr>
          <w:rFonts w:ascii="Cambria" w:eastAsia="Arial Unicode MS" w:hAnsi="Cambria"/>
          <w:sz w:val="22"/>
        </w:rPr>
        <w:t>20</w:t>
      </w:r>
      <w:r w:rsidRPr="00662389">
        <w:rPr>
          <w:rFonts w:ascii="Cambria" w:eastAsia="Arial Unicode MS" w:hAnsi="Cambria"/>
          <w:sz w:val="22"/>
        </w:rPr>
        <w:t>/2</w:t>
      </w:r>
      <w:r w:rsidR="00F638BB" w:rsidRPr="00662389">
        <w:rPr>
          <w:rFonts w:ascii="Cambria" w:eastAsia="Arial Unicode MS" w:hAnsi="Cambria"/>
          <w:sz w:val="22"/>
        </w:rPr>
        <w:t>1</w:t>
      </w:r>
      <w:r w:rsidRPr="00662389">
        <w:rPr>
          <w:rFonts w:ascii="Cambria" w:eastAsia="Arial Unicode MS" w:hAnsi="Cambria"/>
          <w:sz w:val="22"/>
        </w:rPr>
        <w:t xml:space="preserve">. godinu upisano je ukupno </w:t>
      </w:r>
      <w:r w:rsidR="00F638BB" w:rsidRPr="00662389">
        <w:rPr>
          <w:rFonts w:ascii="Cambria" w:eastAsia="Arial Unicode MS" w:hAnsi="Cambria"/>
          <w:sz w:val="22"/>
        </w:rPr>
        <w:t>199</w:t>
      </w:r>
      <w:r w:rsidRPr="00662389">
        <w:rPr>
          <w:rFonts w:ascii="Cambria" w:eastAsia="Arial Unicode MS" w:hAnsi="Cambria"/>
          <w:sz w:val="22"/>
        </w:rPr>
        <w:t xml:space="preserve"> učenika i to: 1</w:t>
      </w:r>
      <w:r w:rsidR="00F638BB" w:rsidRPr="00662389">
        <w:rPr>
          <w:rFonts w:ascii="Cambria" w:eastAsia="Arial Unicode MS" w:hAnsi="Cambria"/>
          <w:sz w:val="22"/>
        </w:rPr>
        <w:t>71</w:t>
      </w:r>
      <w:r w:rsidRPr="00662389">
        <w:rPr>
          <w:rFonts w:ascii="Cambria" w:eastAsia="Arial Unicode MS" w:hAnsi="Cambria"/>
          <w:sz w:val="22"/>
        </w:rPr>
        <w:t xml:space="preserve"> učenik u centralnu školu i </w:t>
      </w:r>
      <w:r w:rsidR="00F638BB" w:rsidRPr="00662389">
        <w:rPr>
          <w:rFonts w:ascii="Cambria" w:eastAsia="Arial Unicode MS" w:hAnsi="Cambria"/>
          <w:sz w:val="22"/>
        </w:rPr>
        <w:t>28</w:t>
      </w:r>
      <w:r w:rsidRPr="00662389">
        <w:rPr>
          <w:rFonts w:ascii="Cambria" w:eastAsia="Arial Unicode MS" w:hAnsi="Cambria"/>
          <w:sz w:val="22"/>
        </w:rPr>
        <w:t xml:space="preserve"> učenika u dvije područne škole. Ukupno je upisano </w:t>
      </w:r>
      <w:r w:rsidR="00F638BB" w:rsidRPr="00662389">
        <w:rPr>
          <w:rFonts w:ascii="Cambria" w:eastAsia="Arial Unicode MS" w:hAnsi="Cambria"/>
          <w:sz w:val="22"/>
        </w:rPr>
        <w:t>37</w:t>
      </w:r>
      <w:r w:rsidRPr="00662389">
        <w:rPr>
          <w:rFonts w:ascii="Cambria" w:eastAsia="Arial Unicode MS" w:hAnsi="Cambria"/>
          <w:sz w:val="22"/>
        </w:rPr>
        <w:t xml:space="preserve"> učenika manje u tekućoj školskoj godini u odnosu na prethodnu godinu (</w:t>
      </w:r>
      <w:r w:rsidR="00F638BB" w:rsidRPr="00662389">
        <w:rPr>
          <w:rFonts w:ascii="Cambria" w:eastAsia="Arial Unicode MS" w:hAnsi="Cambria"/>
          <w:sz w:val="22"/>
        </w:rPr>
        <w:t>19</w:t>
      </w:r>
      <w:r w:rsidRPr="00662389">
        <w:rPr>
          <w:rFonts w:ascii="Cambria" w:eastAsia="Arial Unicode MS" w:hAnsi="Cambria"/>
          <w:sz w:val="22"/>
        </w:rPr>
        <w:t xml:space="preserve"> učenika manje u centralnoj, </w:t>
      </w:r>
      <w:r w:rsidR="00F638BB" w:rsidRPr="00662389">
        <w:rPr>
          <w:rFonts w:ascii="Cambria" w:eastAsia="Arial Unicode MS" w:hAnsi="Cambria"/>
          <w:sz w:val="22"/>
        </w:rPr>
        <w:t>1</w:t>
      </w:r>
      <w:r w:rsidRPr="00662389">
        <w:rPr>
          <w:rFonts w:ascii="Cambria" w:eastAsia="Arial Unicode MS" w:hAnsi="Cambria"/>
          <w:sz w:val="22"/>
        </w:rPr>
        <w:t xml:space="preserve">8 učenika </w:t>
      </w:r>
      <w:r w:rsidR="00F638BB" w:rsidRPr="00662389">
        <w:rPr>
          <w:rFonts w:ascii="Cambria" w:eastAsia="Arial Unicode MS" w:hAnsi="Cambria"/>
          <w:sz w:val="22"/>
        </w:rPr>
        <w:t>manje</w:t>
      </w:r>
      <w:r w:rsidRPr="00662389">
        <w:rPr>
          <w:rFonts w:ascii="Cambria" w:eastAsia="Arial Unicode MS" w:hAnsi="Cambria"/>
          <w:sz w:val="22"/>
        </w:rPr>
        <w:t xml:space="preserve"> u područnim školama. </w:t>
      </w:r>
    </w:p>
    <w:p w:rsidR="003E5955" w:rsidRPr="00F67533" w:rsidRDefault="003E5955" w:rsidP="00FF485A">
      <w:pPr>
        <w:jc w:val="both"/>
        <w:rPr>
          <w:rFonts w:ascii="Cambria" w:eastAsia="Arial Unicode MS" w:hAnsi="Cambria"/>
          <w:color w:val="17365D" w:themeColor="text2" w:themeShade="BF"/>
          <w:sz w:val="10"/>
          <w:szCs w:val="10"/>
        </w:rPr>
      </w:pPr>
    </w:p>
    <w:tbl>
      <w:tblPr>
        <w:tblW w:w="5000" w:type="pct"/>
        <w:tblLayout w:type="fixed"/>
        <w:tblLook w:val="04A0" w:firstRow="1" w:lastRow="0" w:firstColumn="1" w:lastColumn="0" w:noHBand="0" w:noVBand="1"/>
      </w:tblPr>
      <w:tblGrid>
        <w:gridCol w:w="1851"/>
        <w:gridCol w:w="843"/>
        <w:gridCol w:w="850"/>
        <w:gridCol w:w="850"/>
        <w:gridCol w:w="850"/>
        <w:gridCol w:w="852"/>
        <w:gridCol w:w="850"/>
        <w:gridCol w:w="852"/>
        <w:gridCol w:w="919"/>
        <w:gridCol w:w="921"/>
      </w:tblGrid>
      <w:tr w:rsidR="00DD3A6A" w:rsidRPr="00C45D1B" w:rsidTr="00DD3A6A">
        <w:trPr>
          <w:trHeight w:val="247"/>
        </w:trPr>
        <w:tc>
          <w:tcPr>
            <w:tcW w:w="960" w:type="pct"/>
            <w:tcBorders>
              <w:top w:val="single" w:sz="8" w:space="0" w:color="auto"/>
              <w:bottom w:val="single" w:sz="8" w:space="0" w:color="auto"/>
            </w:tcBorders>
            <w:shd w:val="clear" w:color="auto" w:fill="auto"/>
            <w:vAlign w:val="center"/>
            <w:hideMark/>
          </w:tcPr>
          <w:p w:rsidR="006B7278" w:rsidRPr="00C45D1B" w:rsidRDefault="006B7278" w:rsidP="004C516B">
            <w:pPr>
              <w:jc w:val="both"/>
              <w:rPr>
                <w:rFonts w:ascii="Cambria" w:hAnsi="Cambria"/>
                <w:sz w:val="16"/>
                <w:szCs w:val="20"/>
              </w:rPr>
            </w:pPr>
            <w:r w:rsidRPr="00C45D1B">
              <w:rPr>
                <w:rFonts w:ascii="Cambria" w:hAnsi="Cambria"/>
                <w:sz w:val="16"/>
                <w:szCs w:val="20"/>
                <w:lang w:val="bs-Latn-BA"/>
              </w:rPr>
              <w:t>Škola</w:t>
            </w:r>
          </w:p>
        </w:tc>
        <w:tc>
          <w:tcPr>
            <w:tcW w:w="437" w:type="pct"/>
            <w:tcBorders>
              <w:top w:val="single" w:sz="8" w:space="0" w:color="auto"/>
              <w:bottom w:val="single" w:sz="8" w:space="0" w:color="auto"/>
            </w:tcBorders>
            <w:shd w:val="clear" w:color="auto" w:fill="auto"/>
            <w:vAlign w:val="center"/>
            <w:hideMark/>
          </w:tcPr>
          <w:p w:rsidR="006B7278" w:rsidRPr="00C45D1B" w:rsidRDefault="006B7278" w:rsidP="004C516B">
            <w:pPr>
              <w:jc w:val="both"/>
              <w:rPr>
                <w:rFonts w:ascii="Cambria" w:hAnsi="Cambria"/>
                <w:sz w:val="16"/>
                <w:szCs w:val="20"/>
              </w:rPr>
            </w:pPr>
            <w:r w:rsidRPr="00C45D1B">
              <w:rPr>
                <w:rFonts w:ascii="Cambria" w:hAnsi="Cambria"/>
                <w:sz w:val="16"/>
                <w:szCs w:val="20"/>
                <w:lang w:val="bs-Latn-BA"/>
              </w:rPr>
              <w:t>2016/17</w:t>
            </w:r>
          </w:p>
        </w:tc>
        <w:tc>
          <w:tcPr>
            <w:tcW w:w="441" w:type="pct"/>
            <w:tcBorders>
              <w:top w:val="single" w:sz="8" w:space="0" w:color="auto"/>
              <w:bottom w:val="single" w:sz="8" w:space="0" w:color="auto"/>
            </w:tcBorders>
            <w:shd w:val="clear" w:color="auto" w:fill="auto"/>
            <w:vAlign w:val="center"/>
            <w:hideMark/>
          </w:tcPr>
          <w:p w:rsidR="006B7278" w:rsidRPr="00C45D1B" w:rsidRDefault="006B7278" w:rsidP="004C516B">
            <w:pPr>
              <w:jc w:val="both"/>
              <w:rPr>
                <w:rFonts w:ascii="Cambria" w:hAnsi="Cambria"/>
                <w:sz w:val="16"/>
                <w:szCs w:val="20"/>
              </w:rPr>
            </w:pPr>
            <w:r w:rsidRPr="00C45D1B">
              <w:rPr>
                <w:rFonts w:ascii="Cambria" w:hAnsi="Cambria"/>
                <w:sz w:val="16"/>
                <w:szCs w:val="20"/>
                <w:lang w:val="bs-Latn-BA"/>
              </w:rPr>
              <w:t>2017/18</w:t>
            </w:r>
          </w:p>
        </w:tc>
        <w:tc>
          <w:tcPr>
            <w:tcW w:w="441" w:type="pct"/>
            <w:tcBorders>
              <w:top w:val="single" w:sz="8" w:space="0" w:color="auto"/>
              <w:bottom w:val="single" w:sz="8" w:space="0" w:color="auto"/>
            </w:tcBorders>
            <w:shd w:val="clear" w:color="auto" w:fill="auto"/>
            <w:vAlign w:val="center"/>
            <w:hideMark/>
          </w:tcPr>
          <w:p w:rsidR="006B7278" w:rsidRPr="00C45D1B" w:rsidRDefault="006B7278" w:rsidP="004C516B">
            <w:pPr>
              <w:jc w:val="both"/>
              <w:rPr>
                <w:rFonts w:ascii="Cambria" w:hAnsi="Cambria"/>
                <w:sz w:val="16"/>
                <w:szCs w:val="20"/>
              </w:rPr>
            </w:pPr>
            <w:r w:rsidRPr="00C45D1B">
              <w:rPr>
                <w:rFonts w:ascii="Cambria" w:hAnsi="Cambria"/>
                <w:sz w:val="16"/>
                <w:szCs w:val="20"/>
                <w:lang w:val="bs-Latn-BA"/>
              </w:rPr>
              <w:t>2018/19</w:t>
            </w:r>
          </w:p>
        </w:tc>
        <w:tc>
          <w:tcPr>
            <w:tcW w:w="441" w:type="pct"/>
            <w:tcBorders>
              <w:top w:val="single" w:sz="8" w:space="0" w:color="auto"/>
              <w:bottom w:val="single" w:sz="8" w:space="0" w:color="auto"/>
            </w:tcBorders>
            <w:shd w:val="clear" w:color="auto" w:fill="auto"/>
            <w:vAlign w:val="center"/>
            <w:hideMark/>
          </w:tcPr>
          <w:p w:rsidR="006B7278" w:rsidRPr="00C45D1B" w:rsidRDefault="006B7278" w:rsidP="004C516B">
            <w:pPr>
              <w:jc w:val="center"/>
              <w:rPr>
                <w:rFonts w:ascii="Cambria" w:hAnsi="Cambria"/>
                <w:sz w:val="16"/>
                <w:szCs w:val="20"/>
              </w:rPr>
            </w:pPr>
            <w:r w:rsidRPr="00C45D1B">
              <w:rPr>
                <w:rFonts w:ascii="Cambria" w:hAnsi="Cambria"/>
                <w:sz w:val="16"/>
                <w:szCs w:val="20"/>
                <w:lang w:val="bs-Latn-BA"/>
              </w:rPr>
              <w:t>2019/20</w:t>
            </w:r>
          </w:p>
        </w:tc>
        <w:tc>
          <w:tcPr>
            <w:tcW w:w="442" w:type="pct"/>
            <w:tcBorders>
              <w:top w:val="single" w:sz="8" w:space="0" w:color="auto"/>
              <w:bottom w:val="single" w:sz="8" w:space="0" w:color="auto"/>
            </w:tcBorders>
            <w:shd w:val="clear" w:color="auto" w:fill="auto"/>
            <w:vAlign w:val="center"/>
            <w:hideMark/>
          </w:tcPr>
          <w:p w:rsidR="006B7278" w:rsidRPr="00C45D1B" w:rsidRDefault="006B7278" w:rsidP="004C516B">
            <w:pPr>
              <w:jc w:val="center"/>
              <w:rPr>
                <w:rFonts w:ascii="Cambria" w:hAnsi="Cambria"/>
                <w:sz w:val="16"/>
                <w:szCs w:val="20"/>
              </w:rPr>
            </w:pPr>
            <w:r w:rsidRPr="00C45D1B">
              <w:rPr>
                <w:rFonts w:ascii="Cambria" w:hAnsi="Cambria"/>
                <w:sz w:val="16"/>
                <w:szCs w:val="20"/>
                <w:lang w:val="bs-Latn-BA"/>
              </w:rPr>
              <w:t>2020/21</w:t>
            </w:r>
          </w:p>
        </w:tc>
        <w:tc>
          <w:tcPr>
            <w:tcW w:w="441" w:type="pct"/>
            <w:tcBorders>
              <w:top w:val="single" w:sz="8" w:space="0" w:color="auto"/>
              <w:bottom w:val="single" w:sz="8" w:space="0" w:color="auto"/>
            </w:tcBorders>
            <w:vAlign w:val="center"/>
          </w:tcPr>
          <w:p w:rsidR="006B7278" w:rsidRPr="00C45D1B" w:rsidRDefault="006B7278" w:rsidP="004C516B">
            <w:pPr>
              <w:jc w:val="center"/>
              <w:rPr>
                <w:rFonts w:ascii="Cambria" w:hAnsi="Cambria" w:cs="Calibri"/>
                <w:iCs/>
                <w:sz w:val="15"/>
                <w:szCs w:val="15"/>
              </w:rPr>
            </w:pPr>
            <w:r w:rsidRPr="00C45D1B">
              <w:rPr>
                <w:rFonts w:ascii="Cambria" w:hAnsi="Cambria" w:cs="Calibri"/>
                <w:iCs/>
                <w:sz w:val="15"/>
                <w:szCs w:val="15"/>
              </w:rPr>
              <w:t>Razlika 2020/21-2019/20</w:t>
            </w:r>
          </w:p>
        </w:tc>
        <w:tc>
          <w:tcPr>
            <w:tcW w:w="442" w:type="pct"/>
            <w:tcBorders>
              <w:top w:val="single" w:sz="8" w:space="0" w:color="auto"/>
              <w:bottom w:val="single" w:sz="8" w:space="0" w:color="auto"/>
            </w:tcBorders>
            <w:vAlign w:val="center"/>
          </w:tcPr>
          <w:p w:rsidR="006B7278" w:rsidRPr="00C45D1B" w:rsidRDefault="006B7278" w:rsidP="004C516B">
            <w:pPr>
              <w:jc w:val="center"/>
              <w:rPr>
                <w:rFonts w:ascii="Cambria" w:hAnsi="Cambria" w:cs="Calibri"/>
                <w:iCs/>
                <w:sz w:val="15"/>
                <w:szCs w:val="15"/>
              </w:rPr>
            </w:pPr>
            <w:r w:rsidRPr="00C45D1B">
              <w:rPr>
                <w:rFonts w:ascii="Cambria" w:hAnsi="Cambria" w:cs="Calibri"/>
                <w:iCs/>
                <w:sz w:val="15"/>
                <w:szCs w:val="15"/>
              </w:rPr>
              <w:t>Razlika 2020/21-2016/17</w:t>
            </w:r>
          </w:p>
        </w:tc>
        <w:tc>
          <w:tcPr>
            <w:tcW w:w="477" w:type="pct"/>
            <w:tcBorders>
              <w:top w:val="single" w:sz="8" w:space="0" w:color="auto"/>
              <w:bottom w:val="single" w:sz="8" w:space="0" w:color="auto"/>
            </w:tcBorders>
            <w:vAlign w:val="center"/>
          </w:tcPr>
          <w:p w:rsidR="006B7278" w:rsidRPr="00C45D1B" w:rsidRDefault="006B7278" w:rsidP="004C516B">
            <w:pPr>
              <w:jc w:val="center"/>
              <w:rPr>
                <w:rFonts w:ascii="Cambria" w:hAnsi="Cambria" w:cs="Calibri"/>
                <w:iCs/>
                <w:sz w:val="15"/>
                <w:szCs w:val="15"/>
              </w:rPr>
            </w:pPr>
            <w:r w:rsidRPr="00C45D1B">
              <w:rPr>
                <w:rFonts w:ascii="Cambria" w:hAnsi="Cambria" w:cs="Calibri"/>
                <w:iCs/>
                <w:sz w:val="15"/>
                <w:szCs w:val="15"/>
              </w:rPr>
              <w:t>Razlika 2020/21-2019/20 u %</w:t>
            </w:r>
          </w:p>
        </w:tc>
        <w:tc>
          <w:tcPr>
            <w:tcW w:w="478" w:type="pct"/>
            <w:tcBorders>
              <w:top w:val="single" w:sz="8" w:space="0" w:color="auto"/>
              <w:bottom w:val="single" w:sz="8" w:space="0" w:color="auto"/>
            </w:tcBorders>
            <w:vAlign w:val="center"/>
          </w:tcPr>
          <w:p w:rsidR="006B7278" w:rsidRPr="00C45D1B" w:rsidRDefault="006B7278" w:rsidP="004C516B">
            <w:pPr>
              <w:jc w:val="center"/>
              <w:rPr>
                <w:rFonts w:ascii="Cambria" w:hAnsi="Cambria" w:cs="Calibri"/>
                <w:iCs/>
                <w:sz w:val="15"/>
                <w:szCs w:val="15"/>
              </w:rPr>
            </w:pPr>
            <w:r w:rsidRPr="00C45D1B">
              <w:rPr>
                <w:rFonts w:ascii="Cambria" w:hAnsi="Cambria" w:cs="Calibri"/>
                <w:iCs/>
                <w:sz w:val="15"/>
                <w:szCs w:val="15"/>
              </w:rPr>
              <w:t>Razlika 2020/21-2016/17 u %</w:t>
            </w:r>
          </w:p>
        </w:tc>
      </w:tr>
      <w:tr w:rsidR="00DD3A6A" w:rsidRPr="00C45D1B" w:rsidTr="00DD3A6A">
        <w:trPr>
          <w:trHeight w:val="81"/>
        </w:trPr>
        <w:tc>
          <w:tcPr>
            <w:tcW w:w="960" w:type="pct"/>
            <w:tcBorders>
              <w:top w:val="single" w:sz="8" w:space="0" w:color="auto"/>
              <w:bottom w:val="single" w:sz="8" w:space="0" w:color="auto"/>
            </w:tcBorders>
            <w:shd w:val="clear" w:color="auto" w:fill="auto"/>
            <w:vAlign w:val="center"/>
            <w:hideMark/>
          </w:tcPr>
          <w:p w:rsidR="006B7278" w:rsidRPr="00C45D1B" w:rsidRDefault="006B7278" w:rsidP="006B7278">
            <w:pPr>
              <w:jc w:val="both"/>
              <w:rPr>
                <w:rFonts w:ascii="Cambria" w:hAnsi="Cambria"/>
                <w:b/>
                <w:sz w:val="16"/>
                <w:szCs w:val="20"/>
              </w:rPr>
            </w:pPr>
            <w:r w:rsidRPr="00C45D1B">
              <w:rPr>
                <w:rFonts w:ascii="Cambria" w:hAnsi="Cambria"/>
                <w:b/>
                <w:sz w:val="16"/>
                <w:szCs w:val="20"/>
              </w:rPr>
              <w:t>Broj učenika-ukupno</w:t>
            </w:r>
          </w:p>
        </w:tc>
        <w:tc>
          <w:tcPr>
            <w:tcW w:w="437" w:type="pct"/>
            <w:tcBorders>
              <w:top w:val="single" w:sz="8" w:space="0" w:color="auto"/>
              <w:bottom w:val="single" w:sz="8" w:space="0" w:color="auto"/>
            </w:tcBorders>
            <w:shd w:val="clear" w:color="auto" w:fill="auto"/>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lang w:val="bs-Latn-BA"/>
              </w:rPr>
              <w:t>249</w:t>
            </w:r>
          </w:p>
        </w:tc>
        <w:tc>
          <w:tcPr>
            <w:tcW w:w="441" w:type="pct"/>
            <w:tcBorders>
              <w:top w:val="single" w:sz="8" w:space="0" w:color="auto"/>
              <w:bottom w:val="single" w:sz="8" w:space="0" w:color="auto"/>
            </w:tcBorders>
            <w:shd w:val="clear" w:color="auto" w:fill="auto"/>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lang w:val="bs-Latn-BA"/>
              </w:rPr>
              <w:t>237</w:t>
            </w:r>
          </w:p>
        </w:tc>
        <w:tc>
          <w:tcPr>
            <w:tcW w:w="441" w:type="pct"/>
            <w:tcBorders>
              <w:top w:val="single" w:sz="8" w:space="0" w:color="auto"/>
              <w:bottom w:val="single" w:sz="8" w:space="0" w:color="auto"/>
            </w:tcBorders>
            <w:shd w:val="clear" w:color="auto" w:fill="auto"/>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lang w:val="bs-Latn-BA"/>
              </w:rPr>
              <w:t>249</w:t>
            </w:r>
          </w:p>
        </w:tc>
        <w:tc>
          <w:tcPr>
            <w:tcW w:w="441" w:type="pct"/>
            <w:tcBorders>
              <w:top w:val="single" w:sz="8" w:space="0" w:color="auto"/>
              <w:bottom w:val="single" w:sz="8" w:space="0" w:color="auto"/>
            </w:tcBorders>
            <w:shd w:val="clear" w:color="000000" w:fill="FFFFFF"/>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lang w:val="bs-Latn-BA"/>
              </w:rPr>
              <w:t>236</w:t>
            </w:r>
          </w:p>
        </w:tc>
        <w:tc>
          <w:tcPr>
            <w:tcW w:w="442" w:type="pct"/>
            <w:tcBorders>
              <w:top w:val="single" w:sz="8" w:space="0" w:color="auto"/>
              <w:bottom w:val="single" w:sz="8" w:space="0" w:color="auto"/>
            </w:tcBorders>
            <w:shd w:val="clear" w:color="auto" w:fill="auto"/>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lang w:val="bs-Latn-BA"/>
              </w:rPr>
              <w:t>199</w:t>
            </w:r>
          </w:p>
        </w:tc>
        <w:tc>
          <w:tcPr>
            <w:tcW w:w="441" w:type="pct"/>
            <w:tcBorders>
              <w:top w:val="single" w:sz="8" w:space="0" w:color="auto"/>
              <w:bottom w:val="single" w:sz="8" w:space="0" w:color="auto"/>
            </w:tcBorders>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rPr>
              <w:t>-37</w:t>
            </w:r>
          </w:p>
        </w:tc>
        <w:tc>
          <w:tcPr>
            <w:tcW w:w="442" w:type="pct"/>
            <w:tcBorders>
              <w:top w:val="single" w:sz="8" w:space="0" w:color="auto"/>
              <w:bottom w:val="single" w:sz="8" w:space="0" w:color="auto"/>
            </w:tcBorders>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rPr>
              <w:t>-50</w:t>
            </w:r>
          </w:p>
        </w:tc>
        <w:tc>
          <w:tcPr>
            <w:tcW w:w="477" w:type="pct"/>
            <w:tcBorders>
              <w:top w:val="single" w:sz="8" w:space="0" w:color="auto"/>
              <w:bottom w:val="single" w:sz="8" w:space="0" w:color="auto"/>
            </w:tcBorders>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rPr>
              <w:t>-15,7</w:t>
            </w:r>
            <w:r w:rsidR="00C64F14">
              <w:rPr>
                <w:rFonts w:ascii="Cambria" w:hAnsi="Cambria" w:cs="Calibri"/>
                <w:b/>
                <w:sz w:val="16"/>
                <w:szCs w:val="16"/>
              </w:rPr>
              <w:t>%</w:t>
            </w:r>
          </w:p>
        </w:tc>
        <w:tc>
          <w:tcPr>
            <w:tcW w:w="478" w:type="pct"/>
            <w:tcBorders>
              <w:top w:val="single" w:sz="8" w:space="0" w:color="auto"/>
              <w:bottom w:val="single" w:sz="8" w:space="0" w:color="auto"/>
            </w:tcBorders>
            <w:vAlign w:val="center"/>
          </w:tcPr>
          <w:p w:rsidR="006B7278" w:rsidRPr="00C45D1B" w:rsidRDefault="006B7278" w:rsidP="006B7278">
            <w:pPr>
              <w:jc w:val="center"/>
              <w:rPr>
                <w:rFonts w:ascii="Cambria" w:hAnsi="Cambria" w:cs="Calibri"/>
                <w:b/>
                <w:sz w:val="16"/>
                <w:szCs w:val="16"/>
              </w:rPr>
            </w:pPr>
            <w:r w:rsidRPr="00C45D1B">
              <w:rPr>
                <w:rFonts w:ascii="Cambria" w:hAnsi="Cambria" w:cs="Calibri"/>
                <w:b/>
                <w:sz w:val="16"/>
                <w:szCs w:val="16"/>
              </w:rPr>
              <w:t>-20,1</w:t>
            </w:r>
            <w:r w:rsidR="00C64F14">
              <w:rPr>
                <w:rFonts w:ascii="Cambria" w:hAnsi="Cambria" w:cs="Calibri"/>
                <w:b/>
                <w:sz w:val="16"/>
                <w:szCs w:val="16"/>
              </w:rPr>
              <w:t>%</w:t>
            </w:r>
          </w:p>
        </w:tc>
      </w:tr>
      <w:tr w:rsidR="00DD3A6A" w:rsidRPr="00C45D1B" w:rsidTr="00DD3A6A">
        <w:trPr>
          <w:trHeight w:val="246"/>
        </w:trPr>
        <w:tc>
          <w:tcPr>
            <w:tcW w:w="960" w:type="pct"/>
            <w:tcBorders>
              <w:top w:val="single" w:sz="8" w:space="0" w:color="auto"/>
            </w:tcBorders>
            <w:shd w:val="clear" w:color="auto" w:fill="auto"/>
            <w:vAlign w:val="center"/>
            <w:hideMark/>
          </w:tcPr>
          <w:p w:rsidR="006B7278" w:rsidRPr="00C45D1B" w:rsidRDefault="006B7278" w:rsidP="006B7278">
            <w:pPr>
              <w:pStyle w:val="ListParagraph"/>
              <w:numPr>
                <w:ilvl w:val="0"/>
                <w:numId w:val="33"/>
              </w:numPr>
              <w:jc w:val="both"/>
              <w:rPr>
                <w:rFonts w:ascii="Cambria" w:hAnsi="Cambria"/>
                <w:sz w:val="16"/>
                <w:szCs w:val="20"/>
              </w:rPr>
            </w:pPr>
            <w:r w:rsidRPr="00C45D1B">
              <w:rPr>
                <w:rFonts w:ascii="Cambria" w:hAnsi="Cambria"/>
                <w:sz w:val="16"/>
                <w:szCs w:val="20"/>
                <w:lang w:val="bs-Latn-BA"/>
              </w:rPr>
              <w:t xml:space="preserve">Centralna </w:t>
            </w:r>
          </w:p>
        </w:tc>
        <w:tc>
          <w:tcPr>
            <w:tcW w:w="437" w:type="pct"/>
            <w:tcBorders>
              <w:top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206</w:t>
            </w:r>
          </w:p>
        </w:tc>
        <w:tc>
          <w:tcPr>
            <w:tcW w:w="441" w:type="pct"/>
            <w:tcBorders>
              <w:top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194</w:t>
            </w:r>
          </w:p>
        </w:tc>
        <w:tc>
          <w:tcPr>
            <w:tcW w:w="441" w:type="pct"/>
            <w:tcBorders>
              <w:top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211</w:t>
            </w:r>
          </w:p>
        </w:tc>
        <w:tc>
          <w:tcPr>
            <w:tcW w:w="441" w:type="pct"/>
            <w:tcBorders>
              <w:top w:val="single" w:sz="8" w:space="0" w:color="auto"/>
            </w:tcBorders>
            <w:shd w:val="clear" w:color="000000" w:fill="FFFFFF"/>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190</w:t>
            </w:r>
          </w:p>
        </w:tc>
        <w:tc>
          <w:tcPr>
            <w:tcW w:w="442" w:type="pct"/>
            <w:tcBorders>
              <w:top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171</w:t>
            </w:r>
          </w:p>
        </w:tc>
        <w:tc>
          <w:tcPr>
            <w:tcW w:w="441" w:type="pct"/>
            <w:tcBorders>
              <w:top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-19</w:t>
            </w:r>
          </w:p>
        </w:tc>
        <w:tc>
          <w:tcPr>
            <w:tcW w:w="442" w:type="pct"/>
            <w:tcBorders>
              <w:top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-35</w:t>
            </w:r>
          </w:p>
        </w:tc>
        <w:tc>
          <w:tcPr>
            <w:tcW w:w="477" w:type="pct"/>
            <w:tcBorders>
              <w:top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-10,0</w:t>
            </w:r>
            <w:r w:rsidR="00C64F14">
              <w:rPr>
                <w:rFonts w:ascii="Cambria" w:hAnsi="Cambria" w:cs="Calibri"/>
                <w:sz w:val="16"/>
                <w:szCs w:val="16"/>
              </w:rPr>
              <w:t>%</w:t>
            </w:r>
          </w:p>
        </w:tc>
        <w:tc>
          <w:tcPr>
            <w:tcW w:w="478" w:type="pct"/>
            <w:tcBorders>
              <w:top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-17,0</w:t>
            </w:r>
            <w:r w:rsidR="00C64F14">
              <w:rPr>
                <w:rFonts w:ascii="Cambria" w:hAnsi="Cambria" w:cs="Calibri"/>
                <w:sz w:val="16"/>
                <w:szCs w:val="16"/>
              </w:rPr>
              <w:t>%</w:t>
            </w:r>
          </w:p>
        </w:tc>
      </w:tr>
      <w:tr w:rsidR="00DD3A6A" w:rsidRPr="00C45D1B" w:rsidTr="00DD3A6A">
        <w:trPr>
          <w:trHeight w:val="58"/>
        </w:trPr>
        <w:tc>
          <w:tcPr>
            <w:tcW w:w="960" w:type="pct"/>
            <w:tcBorders>
              <w:bottom w:val="single" w:sz="8" w:space="0" w:color="auto"/>
            </w:tcBorders>
            <w:shd w:val="clear" w:color="auto" w:fill="auto"/>
            <w:vAlign w:val="center"/>
            <w:hideMark/>
          </w:tcPr>
          <w:p w:rsidR="006B7278" w:rsidRPr="00C45D1B" w:rsidRDefault="006B7278" w:rsidP="006B7278">
            <w:pPr>
              <w:pStyle w:val="ListParagraph"/>
              <w:numPr>
                <w:ilvl w:val="0"/>
                <w:numId w:val="33"/>
              </w:numPr>
              <w:jc w:val="both"/>
              <w:rPr>
                <w:rFonts w:ascii="Cambria" w:hAnsi="Cambria"/>
                <w:sz w:val="16"/>
                <w:szCs w:val="20"/>
              </w:rPr>
            </w:pPr>
            <w:r w:rsidRPr="00C45D1B">
              <w:rPr>
                <w:rFonts w:ascii="Cambria" w:hAnsi="Cambria"/>
                <w:sz w:val="16"/>
                <w:szCs w:val="20"/>
                <w:lang w:val="bs-Latn-BA"/>
              </w:rPr>
              <w:t>Područne</w:t>
            </w:r>
          </w:p>
        </w:tc>
        <w:tc>
          <w:tcPr>
            <w:tcW w:w="437" w:type="pct"/>
            <w:tcBorders>
              <w:bottom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43</w:t>
            </w:r>
          </w:p>
        </w:tc>
        <w:tc>
          <w:tcPr>
            <w:tcW w:w="441" w:type="pct"/>
            <w:tcBorders>
              <w:bottom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43</w:t>
            </w:r>
          </w:p>
        </w:tc>
        <w:tc>
          <w:tcPr>
            <w:tcW w:w="441" w:type="pct"/>
            <w:tcBorders>
              <w:bottom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38</w:t>
            </w:r>
          </w:p>
        </w:tc>
        <w:tc>
          <w:tcPr>
            <w:tcW w:w="441" w:type="pct"/>
            <w:tcBorders>
              <w:bottom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46</w:t>
            </w:r>
          </w:p>
        </w:tc>
        <w:tc>
          <w:tcPr>
            <w:tcW w:w="442" w:type="pct"/>
            <w:tcBorders>
              <w:bottom w:val="single" w:sz="8" w:space="0" w:color="auto"/>
            </w:tcBorders>
            <w:shd w:val="clear" w:color="auto" w:fill="auto"/>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lang w:val="bs-Latn-BA"/>
              </w:rPr>
              <w:t>28</w:t>
            </w:r>
          </w:p>
        </w:tc>
        <w:tc>
          <w:tcPr>
            <w:tcW w:w="441" w:type="pct"/>
            <w:tcBorders>
              <w:bottom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-18</w:t>
            </w:r>
          </w:p>
        </w:tc>
        <w:tc>
          <w:tcPr>
            <w:tcW w:w="442" w:type="pct"/>
            <w:tcBorders>
              <w:bottom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-15</w:t>
            </w:r>
          </w:p>
        </w:tc>
        <w:tc>
          <w:tcPr>
            <w:tcW w:w="477" w:type="pct"/>
            <w:tcBorders>
              <w:bottom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-39,1</w:t>
            </w:r>
            <w:r w:rsidR="00C64F14">
              <w:rPr>
                <w:rFonts w:ascii="Cambria" w:hAnsi="Cambria" w:cs="Calibri"/>
                <w:sz w:val="16"/>
                <w:szCs w:val="16"/>
              </w:rPr>
              <w:t>%</w:t>
            </w:r>
          </w:p>
        </w:tc>
        <w:tc>
          <w:tcPr>
            <w:tcW w:w="478" w:type="pct"/>
            <w:tcBorders>
              <w:bottom w:val="single" w:sz="8" w:space="0" w:color="auto"/>
            </w:tcBorders>
            <w:vAlign w:val="center"/>
          </w:tcPr>
          <w:p w:rsidR="006B7278" w:rsidRPr="00C45D1B" w:rsidRDefault="006B7278" w:rsidP="006B7278">
            <w:pPr>
              <w:jc w:val="center"/>
              <w:rPr>
                <w:rFonts w:ascii="Cambria" w:hAnsi="Cambria" w:cs="Calibri"/>
                <w:sz w:val="16"/>
                <w:szCs w:val="16"/>
              </w:rPr>
            </w:pPr>
            <w:r w:rsidRPr="00C45D1B">
              <w:rPr>
                <w:rFonts w:ascii="Cambria" w:hAnsi="Cambria" w:cs="Calibri"/>
                <w:sz w:val="16"/>
                <w:szCs w:val="16"/>
              </w:rPr>
              <w:t>-34,9</w:t>
            </w:r>
            <w:r w:rsidR="00C64F14">
              <w:rPr>
                <w:rFonts w:ascii="Cambria" w:hAnsi="Cambria" w:cs="Calibri"/>
                <w:sz w:val="16"/>
                <w:szCs w:val="16"/>
              </w:rPr>
              <w:t>%</w:t>
            </w:r>
          </w:p>
        </w:tc>
      </w:tr>
    </w:tbl>
    <w:p w:rsidR="00FF485A" w:rsidRPr="00F67533" w:rsidRDefault="00FF485A" w:rsidP="00FF485A">
      <w:pPr>
        <w:jc w:val="both"/>
        <w:rPr>
          <w:rFonts w:ascii="Cambria" w:eastAsia="Arial Unicode MS" w:hAnsi="Cambria"/>
          <w:color w:val="17365D" w:themeColor="text2" w:themeShade="BF"/>
          <w:sz w:val="10"/>
          <w:szCs w:val="10"/>
        </w:rPr>
      </w:pPr>
    </w:p>
    <w:p w:rsidR="00976A7B" w:rsidRPr="00C64F14" w:rsidRDefault="00FF485A" w:rsidP="00976A7B">
      <w:pPr>
        <w:jc w:val="both"/>
        <w:rPr>
          <w:rFonts w:ascii="Cambria" w:eastAsia="Arial Unicode MS" w:hAnsi="Cambria"/>
          <w:sz w:val="22"/>
        </w:rPr>
      </w:pPr>
      <w:r w:rsidRPr="00C64F14">
        <w:rPr>
          <w:rFonts w:ascii="Cambria" w:eastAsia="Arial Unicode MS" w:hAnsi="Cambria"/>
          <w:sz w:val="22"/>
        </w:rPr>
        <w:t>U odnosu na prethodnu godinu, procenat upisanih učenika u tekućoj školskoj godini je manji za 1</w:t>
      </w:r>
      <w:r w:rsidR="00B62C7E" w:rsidRPr="00C64F14">
        <w:rPr>
          <w:rFonts w:ascii="Cambria" w:eastAsia="Arial Unicode MS" w:hAnsi="Cambria"/>
          <w:sz w:val="22"/>
        </w:rPr>
        <w:t>5,7</w:t>
      </w:r>
      <w:r w:rsidRPr="00C64F14">
        <w:rPr>
          <w:rFonts w:ascii="Cambria" w:eastAsia="Arial Unicode MS" w:hAnsi="Cambria"/>
          <w:sz w:val="22"/>
        </w:rPr>
        <w:t xml:space="preserve">%. </w:t>
      </w:r>
      <w:r w:rsidR="00976A7B" w:rsidRPr="00C64F14">
        <w:rPr>
          <w:rFonts w:ascii="Cambria" w:eastAsia="Arial Unicode MS" w:hAnsi="Cambria"/>
          <w:sz w:val="22"/>
        </w:rPr>
        <w:t>U periodu od školske 201</w:t>
      </w:r>
      <w:r w:rsidR="00F638BB" w:rsidRPr="00C64F14">
        <w:rPr>
          <w:rFonts w:ascii="Cambria" w:eastAsia="Arial Unicode MS" w:hAnsi="Cambria"/>
          <w:sz w:val="22"/>
        </w:rPr>
        <w:t>6</w:t>
      </w:r>
      <w:r w:rsidR="00976A7B" w:rsidRPr="00C64F14">
        <w:rPr>
          <w:rFonts w:ascii="Cambria" w:eastAsia="Arial Unicode MS" w:hAnsi="Cambria"/>
          <w:sz w:val="22"/>
        </w:rPr>
        <w:t>/1</w:t>
      </w:r>
      <w:r w:rsidR="00F638BB" w:rsidRPr="00C64F14">
        <w:rPr>
          <w:rFonts w:ascii="Cambria" w:eastAsia="Arial Unicode MS" w:hAnsi="Cambria"/>
          <w:sz w:val="22"/>
        </w:rPr>
        <w:t>7</w:t>
      </w:r>
      <w:r w:rsidR="00976A7B" w:rsidRPr="00C64F14">
        <w:rPr>
          <w:rFonts w:ascii="Cambria" w:eastAsia="Arial Unicode MS" w:hAnsi="Cambria"/>
          <w:sz w:val="22"/>
        </w:rPr>
        <w:t>. godine do 20</w:t>
      </w:r>
      <w:r w:rsidR="00F638BB" w:rsidRPr="00C64F14">
        <w:rPr>
          <w:rFonts w:ascii="Cambria" w:eastAsia="Arial Unicode MS" w:hAnsi="Cambria"/>
          <w:sz w:val="22"/>
        </w:rPr>
        <w:t>20</w:t>
      </w:r>
      <w:r w:rsidR="00976A7B" w:rsidRPr="00C64F14">
        <w:rPr>
          <w:rFonts w:ascii="Cambria" w:eastAsia="Arial Unicode MS" w:hAnsi="Cambria"/>
          <w:sz w:val="22"/>
        </w:rPr>
        <w:t>/</w:t>
      </w:r>
      <w:r w:rsidR="00F638BB" w:rsidRPr="00C64F14">
        <w:rPr>
          <w:rFonts w:ascii="Cambria" w:eastAsia="Arial Unicode MS" w:hAnsi="Cambria"/>
          <w:sz w:val="22"/>
        </w:rPr>
        <w:t>21</w:t>
      </w:r>
      <w:r w:rsidR="00976A7B" w:rsidRPr="00C64F14">
        <w:rPr>
          <w:rFonts w:ascii="Cambria" w:eastAsia="Arial Unicode MS" w:hAnsi="Cambria"/>
          <w:sz w:val="22"/>
        </w:rPr>
        <w:t xml:space="preserve">. godine broj upisanih učenika </w:t>
      </w:r>
      <w:r w:rsidR="00F638BB" w:rsidRPr="00C64F14">
        <w:rPr>
          <w:rFonts w:ascii="Cambria" w:eastAsia="Arial Unicode MS" w:hAnsi="Cambria"/>
          <w:sz w:val="22"/>
        </w:rPr>
        <w:t>je manji za 50</w:t>
      </w:r>
      <w:r w:rsidRPr="00C64F14">
        <w:rPr>
          <w:rFonts w:ascii="Cambria" w:eastAsia="Arial Unicode MS" w:hAnsi="Cambria"/>
          <w:sz w:val="22"/>
        </w:rPr>
        <w:t xml:space="preserve"> učenika ili za 20</w:t>
      </w:r>
      <w:r w:rsidR="00B62C7E" w:rsidRPr="00C64F14">
        <w:rPr>
          <w:rFonts w:ascii="Cambria" w:eastAsia="Arial Unicode MS" w:hAnsi="Cambria"/>
          <w:sz w:val="22"/>
        </w:rPr>
        <w:t>,1</w:t>
      </w:r>
      <w:r w:rsidRPr="00C64F14">
        <w:rPr>
          <w:rFonts w:ascii="Cambria" w:eastAsia="Arial Unicode MS" w:hAnsi="Cambria"/>
          <w:sz w:val="22"/>
        </w:rPr>
        <w:t>%.</w:t>
      </w:r>
    </w:p>
    <w:p w:rsidR="00FF485A" w:rsidRPr="00F67533" w:rsidRDefault="00FF485A" w:rsidP="00976A7B">
      <w:pPr>
        <w:jc w:val="both"/>
        <w:rPr>
          <w:rFonts w:ascii="Cambria" w:eastAsia="Arial Unicode MS" w:hAnsi="Cambria"/>
          <w:color w:val="17365D" w:themeColor="text2" w:themeShade="BF"/>
          <w:sz w:val="16"/>
          <w:szCs w:val="16"/>
        </w:rPr>
      </w:pPr>
    </w:p>
    <w:p w:rsidR="00FF485A" w:rsidRPr="00C64F14" w:rsidRDefault="00FF485A" w:rsidP="00976A7B">
      <w:pPr>
        <w:jc w:val="both"/>
        <w:rPr>
          <w:rFonts w:ascii="Cambria" w:hAnsi="Cambria"/>
          <w:b/>
          <w:sz w:val="22"/>
        </w:rPr>
      </w:pPr>
      <w:r w:rsidRPr="00C64F14">
        <w:rPr>
          <w:rFonts w:ascii="Cambria" w:hAnsi="Cambria"/>
          <w:b/>
          <w:sz w:val="22"/>
        </w:rPr>
        <w:t>Upis u prvi razred</w:t>
      </w:r>
    </w:p>
    <w:p w:rsidR="00B62C7E" w:rsidRPr="00C64F14" w:rsidRDefault="00B62C7E" w:rsidP="00976A7B">
      <w:pPr>
        <w:jc w:val="both"/>
        <w:rPr>
          <w:rFonts w:ascii="Cambria" w:hAnsi="Cambria"/>
          <w:b/>
          <w:sz w:val="16"/>
          <w:szCs w:val="16"/>
        </w:rPr>
      </w:pPr>
    </w:p>
    <w:tbl>
      <w:tblPr>
        <w:tblW w:w="5000" w:type="pct"/>
        <w:tblLook w:val="04A0" w:firstRow="1" w:lastRow="0" w:firstColumn="1" w:lastColumn="0" w:noHBand="0" w:noVBand="1"/>
      </w:tblPr>
      <w:tblGrid>
        <w:gridCol w:w="1380"/>
        <w:gridCol w:w="884"/>
        <w:gridCol w:w="1005"/>
        <w:gridCol w:w="945"/>
        <w:gridCol w:w="947"/>
        <w:gridCol w:w="947"/>
        <w:gridCol w:w="880"/>
        <w:gridCol w:w="880"/>
        <w:gridCol w:w="880"/>
        <w:gridCol w:w="880"/>
      </w:tblGrid>
      <w:tr w:rsidR="00DD3A6A" w:rsidRPr="00C64F14" w:rsidTr="00DD3A6A">
        <w:trPr>
          <w:trHeight w:val="765"/>
        </w:trPr>
        <w:tc>
          <w:tcPr>
            <w:tcW w:w="71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62C7E" w:rsidRPr="00C64F14" w:rsidRDefault="00DD3A6A" w:rsidP="00E36037">
            <w:pPr>
              <w:jc w:val="both"/>
              <w:rPr>
                <w:rFonts w:ascii="Cambria" w:hAnsi="Cambria" w:cs="Calibri"/>
                <w:sz w:val="16"/>
                <w:szCs w:val="22"/>
              </w:rPr>
            </w:pPr>
            <w:r w:rsidRPr="00C64F14">
              <w:rPr>
                <w:rFonts w:ascii="Cambria" w:hAnsi="Cambria" w:cs="Calibri"/>
                <w:sz w:val="16"/>
                <w:szCs w:val="22"/>
                <w:lang w:val="bs-Latn-BA"/>
              </w:rPr>
              <w:t>Opis</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both"/>
              <w:rPr>
                <w:rFonts w:ascii="Cambria" w:hAnsi="Cambria" w:cs="Calibri"/>
                <w:sz w:val="16"/>
                <w:szCs w:val="22"/>
              </w:rPr>
            </w:pPr>
            <w:r w:rsidRPr="00C64F14">
              <w:rPr>
                <w:rFonts w:ascii="Cambria" w:hAnsi="Cambria" w:cs="Calibri"/>
                <w:sz w:val="16"/>
                <w:szCs w:val="22"/>
                <w:lang w:val="bs-Latn-BA"/>
              </w:rPr>
              <w:t>2016/17</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both"/>
              <w:rPr>
                <w:rFonts w:ascii="Cambria" w:hAnsi="Cambria" w:cs="Calibri"/>
                <w:sz w:val="16"/>
                <w:szCs w:val="22"/>
              </w:rPr>
            </w:pPr>
            <w:r w:rsidRPr="00C64F14">
              <w:rPr>
                <w:rFonts w:ascii="Cambria" w:hAnsi="Cambria" w:cs="Calibri"/>
                <w:sz w:val="16"/>
                <w:szCs w:val="22"/>
                <w:lang w:val="bs-Latn-BA"/>
              </w:rPr>
              <w:t>2017/18</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both"/>
              <w:rPr>
                <w:rFonts w:ascii="Cambria" w:hAnsi="Cambria" w:cs="Calibri"/>
                <w:sz w:val="16"/>
                <w:szCs w:val="22"/>
              </w:rPr>
            </w:pPr>
            <w:r w:rsidRPr="00C64F14">
              <w:rPr>
                <w:rFonts w:ascii="Cambria" w:hAnsi="Cambria" w:cs="Calibri"/>
                <w:sz w:val="16"/>
                <w:szCs w:val="22"/>
                <w:lang w:val="bs-Latn-BA"/>
              </w:rPr>
              <w:t>2018/19</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both"/>
              <w:rPr>
                <w:rFonts w:ascii="Cambria" w:hAnsi="Cambria" w:cs="Calibri"/>
                <w:sz w:val="16"/>
                <w:szCs w:val="22"/>
              </w:rPr>
            </w:pPr>
            <w:r w:rsidRPr="00C64F14">
              <w:rPr>
                <w:rFonts w:ascii="Cambria" w:hAnsi="Cambria" w:cs="Calibri"/>
                <w:sz w:val="16"/>
                <w:szCs w:val="22"/>
                <w:lang w:val="bs-Latn-BA"/>
              </w:rPr>
              <w:t>2019/20</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both"/>
              <w:rPr>
                <w:rFonts w:ascii="Cambria" w:hAnsi="Cambria" w:cs="Calibri"/>
                <w:sz w:val="16"/>
                <w:szCs w:val="22"/>
              </w:rPr>
            </w:pPr>
            <w:r w:rsidRPr="00C64F14">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iCs/>
                <w:sz w:val="16"/>
                <w:szCs w:val="16"/>
              </w:rPr>
            </w:pPr>
            <w:r w:rsidRPr="00C64F14">
              <w:rPr>
                <w:rFonts w:ascii="Cambria" w:hAnsi="Cambria" w:cs="Calibri"/>
                <w:iCs/>
                <w:sz w:val="16"/>
                <w:szCs w:val="16"/>
              </w:rPr>
              <w:t>Razlika 2020/21-2019/20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iCs/>
                <w:sz w:val="16"/>
                <w:szCs w:val="16"/>
              </w:rPr>
            </w:pPr>
            <w:r w:rsidRPr="00C64F14">
              <w:rPr>
                <w:rFonts w:ascii="Cambria" w:hAnsi="Cambria" w:cs="Calibri"/>
                <w:iCs/>
                <w:sz w:val="16"/>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iCs/>
                <w:sz w:val="16"/>
                <w:szCs w:val="16"/>
              </w:rPr>
            </w:pPr>
            <w:r w:rsidRPr="00C64F14">
              <w:rPr>
                <w:rFonts w:ascii="Cambria" w:hAnsi="Cambria" w:cs="Calibri"/>
                <w:iCs/>
                <w:sz w:val="16"/>
                <w:szCs w:val="16"/>
              </w:rPr>
              <w:t>Razlika 2020/21-2019/20 u %</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iCs/>
                <w:sz w:val="16"/>
                <w:szCs w:val="16"/>
              </w:rPr>
            </w:pPr>
            <w:r w:rsidRPr="00C64F14">
              <w:rPr>
                <w:rFonts w:ascii="Cambria" w:hAnsi="Cambria" w:cs="Calibri"/>
                <w:iCs/>
                <w:sz w:val="16"/>
                <w:szCs w:val="16"/>
              </w:rPr>
              <w:t>Razlika 2020/21-2016/17 u %</w:t>
            </w:r>
          </w:p>
        </w:tc>
      </w:tr>
      <w:tr w:rsidR="00DD3A6A" w:rsidRPr="00C64F14" w:rsidTr="00DD3A6A">
        <w:trPr>
          <w:trHeight w:val="116"/>
        </w:trPr>
        <w:tc>
          <w:tcPr>
            <w:tcW w:w="71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1</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2</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3</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4</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5</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7</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9</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B62C7E" w:rsidRPr="00C64F14" w:rsidRDefault="00B62C7E" w:rsidP="00E36037">
            <w:pPr>
              <w:jc w:val="center"/>
              <w:rPr>
                <w:rFonts w:ascii="Cambria" w:hAnsi="Cambria" w:cs="Calibri"/>
                <w:sz w:val="10"/>
                <w:szCs w:val="16"/>
              </w:rPr>
            </w:pPr>
            <w:r w:rsidRPr="00C64F14">
              <w:rPr>
                <w:rFonts w:ascii="Cambria" w:hAnsi="Cambria" w:cs="Calibri"/>
                <w:sz w:val="10"/>
                <w:szCs w:val="16"/>
              </w:rPr>
              <w:t>10</w:t>
            </w:r>
          </w:p>
        </w:tc>
      </w:tr>
      <w:tr w:rsidR="00DD3A6A" w:rsidRPr="00C64F14" w:rsidTr="00DD3A6A">
        <w:trPr>
          <w:trHeight w:val="300"/>
        </w:trPr>
        <w:tc>
          <w:tcPr>
            <w:tcW w:w="71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62C7E" w:rsidRPr="00C64F14" w:rsidRDefault="00B62C7E" w:rsidP="00B62C7E">
            <w:pPr>
              <w:jc w:val="center"/>
              <w:rPr>
                <w:rFonts w:ascii="Cambria" w:hAnsi="Cambria" w:cs="Calibri"/>
                <w:sz w:val="18"/>
                <w:szCs w:val="20"/>
              </w:rPr>
            </w:pPr>
            <w:r w:rsidRPr="00C64F14">
              <w:rPr>
                <w:rFonts w:ascii="Cambria" w:hAnsi="Cambria" w:cs="Calibri"/>
                <w:sz w:val="18"/>
                <w:szCs w:val="20"/>
              </w:rPr>
              <w:t>Upis učenika u prvi razred</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28</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16</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25</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31</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19</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-12</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-9</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-38,7</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B62C7E" w:rsidRPr="00C64F14" w:rsidRDefault="00B62C7E" w:rsidP="00DD3A6A">
            <w:pPr>
              <w:jc w:val="center"/>
              <w:rPr>
                <w:rFonts w:ascii="Cambria" w:hAnsi="Cambria" w:cs="Calibri"/>
                <w:sz w:val="18"/>
                <w:szCs w:val="20"/>
              </w:rPr>
            </w:pPr>
            <w:r w:rsidRPr="00C64F14">
              <w:rPr>
                <w:rFonts w:ascii="Cambria" w:hAnsi="Cambria" w:cs="Calibri"/>
                <w:sz w:val="18"/>
                <w:szCs w:val="20"/>
              </w:rPr>
              <w:t>-32,1</w:t>
            </w:r>
          </w:p>
        </w:tc>
      </w:tr>
    </w:tbl>
    <w:p w:rsidR="00B62C7E" w:rsidRPr="00F67533" w:rsidRDefault="00B62C7E" w:rsidP="00976A7B">
      <w:pPr>
        <w:jc w:val="both"/>
        <w:rPr>
          <w:rFonts w:ascii="Cambria" w:hAnsi="Cambria"/>
          <w:b/>
          <w:color w:val="17365D" w:themeColor="text2" w:themeShade="BF"/>
          <w:sz w:val="16"/>
          <w:szCs w:val="16"/>
        </w:rPr>
      </w:pPr>
    </w:p>
    <w:p w:rsidR="00976A7B" w:rsidRPr="00C64F14" w:rsidRDefault="00976A7B" w:rsidP="00976A7B">
      <w:pPr>
        <w:jc w:val="both"/>
        <w:rPr>
          <w:rFonts w:ascii="Cambria" w:eastAsia="Arial Unicode MS" w:hAnsi="Cambria"/>
          <w:sz w:val="8"/>
          <w:szCs w:val="10"/>
        </w:rPr>
      </w:pPr>
      <w:r w:rsidRPr="00C64F14">
        <w:rPr>
          <w:rFonts w:ascii="Cambria" w:hAnsi="Cambria"/>
          <w:sz w:val="22"/>
        </w:rPr>
        <w:t>U prvi razred je upisan</w:t>
      </w:r>
      <w:r w:rsidR="00C64F14" w:rsidRPr="00C64F14">
        <w:rPr>
          <w:rFonts w:ascii="Cambria" w:hAnsi="Cambria"/>
          <w:sz w:val="22"/>
        </w:rPr>
        <w:t>o</w:t>
      </w:r>
      <w:r w:rsidRPr="00C64F14">
        <w:rPr>
          <w:rFonts w:ascii="Cambria" w:hAnsi="Cambria"/>
          <w:sz w:val="22"/>
        </w:rPr>
        <w:t xml:space="preserve"> </w:t>
      </w:r>
      <w:r w:rsidR="00C12A9B" w:rsidRPr="00C64F14">
        <w:rPr>
          <w:rFonts w:ascii="Cambria" w:hAnsi="Cambria"/>
          <w:sz w:val="22"/>
        </w:rPr>
        <w:t>19</w:t>
      </w:r>
      <w:r w:rsidRPr="00C64F14">
        <w:rPr>
          <w:rFonts w:ascii="Cambria" w:hAnsi="Cambria"/>
          <w:sz w:val="22"/>
        </w:rPr>
        <w:t xml:space="preserve"> učenika ili </w:t>
      </w:r>
      <w:r w:rsidR="00356F73" w:rsidRPr="00C64F14">
        <w:rPr>
          <w:rFonts w:ascii="Cambria" w:hAnsi="Cambria"/>
          <w:sz w:val="22"/>
        </w:rPr>
        <w:t>1</w:t>
      </w:r>
      <w:r w:rsidR="00C12A9B" w:rsidRPr="00C64F14">
        <w:rPr>
          <w:rFonts w:ascii="Cambria" w:hAnsi="Cambria"/>
          <w:sz w:val="22"/>
        </w:rPr>
        <w:t>2</w:t>
      </w:r>
      <w:r w:rsidRPr="00C64F14">
        <w:rPr>
          <w:rFonts w:ascii="Cambria" w:hAnsi="Cambria"/>
          <w:sz w:val="22"/>
        </w:rPr>
        <w:t xml:space="preserve"> učenika </w:t>
      </w:r>
      <w:r w:rsidR="00356F73" w:rsidRPr="00C64F14">
        <w:rPr>
          <w:rFonts w:ascii="Cambria" w:hAnsi="Cambria"/>
          <w:sz w:val="22"/>
        </w:rPr>
        <w:t xml:space="preserve">manje </w:t>
      </w:r>
      <w:r w:rsidRPr="00C64F14">
        <w:rPr>
          <w:rFonts w:ascii="Cambria" w:hAnsi="Cambria"/>
          <w:sz w:val="22"/>
        </w:rPr>
        <w:t>nego 20</w:t>
      </w:r>
      <w:r w:rsidR="00356F73" w:rsidRPr="00C64F14">
        <w:rPr>
          <w:rFonts w:ascii="Cambria" w:hAnsi="Cambria"/>
          <w:sz w:val="22"/>
        </w:rPr>
        <w:t>19</w:t>
      </w:r>
      <w:r w:rsidRPr="00C64F14">
        <w:rPr>
          <w:rFonts w:ascii="Cambria" w:hAnsi="Cambria"/>
          <w:sz w:val="22"/>
        </w:rPr>
        <w:t>/</w:t>
      </w:r>
      <w:r w:rsidR="00356F73" w:rsidRPr="00C64F14">
        <w:rPr>
          <w:rFonts w:ascii="Cambria" w:hAnsi="Cambria"/>
          <w:sz w:val="22"/>
        </w:rPr>
        <w:t>2020</w:t>
      </w:r>
      <w:r w:rsidRPr="00C64F14">
        <w:rPr>
          <w:rFonts w:ascii="Cambria" w:hAnsi="Cambria"/>
          <w:sz w:val="22"/>
        </w:rPr>
        <w:t xml:space="preserve">. godini. </w:t>
      </w:r>
      <w:r w:rsidR="00C12A9B" w:rsidRPr="00C64F14">
        <w:rPr>
          <w:rFonts w:ascii="Cambria" w:hAnsi="Cambria"/>
          <w:sz w:val="22"/>
        </w:rPr>
        <w:t>Manje upisanih učenika u prvi rared u tekućoj godini je 38,7%.</w:t>
      </w:r>
    </w:p>
    <w:p w:rsidR="00976A7B" w:rsidRPr="00F67533" w:rsidRDefault="00976A7B" w:rsidP="00976A7B">
      <w:pPr>
        <w:jc w:val="both"/>
        <w:rPr>
          <w:rFonts w:ascii="Cambria" w:eastAsia="Arial Unicode MS" w:hAnsi="Cambria"/>
          <w:color w:val="17365D" w:themeColor="text2" w:themeShade="BF"/>
          <w:sz w:val="10"/>
          <w:szCs w:val="10"/>
        </w:rPr>
      </w:pPr>
    </w:p>
    <w:p w:rsidR="00976A7B" w:rsidRPr="00C64F14" w:rsidRDefault="00976A7B" w:rsidP="00976A7B">
      <w:pPr>
        <w:jc w:val="both"/>
        <w:rPr>
          <w:rFonts w:ascii="Cambria" w:eastAsia="Arial Unicode MS" w:hAnsi="Cambria"/>
          <w:b/>
        </w:rPr>
      </w:pPr>
      <w:r w:rsidRPr="00C64F14">
        <w:rPr>
          <w:rFonts w:ascii="Cambria" w:eastAsia="Arial Unicode MS" w:hAnsi="Cambria"/>
          <w:b/>
        </w:rPr>
        <w:t xml:space="preserve">Uspjeh učenika </w:t>
      </w:r>
    </w:p>
    <w:p w:rsidR="00976A7B" w:rsidRPr="00C64F14" w:rsidRDefault="00976A7B" w:rsidP="00976A7B">
      <w:pPr>
        <w:jc w:val="both"/>
        <w:rPr>
          <w:rFonts w:ascii="Cambria" w:hAnsi="Cambria"/>
          <w:sz w:val="16"/>
          <w:szCs w:val="16"/>
          <w:lang w:val="bs-Latn-BA"/>
        </w:rPr>
      </w:pPr>
    </w:p>
    <w:p w:rsidR="00976A7B" w:rsidRPr="00C64F14" w:rsidRDefault="00976A7B" w:rsidP="00976A7B">
      <w:pPr>
        <w:jc w:val="both"/>
        <w:rPr>
          <w:rFonts w:ascii="Cambria" w:eastAsia="Arial Unicode MS" w:hAnsi="Cambria"/>
          <w:sz w:val="22"/>
        </w:rPr>
      </w:pPr>
      <w:r w:rsidRPr="00C64F14">
        <w:rPr>
          <w:rFonts w:ascii="Cambria" w:eastAsia="Arial Unicode MS" w:hAnsi="Cambria"/>
          <w:sz w:val="22"/>
        </w:rPr>
        <w:t xml:space="preserve">Od ukupno </w:t>
      </w:r>
      <w:r w:rsidR="00D576F3" w:rsidRPr="00C64F14">
        <w:rPr>
          <w:rFonts w:ascii="Cambria" w:eastAsia="Arial Unicode MS" w:hAnsi="Cambria"/>
          <w:sz w:val="22"/>
        </w:rPr>
        <w:t>2</w:t>
      </w:r>
      <w:r w:rsidR="0000448C" w:rsidRPr="00C64F14">
        <w:rPr>
          <w:rFonts w:ascii="Cambria" w:eastAsia="Arial Unicode MS" w:hAnsi="Cambria"/>
          <w:sz w:val="22"/>
        </w:rPr>
        <w:t>02</w:t>
      </w:r>
      <w:r w:rsidRPr="00C64F14">
        <w:rPr>
          <w:rFonts w:ascii="Cambria" w:eastAsia="Arial Unicode MS" w:hAnsi="Cambria"/>
          <w:sz w:val="22"/>
        </w:rPr>
        <w:t xml:space="preserve"> učenika </w:t>
      </w:r>
      <w:r w:rsidR="0000448C" w:rsidRPr="00C64F14">
        <w:rPr>
          <w:rFonts w:ascii="Cambria" w:eastAsia="Arial Unicode MS" w:hAnsi="Cambria"/>
          <w:sz w:val="22"/>
        </w:rPr>
        <w:t>170</w:t>
      </w:r>
      <w:r w:rsidR="00D576F3" w:rsidRPr="00C64F14">
        <w:rPr>
          <w:rFonts w:ascii="Cambria" w:eastAsia="Arial Unicode MS" w:hAnsi="Cambria"/>
          <w:sz w:val="22"/>
        </w:rPr>
        <w:t xml:space="preserve"> učenik</w:t>
      </w:r>
      <w:r w:rsidR="0000448C" w:rsidRPr="00C64F14">
        <w:rPr>
          <w:rFonts w:ascii="Cambria" w:eastAsia="Arial Unicode MS" w:hAnsi="Cambria"/>
          <w:sz w:val="22"/>
        </w:rPr>
        <w:t>a</w:t>
      </w:r>
      <w:r w:rsidR="00D576F3" w:rsidRPr="00C64F14">
        <w:rPr>
          <w:rFonts w:ascii="Cambria" w:eastAsia="Arial Unicode MS" w:hAnsi="Cambria"/>
          <w:sz w:val="22"/>
        </w:rPr>
        <w:t xml:space="preserve"> je brojčano </w:t>
      </w:r>
      <w:r w:rsidRPr="00C64F14">
        <w:rPr>
          <w:rFonts w:ascii="Cambria" w:eastAsia="Arial Unicode MS" w:hAnsi="Cambria"/>
          <w:sz w:val="22"/>
        </w:rPr>
        <w:t>ocijenjeno</w:t>
      </w:r>
      <w:r w:rsidR="00D576F3" w:rsidRPr="00C64F14">
        <w:rPr>
          <w:rFonts w:ascii="Cambria" w:eastAsia="Arial Unicode MS" w:hAnsi="Cambria"/>
          <w:sz w:val="22"/>
        </w:rPr>
        <w:t>, a jedan učenik je ostao neocijenjen.</w:t>
      </w:r>
      <w:r w:rsidRPr="00C64F14">
        <w:rPr>
          <w:rFonts w:ascii="Cambria" w:eastAsia="Arial Unicode MS" w:hAnsi="Cambria"/>
          <w:sz w:val="22"/>
        </w:rPr>
        <w:t xml:space="preserve"> Svi učenici koji se opisno ocjenjuju su usvojili nastavno gradivo. Kod učenika koji se brojčano ocjenjuju, nakon popravnih ispita, 5</w:t>
      </w:r>
      <w:r w:rsidR="00D86E24" w:rsidRPr="00C64F14">
        <w:rPr>
          <w:rFonts w:ascii="Cambria" w:eastAsia="Arial Unicode MS" w:hAnsi="Cambria"/>
          <w:sz w:val="22"/>
        </w:rPr>
        <w:t>9</w:t>
      </w:r>
      <w:r w:rsidRPr="00C64F14">
        <w:rPr>
          <w:rFonts w:ascii="Cambria" w:eastAsia="Arial Unicode MS" w:hAnsi="Cambria"/>
          <w:sz w:val="22"/>
        </w:rPr>
        <w:t xml:space="preserve"> ili </w:t>
      </w:r>
      <w:r w:rsidR="00DF5DD4" w:rsidRPr="00C64F14">
        <w:rPr>
          <w:rFonts w:ascii="Cambria" w:eastAsia="Arial Unicode MS" w:hAnsi="Cambria"/>
          <w:sz w:val="22"/>
        </w:rPr>
        <w:t>34,5</w:t>
      </w:r>
      <w:r w:rsidRPr="00C64F14">
        <w:rPr>
          <w:rFonts w:ascii="Cambria" w:eastAsia="Arial Unicode MS" w:hAnsi="Cambria"/>
          <w:sz w:val="22"/>
        </w:rPr>
        <w:t xml:space="preserve">% je odličnih učenika, </w:t>
      </w:r>
      <w:r w:rsidR="00DF5DD4" w:rsidRPr="00C64F14">
        <w:rPr>
          <w:rFonts w:ascii="Cambria" w:eastAsia="Arial Unicode MS" w:hAnsi="Cambria"/>
          <w:sz w:val="22"/>
        </w:rPr>
        <w:t>44</w:t>
      </w:r>
      <w:r w:rsidRPr="00C64F14">
        <w:rPr>
          <w:rFonts w:ascii="Cambria" w:eastAsia="Arial Unicode MS" w:hAnsi="Cambria"/>
          <w:sz w:val="22"/>
        </w:rPr>
        <w:t xml:space="preserve"> ili 25,</w:t>
      </w:r>
      <w:r w:rsidR="00DF5DD4" w:rsidRPr="00C64F14">
        <w:rPr>
          <w:rFonts w:ascii="Cambria" w:eastAsia="Arial Unicode MS" w:hAnsi="Cambria"/>
          <w:sz w:val="22"/>
        </w:rPr>
        <w:t>7</w:t>
      </w:r>
      <w:r w:rsidRPr="00C64F14">
        <w:rPr>
          <w:rFonts w:ascii="Cambria" w:eastAsia="Arial Unicode MS" w:hAnsi="Cambria"/>
          <w:sz w:val="22"/>
        </w:rPr>
        <w:t xml:space="preserve">% vrlo-dobrih, </w:t>
      </w:r>
      <w:r w:rsidR="00DF5DD4" w:rsidRPr="00C64F14">
        <w:rPr>
          <w:rFonts w:ascii="Cambria" w:eastAsia="Arial Unicode MS" w:hAnsi="Cambria"/>
          <w:sz w:val="22"/>
        </w:rPr>
        <w:t>57</w:t>
      </w:r>
      <w:r w:rsidRPr="00C64F14">
        <w:rPr>
          <w:rFonts w:ascii="Cambria" w:eastAsia="Arial Unicode MS" w:hAnsi="Cambria"/>
          <w:sz w:val="22"/>
        </w:rPr>
        <w:t xml:space="preserve"> ili 3</w:t>
      </w:r>
      <w:r w:rsidR="00DF5DD4" w:rsidRPr="00C64F14">
        <w:rPr>
          <w:rFonts w:ascii="Cambria" w:eastAsia="Arial Unicode MS" w:hAnsi="Cambria"/>
          <w:sz w:val="22"/>
        </w:rPr>
        <w:t>3</w:t>
      </w:r>
      <w:r w:rsidRPr="00C64F14">
        <w:rPr>
          <w:rFonts w:ascii="Cambria" w:eastAsia="Arial Unicode MS" w:hAnsi="Cambria"/>
          <w:sz w:val="22"/>
        </w:rPr>
        <w:t>,</w:t>
      </w:r>
      <w:r w:rsidR="00DF5DD4" w:rsidRPr="00C64F14">
        <w:rPr>
          <w:rFonts w:ascii="Cambria" w:eastAsia="Arial Unicode MS" w:hAnsi="Cambria"/>
          <w:sz w:val="22"/>
        </w:rPr>
        <w:t>3</w:t>
      </w:r>
      <w:r w:rsidRPr="00C64F14">
        <w:rPr>
          <w:rFonts w:ascii="Cambria" w:eastAsia="Arial Unicode MS" w:hAnsi="Cambria"/>
          <w:sz w:val="22"/>
        </w:rPr>
        <w:t xml:space="preserve">% dobrih i </w:t>
      </w:r>
      <w:r w:rsidR="00DF5DD4" w:rsidRPr="00C64F14">
        <w:rPr>
          <w:rFonts w:ascii="Cambria" w:eastAsia="Arial Unicode MS" w:hAnsi="Cambria"/>
          <w:sz w:val="22"/>
        </w:rPr>
        <w:t>10</w:t>
      </w:r>
      <w:r w:rsidRPr="00C64F14">
        <w:rPr>
          <w:rFonts w:ascii="Cambria" w:eastAsia="Arial Unicode MS" w:hAnsi="Cambria"/>
          <w:sz w:val="22"/>
        </w:rPr>
        <w:t xml:space="preserve"> ili </w:t>
      </w:r>
      <w:r w:rsidR="00DF5DD4" w:rsidRPr="00C64F14">
        <w:rPr>
          <w:rFonts w:ascii="Cambria" w:eastAsia="Arial Unicode MS" w:hAnsi="Cambria"/>
          <w:sz w:val="22"/>
        </w:rPr>
        <w:t>5,8</w:t>
      </w:r>
      <w:r w:rsidRPr="00C64F14">
        <w:rPr>
          <w:rFonts w:ascii="Cambria" w:eastAsia="Arial Unicode MS" w:hAnsi="Cambria"/>
          <w:sz w:val="22"/>
        </w:rPr>
        <w:t xml:space="preserve">% </w:t>
      </w:r>
      <w:r w:rsidR="00B0155D" w:rsidRPr="00C64F14">
        <w:rPr>
          <w:rFonts w:ascii="Cambria" w:eastAsia="Arial Unicode MS" w:hAnsi="Cambria"/>
          <w:sz w:val="22"/>
        </w:rPr>
        <w:t>učenika sa uspjehom – dovoljan.</w:t>
      </w:r>
    </w:p>
    <w:p w:rsidR="00D576F3" w:rsidRPr="00F67533" w:rsidRDefault="00D576F3" w:rsidP="00976A7B">
      <w:pPr>
        <w:jc w:val="both"/>
        <w:rPr>
          <w:rFonts w:ascii="Cambria" w:eastAsia="Arial Unicode MS" w:hAnsi="Cambria"/>
          <w:color w:val="17365D" w:themeColor="text2" w:themeShade="BF"/>
          <w:sz w:val="22"/>
        </w:rPr>
      </w:pPr>
    </w:p>
    <w:tbl>
      <w:tblPr>
        <w:tblW w:w="5001" w:type="pct"/>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07"/>
        <w:gridCol w:w="861"/>
        <w:gridCol w:w="778"/>
        <w:gridCol w:w="1019"/>
        <w:gridCol w:w="867"/>
        <w:gridCol w:w="869"/>
        <w:gridCol w:w="926"/>
        <w:gridCol w:w="1179"/>
        <w:gridCol w:w="907"/>
      </w:tblGrid>
      <w:tr w:rsidR="00D576F3" w:rsidRPr="00F67533" w:rsidTr="007D22D9">
        <w:trPr>
          <w:trHeight w:val="300"/>
          <w:jc w:val="center"/>
        </w:trPr>
        <w:tc>
          <w:tcPr>
            <w:tcW w:w="684" w:type="pct"/>
            <w:tcBorders>
              <w:bottom w:val="single" w:sz="8" w:space="0" w:color="auto"/>
            </w:tcBorders>
            <w:shd w:val="clear" w:color="auto" w:fill="auto"/>
            <w:vAlign w:val="center"/>
            <w:hideMark/>
          </w:tcPr>
          <w:p w:rsidR="00D576F3" w:rsidRPr="00F67533" w:rsidRDefault="00D576F3" w:rsidP="00D576F3">
            <w:pPr>
              <w:jc w:val="center"/>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Godina</w:t>
            </w:r>
          </w:p>
        </w:tc>
        <w:tc>
          <w:tcPr>
            <w:tcW w:w="471"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Odličan</w:t>
            </w:r>
          </w:p>
        </w:tc>
        <w:tc>
          <w:tcPr>
            <w:tcW w:w="447"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Vrlo-dobar</w:t>
            </w:r>
          </w:p>
        </w:tc>
        <w:tc>
          <w:tcPr>
            <w:tcW w:w="404"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Dobar</w:t>
            </w:r>
          </w:p>
        </w:tc>
        <w:tc>
          <w:tcPr>
            <w:tcW w:w="529"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Dovoljan</w:t>
            </w:r>
          </w:p>
        </w:tc>
        <w:tc>
          <w:tcPr>
            <w:tcW w:w="450"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Nedo-voljan</w:t>
            </w:r>
          </w:p>
        </w:tc>
        <w:tc>
          <w:tcPr>
            <w:tcW w:w="451"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 xml:space="preserve">Neoci-jenjen </w:t>
            </w:r>
          </w:p>
        </w:tc>
        <w:tc>
          <w:tcPr>
            <w:tcW w:w="481"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Broj učenika</w:t>
            </w:r>
          </w:p>
        </w:tc>
        <w:tc>
          <w:tcPr>
            <w:tcW w:w="612"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Prolaznost</w:t>
            </w:r>
          </w:p>
        </w:tc>
        <w:tc>
          <w:tcPr>
            <w:tcW w:w="471" w:type="pct"/>
            <w:tcBorders>
              <w:bottom w:val="single" w:sz="8" w:space="0" w:color="auto"/>
            </w:tcBorders>
            <w:shd w:val="clear" w:color="auto" w:fill="auto"/>
            <w:vAlign w:val="center"/>
            <w:hideMark/>
          </w:tcPr>
          <w:p w:rsidR="00D576F3" w:rsidRPr="00F67533" w:rsidRDefault="00D576F3" w:rsidP="009656EB">
            <w:pPr>
              <w:jc w:val="both"/>
              <w:rPr>
                <w:rFonts w:ascii="Cambria" w:hAnsi="Cambria" w:cs="Calibri"/>
                <w:b/>
                <w:bCs/>
                <w:iCs/>
                <w:color w:val="17365D" w:themeColor="text2" w:themeShade="BF"/>
                <w:sz w:val="18"/>
                <w:szCs w:val="18"/>
              </w:rPr>
            </w:pPr>
            <w:r w:rsidRPr="00F67533">
              <w:rPr>
                <w:rFonts w:ascii="Cambria" w:hAnsi="Cambria" w:cs="Calibri"/>
                <w:b/>
                <w:bCs/>
                <w:iCs/>
                <w:color w:val="17365D" w:themeColor="text2" w:themeShade="BF"/>
                <w:sz w:val="18"/>
                <w:szCs w:val="18"/>
              </w:rPr>
              <w:t>Srednja ocjena</w:t>
            </w:r>
          </w:p>
        </w:tc>
      </w:tr>
      <w:tr w:rsidR="00D576F3" w:rsidRPr="00F67533" w:rsidTr="007D22D9">
        <w:trPr>
          <w:trHeight w:val="246"/>
          <w:jc w:val="center"/>
        </w:trPr>
        <w:tc>
          <w:tcPr>
            <w:tcW w:w="684" w:type="pct"/>
            <w:tcBorders>
              <w:top w:val="single" w:sz="8" w:space="0" w:color="auto"/>
              <w:bottom w:val="single" w:sz="4" w:space="0" w:color="auto"/>
            </w:tcBorders>
            <w:shd w:val="clear" w:color="auto" w:fill="auto"/>
            <w:vAlign w:val="center"/>
            <w:hideMark/>
          </w:tcPr>
          <w:p w:rsidR="00D576F3" w:rsidRPr="00F67533" w:rsidRDefault="00D576F3" w:rsidP="007D22D9">
            <w:pPr>
              <w:jc w:val="center"/>
              <w:rPr>
                <w:rFonts w:ascii="Cambria" w:hAnsi="Cambria" w:cs="Calibri"/>
                <w:iCs/>
                <w:color w:val="17365D" w:themeColor="text2" w:themeShade="BF"/>
                <w:sz w:val="16"/>
                <w:szCs w:val="18"/>
              </w:rPr>
            </w:pPr>
            <w:r w:rsidRPr="00F67533">
              <w:rPr>
                <w:rFonts w:ascii="Cambria" w:hAnsi="Cambria" w:cs="Calibri"/>
                <w:iCs/>
                <w:color w:val="17365D" w:themeColor="text2" w:themeShade="BF"/>
                <w:sz w:val="16"/>
                <w:szCs w:val="18"/>
              </w:rPr>
              <w:t>2018/19</w:t>
            </w:r>
          </w:p>
        </w:tc>
        <w:tc>
          <w:tcPr>
            <w:tcW w:w="471"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53</w:t>
            </w:r>
          </w:p>
        </w:tc>
        <w:tc>
          <w:tcPr>
            <w:tcW w:w="447"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52</w:t>
            </w:r>
          </w:p>
        </w:tc>
        <w:tc>
          <w:tcPr>
            <w:tcW w:w="404"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66</w:t>
            </w:r>
          </w:p>
        </w:tc>
        <w:tc>
          <w:tcPr>
            <w:tcW w:w="529"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33</w:t>
            </w:r>
          </w:p>
        </w:tc>
        <w:tc>
          <w:tcPr>
            <w:tcW w:w="450"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w:t>
            </w:r>
          </w:p>
        </w:tc>
        <w:tc>
          <w:tcPr>
            <w:tcW w:w="451"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w:t>
            </w:r>
          </w:p>
        </w:tc>
        <w:tc>
          <w:tcPr>
            <w:tcW w:w="481"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204</w:t>
            </w:r>
          </w:p>
        </w:tc>
        <w:tc>
          <w:tcPr>
            <w:tcW w:w="612"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100,00%</w:t>
            </w:r>
          </w:p>
        </w:tc>
        <w:tc>
          <w:tcPr>
            <w:tcW w:w="471" w:type="pct"/>
            <w:tcBorders>
              <w:top w:val="single" w:sz="8"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3,61</w:t>
            </w:r>
          </w:p>
        </w:tc>
      </w:tr>
      <w:tr w:rsidR="00D576F3" w:rsidRPr="00F67533" w:rsidTr="007D22D9">
        <w:trPr>
          <w:trHeight w:val="246"/>
          <w:jc w:val="center"/>
        </w:trPr>
        <w:tc>
          <w:tcPr>
            <w:tcW w:w="684" w:type="pct"/>
            <w:tcBorders>
              <w:top w:val="single" w:sz="4" w:space="0" w:color="auto"/>
              <w:bottom w:val="single" w:sz="4" w:space="0" w:color="auto"/>
            </w:tcBorders>
            <w:shd w:val="clear" w:color="auto" w:fill="auto"/>
            <w:vAlign w:val="center"/>
          </w:tcPr>
          <w:p w:rsidR="00D576F3" w:rsidRPr="00F67533" w:rsidRDefault="00D576F3" w:rsidP="007D22D9">
            <w:pPr>
              <w:jc w:val="center"/>
              <w:rPr>
                <w:rFonts w:ascii="Cambria" w:hAnsi="Cambria" w:cs="Calibri"/>
                <w:iCs/>
                <w:color w:val="17365D" w:themeColor="text2" w:themeShade="BF"/>
                <w:sz w:val="16"/>
                <w:szCs w:val="18"/>
              </w:rPr>
            </w:pPr>
            <w:r w:rsidRPr="00F67533">
              <w:rPr>
                <w:rFonts w:ascii="Cambria" w:hAnsi="Cambria" w:cs="Calibri"/>
                <w:iCs/>
                <w:color w:val="17365D" w:themeColor="text2" w:themeShade="BF"/>
                <w:sz w:val="16"/>
                <w:szCs w:val="18"/>
              </w:rPr>
              <w:t>2019/20</w:t>
            </w:r>
          </w:p>
        </w:tc>
        <w:tc>
          <w:tcPr>
            <w:tcW w:w="471"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59</w:t>
            </w:r>
          </w:p>
        </w:tc>
        <w:tc>
          <w:tcPr>
            <w:tcW w:w="447"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44</w:t>
            </w:r>
          </w:p>
        </w:tc>
        <w:tc>
          <w:tcPr>
            <w:tcW w:w="404"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57</w:t>
            </w:r>
          </w:p>
        </w:tc>
        <w:tc>
          <w:tcPr>
            <w:tcW w:w="529"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10</w:t>
            </w:r>
          </w:p>
        </w:tc>
        <w:tc>
          <w:tcPr>
            <w:tcW w:w="450"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w:t>
            </w:r>
          </w:p>
        </w:tc>
        <w:tc>
          <w:tcPr>
            <w:tcW w:w="451"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1</w:t>
            </w:r>
          </w:p>
        </w:tc>
        <w:tc>
          <w:tcPr>
            <w:tcW w:w="481" w:type="pct"/>
            <w:tcBorders>
              <w:top w:val="single" w:sz="4" w:space="0" w:color="auto"/>
              <w:bottom w:val="single" w:sz="4" w:space="0" w:color="auto"/>
            </w:tcBorders>
            <w:shd w:val="clear" w:color="auto" w:fill="auto"/>
            <w:vAlign w:val="center"/>
          </w:tcPr>
          <w:p w:rsidR="00D576F3" w:rsidRPr="00F67533" w:rsidRDefault="0000448C"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171</w:t>
            </w:r>
          </w:p>
        </w:tc>
        <w:tc>
          <w:tcPr>
            <w:tcW w:w="612"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99,5%</w:t>
            </w:r>
          </w:p>
        </w:tc>
        <w:tc>
          <w:tcPr>
            <w:tcW w:w="471" w:type="pct"/>
            <w:tcBorders>
              <w:top w:val="single" w:sz="4" w:space="0" w:color="auto"/>
              <w:bottom w:val="single" w:sz="4" w:space="0" w:color="auto"/>
            </w:tcBorders>
            <w:shd w:val="clear" w:color="auto" w:fill="auto"/>
            <w:vAlign w:val="center"/>
          </w:tcPr>
          <w:p w:rsidR="00D576F3" w:rsidRPr="00F67533" w:rsidRDefault="00D576F3" w:rsidP="007D22D9">
            <w:pPr>
              <w:pStyle w:val="ListParagraph"/>
              <w:ind w:left="0"/>
              <w:jc w:val="center"/>
              <w:rPr>
                <w:rFonts w:ascii="Cambria" w:hAnsi="Cambria"/>
                <w:bCs/>
                <w:color w:val="17365D" w:themeColor="text2" w:themeShade="BF"/>
                <w:sz w:val="18"/>
                <w:szCs w:val="20"/>
              </w:rPr>
            </w:pPr>
            <w:r w:rsidRPr="00F67533">
              <w:rPr>
                <w:rFonts w:ascii="Cambria" w:hAnsi="Cambria"/>
                <w:bCs/>
                <w:color w:val="17365D" w:themeColor="text2" w:themeShade="BF"/>
                <w:sz w:val="18"/>
                <w:szCs w:val="20"/>
              </w:rPr>
              <w:t>3,89</w:t>
            </w:r>
          </w:p>
        </w:tc>
      </w:tr>
    </w:tbl>
    <w:p w:rsidR="00D576F3" w:rsidRPr="00F67533" w:rsidRDefault="00D576F3" w:rsidP="00D576F3">
      <w:pPr>
        <w:pBdr>
          <w:top w:val="single" w:sz="8" w:space="1" w:color="auto"/>
        </w:pBdr>
        <w:jc w:val="both"/>
        <w:rPr>
          <w:rFonts w:ascii="Cambria" w:eastAsia="Arial Unicode MS" w:hAnsi="Cambria"/>
          <w:color w:val="17365D" w:themeColor="text2" w:themeShade="BF"/>
          <w:sz w:val="16"/>
          <w:szCs w:val="16"/>
        </w:rPr>
      </w:pPr>
    </w:p>
    <w:p w:rsidR="00976A7B" w:rsidRPr="00C64F14" w:rsidRDefault="00976A7B" w:rsidP="00976A7B">
      <w:pPr>
        <w:jc w:val="both"/>
        <w:rPr>
          <w:rFonts w:ascii="Cambria" w:eastAsia="Arial Unicode MS" w:hAnsi="Cambria"/>
          <w:sz w:val="22"/>
        </w:rPr>
      </w:pPr>
      <w:r w:rsidRPr="00C64F14">
        <w:rPr>
          <w:rFonts w:ascii="Cambria" w:eastAsia="Arial Unicode MS" w:hAnsi="Cambria"/>
          <w:sz w:val="22"/>
        </w:rPr>
        <w:t xml:space="preserve">Nijedan učenik ove Škole nije upućen na polaganje </w:t>
      </w:r>
      <w:r w:rsidRPr="00C64F14">
        <w:rPr>
          <w:rFonts w:ascii="Cambria" w:eastAsia="Arial Unicode MS" w:hAnsi="Cambria"/>
          <w:b/>
          <w:sz w:val="22"/>
        </w:rPr>
        <w:t>popravnog ispita</w:t>
      </w:r>
      <w:r w:rsidRPr="00C64F14">
        <w:rPr>
          <w:rFonts w:ascii="Cambria" w:eastAsia="Arial Unicode MS" w:hAnsi="Cambria"/>
          <w:sz w:val="22"/>
        </w:rPr>
        <w:t xml:space="preserve">. </w:t>
      </w:r>
    </w:p>
    <w:p w:rsidR="00976A7B" w:rsidRPr="00C64F14" w:rsidRDefault="00976A7B" w:rsidP="00976A7B">
      <w:pPr>
        <w:jc w:val="both"/>
        <w:rPr>
          <w:rFonts w:ascii="Cambria" w:eastAsia="Arial Unicode MS" w:hAnsi="Cambria"/>
          <w:sz w:val="10"/>
          <w:szCs w:val="10"/>
        </w:rPr>
      </w:pPr>
    </w:p>
    <w:p w:rsidR="00976A7B" w:rsidRPr="00C64F14" w:rsidRDefault="00976A7B" w:rsidP="00976A7B">
      <w:pPr>
        <w:jc w:val="both"/>
        <w:rPr>
          <w:rFonts w:ascii="Cambria" w:eastAsia="Arial Unicode MS" w:hAnsi="Cambria"/>
        </w:rPr>
      </w:pPr>
      <w:r w:rsidRPr="00C64F14">
        <w:rPr>
          <w:rFonts w:ascii="Cambria" w:eastAsia="Arial Unicode MS" w:hAnsi="Cambria"/>
          <w:b/>
        </w:rPr>
        <w:t>Prolaznost učenika</w:t>
      </w:r>
      <w:r w:rsidRPr="00C64F14">
        <w:rPr>
          <w:rFonts w:ascii="Cambria" w:eastAsia="Arial Unicode MS" w:hAnsi="Cambria"/>
        </w:rPr>
        <w:t xml:space="preserve"> je </w:t>
      </w:r>
      <w:r w:rsidR="00864B1E" w:rsidRPr="00C64F14">
        <w:rPr>
          <w:rFonts w:ascii="Cambria" w:eastAsia="Arial Unicode MS" w:hAnsi="Cambria"/>
        </w:rPr>
        <w:t>99,5</w:t>
      </w:r>
      <w:r w:rsidRPr="00C64F14">
        <w:rPr>
          <w:rFonts w:ascii="Cambria" w:eastAsia="Arial Unicode MS" w:hAnsi="Cambria"/>
        </w:rPr>
        <w:t>%</w:t>
      </w:r>
      <w:r w:rsidR="00864B1E" w:rsidRPr="00C64F14">
        <w:rPr>
          <w:rFonts w:ascii="Cambria" w:eastAsia="Arial Unicode MS" w:hAnsi="Cambria"/>
        </w:rPr>
        <w:t xml:space="preserve"> - jedan učenik je ostao neocijenjen</w:t>
      </w:r>
      <w:r w:rsidRPr="00C64F14">
        <w:rPr>
          <w:rFonts w:ascii="Cambria" w:eastAsia="Arial Unicode MS" w:hAnsi="Cambria"/>
        </w:rPr>
        <w:t xml:space="preserve">, a </w:t>
      </w:r>
      <w:r w:rsidRPr="00C64F14">
        <w:rPr>
          <w:rFonts w:ascii="Cambria" w:eastAsia="Arial Unicode MS" w:hAnsi="Cambria"/>
          <w:b/>
        </w:rPr>
        <w:t>prosječna ocjena</w:t>
      </w:r>
      <w:r w:rsidRPr="00C64F14">
        <w:rPr>
          <w:rFonts w:ascii="Cambria" w:eastAsia="Arial Unicode MS" w:hAnsi="Cambria"/>
        </w:rPr>
        <w:t xml:space="preserve"> je 3,</w:t>
      </w:r>
      <w:r w:rsidR="00BC370A" w:rsidRPr="00C64F14">
        <w:rPr>
          <w:rFonts w:ascii="Cambria" w:eastAsia="Arial Unicode MS" w:hAnsi="Cambria"/>
        </w:rPr>
        <w:t>8</w:t>
      </w:r>
      <w:r w:rsidR="00A21AC9" w:rsidRPr="00C64F14">
        <w:rPr>
          <w:rFonts w:ascii="Cambria" w:eastAsia="Arial Unicode MS" w:hAnsi="Cambria"/>
        </w:rPr>
        <w:t>9</w:t>
      </w:r>
      <w:r w:rsidRPr="00C64F14">
        <w:rPr>
          <w:rFonts w:ascii="Cambria" w:eastAsia="Arial Unicode MS" w:hAnsi="Cambria"/>
        </w:rPr>
        <w:t xml:space="preserve"> i veća je nego u 201</w:t>
      </w:r>
      <w:r w:rsidR="00BC370A" w:rsidRPr="00C64F14">
        <w:rPr>
          <w:rFonts w:ascii="Cambria" w:eastAsia="Arial Unicode MS" w:hAnsi="Cambria"/>
        </w:rPr>
        <w:t>8</w:t>
      </w:r>
      <w:r w:rsidRPr="00C64F14">
        <w:rPr>
          <w:rFonts w:ascii="Cambria" w:eastAsia="Arial Unicode MS" w:hAnsi="Cambria"/>
        </w:rPr>
        <w:t>/1</w:t>
      </w:r>
      <w:r w:rsidR="00BC370A" w:rsidRPr="00C64F14">
        <w:rPr>
          <w:rFonts w:ascii="Cambria" w:eastAsia="Arial Unicode MS" w:hAnsi="Cambria"/>
        </w:rPr>
        <w:t>9</w:t>
      </w:r>
      <w:r w:rsidRPr="00C64F14">
        <w:rPr>
          <w:rFonts w:ascii="Cambria" w:eastAsia="Arial Unicode MS" w:hAnsi="Cambria"/>
        </w:rPr>
        <w:t>. godini za 0,</w:t>
      </w:r>
      <w:r w:rsidR="00864B1E" w:rsidRPr="00C64F14">
        <w:rPr>
          <w:rFonts w:ascii="Cambria" w:eastAsia="Arial Unicode MS" w:hAnsi="Cambria"/>
        </w:rPr>
        <w:t>28</w:t>
      </w:r>
      <w:r w:rsidRPr="00C64F14">
        <w:rPr>
          <w:rFonts w:ascii="Cambria" w:eastAsia="Arial Unicode MS" w:hAnsi="Cambria"/>
        </w:rPr>
        <w:t>.</w:t>
      </w:r>
    </w:p>
    <w:p w:rsidR="00976A7B" w:rsidRPr="00C64F14" w:rsidRDefault="00976A7B" w:rsidP="00976A7B">
      <w:pPr>
        <w:jc w:val="both"/>
        <w:rPr>
          <w:rFonts w:ascii="Cambria" w:eastAsia="Arial Unicode MS" w:hAnsi="Cambria"/>
          <w:sz w:val="10"/>
          <w:szCs w:val="10"/>
        </w:rPr>
      </w:pPr>
    </w:p>
    <w:p w:rsidR="00976A7B" w:rsidRPr="00C64F14" w:rsidRDefault="00976A7B" w:rsidP="00976A7B">
      <w:pPr>
        <w:jc w:val="both"/>
        <w:rPr>
          <w:rFonts w:ascii="Cambria" w:eastAsia="Arial Unicode MS" w:hAnsi="Cambria"/>
          <w:sz w:val="22"/>
        </w:rPr>
      </w:pPr>
      <w:r w:rsidRPr="00C64F14">
        <w:rPr>
          <w:rFonts w:ascii="Cambria" w:hAnsi="Cambria"/>
          <w:b/>
          <w:sz w:val="22"/>
        </w:rPr>
        <w:t>Vannastavne aktivnosti</w:t>
      </w:r>
      <w:r w:rsidRPr="00C64F14">
        <w:rPr>
          <w:rFonts w:ascii="Cambria" w:hAnsi="Cambria"/>
          <w:sz w:val="22"/>
        </w:rPr>
        <w:t xml:space="preserve"> koje su realizovane u skladu Godišnjim programom rada škole.</w:t>
      </w:r>
    </w:p>
    <w:p w:rsidR="00976A7B" w:rsidRPr="00C64F14" w:rsidRDefault="00976A7B" w:rsidP="00976A7B">
      <w:pPr>
        <w:rPr>
          <w:rFonts w:ascii="Cambria" w:hAnsi="Cambria"/>
          <w:sz w:val="10"/>
          <w:szCs w:val="10"/>
        </w:rPr>
      </w:pPr>
    </w:p>
    <w:p w:rsidR="003929CC" w:rsidRPr="00C64F14" w:rsidRDefault="00976A7B" w:rsidP="00976A7B">
      <w:pPr>
        <w:pStyle w:val="ListParagraph"/>
        <w:ind w:left="0"/>
        <w:contextualSpacing/>
        <w:jc w:val="both"/>
        <w:rPr>
          <w:rFonts w:ascii="Cambria" w:hAnsi="Cambria"/>
          <w:sz w:val="22"/>
        </w:rPr>
      </w:pPr>
      <w:r w:rsidRPr="00C64F14">
        <w:rPr>
          <w:rFonts w:ascii="Cambria" w:hAnsi="Cambria"/>
          <w:b/>
          <w:sz w:val="22"/>
        </w:rPr>
        <w:t xml:space="preserve">Uspjeh učenika u vladanju </w:t>
      </w:r>
      <w:r w:rsidRPr="00C64F14">
        <w:rPr>
          <w:rFonts w:ascii="Cambria" w:hAnsi="Cambria"/>
          <w:sz w:val="22"/>
        </w:rPr>
        <w:t>je slijedeći: 98,</w:t>
      </w:r>
      <w:r w:rsidR="003929CC" w:rsidRPr="00C64F14">
        <w:rPr>
          <w:rFonts w:ascii="Cambria" w:hAnsi="Cambria"/>
          <w:sz w:val="22"/>
        </w:rPr>
        <w:t>5</w:t>
      </w:r>
      <w:r w:rsidRPr="00C64F14">
        <w:rPr>
          <w:rFonts w:ascii="Cambria" w:hAnsi="Cambria"/>
          <w:sz w:val="22"/>
        </w:rPr>
        <w:t>% učenika ima primjerno vladanje i 1,</w:t>
      </w:r>
      <w:r w:rsidR="003929CC" w:rsidRPr="00C64F14">
        <w:rPr>
          <w:rFonts w:ascii="Cambria" w:hAnsi="Cambria"/>
          <w:sz w:val="22"/>
        </w:rPr>
        <w:t>0</w:t>
      </w:r>
      <w:r w:rsidRPr="00C64F14">
        <w:rPr>
          <w:rFonts w:ascii="Cambria" w:hAnsi="Cambria"/>
          <w:sz w:val="22"/>
        </w:rPr>
        <w:t>% učenika je sa vladanjem vrlo-dobro.</w:t>
      </w:r>
      <w:r w:rsidR="003929CC" w:rsidRPr="00C64F14">
        <w:rPr>
          <w:rFonts w:ascii="Cambria" w:hAnsi="Cambria"/>
          <w:sz w:val="22"/>
        </w:rPr>
        <w:t xml:space="preserve"> Jedan učenik je neocijenjen.</w:t>
      </w:r>
    </w:p>
    <w:p w:rsidR="00976A7B" w:rsidRPr="00F67533" w:rsidRDefault="00976A7B" w:rsidP="00976A7B">
      <w:pPr>
        <w:pStyle w:val="ListParagraph"/>
        <w:ind w:left="0"/>
        <w:contextualSpacing/>
        <w:jc w:val="both"/>
        <w:rPr>
          <w:rFonts w:ascii="Cambria" w:hAnsi="Cambria"/>
          <w:color w:val="17365D" w:themeColor="text2" w:themeShade="BF"/>
          <w:sz w:val="6"/>
          <w:szCs w:val="8"/>
        </w:rPr>
      </w:pPr>
    </w:p>
    <w:p w:rsidR="00976A7B" w:rsidRPr="00F67533" w:rsidRDefault="00976A7B" w:rsidP="00976A7B">
      <w:pPr>
        <w:pStyle w:val="ListParagraph"/>
        <w:ind w:left="0"/>
        <w:contextualSpacing/>
        <w:jc w:val="both"/>
        <w:rPr>
          <w:rFonts w:ascii="Cambria" w:hAnsi="Cambria"/>
          <w:color w:val="17365D" w:themeColor="text2" w:themeShade="BF"/>
          <w:sz w:val="10"/>
          <w:szCs w:val="10"/>
        </w:rPr>
      </w:pPr>
    </w:p>
    <w:tbl>
      <w:tblPr>
        <w:tblW w:w="5000" w:type="pct"/>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265"/>
        <w:gridCol w:w="1367"/>
        <w:gridCol w:w="880"/>
        <w:gridCol w:w="1415"/>
        <w:gridCol w:w="680"/>
        <w:gridCol w:w="1207"/>
        <w:gridCol w:w="996"/>
      </w:tblGrid>
      <w:tr w:rsidR="00864B1E" w:rsidRPr="00C64F14" w:rsidTr="009656EB">
        <w:trPr>
          <w:jc w:val="center"/>
        </w:trPr>
        <w:tc>
          <w:tcPr>
            <w:tcW w:w="945"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Školska godina</w:t>
            </w:r>
          </w:p>
        </w:tc>
        <w:tc>
          <w:tcPr>
            <w:tcW w:w="658"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PRIMJERNO</w:t>
            </w:r>
          </w:p>
        </w:tc>
        <w:tc>
          <w:tcPr>
            <w:tcW w:w="711"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VRLODOBRO</w:t>
            </w:r>
          </w:p>
        </w:tc>
        <w:tc>
          <w:tcPr>
            <w:tcW w:w="458"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DOBRO</w:t>
            </w:r>
          </w:p>
        </w:tc>
        <w:tc>
          <w:tcPr>
            <w:tcW w:w="728"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ZADOVOLJAV</w:t>
            </w:r>
            <w:r w:rsidR="0000448C" w:rsidRPr="00C64F14">
              <w:rPr>
                <w:rFonts w:ascii="Cambria" w:hAnsi="Cambria"/>
                <w:b/>
                <w:sz w:val="18"/>
                <w:szCs w:val="18"/>
                <w:lang w:val="bs-Latn-BA"/>
              </w:rPr>
              <w:t>a</w:t>
            </w:r>
          </w:p>
        </w:tc>
        <w:tc>
          <w:tcPr>
            <w:tcW w:w="354"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LOŠE</w:t>
            </w:r>
          </w:p>
        </w:tc>
        <w:tc>
          <w:tcPr>
            <w:tcW w:w="628"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 xml:space="preserve">Neocjenjen </w:t>
            </w:r>
          </w:p>
        </w:tc>
        <w:tc>
          <w:tcPr>
            <w:tcW w:w="519" w:type="pct"/>
            <w:tcBorders>
              <w:bottom w:val="single" w:sz="8" w:space="0" w:color="auto"/>
            </w:tcBorders>
          </w:tcPr>
          <w:p w:rsidR="00864B1E" w:rsidRPr="00C64F14" w:rsidRDefault="00864B1E" w:rsidP="009656EB">
            <w:pPr>
              <w:jc w:val="both"/>
              <w:rPr>
                <w:rFonts w:ascii="Cambria" w:hAnsi="Cambria"/>
                <w:b/>
                <w:sz w:val="18"/>
                <w:szCs w:val="18"/>
                <w:lang w:val="bs-Latn-BA"/>
              </w:rPr>
            </w:pPr>
            <w:r w:rsidRPr="00C64F14">
              <w:rPr>
                <w:rFonts w:ascii="Cambria" w:hAnsi="Cambria"/>
                <w:b/>
                <w:sz w:val="18"/>
                <w:szCs w:val="18"/>
                <w:lang w:val="bs-Latn-BA"/>
              </w:rPr>
              <w:t>UKUPNO</w:t>
            </w:r>
          </w:p>
        </w:tc>
      </w:tr>
      <w:tr w:rsidR="00864B1E" w:rsidRPr="00C64F14" w:rsidTr="009656EB">
        <w:trPr>
          <w:jc w:val="center"/>
        </w:trPr>
        <w:tc>
          <w:tcPr>
            <w:tcW w:w="945" w:type="pct"/>
            <w:tcBorders>
              <w:top w:val="single" w:sz="8" w:space="0" w:color="auto"/>
              <w:bottom w:val="single" w:sz="4" w:space="0" w:color="auto"/>
            </w:tcBorders>
            <w:vAlign w:val="center"/>
          </w:tcPr>
          <w:p w:rsidR="00864B1E" w:rsidRPr="00C64F14" w:rsidRDefault="00864B1E" w:rsidP="009656EB">
            <w:pPr>
              <w:jc w:val="both"/>
              <w:rPr>
                <w:rFonts w:ascii="Cambria" w:hAnsi="Cambria" w:cs="Calibri"/>
                <w:iCs/>
                <w:sz w:val="16"/>
                <w:szCs w:val="18"/>
              </w:rPr>
            </w:pPr>
            <w:r w:rsidRPr="00C64F14">
              <w:rPr>
                <w:rFonts w:ascii="Cambria" w:hAnsi="Cambria" w:cs="Calibri"/>
                <w:iCs/>
                <w:sz w:val="16"/>
                <w:szCs w:val="18"/>
              </w:rPr>
              <w:t>2018/19</w:t>
            </w:r>
          </w:p>
        </w:tc>
        <w:tc>
          <w:tcPr>
            <w:tcW w:w="658" w:type="pct"/>
            <w:tcBorders>
              <w:top w:val="single" w:sz="8" w:space="0" w:color="auto"/>
              <w:bottom w:val="single" w:sz="4" w:space="0" w:color="auto"/>
            </w:tcBorders>
          </w:tcPr>
          <w:p w:rsidR="00864B1E" w:rsidRPr="00C64F14" w:rsidRDefault="0000448C" w:rsidP="009656EB">
            <w:pPr>
              <w:jc w:val="center"/>
              <w:rPr>
                <w:rFonts w:ascii="Cambria" w:hAnsi="Cambria"/>
                <w:sz w:val="18"/>
                <w:szCs w:val="18"/>
                <w:lang w:val="bs-Latn-BA"/>
              </w:rPr>
            </w:pPr>
            <w:r w:rsidRPr="00C64F14">
              <w:rPr>
                <w:rFonts w:ascii="Cambria" w:hAnsi="Cambria"/>
                <w:sz w:val="18"/>
                <w:szCs w:val="18"/>
                <w:lang w:val="bs-Latn-BA"/>
              </w:rPr>
              <w:t>225</w:t>
            </w:r>
          </w:p>
        </w:tc>
        <w:tc>
          <w:tcPr>
            <w:tcW w:w="711" w:type="pct"/>
            <w:tcBorders>
              <w:top w:val="single" w:sz="8" w:space="0" w:color="auto"/>
              <w:bottom w:val="single" w:sz="4" w:space="0" w:color="auto"/>
            </w:tcBorders>
          </w:tcPr>
          <w:p w:rsidR="00864B1E" w:rsidRPr="00C64F14" w:rsidRDefault="0000448C" w:rsidP="009656EB">
            <w:pPr>
              <w:jc w:val="center"/>
              <w:rPr>
                <w:rFonts w:ascii="Cambria" w:hAnsi="Cambria"/>
                <w:sz w:val="18"/>
                <w:szCs w:val="18"/>
                <w:lang w:val="bs-Latn-BA"/>
              </w:rPr>
            </w:pPr>
            <w:r w:rsidRPr="00C64F14">
              <w:rPr>
                <w:rFonts w:ascii="Cambria" w:hAnsi="Cambria"/>
                <w:sz w:val="18"/>
                <w:szCs w:val="18"/>
                <w:lang w:val="bs-Latn-BA"/>
              </w:rPr>
              <w:t>3</w:t>
            </w:r>
          </w:p>
        </w:tc>
        <w:tc>
          <w:tcPr>
            <w:tcW w:w="458" w:type="pct"/>
            <w:tcBorders>
              <w:top w:val="single" w:sz="8" w:space="0" w:color="auto"/>
              <w:bottom w:val="single" w:sz="4" w:space="0" w:color="auto"/>
            </w:tcBorders>
          </w:tcPr>
          <w:p w:rsidR="00864B1E" w:rsidRPr="00C64F14" w:rsidRDefault="00864B1E" w:rsidP="009656EB">
            <w:pPr>
              <w:jc w:val="center"/>
              <w:rPr>
                <w:rFonts w:ascii="Cambria" w:hAnsi="Cambria"/>
                <w:sz w:val="18"/>
                <w:szCs w:val="18"/>
                <w:lang w:val="bs-Latn-BA"/>
              </w:rPr>
            </w:pPr>
          </w:p>
        </w:tc>
        <w:tc>
          <w:tcPr>
            <w:tcW w:w="728" w:type="pct"/>
            <w:tcBorders>
              <w:top w:val="single" w:sz="8" w:space="0" w:color="auto"/>
              <w:bottom w:val="single" w:sz="4" w:space="0" w:color="auto"/>
            </w:tcBorders>
          </w:tcPr>
          <w:p w:rsidR="00864B1E" w:rsidRPr="00C64F14" w:rsidRDefault="00864B1E" w:rsidP="009656EB">
            <w:pPr>
              <w:jc w:val="center"/>
              <w:rPr>
                <w:rFonts w:ascii="Cambria" w:hAnsi="Cambria"/>
                <w:sz w:val="18"/>
                <w:szCs w:val="18"/>
                <w:lang w:val="bs-Latn-BA"/>
              </w:rPr>
            </w:pPr>
          </w:p>
        </w:tc>
        <w:tc>
          <w:tcPr>
            <w:tcW w:w="354" w:type="pct"/>
            <w:tcBorders>
              <w:top w:val="single" w:sz="8" w:space="0" w:color="auto"/>
              <w:bottom w:val="single" w:sz="4" w:space="0" w:color="auto"/>
            </w:tcBorders>
            <w:vAlign w:val="center"/>
          </w:tcPr>
          <w:p w:rsidR="00864B1E" w:rsidRPr="00C64F14" w:rsidRDefault="00864B1E" w:rsidP="009656EB">
            <w:pPr>
              <w:tabs>
                <w:tab w:val="left" w:pos="3240"/>
              </w:tabs>
              <w:jc w:val="center"/>
              <w:rPr>
                <w:rFonts w:ascii="Cambria" w:hAnsi="Cambria" w:cs="Arial"/>
                <w:bCs/>
                <w:sz w:val="18"/>
                <w:szCs w:val="18"/>
              </w:rPr>
            </w:pPr>
          </w:p>
        </w:tc>
        <w:tc>
          <w:tcPr>
            <w:tcW w:w="628" w:type="pct"/>
            <w:tcBorders>
              <w:top w:val="single" w:sz="8" w:space="0" w:color="auto"/>
              <w:bottom w:val="single" w:sz="4" w:space="0" w:color="auto"/>
            </w:tcBorders>
            <w:vAlign w:val="center"/>
          </w:tcPr>
          <w:p w:rsidR="00864B1E" w:rsidRPr="00C64F14" w:rsidRDefault="00864B1E" w:rsidP="009656EB">
            <w:pPr>
              <w:tabs>
                <w:tab w:val="left" w:pos="3240"/>
              </w:tabs>
              <w:jc w:val="center"/>
              <w:rPr>
                <w:rFonts w:ascii="Cambria" w:hAnsi="Cambria" w:cs="Arial"/>
                <w:bCs/>
                <w:sz w:val="18"/>
                <w:szCs w:val="18"/>
              </w:rPr>
            </w:pPr>
          </w:p>
        </w:tc>
        <w:tc>
          <w:tcPr>
            <w:tcW w:w="519" w:type="pct"/>
            <w:tcBorders>
              <w:top w:val="single" w:sz="8" w:space="0" w:color="auto"/>
              <w:bottom w:val="single" w:sz="4" w:space="0" w:color="auto"/>
            </w:tcBorders>
          </w:tcPr>
          <w:p w:rsidR="00864B1E" w:rsidRPr="00C64F14" w:rsidRDefault="003929CC" w:rsidP="009656EB">
            <w:pPr>
              <w:jc w:val="center"/>
              <w:rPr>
                <w:rFonts w:ascii="Cambria" w:hAnsi="Cambria"/>
                <w:sz w:val="18"/>
                <w:szCs w:val="18"/>
              </w:rPr>
            </w:pPr>
            <w:r w:rsidRPr="00C64F14">
              <w:rPr>
                <w:rFonts w:ascii="Cambria" w:hAnsi="Cambria"/>
                <w:sz w:val="18"/>
                <w:szCs w:val="18"/>
              </w:rPr>
              <w:t>228</w:t>
            </w:r>
          </w:p>
        </w:tc>
      </w:tr>
      <w:tr w:rsidR="00864B1E" w:rsidRPr="00C64F14" w:rsidTr="009656EB">
        <w:trPr>
          <w:jc w:val="center"/>
        </w:trPr>
        <w:tc>
          <w:tcPr>
            <w:tcW w:w="945" w:type="pct"/>
            <w:tcBorders>
              <w:top w:val="single" w:sz="4" w:space="0" w:color="auto"/>
              <w:bottom w:val="single" w:sz="8" w:space="0" w:color="auto"/>
            </w:tcBorders>
            <w:vAlign w:val="center"/>
          </w:tcPr>
          <w:p w:rsidR="00864B1E" w:rsidRPr="00C64F14" w:rsidRDefault="00864B1E" w:rsidP="009656EB">
            <w:pPr>
              <w:jc w:val="both"/>
              <w:rPr>
                <w:rFonts w:ascii="Cambria" w:hAnsi="Cambria" w:cs="Calibri"/>
                <w:iCs/>
                <w:sz w:val="16"/>
                <w:szCs w:val="18"/>
              </w:rPr>
            </w:pPr>
            <w:r w:rsidRPr="00C64F14">
              <w:rPr>
                <w:rFonts w:ascii="Cambria" w:hAnsi="Cambria" w:cs="Calibri"/>
                <w:iCs/>
                <w:sz w:val="16"/>
                <w:szCs w:val="18"/>
              </w:rPr>
              <w:t>2019/20</w:t>
            </w:r>
          </w:p>
        </w:tc>
        <w:tc>
          <w:tcPr>
            <w:tcW w:w="658" w:type="pct"/>
            <w:tcBorders>
              <w:top w:val="single" w:sz="4" w:space="0" w:color="auto"/>
              <w:bottom w:val="single" w:sz="8" w:space="0" w:color="auto"/>
            </w:tcBorders>
          </w:tcPr>
          <w:p w:rsidR="00864B1E" w:rsidRPr="00C64F14" w:rsidRDefault="0000448C" w:rsidP="009656EB">
            <w:pPr>
              <w:jc w:val="center"/>
              <w:rPr>
                <w:rFonts w:ascii="Cambria" w:hAnsi="Cambria"/>
                <w:sz w:val="18"/>
                <w:szCs w:val="18"/>
                <w:lang w:val="bs-Latn-BA"/>
              </w:rPr>
            </w:pPr>
            <w:r w:rsidRPr="00C64F14">
              <w:rPr>
                <w:rFonts w:ascii="Cambria" w:hAnsi="Cambria"/>
                <w:sz w:val="18"/>
                <w:szCs w:val="18"/>
                <w:lang w:val="bs-Latn-BA"/>
              </w:rPr>
              <w:t>1</w:t>
            </w:r>
            <w:r w:rsidR="003929CC" w:rsidRPr="00C64F14">
              <w:rPr>
                <w:rFonts w:ascii="Cambria" w:hAnsi="Cambria"/>
                <w:sz w:val="18"/>
                <w:szCs w:val="18"/>
                <w:lang w:val="bs-Latn-BA"/>
              </w:rPr>
              <w:t>99</w:t>
            </w:r>
          </w:p>
        </w:tc>
        <w:tc>
          <w:tcPr>
            <w:tcW w:w="711" w:type="pct"/>
            <w:tcBorders>
              <w:top w:val="single" w:sz="4" w:space="0" w:color="auto"/>
              <w:bottom w:val="single" w:sz="8" w:space="0" w:color="auto"/>
            </w:tcBorders>
          </w:tcPr>
          <w:p w:rsidR="00864B1E" w:rsidRPr="00C64F14" w:rsidRDefault="0000448C" w:rsidP="009656EB">
            <w:pPr>
              <w:jc w:val="center"/>
              <w:rPr>
                <w:rFonts w:ascii="Cambria" w:hAnsi="Cambria"/>
                <w:sz w:val="18"/>
                <w:szCs w:val="18"/>
                <w:lang w:val="bs-Latn-BA"/>
              </w:rPr>
            </w:pPr>
            <w:r w:rsidRPr="00C64F14">
              <w:rPr>
                <w:rFonts w:ascii="Cambria" w:hAnsi="Cambria"/>
                <w:sz w:val="18"/>
                <w:szCs w:val="18"/>
                <w:lang w:val="bs-Latn-BA"/>
              </w:rPr>
              <w:t>2</w:t>
            </w:r>
          </w:p>
        </w:tc>
        <w:tc>
          <w:tcPr>
            <w:tcW w:w="458" w:type="pct"/>
            <w:tcBorders>
              <w:top w:val="single" w:sz="4" w:space="0" w:color="auto"/>
              <w:bottom w:val="single" w:sz="8" w:space="0" w:color="auto"/>
            </w:tcBorders>
          </w:tcPr>
          <w:p w:rsidR="00864B1E" w:rsidRPr="00C64F14" w:rsidRDefault="00864B1E" w:rsidP="009656EB">
            <w:pPr>
              <w:jc w:val="center"/>
              <w:rPr>
                <w:rFonts w:ascii="Cambria" w:hAnsi="Cambria"/>
                <w:sz w:val="18"/>
                <w:szCs w:val="18"/>
                <w:lang w:val="bs-Latn-BA"/>
              </w:rPr>
            </w:pPr>
          </w:p>
        </w:tc>
        <w:tc>
          <w:tcPr>
            <w:tcW w:w="728" w:type="pct"/>
            <w:tcBorders>
              <w:top w:val="single" w:sz="4" w:space="0" w:color="auto"/>
              <w:bottom w:val="single" w:sz="8" w:space="0" w:color="auto"/>
            </w:tcBorders>
          </w:tcPr>
          <w:p w:rsidR="00864B1E" w:rsidRPr="00C64F14" w:rsidRDefault="00864B1E" w:rsidP="009656EB">
            <w:pPr>
              <w:jc w:val="center"/>
              <w:rPr>
                <w:rFonts w:ascii="Cambria" w:hAnsi="Cambria"/>
                <w:sz w:val="18"/>
                <w:szCs w:val="18"/>
                <w:lang w:val="bs-Latn-BA"/>
              </w:rPr>
            </w:pPr>
          </w:p>
        </w:tc>
        <w:tc>
          <w:tcPr>
            <w:tcW w:w="354" w:type="pct"/>
            <w:tcBorders>
              <w:top w:val="single" w:sz="4" w:space="0" w:color="auto"/>
              <w:bottom w:val="single" w:sz="8" w:space="0" w:color="auto"/>
            </w:tcBorders>
          </w:tcPr>
          <w:p w:rsidR="00864B1E" w:rsidRPr="00C64F14" w:rsidRDefault="00864B1E" w:rsidP="009656EB">
            <w:pPr>
              <w:jc w:val="center"/>
              <w:rPr>
                <w:rFonts w:ascii="Cambria" w:hAnsi="Cambria"/>
                <w:sz w:val="18"/>
                <w:szCs w:val="18"/>
                <w:lang w:val="bs-Latn-BA"/>
              </w:rPr>
            </w:pPr>
          </w:p>
        </w:tc>
        <w:tc>
          <w:tcPr>
            <w:tcW w:w="628" w:type="pct"/>
            <w:tcBorders>
              <w:top w:val="single" w:sz="4" w:space="0" w:color="auto"/>
              <w:bottom w:val="single" w:sz="8" w:space="0" w:color="auto"/>
            </w:tcBorders>
          </w:tcPr>
          <w:p w:rsidR="00864B1E" w:rsidRPr="00C64F14" w:rsidRDefault="0000448C" w:rsidP="009656EB">
            <w:pPr>
              <w:jc w:val="center"/>
              <w:rPr>
                <w:rFonts w:ascii="Cambria" w:hAnsi="Cambria"/>
                <w:sz w:val="18"/>
                <w:szCs w:val="18"/>
                <w:lang w:val="bs-Latn-BA"/>
              </w:rPr>
            </w:pPr>
            <w:r w:rsidRPr="00C64F14">
              <w:rPr>
                <w:rFonts w:ascii="Cambria" w:hAnsi="Cambria"/>
                <w:sz w:val="18"/>
                <w:szCs w:val="18"/>
                <w:lang w:val="bs-Latn-BA"/>
              </w:rPr>
              <w:t>1</w:t>
            </w:r>
          </w:p>
        </w:tc>
        <w:tc>
          <w:tcPr>
            <w:tcW w:w="519" w:type="pct"/>
            <w:tcBorders>
              <w:top w:val="single" w:sz="4" w:space="0" w:color="auto"/>
              <w:bottom w:val="single" w:sz="8" w:space="0" w:color="auto"/>
            </w:tcBorders>
          </w:tcPr>
          <w:p w:rsidR="00864B1E" w:rsidRPr="00C64F14" w:rsidRDefault="003929CC" w:rsidP="009656EB">
            <w:pPr>
              <w:jc w:val="center"/>
              <w:rPr>
                <w:rFonts w:ascii="Cambria" w:hAnsi="Cambria"/>
                <w:sz w:val="18"/>
                <w:szCs w:val="18"/>
                <w:lang w:val="bs-Latn-BA"/>
              </w:rPr>
            </w:pPr>
            <w:r w:rsidRPr="00C64F14">
              <w:rPr>
                <w:rFonts w:ascii="Cambria" w:hAnsi="Cambria"/>
                <w:sz w:val="18"/>
                <w:szCs w:val="18"/>
                <w:lang w:val="bs-Latn-BA"/>
              </w:rPr>
              <w:t>202</w:t>
            </w:r>
          </w:p>
        </w:tc>
      </w:tr>
    </w:tbl>
    <w:p w:rsidR="00864B1E" w:rsidRPr="00F67533" w:rsidRDefault="00864B1E" w:rsidP="00976A7B">
      <w:pPr>
        <w:pStyle w:val="ListParagraph"/>
        <w:ind w:left="0"/>
        <w:contextualSpacing/>
        <w:jc w:val="both"/>
        <w:rPr>
          <w:rFonts w:ascii="Cambria" w:hAnsi="Cambria"/>
          <w:color w:val="17365D" w:themeColor="text2" w:themeShade="BF"/>
          <w:sz w:val="10"/>
          <w:szCs w:val="10"/>
        </w:rPr>
      </w:pPr>
    </w:p>
    <w:p w:rsidR="003929CC" w:rsidRPr="00F67533" w:rsidRDefault="003929CC" w:rsidP="00976A7B">
      <w:pPr>
        <w:pStyle w:val="ListParagraph"/>
        <w:ind w:left="0"/>
        <w:contextualSpacing/>
        <w:jc w:val="both"/>
        <w:rPr>
          <w:rFonts w:ascii="Cambria" w:hAnsi="Cambria"/>
          <w:b/>
          <w:color w:val="17365D" w:themeColor="text2" w:themeShade="BF"/>
        </w:rPr>
      </w:pPr>
    </w:p>
    <w:p w:rsidR="00976A7B" w:rsidRPr="00C64F14" w:rsidRDefault="00976A7B" w:rsidP="00976A7B">
      <w:pPr>
        <w:pStyle w:val="ListParagraph"/>
        <w:ind w:left="0"/>
        <w:contextualSpacing/>
        <w:jc w:val="both"/>
        <w:rPr>
          <w:rFonts w:ascii="Cambria" w:hAnsi="Cambria"/>
          <w:sz w:val="22"/>
        </w:rPr>
      </w:pPr>
      <w:r w:rsidRPr="00C64F14">
        <w:rPr>
          <w:rFonts w:ascii="Cambria" w:hAnsi="Cambria"/>
          <w:b/>
          <w:sz w:val="22"/>
        </w:rPr>
        <w:t xml:space="preserve">Izostanci sa nastave </w:t>
      </w:r>
      <w:r w:rsidRPr="00C64F14">
        <w:rPr>
          <w:rFonts w:ascii="Cambria" w:hAnsi="Cambria"/>
          <w:sz w:val="22"/>
        </w:rPr>
        <w:t>u školskoj 20</w:t>
      </w:r>
      <w:r w:rsidR="00E34963" w:rsidRPr="00C64F14">
        <w:rPr>
          <w:rFonts w:ascii="Cambria" w:hAnsi="Cambria"/>
          <w:sz w:val="22"/>
        </w:rPr>
        <w:t>20</w:t>
      </w:r>
      <w:r w:rsidRPr="00C64F14">
        <w:rPr>
          <w:rFonts w:ascii="Cambria" w:hAnsi="Cambria"/>
          <w:sz w:val="22"/>
        </w:rPr>
        <w:t>/</w:t>
      </w:r>
      <w:r w:rsidR="00E34963" w:rsidRPr="00C64F14">
        <w:rPr>
          <w:rFonts w:ascii="Cambria" w:hAnsi="Cambria"/>
          <w:sz w:val="22"/>
        </w:rPr>
        <w:t>21</w:t>
      </w:r>
      <w:r w:rsidRPr="00C64F14">
        <w:rPr>
          <w:rFonts w:ascii="Cambria" w:hAnsi="Cambria"/>
          <w:sz w:val="22"/>
        </w:rPr>
        <w:t xml:space="preserve">. godini su </w:t>
      </w:r>
      <w:r w:rsidR="00E34963" w:rsidRPr="00C64F14">
        <w:rPr>
          <w:rFonts w:ascii="Cambria" w:hAnsi="Cambria"/>
          <w:sz w:val="22"/>
        </w:rPr>
        <w:t>manji</w:t>
      </w:r>
      <w:r w:rsidRPr="00C64F14">
        <w:rPr>
          <w:rFonts w:ascii="Cambria" w:hAnsi="Cambria"/>
          <w:sz w:val="22"/>
        </w:rPr>
        <w:t xml:space="preserve"> za ukupno </w:t>
      </w:r>
      <w:r w:rsidR="00E34963" w:rsidRPr="00C64F14">
        <w:rPr>
          <w:rFonts w:ascii="Cambria" w:hAnsi="Cambria"/>
          <w:sz w:val="22"/>
        </w:rPr>
        <w:t>46%,</w:t>
      </w:r>
      <w:r w:rsidRPr="00C64F14">
        <w:rPr>
          <w:rFonts w:ascii="Cambria" w:hAnsi="Cambria"/>
          <w:sz w:val="22"/>
        </w:rPr>
        <w:t xml:space="preserve"> odnosno </w:t>
      </w:r>
      <w:r w:rsidR="00E34963" w:rsidRPr="00C64F14">
        <w:rPr>
          <w:rFonts w:ascii="Cambria" w:hAnsi="Cambria"/>
          <w:sz w:val="22"/>
        </w:rPr>
        <w:t>manji</w:t>
      </w:r>
      <w:r w:rsidRPr="00C64F14">
        <w:rPr>
          <w:rFonts w:ascii="Cambria" w:hAnsi="Cambria"/>
          <w:sz w:val="22"/>
        </w:rPr>
        <w:t xml:space="preserve"> za </w:t>
      </w:r>
      <w:r w:rsidR="00E34963" w:rsidRPr="00C64F14">
        <w:rPr>
          <w:rFonts w:ascii="Cambria" w:hAnsi="Cambria"/>
          <w:sz w:val="22"/>
        </w:rPr>
        <w:t>10,1 sat ili 40%</w:t>
      </w:r>
      <w:r w:rsidRPr="00C64F14">
        <w:rPr>
          <w:rFonts w:ascii="Cambria" w:hAnsi="Cambria"/>
          <w:sz w:val="22"/>
        </w:rPr>
        <w:t xml:space="preserve"> prosječno po učeniku. Učenici su odsustovali sa ukupno </w:t>
      </w:r>
      <w:r w:rsidR="00E34963" w:rsidRPr="00C64F14">
        <w:rPr>
          <w:rFonts w:ascii="Cambria" w:hAnsi="Cambria"/>
          <w:sz w:val="22"/>
        </w:rPr>
        <w:t>3.053</w:t>
      </w:r>
      <w:r w:rsidRPr="00C64F14">
        <w:rPr>
          <w:rFonts w:ascii="Cambria" w:hAnsi="Cambria"/>
          <w:sz w:val="22"/>
        </w:rPr>
        <w:t xml:space="preserve"> sati odnosno prosječno po učeniku </w:t>
      </w:r>
      <w:r w:rsidR="00E34963" w:rsidRPr="00C64F14">
        <w:rPr>
          <w:rFonts w:ascii="Cambria" w:hAnsi="Cambria"/>
          <w:sz w:val="22"/>
        </w:rPr>
        <w:t>1</w:t>
      </w:r>
      <w:r w:rsidR="009327C5" w:rsidRPr="00C64F14">
        <w:rPr>
          <w:rFonts w:ascii="Cambria" w:hAnsi="Cambria"/>
          <w:sz w:val="22"/>
        </w:rPr>
        <w:t>5,</w:t>
      </w:r>
      <w:r w:rsidR="00E34963" w:rsidRPr="00C64F14">
        <w:rPr>
          <w:rFonts w:ascii="Cambria" w:hAnsi="Cambria"/>
          <w:sz w:val="22"/>
        </w:rPr>
        <w:t>1</w:t>
      </w:r>
      <w:r w:rsidRPr="00C64F14">
        <w:rPr>
          <w:rFonts w:ascii="Cambria" w:hAnsi="Cambria"/>
          <w:sz w:val="22"/>
        </w:rPr>
        <w:t xml:space="preserve"> sati. </w:t>
      </w:r>
    </w:p>
    <w:p w:rsidR="00A21AC9" w:rsidRPr="00C64F14" w:rsidRDefault="00A21AC9" w:rsidP="00976A7B">
      <w:pPr>
        <w:pStyle w:val="ListParagraph"/>
        <w:ind w:left="0"/>
        <w:contextualSpacing/>
        <w:jc w:val="both"/>
        <w:rPr>
          <w:rFonts w:ascii="Cambria" w:hAnsi="Cambria"/>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3929CC" w:rsidRPr="00C64F14" w:rsidTr="009656EB">
        <w:trPr>
          <w:jc w:val="center"/>
        </w:trPr>
        <w:tc>
          <w:tcPr>
            <w:tcW w:w="1171" w:type="pct"/>
            <w:tcBorders>
              <w:top w:val="single" w:sz="8" w:space="0" w:color="auto"/>
              <w:bottom w:val="single" w:sz="8" w:space="0" w:color="auto"/>
            </w:tcBorders>
          </w:tcPr>
          <w:p w:rsidR="003929CC" w:rsidRPr="00C64F14" w:rsidRDefault="003929CC" w:rsidP="009656EB">
            <w:pPr>
              <w:jc w:val="both"/>
              <w:rPr>
                <w:rFonts w:ascii="Cambria" w:hAnsi="Cambria"/>
                <w:b/>
                <w:sz w:val="18"/>
                <w:szCs w:val="20"/>
                <w:lang w:val="bs-Latn-BA"/>
              </w:rPr>
            </w:pPr>
            <w:r w:rsidRPr="00C64F14">
              <w:rPr>
                <w:rFonts w:ascii="Cambria" w:hAnsi="Cambria"/>
                <w:b/>
                <w:sz w:val="18"/>
                <w:szCs w:val="20"/>
                <w:lang w:val="bs-Latn-BA"/>
              </w:rPr>
              <w:t>ŠKOLA</w:t>
            </w:r>
          </w:p>
        </w:tc>
        <w:tc>
          <w:tcPr>
            <w:tcW w:w="815" w:type="pct"/>
            <w:tcBorders>
              <w:top w:val="single" w:sz="8" w:space="0" w:color="auto"/>
              <w:bottom w:val="single" w:sz="8" w:space="0" w:color="auto"/>
            </w:tcBorders>
          </w:tcPr>
          <w:p w:rsidR="003929CC" w:rsidRPr="00C64F14" w:rsidRDefault="003929CC" w:rsidP="009656EB">
            <w:pPr>
              <w:jc w:val="both"/>
              <w:rPr>
                <w:rFonts w:ascii="Cambria" w:hAnsi="Cambria"/>
                <w:b/>
                <w:sz w:val="18"/>
                <w:szCs w:val="20"/>
                <w:lang w:val="bs-Latn-BA"/>
              </w:rPr>
            </w:pPr>
            <w:r w:rsidRPr="00C64F14">
              <w:rPr>
                <w:rFonts w:ascii="Cambria" w:hAnsi="Cambria"/>
                <w:b/>
                <w:sz w:val="18"/>
                <w:szCs w:val="20"/>
                <w:lang w:val="bs-Latn-BA"/>
              </w:rPr>
              <w:t>Godina/Index</w:t>
            </w:r>
          </w:p>
        </w:tc>
        <w:tc>
          <w:tcPr>
            <w:tcW w:w="717" w:type="pct"/>
            <w:tcBorders>
              <w:top w:val="single" w:sz="8" w:space="0" w:color="auto"/>
              <w:bottom w:val="single" w:sz="8" w:space="0" w:color="auto"/>
            </w:tcBorders>
            <w:vAlign w:val="center"/>
          </w:tcPr>
          <w:p w:rsidR="003929CC" w:rsidRPr="00C64F14" w:rsidRDefault="003929CC" w:rsidP="009656EB">
            <w:pPr>
              <w:jc w:val="both"/>
              <w:rPr>
                <w:rFonts w:ascii="Cambria" w:hAnsi="Cambria"/>
                <w:b/>
                <w:sz w:val="18"/>
                <w:szCs w:val="20"/>
                <w:lang w:val="bs-Latn-BA"/>
              </w:rPr>
            </w:pPr>
            <w:r w:rsidRPr="00C64F14">
              <w:rPr>
                <w:rFonts w:ascii="Cambria" w:hAnsi="Cambria"/>
                <w:b/>
                <w:sz w:val="18"/>
                <w:szCs w:val="20"/>
                <w:lang w:val="bs-Latn-BA"/>
              </w:rPr>
              <w:t>Opravdani</w:t>
            </w:r>
          </w:p>
        </w:tc>
        <w:tc>
          <w:tcPr>
            <w:tcW w:w="766" w:type="pct"/>
            <w:tcBorders>
              <w:top w:val="single" w:sz="8" w:space="0" w:color="auto"/>
              <w:bottom w:val="single" w:sz="8" w:space="0" w:color="auto"/>
            </w:tcBorders>
            <w:vAlign w:val="center"/>
          </w:tcPr>
          <w:p w:rsidR="003929CC" w:rsidRPr="00C64F14" w:rsidRDefault="003929CC" w:rsidP="009656EB">
            <w:pPr>
              <w:jc w:val="both"/>
              <w:rPr>
                <w:rFonts w:ascii="Cambria" w:hAnsi="Cambria"/>
                <w:b/>
                <w:sz w:val="18"/>
                <w:szCs w:val="20"/>
                <w:lang w:val="bs-Latn-BA"/>
              </w:rPr>
            </w:pPr>
            <w:r w:rsidRPr="00C64F14">
              <w:rPr>
                <w:rFonts w:ascii="Cambria" w:hAnsi="Cambria"/>
                <w:b/>
                <w:sz w:val="18"/>
                <w:szCs w:val="20"/>
                <w:lang w:val="bs-Latn-BA"/>
              </w:rPr>
              <w:t>Neopravdani</w:t>
            </w:r>
          </w:p>
        </w:tc>
        <w:tc>
          <w:tcPr>
            <w:tcW w:w="766" w:type="pct"/>
            <w:tcBorders>
              <w:top w:val="single" w:sz="8" w:space="0" w:color="auto"/>
              <w:bottom w:val="single" w:sz="8" w:space="0" w:color="auto"/>
            </w:tcBorders>
            <w:vAlign w:val="center"/>
          </w:tcPr>
          <w:p w:rsidR="003929CC" w:rsidRPr="00C64F14" w:rsidRDefault="003929CC" w:rsidP="009656EB">
            <w:pPr>
              <w:jc w:val="both"/>
              <w:rPr>
                <w:rFonts w:ascii="Cambria" w:hAnsi="Cambria"/>
                <w:b/>
                <w:sz w:val="18"/>
                <w:szCs w:val="20"/>
                <w:lang w:val="bs-Latn-BA"/>
              </w:rPr>
            </w:pPr>
            <w:r w:rsidRPr="00C64F14">
              <w:rPr>
                <w:rFonts w:ascii="Cambria" w:hAnsi="Cambria"/>
                <w:b/>
                <w:sz w:val="18"/>
                <w:szCs w:val="20"/>
                <w:lang w:val="bs-Latn-BA"/>
              </w:rPr>
              <w:t>UKUPNO</w:t>
            </w:r>
          </w:p>
        </w:tc>
        <w:tc>
          <w:tcPr>
            <w:tcW w:w="765" w:type="pct"/>
            <w:tcBorders>
              <w:top w:val="single" w:sz="8" w:space="0" w:color="auto"/>
              <w:bottom w:val="single" w:sz="8" w:space="0" w:color="auto"/>
            </w:tcBorders>
            <w:vAlign w:val="center"/>
          </w:tcPr>
          <w:p w:rsidR="003929CC" w:rsidRPr="00C64F14" w:rsidRDefault="003929CC" w:rsidP="009656EB">
            <w:pPr>
              <w:jc w:val="both"/>
              <w:rPr>
                <w:rFonts w:ascii="Cambria" w:hAnsi="Cambria"/>
                <w:b/>
                <w:sz w:val="18"/>
                <w:szCs w:val="20"/>
                <w:lang w:val="bs-Latn-BA"/>
              </w:rPr>
            </w:pPr>
            <w:r w:rsidRPr="00C64F14">
              <w:rPr>
                <w:rFonts w:ascii="Cambria" w:hAnsi="Cambria"/>
                <w:b/>
                <w:sz w:val="18"/>
                <w:szCs w:val="20"/>
                <w:lang w:val="bs-Latn-BA"/>
              </w:rPr>
              <w:t>Po učeniku</w:t>
            </w:r>
          </w:p>
        </w:tc>
      </w:tr>
      <w:tr w:rsidR="00E34963" w:rsidRPr="00C64F14" w:rsidTr="009656EB">
        <w:trPr>
          <w:trHeight w:val="103"/>
          <w:jc w:val="center"/>
        </w:trPr>
        <w:tc>
          <w:tcPr>
            <w:tcW w:w="1171" w:type="pct"/>
            <w:vMerge w:val="restart"/>
            <w:tcBorders>
              <w:top w:val="single" w:sz="8" w:space="0" w:color="auto"/>
            </w:tcBorders>
            <w:vAlign w:val="center"/>
          </w:tcPr>
          <w:p w:rsidR="00E34963" w:rsidRPr="00C64F14" w:rsidRDefault="00E34963" w:rsidP="00E34963">
            <w:pPr>
              <w:jc w:val="center"/>
              <w:rPr>
                <w:rFonts w:ascii="Cambria" w:hAnsi="Cambria"/>
                <w:sz w:val="18"/>
                <w:szCs w:val="20"/>
                <w:lang w:val="bs-Latn-BA"/>
              </w:rPr>
            </w:pPr>
            <w:r w:rsidRPr="00C64F14">
              <w:rPr>
                <w:rFonts w:ascii="Cambria" w:hAnsi="Cambria"/>
                <w:sz w:val="18"/>
                <w:szCs w:val="20"/>
              </w:rPr>
              <w:t>Izostanci sa nastave</w:t>
            </w:r>
          </w:p>
        </w:tc>
        <w:tc>
          <w:tcPr>
            <w:tcW w:w="815" w:type="pct"/>
            <w:tcBorders>
              <w:top w:val="single" w:sz="8" w:space="0" w:color="auto"/>
              <w:bottom w:val="dotted" w:sz="4" w:space="0" w:color="auto"/>
            </w:tcBorders>
            <w:vAlign w:val="center"/>
          </w:tcPr>
          <w:p w:rsidR="00E34963" w:rsidRPr="00C64F14" w:rsidRDefault="00E34963" w:rsidP="00E34963">
            <w:pPr>
              <w:jc w:val="center"/>
              <w:rPr>
                <w:rFonts w:ascii="Cambria" w:hAnsi="Cambria" w:cs="Calibri"/>
                <w:iCs/>
                <w:sz w:val="16"/>
                <w:szCs w:val="18"/>
              </w:rPr>
            </w:pPr>
            <w:r w:rsidRPr="00C64F14">
              <w:rPr>
                <w:rFonts w:ascii="Cambria" w:hAnsi="Cambria" w:cs="Calibri"/>
                <w:iCs/>
                <w:sz w:val="16"/>
                <w:szCs w:val="18"/>
              </w:rPr>
              <w:t>2018/19</w:t>
            </w:r>
          </w:p>
        </w:tc>
        <w:tc>
          <w:tcPr>
            <w:tcW w:w="717" w:type="pct"/>
            <w:tcBorders>
              <w:top w:val="single" w:sz="8" w:space="0" w:color="auto"/>
              <w:bottom w:val="dotted"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5.504</w:t>
            </w:r>
          </w:p>
        </w:tc>
        <w:tc>
          <w:tcPr>
            <w:tcW w:w="766" w:type="pct"/>
            <w:tcBorders>
              <w:top w:val="single" w:sz="8" w:space="0" w:color="auto"/>
              <w:bottom w:val="dotted"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238</w:t>
            </w:r>
          </w:p>
        </w:tc>
        <w:tc>
          <w:tcPr>
            <w:tcW w:w="766" w:type="pct"/>
            <w:tcBorders>
              <w:top w:val="single" w:sz="8" w:space="0" w:color="auto"/>
              <w:bottom w:val="dotted"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5.742</w:t>
            </w:r>
          </w:p>
        </w:tc>
        <w:tc>
          <w:tcPr>
            <w:tcW w:w="765" w:type="pct"/>
            <w:tcBorders>
              <w:top w:val="single" w:sz="8" w:space="0" w:color="auto"/>
              <w:bottom w:val="dotted"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25,2</w:t>
            </w:r>
          </w:p>
        </w:tc>
      </w:tr>
      <w:tr w:rsidR="00E34963" w:rsidRPr="00C64F14" w:rsidTr="009656EB">
        <w:trPr>
          <w:jc w:val="center"/>
        </w:trPr>
        <w:tc>
          <w:tcPr>
            <w:tcW w:w="1171" w:type="pct"/>
            <w:vMerge/>
            <w:vAlign w:val="center"/>
          </w:tcPr>
          <w:p w:rsidR="00E34963" w:rsidRPr="00C64F14" w:rsidRDefault="00E34963" w:rsidP="00E34963">
            <w:pPr>
              <w:jc w:val="both"/>
              <w:rPr>
                <w:rFonts w:ascii="Cambria" w:hAnsi="Cambria"/>
                <w:sz w:val="18"/>
                <w:szCs w:val="20"/>
                <w:lang w:val="bs-Latn-BA"/>
              </w:rPr>
            </w:pPr>
          </w:p>
        </w:tc>
        <w:tc>
          <w:tcPr>
            <w:tcW w:w="815" w:type="pct"/>
            <w:tcBorders>
              <w:bottom w:val="single" w:sz="4" w:space="0" w:color="auto"/>
            </w:tcBorders>
            <w:vAlign w:val="center"/>
          </w:tcPr>
          <w:p w:rsidR="00E34963" w:rsidRPr="00C64F14" w:rsidRDefault="00E34963" w:rsidP="00E34963">
            <w:pPr>
              <w:jc w:val="center"/>
              <w:rPr>
                <w:rFonts w:ascii="Cambria" w:hAnsi="Cambria" w:cs="Calibri"/>
                <w:iCs/>
                <w:sz w:val="16"/>
                <w:szCs w:val="18"/>
              </w:rPr>
            </w:pPr>
            <w:r w:rsidRPr="00C64F14">
              <w:rPr>
                <w:rFonts w:ascii="Cambria" w:hAnsi="Cambria" w:cs="Calibri"/>
                <w:iCs/>
                <w:sz w:val="16"/>
                <w:szCs w:val="18"/>
              </w:rPr>
              <w:t>2019/20</w:t>
            </w:r>
          </w:p>
        </w:tc>
        <w:tc>
          <w:tcPr>
            <w:tcW w:w="717" w:type="pct"/>
            <w:tcBorders>
              <w:bottom w:val="single"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2.966</w:t>
            </w:r>
          </w:p>
        </w:tc>
        <w:tc>
          <w:tcPr>
            <w:tcW w:w="766" w:type="pct"/>
            <w:tcBorders>
              <w:bottom w:val="single"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87</w:t>
            </w:r>
          </w:p>
        </w:tc>
        <w:tc>
          <w:tcPr>
            <w:tcW w:w="766" w:type="pct"/>
            <w:tcBorders>
              <w:bottom w:val="single"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3.053</w:t>
            </w:r>
          </w:p>
        </w:tc>
        <w:tc>
          <w:tcPr>
            <w:tcW w:w="765" w:type="pct"/>
            <w:tcBorders>
              <w:bottom w:val="single" w:sz="4" w:space="0" w:color="auto"/>
            </w:tcBorders>
            <w:vAlign w:val="center"/>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15,1</w:t>
            </w:r>
          </w:p>
        </w:tc>
      </w:tr>
      <w:tr w:rsidR="00E34963" w:rsidRPr="00C64F14" w:rsidTr="009656EB">
        <w:trPr>
          <w:jc w:val="center"/>
        </w:trPr>
        <w:tc>
          <w:tcPr>
            <w:tcW w:w="1171" w:type="pct"/>
            <w:vMerge/>
            <w:tcBorders>
              <w:bottom w:val="single" w:sz="8" w:space="0" w:color="auto"/>
            </w:tcBorders>
            <w:vAlign w:val="center"/>
          </w:tcPr>
          <w:p w:rsidR="00E34963" w:rsidRPr="00C64F14" w:rsidRDefault="00E34963" w:rsidP="00E34963">
            <w:pPr>
              <w:jc w:val="both"/>
              <w:rPr>
                <w:rFonts w:ascii="Cambria" w:hAnsi="Cambria"/>
                <w:sz w:val="18"/>
                <w:szCs w:val="20"/>
                <w:lang w:val="bs-Latn-BA"/>
              </w:rPr>
            </w:pPr>
          </w:p>
        </w:tc>
        <w:tc>
          <w:tcPr>
            <w:tcW w:w="815" w:type="pct"/>
            <w:tcBorders>
              <w:top w:val="single" w:sz="4" w:space="0" w:color="auto"/>
              <w:bottom w:val="single" w:sz="8" w:space="0" w:color="auto"/>
            </w:tcBorders>
            <w:vAlign w:val="center"/>
          </w:tcPr>
          <w:p w:rsidR="00E34963" w:rsidRPr="00C64F14" w:rsidRDefault="00E34963" w:rsidP="00E34963">
            <w:pPr>
              <w:jc w:val="center"/>
              <w:rPr>
                <w:rFonts w:ascii="Cambria" w:hAnsi="Cambria" w:cs="Calibri"/>
                <w:iCs/>
                <w:sz w:val="18"/>
                <w:szCs w:val="20"/>
              </w:rPr>
            </w:pPr>
            <w:r w:rsidRPr="00C64F14">
              <w:rPr>
                <w:rFonts w:ascii="Cambria" w:hAnsi="Cambria" w:cs="Calibri"/>
                <w:iCs/>
                <w:sz w:val="18"/>
                <w:szCs w:val="20"/>
              </w:rPr>
              <w:t>Index</w:t>
            </w:r>
          </w:p>
        </w:tc>
        <w:tc>
          <w:tcPr>
            <w:tcW w:w="717" w:type="pct"/>
            <w:tcBorders>
              <w:top w:val="single" w:sz="4" w:space="0" w:color="auto"/>
              <w:bottom w:val="single" w:sz="8" w:space="0" w:color="auto"/>
            </w:tcBorders>
            <w:vAlign w:val="bottom"/>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53,9</w:t>
            </w:r>
          </w:p>
        </w:tc>
        <w:tc>
          <w:tcPr>
            <w:tcW w:w="766" w:type="pct"/>
            <w:tcBorders>
              <w:top w:val="single" w:sz="4" w:space="0" w:color="auto"/>
              <w:bottom w:val="single" w:sz="8" w:space="0" w:color="auto"/>
            </w:tcBorders>
            <w:vAlign w:val="bottom"/>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36,6</w:t>
            </w:r>
          </w:p>
        </w:tc>
        <w:tc>
          <w:tcPr>
            <w:tcW w:w="766" w:type="pct"/>
            <w:tcBorders>
              <w:top w:val="single" w:sz="4" w:space="0" w:color="auto"/>
              <w:bottom w:val="single" w:sz="8" w:space="0" w:color="auto"/>
            </w:tcBorders>
            <w:vAlign w:val="bottom"/>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53,2</w:t>
            </w:r>
          </w:p>
        </w:tc>
        <w:tc>
          <w:tcPr>
            <w:tcW w:w="765" w:type="pct"/>
            <w:tcBorders>
              <w:top w:val="single" w:sz="4" w:space="0" w:color="auto"/>
              <w:bottom w:val="single" w:sz="8" w:space="0" w:color="auto"/>
            </w:tcBorders>
            <w:vAlign w:val="bottom"/>
          </w:tcPr>
          <w:p w:rsidR="00E34963" w:rsidRPr="00C64F14" w:rsidRDefault="00E34963" w:rsidP="00E34963">
            <w:pPr>
              <w:jc w:val="center"/>
              <w:rPr>
                <w:rFonts w:ascii="Cambria" w:hAnsi="Cambria" w:cs="Calibri"/>
                <w:sz w:val="18"/>
                <w:szCs w:val="20"/>
              </w:rPr>
            </w:pPr>
            <w:r w:rsidRPr="00C64F14">
              <w:rPr>
                <w:rFonts w:ascii="Cambria" w:hAnsi="Cambria" w:cs="Calibri"/>
                <w:sz w:val="18"/>
                <w:szCs w:val="20"/>
              </w:rPr>
              <w:t>60,0</w:t>
            </w:r>
          </w:p>
        </w:tc>
      </w:tr>
    </w:tbl>
    <w:p w:rsidR="003929CC" w:rsidRPr="00C64F14" w:rsidRDefault="003929CC" w:rsidP="00976A7B">
      <w:pPr>
        <w:pStyle w:val="ListParagraph"/>
        <w:ind w:left="0"/>
        <w:contextualSpacing/>
        <w:jc w:val="both"/>
        <w:rPr>
          <w:rFonts w:ascii="Cambria" w:hAnsi="Cambria"/>
          <w:b/>
          <w:sz w:val="16"/>
          <w:szCs w:val="16"/>
        </w:rPr>
      </w:pPr>
    </w:p>
    <w:p w:rsidR="00E34963" w:rsidRPr="00C64F14" w:rsidRDefault="00976A7B" w:rsidP="00976A7B">
      <w:pPr>
        <w:tabs>
          <w:tab w:val="left" w:pos="7813"/>
        </w:tabs>
        <w:jc w:val="both"/>
        <w:rPr>
          <w:rFonts w:ascii="Cambria" w:hAnsi="Cambria"/>
          <w:b/>
        </w:rPr>
      </w:pPr>
      <w:r w:rsidRPr="00C64F14">
        <w:rPr>
          <w:rFonts w:ascii="Cambria" w:hAnsi="Cambria"/>
          <w:b/>
        </w:rPr>
        <w:t xml:space="preserve">Prijevoz učenika </w:t>
      </w:r>
    </w:p>
    <w:p w:rsidR="00E34963" w:rsidRPr="00C64F14" w:rsidRDefault="00E34963" w:rsidP="00976A7B">
      <w:pPr>
        <w:tabs>
          <w:tab w:val="left" w:pos="7813"/>
        </w:tabs>
        <w:jc w:val="both"/>
        <w:rPr>
          <w:rFonts w:ascii="Cambria" w:hAnsi="Cambria"/>
          <w:b/>
          <w:sz w:val="16"/>
          <w:szCs w:val="16"/>
        </w:rPr>
      </w:pPr>
    </w:p>
    <w:p w:rsidR="00976A7B" w:rsidRPr="00C64F14" w:rsidRDefault="00E34963" w:rsidP="00976A7B">
      <w:pPr>
        <w:tabs>
          <w:tab w:val="left" w:pos="7813"/>
        </w:tabs>
        <w:jc w:val="both"/>
        <w:rPr>
          <w:rFonts w:ascii="Cambria" w:hAnsi="Cambria"/>
          <w:sz w:val="22"/>
        </w:rPr>
      </w:pPr>
      <w:r w:rsidRPr="00C64F14">
        <w:rPr>
          <w:rFonts w:ascii="Cambria" w:hAnsi="Cambria"/>
          <w:sz w:val="22"/>
        </w:rPr>
        <w:t xml:space="preserve">Škola nema učenika kojima se subvencionira prevoz, a nema ni podataka o eventualnom prevozu </w:t>
      </w:r>
      <w:r w:rsidR="00976A7B" w:rsidRPr="00C64F14">
        <w:rPr>
          <w:rFonts w:ascii="Cambria" w:hAnsi="Cambria"/>
          <w:sz w:val="22"/>
        </w:rPr>
        <w:t>za učenik</w:t>
      </w:r>
      <w:r w:rsidRPr="00C64F14">
        <w:rPr>
          <w:rFonts w:ascii="Cambria" w:hAnsi="Cambria"/>
          <w:sz w:val="22"/>
        </w:rPr>
        <w:t xml:space="preserve">e koji putuju </w:t>
      </w:r>
      <w:r w:rsidR="00976A7B" w:rsidRPr="00C64F14">
        <w:rPr>
          <w:rFonts w:ascii="Cambria" w:hAnsi="Cambria"/>
          <w:sz w:val="22"/>
        </w:rPr>
        <w:t>preko pet kilometara</w:t>
      </w:r>
      <w:r w:rsidRPr="00C64F14">
        <w:rPr>
          <w:rFonts w:ascii="Cambria" w:hAnsi="Cambria"/>
          <w:sz w:val="22"/>
        </w:rPr>
        <w:t xml:space="preserve">, a koji se </w:t>
      </w:r>
      <w:r w:rsidR="00976A7B" w:rsidRPr="00C64F14">
        <w:rPr>
          <w:rFonts w:ascii="Cambria" w:hAnsi="Cambria"/>
          <w:sz w:val="22"/>
        </w:rPr>
        <w:t>organiz</w:t>
      </w:r>
      <w:r w:rsidRPr="00C64F14">
        <w:rPr>
          <w:rFonts w:ascii="Cambria" w:hAnsi="Cambria"/>
          <w:sz w:val="22"/>
        </w:rPr>
        <w:t>uje i finansira</w:t>
      </w:r>
      <w:r w:rsidR="00976A7B" w:rsidRPr="00C64F14">
        <w:rPr>
          <w:rFonts w:ascii="Cambria" w:hAnsi="Cambria"/>
          <w:sz w:val="22"/>
        </w:rPr>
        <w:t xml:space="preserve"> </w:t>
      </w:r>
      <w:r w:rsidRPr="00C64F14">
        <w:rPr>
          <w:rFonts w:ascii="Cambria" w:hAnsi="Cambria"/>
          <w:sz w:val="22"/>
        </w:rPr>
        <w:t xml:space="preserve">putem </w:t>
      </w:r>
      <w:r w:rsidR="00976A7B" w:rsidRPr="00C64F14">
        <w:rPr>
          <w:rFonts w:ascii="Cambria" w:hAnsi="Cambria"/>
          <w:sz w:val="22"/>
        </w:rPr>
        <w:t>Ministarstva obrazovanja USK.</w:t>
      </w:r>
    </w:p>
    <w:p w:rsidR="003900A4" w:rsidRPr="00F67533" w:rsidRDefault="003900A4" w:rsidP="00976A7B">
      <w:pPr>
        <w:tabs>
          <w:tab w:val="left" w:pos="7813"/>
        </w:tabs>
        <w:jc w:val="both"/>
        <w:rPr>
          <w:rFonts w:ascii="Cambria" w:hAnsi="Cambria"/>
          <w:color w:val="17365D" w:themeColor="text2" w:themeShade="BF"/>
          <w:sz w:val="12"/>
          <w:szCs w:val="12"/>
        </w:rPr>
      </w:pPr>
    </w:p>
    <w:p w:rsidR="00453B4E" w:rsidRPr="00C64F14" w:rsidRDefault="00453B4E" w:rsidP="00C64F14">
      <w:pPr>
        <w:shd w:val="clear" w:color="auto" w:fill="4F6228" w:themeFill="accent3" w:themeFillShade="80"/>
        <w:jc w:val="center"/>
        <w:rPr>
          <w:rFonts w:ascii="Cambria" w:hAnsi="Cambria"/>
          <w:b/>
          <w:color w:val="EEECE1" w:themeColor="background2"/>
          <w:sz w:val="28"/>
          <w:szCs w:val="32"/>
        </w:rPr>
      </w:pPr>
      <w:r w:rsidRPr="00C64F14">
        <w:rPr>
          <w:rFonts w:ascii="Cambria" w:hAnsi="Cambria"/>
          <w:b/>
          <w:color w:val="EEECE1" w:themeColor="background2"/>
          <w:sz w:val="28"/>
          <w:szCs w:val="32"/>
        </w:rPr>
        <w:t>V - JU OŠ „Fadil Bilal“ Šumatac</w:t>
      </w:r>
    </w:p>
    <w:p w:rsidR="004F151C" w:rsidRPr="00F67533" w:rsidRDefault="004F151C" w:rsidP="00453B4E">
      <w:pPr>
        <w:pStyle w:val="NoSpacing"/>
        <w:jc w:val="both"/>
        <w:rPr>
          <w:rFonts w:ascii="Cambria" w:hAnsi="Cambria"/>
          <w:color w:val="17365D" w:themeColor="text2" w:themeShade="BF"/>
          <w:sz w:val="16"/>
          <w:szCs w:val="16"/>
        </w:rPr>
      </w:pPr>
    </w:p>
    <w:p w:rsidR="006D07E6" w:rsidRPr="00C64F14" w:rsidRDefault="006D07E6" w:rsidP="006D07E6">
      <w:pPr>
        <w:pStyle w:val="NoSpacing"/>
        <w:shd w:val="clear" w:color="auto" w:fill="FFFFFF" w:themeFill="background1"/>
        <w:jc w:val="both"/>
        <w:rPr>
          <w:rFonts w:ascii="Cambria" w:hAnsi="Cambria"/>
        </w:rPr>
      </w:pPr>
      <w:r w:rsidRPr="00C64F14">
        <w:rPr>
          <w:rFonts w:ascii="Cambria" w:hAnsi="Cambria"/>
        </w:rPr>
        <w:t>Javna ustanova Osnovna škola „Fadil Bilal“ u Šumatcu, nosi ime po Fadilu Bilalu, prvom učitelju koji je radio u ovom mjestu. Fadil Bilal je 1944. godine do</w:t>
      </w:r>
      <w:r w:rsidR="00CE2776" w:rsidRPr="00C64F14">
        <w:rPr>
          <w:rFonts w:ascii="Cambria" w:hAnsi="Cambria"/>
        </w:rPr>
        <w:t>šao</w:t>
      </w:r>
      <w:r w:rsidRPr="00C64F14">
        <w:rPr>
          <w:rFonts w:ascii="Cambria" w:hAnsi="Cambria"/>
        </w:rPr>
        <w:t xml:space="preserve"> u Veliku Kladušu, gdje </w:t>
      </w:r>
      <w:r w:rsidR="00A21AC9" w:rsidRPr="00C64F14">
        <w:rPr>
          <w:rFonts w:ascii="Cambria" w:hAnsi="Cambria"/>
        </w:rPr>
        <w:t>je radio</w:t>
      </w:r>
      <w:r w:rsidRPr="00C64F14">
        <w:rPr>
          <w:rFonts w:ascii="Cambria" w:hAnsi="Cambria"/>
        </w:rPr>
        <w:t xml:space="preserve"> na poslovima prosvjet</w:t>
      </w:r>
      <w:r w:rsidR="00CE2776" w:rsidRPr="00C64F14">
        <w:rPr>
          <w:rFonts w:ascii="Cambria" w:hAnsi="Cambria"/>
        </w:rPr>
        <w:t xml:space="preserve">nog referenta za Cazinski srez i </w:t>
      </w:r>
      <w:r w:rsidRPr="00C64F14">
        <w:rPr>
          <w:rFonts w:ascii="Cambria" w:hAnsi="Cambria"/>
        </w:rPr>
        <w:t>na organizovanju prosvjetnog rada i opismenjavanju djece i omladine. Početkom februara 1945. godine u Kudić</w:t>
      </w:r>
      <w:r w:rsidR="00CE2776" w:rsidRPr="00C64F14">
        <w:rPr>
          <w:rFonts w:ascii="Cambria" w:hAnsi="Cambria"/>
        </w:rPr>
        <w:t>ima</w:t>
      </w:r>
      <w:r w:rsidRPr="00C64F14">
        <w:rPr>
          <w:rFonts w:ascii="Cambria" w:hAnsi="Cambria"/>
        </w:rPr>
        <w:t xml:space="preserve">, gdje </w:t>
      </w:r>
      <w:r w:rsidR="00A21AC9" w:rsidRPr="00C64F14">
        <w:rPr>
          <w:rFonts w:ascii="Cambria" w:hAnsi="Cambria"/>
        </w:rPr>
        <w:t xml:space="preserve">je </w:t>
      </w:r>
      <w:r w:rsidR="00CE2776" w:rsidRPr="00C64F14">
        <w:rPr>
          <w:rFonts w:ascii="Cambria" w:hAnsi="Cambria"/>
        </w:rPr>
        <w:t>osn</w:t>
      </w:r>
      <w:r w:rsidR="00A21AC9" w:rsidRPr="00C64F14">
        <w:rPr>
          <w:rFonts w:ascii="Cambria" w:hAnsi="Cambria"/>
        </w:rPr>
        <w:t>o</w:t>
      </w:r>
      <w:r w:rsidR="00CE2776" w:rsidRPr="00C64F14">
        <w:rPr>
          <w:rFonts w:ascii="Cambria" w:hAnsi="Cambria"/>
        </w:rPr>
        <w:t>va</w:t>
      </w:r>
      <w:r w:rsidR="00A21AC9" w:rsidRPr="00C64F14">
        <w:rPr>
          <w:rFonts w:ascii="Cambria" w:hAnsi="Cambria"/>
        </w:rPr>
        <w:t>o</w:t>
      </w:r>
      <w:r w:rsidR="00CE2776" w:rsidRPr="00C64F14">
        <w:rPr>
          <w:rFonts w:ascii="Cambria" w:hAnsi="Cambria"/>
        </w:rPr>
        <w:t xml:space="preserve"> Narodnu školu </w:t>
      </w:r>
      <w:r w:rsidRPr="00C64F14">
        <w:rPr>
          <w:rFonts w:ascii="Cambria" w:hAnsi="Cambria"/>
        </w:rPr>
        <w:t xml:space="preserve">izvodi </w:t>
      </w:r>
      <w:r w:rsidR="00CE2776" w:rsidRPr="00C64F14">
        <w:rPr>
          <w:rFonts w:ascii="Cambria" w:hAnsi="Cambria"/>
        </w:rPr>
        <w:t>nastavu. Fadil Bilal je strijeljan</w:t>
      </w:r>
      <w:r w:rsidRPr="00C64F14">
        <w:rPr>
          <w:rFonts w:ascii="Cambria" w:hAnsi="Cambria"/>
        </w:rPr>
        <w:t xml:space="preserve"> 1</w:t>
      </w:r>
      <w:r w:rsidR="00CE2776" w:rsidRPr="00C64F14">
        <w:rPr>
          <w:rFonts w:ascii="Cambria" w:hAnsi="Cambria"/>
        </w:rPr>
        <w:t xml:space="preserve">945. </w:t>
      </w:r>
      <w:r w:rsidR="00A21AC9" w:rsidRPr="00C64F14">
        <w:rPr>
          <w:rFonts w:ascii="Cambria" w:hAnsi="Cambria"/>
        </w:rPr>
        <w:t>g</w:t>
      </w:r>
      <w:r w:rsidR="00CE2776" w:rsidRPr="00C64F14">
        <w:rPr>
          <w:rFonts w:ascii="Cambria" w:hAnsi="Cambria"/>
        </w:rPr>
        <w:t>odine.</w:t>
      </w:r>
    </w:p>
    <w:p w:rsidR="006D07E6" w:rsidRPr="00F67533" w:rsidRDefault="006D07E6" w:rsidP="006D07E6">
      <w:pPr>
        <w:pStyle w:val="Default"/>
        <w:jc w:val="both"/>
        <w:rPr>
          <w:rFonts w:ascii="Cambria" w:hAnsi="Cambria"/>
          <w:color w:val="17365D" w:themeColor="text2" w:themeShade="BF"/>
          <w:sz w:val="10"/>
          <w:szCs w:val="10"/>
        </w:rPr>
      </w:pPr>
    </w:p>
    <w:p w:rsidR="006D07E6" w:rsidRPr="00C64F14" w:rsidRDefault="006D07E6" w:rsidP="006D07E6">
      <w:pPr>
        <w:jc w:val="both"/>
        <w:rPr>
          <w:rFonts w:ascii="Cambria" w:hAnsi="Cambria"/>
          <w:sz w:val="22"/>
          <w:szCs w:val="22"/>
        </w:rPr>
      </w:pPr>
      <w:r w:rsidRPr="00C64F14">
        <w:rPr>
          <w:rFonts w:ascii="Cambria" w:hAnsi="Cambria"/>
          <w:sz w:val="22"/>
          <w:szCs w:val="22"/>
        </w:rPr>
        <w:t xml:space="preserve">JU OŠ „Fadil Bilal“ u Šumatcu je upisana u Registar Ministarstva obrazovanja, nauke, kulture i sporta Unsko – sanskog kantona te u Registar Kantonalnog suda. U sastavu ove škole djeluje i područna škola u Kudićima. JU Osnovna škola „Fadil Bilal“ je samostalna javna ustanova u državnoj svojini i ima status redovne osnovne škole. Obuhvata učenike sa područja mjesne zajednice Šumatac (naseljena mjesta Šumatac, Kudići i Šabići). </w:t>
      </w:r>
    </w:p>
    <w:p w:rsidR="006D07E6" w:rsidRPr="00F67533" w:rsidRDefault="006D07E6" w:rsidP="006D07E6">
      <w:pPr>
        <w:jc w:val="both"/>
        <w:rPr>
          <w:rFonts w:ascii="Cambria" w:hAnsi="Cambria"/>
          <w:color w:val="17365D" w:themeColor="text2" w:themeShade="BF"/>
          <w:sz w:val="10"/>
          <w:szCs w:val="10"/>
        </w:rPr>
      </w:pPr>
    </w:p>
    <w:p w:rsidR="006D07E6" w:rsidRPr="00231E71" w:rsidRDefault="006D07E6" w:rsidP="006D07E6">
      <w:pPr>
        <w:jc w:val="both"/>
        <w:rPr>
          <w:rFonts w:ascii="Cambria" w:hAnsi="Cambria"/>
          <w:b/>
          <w:sz w:val="22"/>
          <w:szCs w:val="22"/>
        </w:rPr>
      </w:pPr>
      <w:r w:rsidRPr="00231E71">
        <w:rPr>
          <w:rFonts w:ascii="Cambria" w:hAnsi="Cambria"/>
          <w:sz w:val="22"/>
          <w:szCs w:val="22"/>
        </w:rPr>
        <w:t>Kao osmogodišnja škola počela je sa radom 01.09.1968. godine u sastavu Osnovne škole „Grahovo“. Prva generacija osnovaca iz ove škole je izišla 1972. godine. Objekat centralne škole sagrađen je 1980. godine, a područn</w:t>
      </w:r>
      <w:r w:rsidR="00A21AC9" w:rsidRPr="00231E71">
        <w:rPr>
          <w:rFonts w:ascii="Cambria" w:hAnsi="Cambria"/>
          <w:sz w:val="22"/>
          <w:szCs w:val="22"/>
        </w:rPr>
        <w:t>a škola</w:t>
      </w:r>
      <w:r w:rsidRPr="00231E71">
        <w:rPr>
          <w:rFonts w:ascii="Cambria" w:hAnsi="Cambria"/>
          <w:sz w:val="22"/>
          <w:szCs w:val="22"/>
        </w:rPr>
        <w:t xml:space="preserve"> u Kudićima 1958. godine. Na objektu centralne škole izvršena je sanacija 2008. godine, a objekt područne škole u Kudićima </w:t>
      </w:r>
      <w:r w:rsidR="00A21AC9" w:rsidRPr="00231E71">
        <w:rPr>
          <w:rFonts w:ascii="Cambria" w:hAnsi="Cambria"/>
          <w:sz w:val="22"/>
          <w:szCs w:val="22"/>
        </w:rPr>
        <w:t xml:space="preserve">saniran je </w:t>
      </w:r>
      <w:r w:rsidRPr="00231E71">
        <w:rPr>
          <w:rFonts w:ascii="Cambria" w:hAnsi="Cambria"/>
          <w:sz w:val="22"/>
          <w:szCs w:val="22"/>
        </w:rPr>
        <w:t>2010. godine. Značajniji zahvati na adaptaciji unutrašnjih prostorija oba objekta urađeni su i u periodu od 2017. do 2019. godine, a prvenstveno donacijama mještana i dijaspore.</w:t>
      </w:r>
    </w:p>
    <w:p w:rsidR="006D07E6" w:rsidRPr="00F67533" w:rsidRDefault="006D07E6" w:rsidP="006D07E6">
      <w:pPr>
        <w:pStyle w:val="Default"/>
        <w:jc w:val="both"/>
        <w:rPr>
          <w:rFonts w:ascii="Cambria" w:hAnsi="Cambria"/>
          <w:color w:val="17365D" w:themeColor="text2" w:themeShade="BF"/>
          <w:sz w:val="10"/>
          <w:szCs w:val="10"/>
        </w:rPr>
      </w:pPr>
    </w:p>
    <w:p w:rsidR="006D07E6" w:rsidRPr="00231E71" w:rsidRDefault="006D07E6" w:rsidP="00CE2776">
      <w:pPr>
        <w:pStyle w:val="Default"/>
        <w:jc w:val="both"/>
        <w:rPr>
          <w:rFonts w:ascii="Cambria" w:hAnsi="Cambria"/>
          <w:color w:val="auto"/>
          <w:sz w:val="22"/>
          <w:szCs w:val="22"/>
        </w:rPr>
      </w:pPr>
      <w:r w:rsidRPr="00231E71">
        <w:rPr>
          <w:rFonts w:ascii="Cambria" w:hAnsi="Cambria"/>
          <w:color w:val="auto"/>
          <w:sz w:val="22"/>
          <w:szCs w:val="22"/>
        </w:rPr>
        <w:t xml:space="preserve">U centralnoj školi nastavu pohađa 166 učenika raspoređenih u 8 čistih odjeljenja i kombinaciji II i IV razreda (5 odjeljenja u predmetnoj nastavi, 3 odjeljenja u rezrednoj i kombinacija </w:t>
      </w:r>
      <w:r w:rsidR="00CE2776" w:rsidRPr="00231E71">
        <w:rPr>
          <w:rFonts w:ascii="Cambria" w:hAnsi="Cambria"/>
          <w:color w:val="auto"/>
          <w:sz w:val="22"/>
          <w:szCs w:val="22"/>
        </w:rPr>
        <w:t>(</w:t>
      </w:r>
      <w:r w:rsidRPr="00231E71">
        <w:rPr>
          <w:rFonts w:ascii="Cambria" w:hAnsi="Cambria"/>
          <w:color w:val="auto"/>
          <w:sz w:val="22"/>
          <w:szCs w:val="22"/>
        </w:rPr>
        <w:t xml:space="preserve">II i IV razreda). U razrednoj nastavi je 65 učenika, dok je u predmetnoj nastavi 101 učenik. U prvi razred, u centralnoj školi, upisano je 12 učenika. </w:t>
      </w:r>
    </w:p>
    <w:p w:rsidR="006D07E6" w:rsidRPr="00F67533" w:rsidRDefault="006D07E6" w:rsidP="006D07E6">
      <w:pPr>
        <w:pStyle w:val="Default"/>
        <w:rPr>
          <w:rFonts w:ascii="Cambria" w:hAnsi="Cambria"/>
          <w:color w:val="17365D" w:themeColor="text2" w:themeShade="BF"/>
          <w:sz w:val="10"/>
          <w:szCs w:val="10"/>
        </w:rPr>
      </w:pPr>
    </w:p>
    <w:p w:rsidR="006D07E6" w:rsidRPr="00231E71" w:rsidRDefault="006D07E6" w:rsidP="006D07E6">
      <w:pPr>
        <w:pStyle w:val="Default"/>
        <w:rPr>
          <w:rFonts w:ascii="Cambria" w:hAnsi="Cambria"/>
          <w:color w:val="auto"/>
          <w:sz w:val="22"/>
          <w:szCs w:val="22"/>
        </w:rPr>
      </w:pPr>
      <w:r w:rsidRPr="00231E71">
        <w:rPr>
          <w:rFonts w:ascii="Cambria" w:hAnsi="Cambria"/>
          <w:color w:val="auto"/>
          <w:sz w:val="22"/>
          <w:szCs w:val="22"/>
        </w:rPr>
        <w:t xml:space="preserve">U područnoj školi nastavu pohađa 45 učenika, raspoređenih u 1 čisto odjeljenje i dvije kombinacije. U područnoj školi je u prvi razred upisano 6 učenika. </w:t>
      </w:r>
    </w:p>
    <w:p w:rsidR="006D07E6" w:rsidRPr="00231E71" w:rsidRDefault="006D07E6" w:rsidP="006D07E6">
      <w:pPr>
        <w:pStyle w:val="Default"/>
        <w:rPr>
          <w:rFonts w:ascii="Cambria" w:hAnsi="Cambria"/>
          <w:color w:val="auto"/>
          <w:sz w:val="10"/>
          <w:szCs w:val="10"/>
        </w:rPr>
      </w:pPr>
    </w:p>
    <w:p w:rsidR="006D07E6" w:rsidRPr="00231E71" w:rsidRDefault="006D07E6" w:rsidP="006D07E6">
      <w:pPr>
        <w:rPr>
          <w:rFonts w:ascii="Cambria" w:hAnsi="Cambria"/>
          <w:sz w:val="22"/>
          <w:szCs w:val="22"/>
        </w:rPr>
      </w:pPr>
      <w:r w:rsidRPr="00231E71">
        <w:rPr>
          <w:rFonts w:ascii="Cambria" w:hAnsi="Cambria"/>
          <w:sz w:val="22"/>
          <w:szCs w:val="22"/>
        </w:rPr>
        <w:t xml:space="preserve">Ukupno </w:t>
      </w:r>
      <w:r w:rsidR="00A21AC9" w:rsidRPr="00231E71">
        <w:rPr>
          <w:rFonts w:ascii="Cambria" w:hAnsi="Cambria"/>
          <w:sz w:val="22"/>
          <w:szCs w:val="22"/>
        </w:rPr>
        <w:t>OŠ „Fadil Bilal“ Šumatac u školskoj 2020/21. godini pohađa</w:t>
      </w:r>
      <w:r w:rsidRPr="00231E71">
        <w:rPr>
          <w:rFonts w:ascii="Cambria" w:hAnsi="Cambria"/>
          <w:sz w:val="22"/>
          <w:szCs w:val="22"/>
        </w:rPr>
        <w:t xml:space="preserve"> 211 učenika.</w:t>
      </w:r>
    </w:p>
    <w:p w:rsidR="006D07E6" w:rsidRPr="00F67533" w:rsidRDefault="006D07E6" w:rsidP="006D07E6">
      <w:pPr>
        <w:rPr>
          <w:rFonts w:ascii="Cambria" w:hAnsi="Cambria"/>
          <w:color w:val="17365D" w:themeColor="text2" w:themeShade="BF"/>
          <w:sz w:val="16"/>
          <w:szCs w:val="16"/>
        </w:rPr>
      </w:pPr>
    </w:p>
    <w:p w:rsidR="006D07E6" w:rsidRPr="00231E71" w:rsidRDefault="006D07E6" w:rsidP="006D07E6">
      <w:pPr>
        <w:rPr>
          <w:rFonts w:ascii="Cambria" w:hAnsi="Cambria"/>
          <w:b/>
          <w:szCs w:val="22"/>
        </w:rPr>
      </w:pPr>
      <w:r w:rsidRPr="00231E71">
        <w:rPr>
          <w:rFonts w:ascii="Cambria" w:hAnsi="Cambria"/>
          <w:b/>
          <w:szCs w:val="22"/>
        </w:rPr>
        <w:t xml:space="preserve">Uslovi rada </w:t>
      </w:r>
    </w:p>
    <w:p w:rsidR="006D07E6" w:rsidRPr="00231E71" w:rsidRDefault="006D07E6" w:rsidP="006D07E6">
      <w:pPr>
        <w:rPr>
          <w:rFonts w:ascii="Cambria" w:hAnsi="Cambria"/>
          <w:b/>
          <w:sz w:val="16"/>
          <w:szCs w:val="16"/>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Nastava se izvodi u dva objekta: jedan u centralnoj školi u Šumatcu, a drugi u područnoj školi u Kudićima. U sklopu objekta u područnoj školi nalaze se dvije učionice, koje su renovirane u viš</w:t>
      </w:r>
      <w:r w:rsidR="00CE2776" w:rsidRPr="00231E71">
        <w:rPr>
          <w:rFonts w:ascii="Cambria" w:eastAsiaTheme="minorHAnsi" w:hAnsi="Cambria"/>
          <w:sz w:val="22"/>
          <w:szCs w:val="22"/>
          <w:lang w:val="en-US" w:eastAsia="en-US"/>
        </w:rPr>
        <w:t>e navrata</w:t>
      </w:r>
      <w:r w:rsidRPr="00231E71">
        <w:rPr>
          <w:rFonts w:ascii="Cambria" w:eastAsiaTheme="minorHAnsi" w:hAnsi="Cambria"/>
          <w:sz w:val="22"/>
          <w:szCs w:val="22"/>
          <w:lang w:val="en-US" w:eastAsia="en-US"/>
        </w:rPr>
        <w:t xml:space="preserve"> i u dobroj mjeri prilagođene za boravak i rad učenika, te zbornica i stan za prosvjetnog radnika (koji nije trenutno uslovan). </w:t>
      </w:r>
      <w:r w:rsidR="006570B7" w:rsidRPr="00231E71">
        <w:rPr>
          <w:rFonts w:ascii="Cambria" w:eastAsiaTheme="minorHAnsi" w:hAnsi="Cambria"/>
          <w:sz w:val="22"/>
          <w:szCs w:val="22"/>
          <w:lang w:val="en-US" w:eastAsia="en-US"/>
        </w:rPr>
        <w:t>K</w:t>
      </w:r>
      <w:r w:rsidRPr="00231E71">
        <w:rPr>
          <w:rFonts w:ascii="Cambria" w:eastAsiaTheme="minorHAnsi" w:hAnsi="Cambria"/>
          <w:sz w:val="22"/>
          <w:szCs w:val="22"/>
          <w:lang w:val="en-US" w:eastAsia="en-US"/>
        </w:rPr>
        <w:t>rov područne škole</w:t>
      </w:r>
      <w:r w:rsidR="006570B7" w:rsidRPr="00231E71">
        <w:rPr>
          <w:rFonts w:ascii="Cambria" w:eastAsiaTheme="minorHAnsi" w:hAnsi="Cambria"/>
          <w:sz w:val="22"/>
          <w:szCs w:val="22"/>
          <w:lang w:val="en-US" w:eastAsia="en-US"/>
        </w:rPr>
        <w:t xml:space="preserve"> je u lošem stanju i treba izvršiti sanaciju</w:t>
      </w:r>
      <w:r w:rsidRPr="00231E71">
        <w:rPr>
          <w:rFonts w:ascii="Cambria" w:eastAsiaTheme="minorHAnsi" w:hAnsi="Cambria"/>
          <w:sz w:val="22"/>
          <w:szCs w:val="22"/>
          <w:lang w:val="en-US" w:eastAsia="en-US"/>
        </w:rPr>
        <w:t xml:space="preserve">. Sve ove aktivnosti škola će nastojati provesti i riješiti postojeće probleme, što kvalitetnije, uz saradnju svih subjekata koji imaju utjecaj i korist od djelatnosti škole. </w:t>
      </w:r>
    </w:p>
    <w:p w:rsidR="006D07E6" w:rsidRPr="00231E71" w:rsidRDefault="006D07E6" w:rsidP="006D07E6">
      <w:pPr>
        <w:autoSpaceDE w:val="0"/>
        <w:autoSpaceDN w:val="0"/>
        <w:adjustRightInd w:val="0"/>
        <w:jc w:val="both"/>
        <w:rPr>
          <w:rFonts w:ascii="Cambria" w:eastAsiaTheme="minorHAnsi" w:hAnsi="Cambria"/>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 xml:space="preserve">U školi postoji školska </w:t>
      </w:r>
      <w:r w:rsidRPr="00231E71">
        <w:rPr>
          <w:rFonts w:ascii="Cambria" w:eastAsiaTheme="minorHAnsi" w:hAnsi="Cambria"/>
          <w:b/>
          <w:sz w:val="22"/>
          <w:szCs w:val="22"/>
          <w:lang w:val="en-US" w:eastAsia="en-US"/>
        </w:rPr>
        <w:t>biblioteka</w:t>
      </w:r>
      <w:r w:rsidRPr="00231E71">
        <w:rPr>
          <w:rFonts w:ascii="Cambria" w:eastAsiaTheme="minorHAnsi" w:hAnsi="Cambria"/>
          <w:sz w:val="22"/>
          <w:szCs w:val="22"/>
          <w:lang w:val="en-US" w:eastAsia="en-US"/>
        </w:rPr>
        <w:t xml:space="preserve"> koja je otvorena za učenike i nastavnike. Biblioteka posjeduje zadovoljavajući broj knjiga kao i stručne literature iz većine oblasti nauke, tehnike, kulture i sporta. Škola je pretplaćena na pedagoški časopis Naša škola. </w:t>
      </w:r>
    </w:p>
    <w:p w:rsidR="006570B7" w:rsidRPr="00231E71" w:rsidRDefault="006570B7" w:rsidP="006D07E6">
      <w:pPr>
        <w:autoSpaceDE w:val="0"/>
        <w:autoSpaceDN w:val="0"/>
        <w:adjustRightInd w:val="0"/>
        <w:jc w:val="both"/>
        <w:rPr>
          <w:rFonts w:ascii="Cambria" w:eastAsiaTheme="minorHAnsi" w:hAnsi="Cambria"/>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b/>
          <w:sz w:val="22"/>
          <w:szCs w:val="22"/>
          <w:lang w:val="en-US" w:eastAsia="en-US"/>
        </w:rPr>
        <w:t>Sportska dvorana</w:t>
      </w:r>
      <w:r w:rsidRPr="00231E71">
        <w:rPr>
          <w:rFonts w:ascii="Cambria" w:eastAsiaTheme="minorHAnsi" w:hAnsi="Cambria"/>
          <w:sz w:val="22"/>
          <w:szCs w:val="22"/>
          <w:lang w:val="en-US" w:eastAsia="en-US"/>
        </w:rPr>
        <w:t xml:space="preserve"> zadovoljava osnovne potrebe škole, </w:t>
      </w:r>
      <w:r w:rsidR="00D31754" w:rsidRPr="00231E71">
        <w:rPr>
          <w:rFonts w:ascii="Cambria" w:eastAsiaTheme="minorHAnsi" w:hAnsi="Cambria"/>
          <w:sz w:val="22"/>
          <w:szCs w:val="22"/>
          <w:lang w:val="en-US" w:eastAsia="en-US"/>
        </w:rPr>
        <w:t xml:space="preserve">ali je </w:t>
      </w:r>
      <w:r w:rsidRPr="00231E71">
        <w:rPr>
          <w:rFonts w:ascii="Cambria" w:eastAsiaTheme="minorHAnsi" w:hAnsi="Cambria"/>
          <w:sz w:val="22"/>
          <w:szCs w:val="22"/>
          <w:lang w:val="en-US" w:eastAsia="en-US"/>
        </w:rPr>
        <w:t xml:space="preserve">u narednom periodu izvršiti nabavku adekvatnih rekvizita za predmet Tjelesne i zdravstvene kulture. </w:t>
      </w:r>
    </w:p>
    <w:p w:rsidR="006D07E6" w:rsidRPr="00231E71" w:rsidRDefault="006D07E6" w:rsidP="006D07E6">
      <w:pPr>
        <w:autoSpaceDE w:val="0"/>
        <w:autoSpaceDN w:val="0"/>
        <w:adjustRightInd w:val="0"/>
        <w:rPr>
          <w:rFonts w:ascii="Cambria" w:eastAsiaTheme="minorHAnsi" w:hAnsi="Cambria"/>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b/>
          <w:sz w:val="22"/>
          <w:szCs w:val="22"/>
          <w:lang w:val="en-US" w:eastAsia="en-US"/>
        </w:rPr>
        <w:t>Namještaj</w:t>
      </w:r>
      <w:r w:rsidRPr="00231E71">
        <w:rPr>
          <w:rFonts w:ascii="Cambria" w:eastAsiaTheme="minorHAnsi" w:hAnsi="Cambria"/>
          <w:sz w:val="22"/>
          <w:szCs w:val="22"/>
          <w:lang w:val="en-US" w:eastAsia="en-US"/>
        </w:rPr>
        <w:t xml:space="preserve">, osim stolica, u školi je star, u prosjeku između 25 i 30 godina. Još uvijek zadovoljava osnovne potrebe škole. No, bez obzira na to, treba poduzeti korake da se bar jedan dio namještaja u skorije </w:t>
      </w:r>
      <w:r w:rsidRPr="00231E71">
        <w:rPr>
          <w:rFonts w:ascii="Cambria" w:eastAsiaTheme="minorHAnsi" w:hAnsi="Cambria"/>
          <w:sz w:val="22"/>
          <w:szCs w:val="22"/>
          <w:lang w:val="en-US" w:eastAsia="en-US"/>
        </w:rPr>
        <w:lastRenderedPageBreak/>
        <w:t xml:space="preserve">vrijeme izmjeni, sa posebnim akcentom na namještaj koji odgovara nastavi u prvom razredu devetogodišnje osnovne škole. </w:t>
      </w:r>
    </w:p>
    <w:p w:rsidR="006D07E6" w:rsidRPr="00F67533" w:rsidRDefault="006D07E6" w:rsidP="006D07E6">
      <w:pPr>
        <w:autoSpaceDE w:val="0"/>
        <w:autoSpaceDN w:val="0"/>
        <w:adjustRightInd w:val="0"/>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b/>
          <w:sz w:val="22"/>
          <w:szCs w:val="22"/>
          <w:lang w:val="en-US" w:eastAsia="en-US"/>
        </w:rPr>
        <w:t>Kabinet informatike</w:t>
      </w:r>
      <w:r w:rsidRPr="00231E71">
        <w:rPr>
          <w:rFonts w:ascii="Cambria" w:eastAsiaTheme="minorHAnsi" w:hAnsi="Cambria"/>
          <w:sz w:val="22"/>
          <w:szCs w:val="22"/>
          <w:lang w:val="en-US" w:eastAsia="en-US"/>
        </w:rPr>
        <w:t xml:space="preserve"> je opremljen sa 10 (deset) laptopa koji su donacija jednog sportiste koji je želio ostati anoniman, a živi i radi u Švedskoj. </w:t>
      </w:r>
    </w:p>
    <w:p w:rsidR="006D07E6" w:rsidRPr="00F67533" w:rsidRDefault="006D07E6" w:rsidP="006D07E6">
      <w:pPr>
        <w:autoSpaceDE w:val="0"/>
        <w:autoSpaceDN w:val="0"/>
        <w:adjustRightInd w:val="0"/>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 xml:space="preserve">U područnoj školi u jednoj učionici je namještaj star oko 17 godina, a u druge dvije oko 35 godina i više. Ovdje je značajno napomenuti, da škola ne posjeduje adekvatan pomoćni namještaj u obliku ormara i vitrina, nastavničkih stolova, pa i u tom pogledu treba poduzeti odgovarajuće korake. </w:t>
      </w:r>
    </w:p>
    <w:p w:rsidR="006D07E6" w:rsidRPr="00F67533" w:rsidRDefault="006D07E6" w:rsidP="006D07E6">
      <w:pPr>
        <w:autoSpaceDE w:val="0"/>
        <w:autoSpaceDN w:val="0"/>
        <w:adjustRightInd w:val="0"/>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b/>
          <w:sz w:val="22"/>
          <w:szCs w:val="22"/>
          <w:lang w:val="en-US" w:eastAsia="en-US"/>
        </w:rPr>
        <w:t>Nastavna sredstva i pomagala</w:t>
      </w:r>
      <w:r w:rsidRPr="00231E71">
        <w:rPr>
          <w:rFonts w:ascii="Cambria" w:eastAsiaTheme="minorHAnsi" w:hAnsi="Cambria"/>
          <w:sz w:val="22"/>
          <w:szCs w:val="22"/>
          <w:lang w:val="en-US" w:eastAsia="en-US"/>
        </w:rPr>
        <w:t xml:space="preserve"> škola nabavlja uz pomoć izdavačkih kuća, prateći tako savremene trendove u nastavi. Najveća pažnja tome se pridaje u razrednoj nastavi. Škola posjeduje određenu količinu standardnih nastavnih sredstava i pomagala za svakodnevnu upotrebu, ali u dogledno vrijeme, zbog dotrajalosti, potrebna je njihova nabavka.</w:t>
      </w:r>
    </w:p>
    <w:p w:rsidR="006D07E6" w:rsidRPr="00F67533" w:rsidRDefault="006D07E6" w:rsidP="006D07E6">
      <w:pPr>
        <w:autoSpaceDE w:val="0"/>
        <w:autoSpaceDN w:val="0"/>
        <w:adjustRightInd w:val="0"/>
        <w:jc w:val="both"/>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 xml:space="preserve">U školskoj 2019/20. godini Škola je dobila dva projektora od bivše učenice ove škole, a i školske učionice su sredstvima dijaspore dobile tzv. „bijele table“. </w:t>
      </w:r>
    </w:p>
    <w:p w:rsidR="006570B7" w:rsidRPr="00F67533" w:rsidRDefault="006570B7" w:rsidP="006D07E6">
      <w:pPr>
        <w:autoSpaceDE w:val="0"/>
        <w:autoSpaceDN w:val="0"/>
        <w:adjustRightInd w:val="0"/>
        <w:jc w:val="both"/>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 xml:space="preserve">Škola </w:t>
      </w:r>
      <w:r w:rsidR="00D31754" w:rsidRPr="00231E71">
        <w:rPr>
          <w:rFonts w:ascii="Cambria" w:eastAsiaTheme="minorHAnsi" w:hAnsi="Cambria"/>
          <w:sz w:val="22"/>
          <w:szCs w:val="22"/>
          <w:lang w:val="en-US" w:eastAsia="en-US"/>
        </w:rPr>
        <w:t>koristi</w:t>
      </w:r>
      <w:r w:rsidR="00231E71">
        <w:rPr>
          <w:rFonts w:ascii="Cambria" w:eastAsiaTheme="minorHAnsi" w:hAnsi="Cambria"/>
          <w:sz w:val="22"/>
          <w:szCs w:val="22"/>
          <w:lang w:val="en-US" w:eastAsia="en-US"/>
        </w:rPr>
        <w:t xml:space="preserve"> peći</w:t>
      </w:r>
      <w:r w:rsidRPr="00231E71">
        <w:rPr>
          <w:rFonts w:ascii="Cambria" w:eastAsiaTheme="minorHAnsi" w:hAnsi="Cambria"/>
          <w:sz w:val="22"/>
          <w:szCs w:val="22"/>
          <w:lang w:val="en-US" w:eastAsia="en-US"/>
        </w:rPr>
        <w:t xml:space="preserve"> na ugalj i drva </w:t>
      </w:r>
      <w:r w:rsidR="00D31754" w:rsidRPr="00231E71">
        <w:rPr>
          <w:rFonts w:ascii="Cambria" w:eastAsiaTheme="minorHAnsi" w:hAnsi="Cambria"/>
          <w:sz w:val="22"/>
          <w:szCs w:val="22"/>
          <w:lang w:val="en-US" w:eastAsia="en-US"/>
        </w:rPr>
        <w:t xml:space="preserve">za zagrijavanje </w:t>
      </w:r>
      <w:r w:rsidRPr="00231E71">
        <w:rPr>
          <w:rFonts w:ascii="Cambria" w:eastAsiaTheme="minorHAnsi" w:hAnsi="Cambria"/>
          <w:sz w:val="22"/>
          <w:szCs w:val="22"/>
          <w:lang w:val="en-US" w:eastAsia="en-US"/>
        </w:rPr>
        <w:t xml:space="preserve">i u tom pogledu </w:t>
      </w:r>
      <w:r w:rsidR="00D31754" w:rsidRPr="00231E71">
        <w:rPr>
          <w:rFonts w:ascii="Cambria" w:eastAsiaTheme="minorHAnsi" w:hAnsi="Cambria"/>
          <w:sz w:val="22"/>
          <w:szCs w:val="22"/>
          <w:lang w:val="en-US" w:eastAsia="en-US"/>
        </w:rPr>
        <w:t>nabavljeno je</w:t>
      </w:r>
      <w:r w:rsidRPr="00231E71">
        <w:rPr>
          <w:rFonts w:ascii="Cambria" w:eastAsiaTheme="minorHAnsi" w:hAnsi="Cambria"/>
          <w:sz w:val="22"/>
          <w:szCs w:val="22"/>
          <w:lang w:val="en-US" w:eastAsia="en-US"/>
        </w:rPr>
        <w:t xml:space="preserve"> dovoljno energenata za školsku 2020/21. godinu.</w:t>
      </w:r>
    </w:p>
    <w:p w:rsidR="006D07E6" w:rsidRPr="00F67533" w:rsidRDefault="006D07E6" w:rsidP="006D07E6">
      <w:pPr>
        <w:rPr>
          <w:rFonts w:ascii="Cambria" w:hAnsi="Cambria"/>
          <w:color w:val="17365D" w:themeColor="text2" w:themeShade="BF"/>
          <w:sz w:val="16"/>
          <w:szCs w:val="16"/>
          <w:lang w:val="en-US" w:eastAsia="en-US"/>
        </w:rPr>
      </w:pPr>
    </w:p>
    <w:p w:rsidR="006D07E6" w:rsidRPr="00231E71" w:rsidRDefault="006D07E6" w:rsidP="006D07E6">
      <w:pPr>
        <w:autoSpaceDE w:val="0"/>
        <w:autoSpaceDN w:val="0"/>
        <w:adjustRightInd w:val="0"/>
        <w:rPr>
          <w:rFonts w:ascii="Cambria" w:eastAsiaTheme="minorHAnsi" w:hAnsi="Cambria" w:cs="Cambria"/>
          <w:b/>
          <w:bCs/>
          <w:szCs w:val="22"/>
          <w:lang w:val="en-US" w:eastAsia="en-US"/>
        </w:rPr>
      </w:pPr>
      <w:r w:rsidRPr="00231E71">
        <w:rPr>
          <w:rFonts w:ascii="Cambria" w:eastAsiaTheme="minorHAnsi" w:hAnsi="Cambria" w:cs="Cambria"/>
          <w:b/>
          <w:bCs/>
          <w:szCs w:val="22"/>
          <w:lang w:val="en-US" w:eastAsia="en-US"/>
        </w:rPr>
        <w:t>Izvođenje nastave u uslovima pojave virusa COVID – 19</w:t>
      </w:r>
    </w:p>
    <w:p w:rsidR="006D07E6" w:rsidRPr="00F67533" w:rsidRDefault="006D07E6" w:rsidP="006D07E6">
      <w:pPr>
        <w:autoSpaceDE w:val="0"/>
        <w:autoSpaceDN w:val="0"/>
        <w:adjustRightInd w:val="0"/>
        <w:rPr>
          <w:rFonts w:ascii="Cambria" w:eastAsiaTheme="minorHAnsi" w:hAnsi="Cambria" w:cs="Cambria"/>
          <w:color w:val="17365D" w:themeColor="text2" w:themeShade="BF"/>
          <w:sz w:val="16"/>
          <w:szCs w:val="16"/>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U školskoj 2019/20. godini redovna nastava se odvijala do 12.03.2020. godine, a od 16.03.2020. godine prišlo se organizaciji nastave na daljinu</w:t>
      </w:r>
      <w:r w:rsidR="00231E71">
        <w:rPr>
          <w:rFonts w:ascii="Cambria" w:eastAsiaTheme="minorHAnsi" w:hAnsi="Cambria"/>
          <w:sz w:val="22"/>
          <w:szCs w:val="22"/>
          <w:lang w:val="en-US" w:eastAsia="en-US"/>
        </w:rPr>
        <w:t>,</w:t>
      </w:r>
      <w:r w:rsidRPr="00231E71">
        <w:rPr>
          <w:rFonts w:ascii="Cambria" w:eastAsiaTheme="minorHAnsi" w:hAnsi="Cambria"/>
          <w:sz w:val="22"/>
          <w:szCs w:val="22"/>
          <w:lang w:val="en-US" w:eastAsia="en-US"/>
        </w:rPr>
        <w:t xml:space="preserve"> koja je posebno koncipirana. Učenici su uspješno završili školsku godinu </w:t>
      </w:r>
      <w:r w:rsidR="00050564" w:rsidRPr="00231E71">
        <w:rPr>
          <w:rFonts w:ascii="Cambria" w:eastAsiaTheme="minorHAnsi" w:hAnsi="Cambria"/>
          <w:sz w:val="22"/>
          <w:szCs w:val="22"/>
          <w:lang w:val="en-US" w:eastAsia="en-US"/>
        </w:rPr>
        <w:t>u period od</w:t>
      </w:r>
      <w:r w:rsidRPr="00231E71">
        <w:rPr>
          <w:rFonts w:ascii="Cambria" w:eastAsiaTheme="minorHAnsi" w:hAnsi="Cambria"/>
          <w:sz w:val="22"/>
          <w:szCs w:val="22"/>
          <w:lang w:val="en-US" w:eastAsia="en-US"/>
        </w:rPr>
        <w:t xml:space="preserve"> 29.05.2020. godine</w:t>
      </w:r>
      <w:r w:rsidR="00050564" w:rsidRPr="00231E71">
        <w:rPr>
          <w:rFonts w:ascii="Cambria" w:eastAsiaTheme="minorHAnsi" w:hAnsi="Cambria"/>
          <w:sz w:val="22"/>
          <w:szCs w:val="22"/>
          <w:lang w:val="en-US" w:eastAsia="en-US"/>
        </w:rPr>
        <w:t xml:space="preserve"> do </w:t>
      </w:r>
      <w:r w:rsidRPr="00231E71">
        <w:rPr>
          <w:rFonts w:ascii="Cambria" w:eastAsiaTheme="minorHAnsi" w:hAnsi="Cambria"/>
          <w:sz w:val="22"/>
          <w:szCs w:val="22"/>
          <w:lang w:val="en-US" w:eastAsia="en-US"/>
        </w:rPr>
        <w:t>10.06.202</w:t>
      </w:r>
      <w:r w:rsidR="00050564" w:rsidRPr="00231E71">
        <w:rPr>
          <w:rFonts w:ascii="Cambria" w:eastAsiaTheme="minorHAnsi" w:hAnsi="Cambria"/>
          <w:sz w:val="22"/>
          <w:szCs w:val="22"/>
          <w:lang w:val="en-US" w:eastAsia="en-US"/>
        </w:rPr>
        <w:t>0. godine</w:t>
      </w:r>
      <w:r w:rsidRPr="00231E71">
        <w:rPr>
          <w:rFonts w:ascii="Cambria" w:eastAsiaTheme="minorHAnsi" w:hAnsi="Cambria"/>
          <w:sz w:val="22"/>
          <w:szCs w:val="22"/>
          <w:lang w:val="en-US" w:eastAsia="en-US"/>
        </w:rPr>
        <w:t xml:space="preserve">. </w:t>
      </w:r>
      <w:r w:rsidR="00050564" w:rsidRPr="00231E71">
        <w:rPr>
          <w:rFonts w:ascii="Cambria" w:eastAsiaTheme="minorHAnsi" w:hAnsi="Cambria"/>
          <w:sz w:val="22"/>
          <w:szCs w:val="22"/>
          <w:lang w:val="en-US" w:eastAsia="en-US"/>
        </w:rPr>
        <w:t xml:space="preserve">Nastava u školskoj 2020/21. </w:t>
      </w:r>
      <w:r w:rsidR="004528AF" w:rsidRPr="00231E71">
        <w:rPr>
          <w:rFonts w:ascii="Cambria" w:eastAsiaTheme="minorHAnsi" w:hAnsi="Cambria"/>
          <w:sz w:val="22"/>
          <w:szCs w:val="22"/>
          <w:lang w:val="en-US" w:eastAsia="en-US"/>
        </w:rPr>
        <w:t>g</w:t>
      </w:r>
      <w:r w:rsidR="00050564" w:rsidRPr="00231E71">
        <w:rPr>
          <w:rFonts w:ascii="Cambria" w:eastAsiaTheme="minorHAnsi" w:hAnsi="Cambria"/>
          <w:sz w:val="22"/>
          <w:szCs w:val="22"/>
          <w:lang w:val="en-US" w:eastAsia="en-US"/>
        </w:rPr>
        <w:t xml:space="preserve">odini se izvodi po </w:t>
      </w:r>
      <w:r w:rsidRPr="00231E71">
        <w:rPr>
          <w:rFonts w:ascii="Cambria" w:eastAsiaTheme="minorHAnsi" w:hAnsi="Cambria"/>
          <w:sz w:val="22"/>
          <w:szCs w:val="22"/>
          <w:lang w:val="en-US" w:eastAsia="en-US"/>
        </w:rPr>
        <w:t xml:space="preserve"> preporukama Kantonalnog zavoda za javno zdravstvo i Instrukcijama o organizaciji odgojno – obrazovnog rada u osnovnim i srednjim školama na području Unsko – sanskog kantona</w:t>
      </w:r>
      <w:r w:rsidR="004528AF" w:rsidRPr="00231E71">
        <w:rPr>
          <w:rFonts w:ascii="Cambria" w:eastAsiaTheme="minorHAnsi" w:hAnsi="Cambria"/>
          <w:sz w:val="22"/>
          <w:szCs w:val="22"/>
          <w:lang w:val="en-US" w:eastAsia="en-US"/>
        </w:rPr>
        <w:t>.</w:t>
      </w:r>
      <w:r w:rsidRPr="00231E71">
        <w:rPr>
          <w:rFonts w:ascii="Cambria" w:eastAsiaTheme="minorHAnsi" w:hAnsi="Cambria"/>
          <w:sz w:val="22"/>
          <w:szCs w:val="22"/>
          <w:lang w:val="en-US" w:eastAsia="en-US"/>
        </w:rPr>
        <w:t xml:space="preserve"> Nastavu pohađaju svi učenici, jer </w:t>
      </w:r>
      <w:r w:rsidR="004528AF" w:rsidRPr="00231E71">
        <w:rPr>
          <w:rFonts w:ascii="Cambria" w:eastAsiaTheme="minorHAnsi" w:hAnsi="Cambria"/>
          <w:sz w:val="22"/>
          <w:szCs w:val="22"/>
          <w:lang w:val="en-US" w:eastAsia="en-US"/>
        </w:rPr>
        <w:t>to omogućava</w:t>
      </w:r>
      <w:r w:rsidRPr="00231E71">
        <w:rPr>
          <w:rFonts w:ascii="Cambria" w:eastAsiaTheme="minorHAnsi" w:hAnsi="Cambria"/>
          <w:sz w:val="22"/>
          <w:szCs w:val="22"/>
          <w:lang w:val="en-US" w:eastAsia="en-US"/>
        </w:rPr>
        <w:t xml:space="preserve"> prostorni kapacitet</w:t>
      </w:r>
      <w:r w:rsidR="004528AF" w:rsidRPr="00231E71">
        <w:rPr>
          <w:rFonts w:ascii="Cambria" w:eastAsiaTheme="minorHAnsi" w:hAnsi="Cambria"/>
          <w:sz w:val="22"/>
          <w:szCs w:val="22"/>
          <w:lang w:val="en-US" w:eastAsia="en-US"/>
        </w:rPr>
        <w:t>.</w:t>
      </w:r>
      <w:r w:rsidRPr="00231E71">
        <w:rPr>
          <w:rFonts w:ascii="Cambria" w:eastAsiaTheme="minorHAnsi" w:hAnsi="Cambria"/>
          <w:sz w:val="22"/>
          <w:szCs w:val="22"/>
          <w:lang w:val="en-US" w:eastAsia="en-US"/>
        </w:rPr>
        <w:t xml:space="preserve"> </w:t>
      </w:r>
    </w:p>
    <w:p w:rsidR="006D07E6" w:rsidRPr="00231E71" w:rsidRDefault="006D07E6" w:rsidP="006D07E6">
      <w:pPr>
        <w:autoSpaceDE w:val="0"/>
        <w:autoSpaceDN w:val="0"/>
        <w:adjustRightInd w:val="0"/>
        <w:jc w:val="both"/>
        <w:rPr>
          <w:rFonts w:ascii="Cambria" w:eastAsiaTheme="minorHAnsi" w:hAnsi="Cambria"/>
          <w:sz w:val="10"/>
          <w:szCs w:val="10"/>
          <w:lang w:val="en-US" w:eastAsia="en-US"/>
        </w:rPr>
      </w:pPr>
    </w:p>
    <w:p w:rsidR="006D07E6" w:rsidRPr="00231E71" w:rsidRDefault="004528AF"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U</w:t>
      </w:r>
      <w:r w:rsidR="006D07E6" w:rsidRPr="00231E71">
        <w:rPr>
          <w:rFonts w:ascii="Cambria" w:eastAsiaTheme="minorHAnsi" w:hAnsi="Cambria"/>
          <w:sz w:val="22"/>
          <w:szCs w:val="22"/>
          <w:lang w:val="en-US" w:eastAsia="en-US"/>
        </w:rPr>
        <w:t xml:space="preserve"> cilju provođenja mjera</w:t>
      </w:r>
      <w:r w:rsidRPr="00231E71">
        <w:rPr>
          <w:rFonts w:ascii="Cambria" w:eastAsiaTheme="minorHAnsi" w:hAnsi="Cambria"/>
          <w:sz w:val="22"/>
          <w:szCs w:val="22"/>
          <w:lang w:val="en-US" w:eastAsia="en-US"/>
        </w:rPr>
        <w:t xml:space="preserve"> u školskoj 2020/21. godini</w:t>
      </w:r>
      <w:r w:rsidR="006D07E6" w:rsidRPr="00231E71">
        <w:rPr>
          <w:rFonts w:ascii="Cambria" w:eastAsiaTheme="minorHAnsi" w:hAnsi="Cambria"/>
          <w:sz w:val="22"/>
          <w:szCs w:val="22"/>
          <w:lang w:val="en-US" w:eastAsia="en-US"/>
        </w:rPr>
        <w:t xml:space="preserve">, a u slučaju proglašenja stanja nesreće uzrokovane pandemijom Korona virusa ili epidemije u Federaciji Bosne i Hercegovine, kao i okolnostima postojanja povećanog rizika od zaraze </w:t>
      </w:r>
      <w:r w:rsidRPr="00231E71">
        <w:rPr>
          <w:rFonts w:ascii="Cambria" w:eastAsiaTheme="minorHAnsi" w:hAnsi="Cambria"/>
          <w:sz w:val="22"/>
          <w:szCs w:val="22"/>
          <w:lang w:val="en-US" w:eastAsia="en-US"/>
        </w:rPr>
        <w:t>k</w:t>
      </w:r>
      <w:r w:rsidR="006D07E6" w:rsidRPr="00231E71">
        <w:rPr>
          <w:rFonts w:ascii="Cambria" w:eastAsiaTheme="minorHAnsi" w:hAnsi="Cambria"/>
          <w:sz w:val="22"/>
          <w:szCs w:val="22"/>
          <w:lang w:val="en-US" w:eastAsia="en-US"/>
        </w:rPr>
        <w:t xml:space="preserve">orona virusom ili pojave virusa u školi, donesen je Plan postupanja kojim je usklađena organizacija rada i poslova, obaveze zaposlenika škole, učenika škole, Tima za krizne situacije i mjere za održavanje higijene u skladu sa datim preporukama i smjernicama Zavoda za javno zdravstvo. </w:t>
      </w:r>
    </w:p>
    <w:p w:rsidR="004528AF" w:rsidRPr="00F67533" w:rsidRDefault="004528AF" w:rsidP="006D07E6">
      <w:pPr>
        <w:autoSpaceDE w:val="0"/>
        <w:autoSpaceDN w:val="0"/>
        <w:adjustRightInd w:val="0"/>
        <w:jc w:val="both"/>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Nastavu pohađaju svi učenici</w:t>
      </w:r>
      <w:r w:rsidR="00D31754" w:rsidRPr="00231E71">
        <w:rPr>
          <w:rFonts w:ascii="Cambria" w:eastAsiaTheme="minorHAnsi" w:hAnsi="Cambria"/>
          <w:sz w:val="22"/>
          <w:szCs w:val="22"/>
          <w:lang w:val="en-US" w:eastAsia="en-US"/>
        </w:rPr>
        <w:t xml:space="preserve"> svaki radni dan</w:t>
      </w:r>
      <w:r w:rsidRPr="00231E71">
        <w:rPr>
          <w:rFonts w:ascii="Cambria" w:eastAsiaTheme="minorHAnsi" w:hAnsi="Cambria"/>
          <w:sz w:val="22"/>
          <w:szCs w:val="22"/>
          <w:lang w:val="en-US" w:eastAsia="en-US"/>
        </w:rPr>
        <w:t xml:space="preserve">, jer </w:t>
      </w:r>
      <w:r w:rsidR="00D31754" w:rsidRPr="00231E71">
        <w:rPr>
          <w:rFonts w:ascii="Cambria" w:eastAsiaTheme="minorHAnsi" w:hAnsi="Cambria"/>
          <w:sz w:val="22"/>
          <w:szCs w:val="22"/>
          <w:lang w:val="en-US" w:eastAsia="en-US"/>
        </w:rPr>
        <w:t>to omogućuju</w:t>
      </w:r>
      <w:r w:rsidRPr="00231E71">
        <w:rPr>
          <w:rFonts w:ascii="Cambria" w:eastAsiaTheme="minorHAnsi" w:hAnsi="Cambria"/>
          <w:sz w:val="22"/>
          <w:szCs w:val="22"/>
          <w:lang w:val="en-US" w:eastAsia="en-US"/>
        </w:rPr>
        <w:t xml:space="preserve"> prostorni kapaciteti </w:t>
      </w:r>
    </w:p>
    <w:p w:rsidR="006D07E6" w:rsidRPr="00F67533" w:rsidRDefault="006D07E6" w:rsidP="006D07E6">
      <w:pPr>
        <w:autoSpaceDE w:val="0"/>
        <w:autoSpaceDN w:val="0"/>
        <w:adjustRightInd w:val="0"/>
        <w:jc w:val="both"/>
        <w:rPr>
          <w:rFonts w:ascii="Cambria" w:eastAsiaTheme="minorHAnsi" w:hAnsi="Cambria"/>
          <w:color w:val="17365D" w:themeColor="text2" w:themeShade="BF"/>
          <w:sz w:val="10"/>
          <w:szCs w:val="10"/>
          <w:lang w:val="en-US" w:eastAsia="en-US"/>
        </w:rPr>
      </w:pPr>
    </w:p>
    <w:p w:rsidR="006D07E6" w:rsidRPr="00231E71" w:rsidRDefault="004528AF"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Do</w:t>
      </w:r>
      <w:r w:rsidR="006D07E6" w:rsidRPr="00231E71">
        <w:rPr>
          <w:rFonts w:ascii="Cambria" w:eastAsiaTheme="minorHAnsi" w:hAnsi="Cambria"/>
          <w:sz w:val="22"/>
          <w:szCs w:val="22"/>
          <w:lang w:val="en-US" w:eastAsia="en-US"/>
        </w:rPr>
        <w:t xml:space="preserve"> trenutka pisanja ove Informacije ni</w:t>
      </w:r>
      <w:r w:rsidRPr="00231E71">
        <w:rPr>
          <w:rFonts w:ascii="Cambria" w:eastAsiaTheme="minorHAnsi" w:hAnsi="Cambria"/>
          <w:sz w:val="22"/>
          <w:szCs w:val="22"/>
          <w:lang w:val="en-US" w:eastAsia="en-US"/>
        </w:rPr>
        <w:t>je</w:t>
      </w:r>
      <w:r w:rsidR="006D07E6" w:rsidRPr="00231E71">
        <w:rPr>
          <w:rFonts w:ascii="Cambria" w:eastAsiaTheme="minorHAnsi" w:hAnsi="Cambria"/>
          <w:sz w:val="22"/>
          <w:szCs w:val="22"/>
          <w:lang w:val="en-US" w:eastAsia="en-US"/>
        </w:rPr>
        <w:t xml:space="preserve"> </w:t>
      </w:r>
      <w:r w:rsidRPr="00231E71">
        <w:rPr>
          <w:rFonts w:ascii="Cambria" w:eastAsiaTheme="minorHAnsi" w:hAnsi="Cambria"/>
          <w:sz w:val="22"/>
          <w:szCs w:val="22"/>
          <w:lang w:val="en-US" w:eastAsia="en-US"/>
        </w:rPr>
        <w:t>bilo</w:t>
      </w:r>
      <w:r w:rsidR="006D07E6" w:rsidRPr="00231E71">
        <w:rPr>
          <w:rFonts w:ascii="Cambria" w:eastAsiaTheme="minorHAnsi" w:hAnsi="Cambria"/>
          <w:sz w:val="22"/>
          <w:szCs w:val="22"/>
          <w:lang w:val="en-US" w:eastAsia="en-US"/>
        </w:rPr>
        <w:t xml:space="preserve"> prijavljen</w:t>
      </w:r>
      <w:r w:rsidRPr="00231E71">
        <w:rPr>
          <w:rFonts w:ascii="Cambria" w:eastAsiaTheme="minorHAnsi" w:hAnsi="Cambria"/>
          <w:sz w:val="22"/>
          <w:szCs w:val="22"/>
          <w:lang w:val="en-US" w:eastAsia="en-US"/>
        </w:rPr>
        <w:t>ih</w:t>
      </w:r>
      <w:r w:rsidR="006D07E6" w:rsidRPr="00231E71">
        <w:rPr>
          <w:rFonts w:ascii="Cambria" w:eastAsiaTheme="minorHAnsi" w:hAnsi="Cambria"/>
          <w:sz w:val="22"/>
          <w:szCs w:val="22"/>
          <w:lang w:val="en-US" w:eastAsia="en-US"/>
        </w:rPr>
        <w:t xml:space="preserve"> slučaj</w:t>
      </w:r>
      <w:r w:rsidRPr="00231E71">
        <w:rPr>
          <w:rFonts w:ascii="Cambria" w:eastAsiaTheme="minorHAnsi" w:hAnsi="Cambria"/>
          <w:sz w:val="22"/>
          <w:szCs w:val="22"/>
          <w:lang w:val="en-US" w:eastAsia="en-US"/>
        </w:rPr>
        <w:t>eva</w:t>
      </w:r>
      <w:r w:rsidR="006D07E6" w:rsidRPr="00231E71">
        <w:rPr>
          <w:rFonts w:ascii="Cambria" w:eastAsiaTheme="minorHAnsi" w:hAnsi="Cambria"/>
          <w:sz w:val="22"/>
          <w:szCs w:val="22"/>
          <w:lang w:val="en-US" w:eastAsia="en-US"/>
        </w:rPr>
        <w:t xml:space="preserve"> pojave COVID – 19 niti kod učenika niti kod nastavnika. </w:t>
      </w:r>
    </w:p>
    <w:p w:rsidR="004528AF" w:rsidRPr="00F67533" w:rsidRDefault="004528AF" w:rsidP="006D07E6">
      <w:pPr>
        <w:autoSpaceDE w:val="0"/>
        <w:autoSpaceDN w:val="0"/>
        <w:adjustRightInd w:val="0"/>
        <w:jc w:val="both"/>
        <w:rPr>
          <w:rFonts w:ascii="Cambria" w:eastAsiaTheme="minorHAnsi" w:hAnsi="Cambria"/>
          <w:color w:val="17365D" w:themeColor="text2" w:themeShade="BF"/>
          <w:sz w:val="10"/>
          <w:szCs w:val="10"/>
          <w:lang w:val="en-US" w:eastAsia="en-US"/>
        </w:rPr>
      </w:pPr>
    </w:p>
    <w:p w:rsidR="006D07E6" w:rsidRPr="00231E7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eastAsiaTheme="minorHAnsi" w:hAnsi="Cambria"/>
          <w:sz w:val="22"/>
          <w:szCs w:val="22"/>
          <w:lang w:val="en-US" w:eastAsia="en-US"/>
        </w:rPr>
        <w:t xml:space="preserve">Učenici u školskoj 2020/21 nisu koristili model on-line nastave u redovnom procesu nastave, a u vannastavnim aktivnostima isti koriste u skladu sa mogućnostima. </w:t>
      </w:r>
      <w:r w:rsidR="004528AF" w:rsidRPr="00231E71">
        <w:rPr>
          <w:rFonts w:ascii="Cambria" w:eastAsiaTheme="minorHAnsi" w:hAnsi="Cambria"/>
          <w:sz w:val="22"/>
          <w:szCs w:val="22"/>
          <w:lang w:val="en-US" w:eastAsia="en-US"/>
        </w:rPr>
        <w:t>Mišljenje većine nastavnika ove Škole je</w:t>
      </w:r>
      <w:r w:rsidRPr="00231E71">
        <w:rPr>
          <w:rFonts w:ascii="Cambria" w:eastAsiaTheme="minorHAnsi" w:hAnsi="Cambria"/>
          <w:sz w:val="22"/>
          <w:szCs w:val="22"/>
          <w:lang w:val="en-US" w:eastAsia="en-US"/>
        </w:rPr>
        <w:t xml:space="preserve"> da je bolji jedan čas uživo, pa makar trajao i 30 minuta, nego pet ili čak deset časova on-line metodom.</w:t>
      </w:r>
    </w:p>
    <w:p w:rsidR="006D07E6" w:rsidRPr="00F67533" w:rsidRDefault="006D07E6" w:rsidP="006D07E6">
      <w:pPr>
        <w:autoSpaceDE w:val="0"/>
        <w:autoSpaceDN w:val="0"/>
        <w:adjustRightInd w:val="0"/>
        <w:jc w:val="both"/>
        <w:rPr>
          <w:rFonts w:ascii="Cambria" w:eastAsiaTheme="minorHAnsi" w:hAnsi="Cambria"/>
          <w:color w:val="17365D" w:themeColor="text2" w:themeShade="BF"/>
          <w:sz w:val="16"/>
          <w:szCs w:val="16"/>
          <w:lang w:val="en-US" w:eastAsia="en-US"/>
        </w:rPr>
      </w:pPr>
    </w:p>
    <w:p w:rsidR="006D07E6" w:rsidRPr="00231E71" w:rsidRDefault="006D07E6" w:rsidP="006D07E6">
      <w:pPr>
        <w:autoSpaceDE w:val="0"/>
        <w:autoSpaceDN w:val="0"/>
        <w:adjustRightInd w:val="0"/>
        <w:jc w:val="both"/>
        <w:rPr>
          <w:rFonts w:ascii="Cambria" w:hAnsi="Cambria"/>
          <w:b/>
          <w:bCs/>
          <w:szCs w:val="22"/>
        </w:rPr>
      </w:pPr>
      <w:r w:rsidRPr="00231E71">
        <w:rPr>
          <w:rFonts w:ascii="Cambria" w:hAnsi="Cambria"/>
          <w:b/>
          <w:bCs/>
          <w:szCs w:val="22"/>
        </w:rPr>
        <w:t>Kadrovska popunjenost i stručna zastupljenost</w:t>
      </w:r>
    </w:p>
    <w:p w:rsidR="006D07E6" w:rsidRPr="00231E71" w:rsidRDefault="006D07E6" w:rsidP="006D07E6">
      <w:pPr>
        <w:autoSpaceDE w:val="0"/>
        <w:autoSpaceDN w:val="0"/>
        <w:adjustRightInd w:val="0"/>
        <w:jc w:val="both"/>
        <w:rPr>
          <w:rFonts w:ascii="Cambria" w:hAnsi="Cambria"/>
          <w:b/>
          <w:bCs/>
          <w:sz w:val="16"/>
          <w:szCs w:val="16"/>
        </w:rPr>
      </w:pPr>
    </w:p>
    <w:p w:rsidR="006D07E6" w:rsidRPr="00231E71" w:rsidRDefault="006D07E6" w:rsidP="006D07E6">
      <w:pPr>
        <w:autoSpaceDE w:val="0"/>
        <w:autoSpaceDN w:val="0"/>
        <w:adjustRightInd w:val="0"/>
        <w:jc w:val="both"/>
        <w:rPr>
          <w:rFonts w:ascii="Cambria" w:hAnsi="Cambria"/>
          <w:bCs/>
          <w:sz w:val="22"/>
          <w:szCs w:val="22"/>
        </w:rPr>
      </w:pPr>
      <w:r w:rsidRPr="00231E71">
        <w:rPr>
          <w:rFonts w:ascii="Cambria" w:hAnsi="Cambria"/>
          <w:bCs/>
          <w:sz w:val="22"/>
          <w:szCs w:val="22"/>
        </w:rPr>
        <w:t>U nastavnom procesu je angažovano 23 nastavnika, od koji je 11 sa nepotpunom normom. Broj ostalih zaposlenika je 9.</w:t>
      </w:r>
    </w:p>
    <w:p w:rsidR="006D07E6" w:rsidRPr="00231E71" w:rsidRDefault="006D07E6" w:rsidP="006D07E6">
      <w:pPr>
        <w:autoSpaceDE w:val="0"/>
        <w:autoSpaceDN w:val="0"/>
        <w:adjustRightInd w:val="0"/>
        <w:jc w:val="both"/>
        <w:rPr>
          <w:rFonts w:ascii="Cambria" w:eastAsiaTheme="minorHAnsi" w:hAnsi="Cambria"/>
          <w:b/>
          <w:sz w:val="10"/>
          <w:szCs w:val="10"/>
          <w:lang w:val="en-US" w:eastAsia="en-US"/>
        </w:rPr>
      </w:pPr>
    </w:p>
    <w:p w:rsidR="006D07E6" w:rsidRPr="006B6811" w:rsidRDefault="006D07E6" w:rsidP="006D07E6">
      <w:pPr>
        <w:autoSpaceDE w:val="0"/>
        <w:autoSpaceDN w:val="0"/>
        <w:adjustRightInd w:val="0"/>
        <w:jc w:val="both"/>
        <w:rPr>
          <w:rFonts w:ascii="Cambria" w:eastAsiaTheme="minorHAnsi" w:hAnsi="Cambria"/>
          <w:sz w:val="22"/>
          <w:szCs w:val="22"/>
          <w:lang w:val="en-US" w:eastAsia="en-US"/>
        </w:rPr>
      </w:pPr>
      <w:r w:rsidRPr="00231E71">
        <w:rPr>
          <w:rFonts w:ascii="Cambria" w:hAnsi="Cambria"/>
          <w:bCs/>
          <w:sz w:val="22"/>
          <w:szCs w:val="22"/>
        </w:rPr>
        <w:t xml:space="preserve">Nestručno je zastupljena nastava Likovne kulture i Demokratije i ljudskih prava, ukupno 7 časova. </w:t>
      </w:r>
      <w:r w:rsidRPr="006B6811">
        <w:rPr>
          <w:rFonts w:ascii="Cambria" w:hAnsi="Cambria"/>
          <w:bCs/>
          <w:sz w:val="22"/>
          <w:szCs w:val="22"/>
        </w:rPr>
        <w:t xml:space="preserve">Procenat stručno zastupljene nastave je </w:t>
      </w:r>
      <w:r w:rsidRPr="006B6811">
        <w:rPr>
          <w:rFonts w:ascii="Cambria" w:eastAsiaTheme="minorHAnsi" w:hAnsi="Cambria"/>
          <w:sz w:val="22"/>
          <w:szCs w:val="22"/>
          <w:lang w:val="en-US" w:eastAsia="en-US"/>
        </w:rPr>
        <w:t>96,13%.</w:t>
      </w:r>
    </w:p>
    <w:p w:rsidR="006D07E6" w:rsidRPr="00F67533" w:rsidRDefault="006D07E6" w:rsidP="006D07E6">
      <w:pPr>
        <w:rPr>
          <w:rFonts w:ascii="Cambria" w:eastAsiaTheme="minorHAnsi" w:hAnsi="Cambria"/>
          <w:color w:val="17365D" w:themeColor="text2" w:themeShade="BF"/>
          <w:sz w:val="16"/>
          <w:szCs w:val="16"/>
          <w:lang w:val="en-US" w:eastAsia="en-US"/>
        </w:rPr>
      </w:pPr>
    </w:p>
    <w:p w:rsidR="006D07E6" w:rsidRPr="006B6811" w:rsidRDefault="006D07E6" w:rsidP="006D07E6">
      <w:pPr>
        <w:autoSpaceDE w:val="0"/>
        <w:autoSpaceDN w:val="0"/>
        <w:adjustRightInd w:val="0"/>
        <w:rPr>
          <w:rFonts w:ascii="Cambria" w:eastAsiaTheme="minorHAnsi" w:hAnsi="Cambria" w:cs="Cambria"/>
          <w:szCs w:val="22"/>
          <w:lang w:val="en-US" w:eastAsia="en-US"/>
        </w:rPr>
      </w:pPr>
      <w:r w:rsidRPr="006B6811">
        <w:rPr>
          <w:rFonts w:ascii="Cambria" w:eastAsiaTheme="minorHAnsi" w:hAnsi="Cambria" w:cs="Cambria"/>
          <w:b/>
          <w:bCs/>
          <w:szCs w:val="22"/>
          <w:lang w:val="en-US" w:eastAsia="en-US"/>
        </w:rPr>
        <w:t xml:space="preserve">Broj učenika </w:t>
      </w:r>
    </w:p>
    <w:p w:rsidR="006D07E6" w:rsidRPr="006B6811" w:rsidRDefault="006D07E6" w:rsidP="006D07E6">
      <w:pPr>
        <w:autoSpaceDE w:val="0"/>
        <w:autoSpaceDN w:val="0"/>
        <w:adjustRightInd w:val="0"/>
        <w:rPr>
          <w:rFonts w:ascii="Cambria" w:eastAsiaTheme="minorHAnsi" w:hAnsi="Cambria" w:cs="Cambria"/>
          <w:b/>
          <w:bCs/>
          <w:sz w:val="16"/>
          <w:szCs w:val="16"/>
          <w:lang w:val="en-US" w:eastAsia="en-US"/>
        </w:rPr>
      </w:pPr>
    </w:p>
    <w:p w:rsidR="006D07E6" w:rsidRPr="006B6811" w:rsidRDefault="006D07E6" w:rsidP="006D07E6">
      <w:pPr>
        <w:autoSpaceDE w:val="0"/>
        <w:autoSpaceDN w:val="0"/>
        <w:adjustRightInd w:val="0"/>
        <w:rPr>
          <w:rFonts w:ascii="Cambria" w:eastAsiaTheme="minorHAnsi" w:hAnsi="Cambria" w:cs="Cambria"/>
          <w:b/>
          <w:bCs/>
          <w:sz w:val="22"/>
          <w:szCs w:val="22"/>
          <w:lang w:val="en-US" w:eastAsia="en-US"/>
        </w:rPr>
      </w:pPr>
      <w:r w:rsidRPr="006B6811">
        <w:rPr>
          <w:rFonts w:ascii="Cambria" w:eastAsiaTheme="minorHAnsi" w:hAnsi="Cambria" w:cs="Cambria"/>
          <w:b/>
          <w:bCs/>
          <w:sz w:val="22"/>
          <w:szCs w:val="22"/>
          <w:lang w:val="en-US" w:eastAsia="en-US"/>
        </w:rPr>
        <w:t xml:space="preserve">Broj upisanih učenika u zadnjih pet godina – početak školske godine </w:t>
      </w:r>
    </w:p>
    <w:p w:rsidR="006D07E6" w:rsidRPr="006B6811" w:rsidRDefault="006D07E6" w:rsidP="006D07E6">
      <w:pPr>
        <w:autoSpaceDE w:val="0"/>
        <w:autoSpaceDN w:val="0"/>
        <w:adjustRightInd w:val="0"/>
        <w:rPr>
          <w:rFonts w:ascii="Cambria" w:eastAsiaTheme="minorHAnsi" w:hAnsi="Cambria" w:cs="Cambria"/>
          <w:b/>
          <w:bCs/>
          <w:sz w:val="16"/>
          <w:szCs w:val="16"/>
          <w:lang w:val="en-US" w:eastAsia="en-US"/>
        </w:rPr>
      </w:pPr>
    </w:p>
    <w:tbl>
      <w:tblPr>
        <w:tblW w:w="5000" w:type="pct"/>
        <w:tblLayout w:type="fixed"/>
        <w:tblLook w:val="04A0" w:firstRow="1" w:lastRow="0" w:firstColumn="1" w:lastColumn="0" w:noHBand="0" w:noVBand="1"/>
      </w:tblPr>
      <w:tblGrid>
        <w:gridCol w:w="1846"/>
        <w:gridCol w:w="866"/>
        <w:gridCol w:w="866"/>
        <w:gridCol w:w="866"/>
        <w:gridCol w:w="866"/>
        <w:gridCol w:w="866"/>
        <w:gridCol w:w="866"/>
        <w:gridCol w:w="866"/>
        <w:gridCol w:w="865"/>
        <w:gridCol w:w="865"/>
      </w:tblGrid>
      <w:tr w:rsidR="00F0688F" w:rsidRPr="006B6811" w:rsidTr="00F0688F">
        <w:trPr>
          <w:trHeight w:val="247"/>
        </w:trPr>
        <w:tc>
          <w:tcPr>
            <w:tcW w:w="957" w:type="pct"/>
            <w:tcBorders>
              <w:top w:val="single" w:sz="8" w:space="0" w:color="auto"/>
              <w:bottom w:val="single" w:sz="8" w:space="0" w:color="auto"/>
            </w:tcBorders>
            <w:shd w:val="clear" w:color="auto" w:fill="auto"/>
            <w:vAlign w:val="center"/>
            <w:hideMark/>
          </w:tcPr>
          <w:p w:rsidR="006B7278" w:rsidRPr="006B6811" w:rsidRDefault="006B7278" w:rsidP="004C516B">
            <w:pPr>
              <w:jc w:val="both"/>
              <w:rPr>
                <w:rFonts w:ascii="Cambria" w:hAnsi="Cambria"/>
                <w:sz w:val="16"/>
                <w:szCs w:val="22"/>
              </w:rPr>
            </w:pPr>
            <w:r w:rsidRPr="006B6811">
              <w:rPr>
                <w:rFonts w:ascii="Cambria" w:hAnsi="Cambria"/>
                <w:sz w:val="16"/>
                <w:szCs w:val="22"/>
                <w:lang w:val="bs-Latn-BA"/>
              </w:rPr>
              <w:t>Škola</w:t>
            </w:r>
          </w:p>
        </w:tc>
        <w:tc>
          <w:tcPr>
            <w:tcW w:w="449" w:type="pct"/>
            <w:tcBorders>
              <w:top w:val="single" w:sz="8" w:space="0" w:color="auto"/>
              <w:bottom w:val="single" w:sz="8" w:space="0" w:color="auto"/>
            </w:tcBorders>
            <w:shd w:val="clear" w:color="auto" w:fill="auto"/>
            <w:vAlign w:val="center"/>
            <w:hideMark/>
          </w:tcPr>
          <w:p w:rsidR="006B7278" w:rsidRPr="006B6811" w:rsidRDefault="006B7278" w:rsidP="004C516B">
            <w:pPr>
              <w:jc w:val="both"/>
              <w:rPr>
                <w:rFonts w:ascii="Cambria" w:hAnsi="Cambria"/>
                <w:sz w:val="16"/>
                <w:szCs w:val="22"/>
              </w:rPr>
            </w:pPr>
            <w:r w:rsidRPr="006B6811">
              <w:rPr>
                <w:rFonts w:ascii="Cambria" w:hAnsi="Cambria"/>
                <w:sz w:val="16"/>
                <w:szCs w:val="22"/>
                <w:lang w:val="bs-Latn-BA"/>
              </w:rPr>
              <w:t>2016/17</w:t>
            </w:r>
          </w:p>
        </w:tc>
        <w:tc>
          <w:tcPr>
            <w:tcW w:w="449" w:type="pct"/>
            <w:tcBorders>
              <w:top w:val="single" w:sz="8" w:space="0" w:color="auto"/>
              <w:bottom w:val="single" w:sz="8" w:space="0" w:color="auto"/>
            </w:tcBorders>
            <w:shd w:val="clear" w:color="auto" w:fill="auto"/>
            <w:vAlign w:val="center"/>
            <w:hideMark/>
          </w:tcPr>
          <w:p w:rsidR="006B7278" w:rsidRPr="006B6811" w:rsidRDefault="006B7278" w:rsidP="004C516B">
            <w:pPr>
              <w:jc w:val="both"/>
              <w:rPr>
                <w:rFonts w:ascii="Cambria" w:hAnsi="Cambria"/>
                <w:sz w:val="16"/>
                <w:szCs w:val="22"/>
              </w:rPr>
            </w:pPr>
            <w:r w:rsidRPr="006B6811">
              <w:rPr>
                <w:rFonts w:ascii="Cambria" w:hAnsi="Cambria"/>
                <w:sz w:val="16"/>
                <w:szCs w:val="22"/>
                <w:lang w:val="bs-Latn-BA"/>
              </w:rPr>
              <w:t>2017/18</w:t>
            </w:r>
          </w:p>
        </w:tc>
        <w:tc>
          <w:tcPr>
            <w:tcW w:w="449" w:type="pct"/>
            <w:tcBorders>
              <w:top w:val="single" w:sz="8" w:space="0" w:color="auto"/>
              <w:bottom w:val="single" w:sz="8" w:space="0" w:color="auto"/>
            </w:tcBorders>
            <w:shd w:val="clear" w:color="auto" w:fill="auto"/>
            <w:vAlign w:val="center"/>
            <w:hideMark/>
          </w:tcPr>
          <w:p w:rsidR="006B7278" w:rsidRPr="006B6811" w:rsidRDefault="006B7278" w:rsidP="004C516B">
            <w:pPr>
              <w:jc w:val="both"/>
              <w:rPr>
                <w:rFonts w:ascii="Cambria" w:hAnsi="Cambria"/>
                <w:sz w:val="16"/>
                <w:szCs w:val="22"/>
              </w:rPr>
            </w:pPr>
            <w:r w:rsidRPr="006B6811">
              <w:rPr>
                <w:rFonts w:ascii="Cambria" w:hAnsi="Cambria"/>
                <w:sz w:val="16"/>
                <w:szCs w:val="22"/>
                <w:lang w:val="bs-Latn-BA"/>
              </w:rPr>
              <w:t>2018/19</w:t>
            </w:r>
          </w:p>
        </w:tc>
        <w:tc>
          <w:tcPr>
            <w:tcW w:w="449" w:type="pct"/>
            <w:tcBorders>
              <w:top w:val="single" w:sz="8" w:space="0" w:color="auto"/>
              <w:bottom w:val="single" w:sz="8" w:space="0" w:color="auto"/>
            </w:tcBorders>
            <w:shd w:val="clear" w:color="auto" w:fill="auto"/>
            <w:vAlign w:val="center"/>
            <w:hideMark/>
          </w:tcPr>
          <w:p w:rsidR="006B7278" w:rsidRPr="006B6811" w:rsidRDefault="006B7278" w:rsidP="004C516B">
            <w:pPr>
              <w:jc w:val="center"/>
              <w:rPr>
                <w:rFonts w:ascii="Cambria" w:hAnsi="Cambria"/>
                <w:sz w:val="16"/>
                <w:szCs w:val="22"/>
              </w:rPr>
            </w:pPr>
            <w:r w:rsidRPr="006B6811">
              <w:rPr>
                <w:rFonts w:ascii="Cambria" w:hAnsi="Cambria"/>
                <w:sz w:val="16"/>
                <w:szCs w:val="22"/>
                <w:lang w:val="bs-Latn-BA"/>
              </w:rPr>
              <w:t>2019/20</w:t>
            </w:r>
          </w:p>
        </w:tc>
        <w:tc>
          <w:tcPr>
            <w:tcW w:w="449" w:type="pct"/>
            <w:tcBorders>
              <w:top w:val="single" w:sz="8" w:space="0" w:color="auto"/>
              <w:bottom w:val="single" w:sz="8" w:space="0" w:color="auto"/>
            </w:tcBorders>
            <w:shd w:val="clear" w:color="auto" w:fill="auto"/>
            <w:vAlign w:val="center"/>
            <w:hideMark/>
          </w:tcPr>
          <w:p w:rsidR="006B7278" w:rsidRPr="006B6811" w:rsidRDefault="006B7278" w:rsidP="004C516B">
            <w:pPr>
              <w:jc w:val="center"/>
              <w:rPr>
                <w:rFonts w:ascii="Cambria" w:hAnsi="Cambria"/>
                <w:sz w:val="16"/>
                <w:szCs w:val="22"/>
              </w:rPr>
            </w:pPr>
            <w:r w:rsidRPr="006B6811">
              <w:rPr>
                <w:rFonts w:ascii="Cambria" w:hAnsi="Cambria"/>
                <w:sz w:val="16"/>
                <w:szCs w:val="22"/>
                <w:lang w:val="bs-Latn-BA"/>
              </w:rPr>
              <w:t>2020/21</w:t>
            </w:r>
          </w:p>
        </w:tc>
        <w:tc>
          <w:tcPr>
            <w:tcW w:w="449" w:type="pct"/>
            <w:tcBorders>
              <w:top w:val="single" w:sz="8" w:space="0" w:color="auto"/>
              <w:bottom w:val="single" w:sz="8" w:space="0" w:color="auto"/>
            </w:tcBorders>
            <w:vAlign w:val="center"/>
          </w:tcPr>
          <w:p w:rsidR="006B7278" w:rsidRPr="006B6811" w:rsidRDefault="006B7278" w:rsidP="004C516B">
            <w:pPr>
              <w:jc w:val="center"/>
              <w:rPr>
                <w:rFonts w:ascii="Cambria" w:hAnsi="Cambria" w:cs="Calibri"/>
                <w:iCs/>
                <w:sz w:val="14"/>
                <w:szCs w:val="22"/>
              </w:rPr>
            </w:pPr>
            <w:r w:rsidRPr="006B6811">
              <w:rPr>
                <w:rFonts w:ascii="Cambria" w:hAnsi="Cambria" w:cs="Calibri"/>
                <w:iCs/>
                <w:sz w:val="14"/>
                <w:szCs w:val="22"/>
              </w:rPr>
              <w:t>Razlika 2020/21-2019/20</w:t>
            </w:r>
          </w:p>
        </w:tc>
        <w:tc>
          <w:tcPr>
            <w:tcW w:w="449" w:type="pct"/>
            <w:tcBorders>
              <w:top w:val="single" w:sz="8" w:space="0" w:color="auto"/>
              <w:bottom w:val="single" w:sz="8" w:space="0" w:color="auto"/>
            </w:tcBorders>
            <w:vAlign w:val="center"/>
          </w:tcPr>
          <w:p w:rsidR="006B7278" w:rsidRPr="006B6811" w:rsidRDefault="006B7278" w:rsidP="004C516B">
            <w:pPr>
              <w:jc w:val="center"/>
              <w:rPr>
                <w:rFonts w:ascii="Cambria" w:hAnsi="Cambria" w:cs="Calibri"/>
                <w:iCs/>
                <w:sz w:val="14"/>
                <w:szCs w:val="22"/>
              </w:rPr>
            </w:pPr>
            <w:r w:rsidRPr="006B6811">
              <w:rPr>
                <w:rFonts w:ascii="Cambria" w:hAnsi="Cambria" w:cs="Calibri"/>
                <w:iCs/>
                <w:sz w:val="14"/>
                <w:szCs w:val="22"/>
              </w:rPr>
              <w:t>Razlika 2020/21-2016/17</w:t>
            </w:r>
          </w:p>
        </w:tc>
        <w:tc>
          <w:tcPr>
            <w:tcW w:w="449" w:type="pct"/>
            <w:tcBorders>
              <w:top w:val="single" w:sz="8" w:space="0" w:color="auto"/>
              <w:bottom w:val="single" w:sz="8" w:space="0" w:color="auto"/>
            </w:tcBorders>
            <w:vAlign w:val="center"/>
          </w:tcPr>
          <w:p w:rsidR="006B7278" w:rsidRPr="006B6811" w:rsidRDefault="006B7278" w:rsidP="004C516B">
            <w:pPr>
              <w:jc w:val="center"/>
              <w:rPr>
                <w:rFonts w:ascii="Cambria" w:hAnsi="Cambria" w:cs="Calibri"/>
                <w:iCs/>
                <w:sz w:val="14"/>
                <w:szCs w:val="22"/>
              </w:rPr>
            </w:pPr>
            <w:r w:rsidRPr="006B6811">
              <w:rPr>
                <w:rFonts w:ascii="Cambria" w:hAnsi="Cambria" w:cs="Calibri"/>
                <w:iCs/>
                <w:sz w:val="14"/>
                <w:szCs w:val="22"/>
              </w:rPr>
              <w:t>Razlika 2020/21-2019/20 u %</w:t>
            </w:r>
          </w:p>
        </w:tc>
        <w:tc>
          <w:tcPr>
            <w:tcW w:w="449" w:type="pct"/>
            <w:tcBorders>
              <w:top w:val="single" w:sz="8" w:space="0" w:color="auto"/>
              <w:bottom w:val="single" w:sz="8" w:space="0" w:color="auto"/>
            </w:tcBorders>
            <w:vAlign w:val="center"/>
          </w:tcPr>
          <w:p w:rsidR="006B7278" w:rsidRPr="006B6811" w:rsidRDefault="006B7278" w:rsidP="004C516B">
            <w:pPr>
              <w:jc w:val="center"/>
              <w:rPr>
                <w:rFonts w:ascii="Cambria" w:hAnsi="Cambria" w:cs="Calibri"/>
                <w:iCs/>
                <w:sz w:val="14"/>
                <w:szCs w:val="22"/>
              </w:rPr>
            </w:pPr>
            <w:r w:rsidRPr="006B6811">
              <w:rPr>
                <w:rFonts w:ascii="Cambria" w:hAnsi="Cambria" w:cs="Calibri"/>
                <w:iCs/>
                <w:sz w:val="14"/>
                <w:szCs w:val="22"/>
              </w:rPr>
              <w:t>Razlika 2020/21-2016/17 u %</w:t>
            </w:r>
          </w:p>
        </w:tc>
      </w:tr>
      <w:tr w:rsidR="00F0688F" w:rsidRPr="006B6811" w:rsidTr="00F0688F">
        <w:trPr>
          <w:trHeight w:val="81"/>
        </w:trPr>
        <w:tc>
          <w:tcPr>
            <w:tcW w:w="957" w:type="pct"/>
            <w:tcBorders>
              <w:top w:val="single" w:sz="8" w:space="0" w:color="auto"/>
              <w:bottom w:val="single" w:sz="8" w:space="0" w:color="auto"/>
            </w:tcBorders>
            <w:shd w:val="clear" w:color="auto" w:fill="auto"/>
            <w:vAlign w:val="center"/>
            <w:hideMark/>
          </w:tcPr>
          <w:p w:rsidR="006B7278" w:rsidRPr="006B6811" w:rsidRDefault="006B7278" w:rsidP="006B7278">
            <w:pPr>
              <w:jc w:val="both"/>
              <w:rPr>
                <w:rFonts w:ascii="Cambria" w:hAnsi="Cambria"/>
                <w:b/>
                <w:sz w:val="16"/>
                <w:szCs w:val="22"/>
              </w:rPr>
            </w:pPr>
            <w:r w:rsidRPr="006B6811">
              <w:rPr>
                <w:rFonts w:ascii="Cambria" w:hAnsi="Cambria"/>
                <w:b/>
                <w:sz w:val="16"/>
                <w:szCs w:val="22"/>
              </w:rPr>
              <w:t>Broj učenika-ukupno</w:t>
            </w:r>
          </w:p>
        </w:tc>
        <w:tc>
          <w:tcPr>
            <w:tcW w:w="449" w:type="pct"/>
            <w:tcBorders>
              <w:top w:val="single" w:sz="8" w:space="0" w:color="auto"/>
              <w:bottom w:val="single" w:sz="8" w:space="0" w:color="auto"/>
            </w:tcBorders>
            <w:shd w:val="clear" w:color="auto" w:fill="auto"/>
            <w:vAlign w:val="center"/>
          </w:tcPr>
          <w:p w:rsidR="006B7278" w:rsidRPr="006B6811" w:rsidRDefault="006B7278" w:rsidP="006B7278">
            <w:pPr>
              <w:jc w:val="center"/>
              <w:rPr>
                <w:rFonts w:ascii="Cambria" w:hAnsi="Cambria" w:cs="Calibri"/>
                <w:b/>
                <w:bCs/>
                <w:sz w:val="16"/>
                <w:szCs w:val="22"/>
              </w:rPr>
            </w:pPr>
            <w:r w:rsidRPr="006B6811">
              <w:rPr>
                <w:rFonts w:ascii="Cambria" w:hAnsi="Cambria" w:cs="Calibri"/>
                <w:b/>
                <w:bCs/>
                <w:sz w:val="16"/>
                <w:szCs w:val="22"/>
              </w:rPr>
              <w:t>259</w:t>
            </w:r>
          </w:p>
        </w:tc>
        <w:tc>
          <w:tcPr>
            <w:tcW w:w="449" w:type="pct"/>
            <w:tcBorders>
              <w:top w:val="single" w:sz="8" w:space="0" w:color="auto"/>
              <w:bottom w:val="single" w:sz="8" w:space="0" w:color="auto"/>
            </w:tcBorders>
            <w:shd w:val="clear" w:color="auto" w:fill="auto"/>
            <w:vAlign w:val="center"/>
          </w:tcPr>
          <w:p w:rsidR="006B7278" w:rsidRPr="006B6811" w:rsidRDefault="006B7278" w:rsidP="006B7278">
            <w:pPr>
              <w:jc w:val="center"/>
              <w:rPr>
                <w:rFonts w:ascii="Cambria" w:hAnsi="Cambria" w:cs="Calibri"/>
                <w:b/>
                <w:bCs/>
                <w:sz w:val="16"/>
                <w:szCs w:val="22"/>
              </w:rPr>
            </w:pPr>
            <w:r w:rsidRPr="006B6811">
              <w:rPr>
                <w:rFonts w:ascii="Cambria" w:hAnsi="Cambria" w:cs="Calibri"/>
                <w:b/>
                <w:bCs/>
                <w:sz w:val="16"/>
                <w:szCs w:val="22"/>
              </w:rPr>
              <w:t>260</w:t>
            </w:r>
          </w:p>
        </w:tc>
        <w:tc>
          <w:tcPr>
            <w:tcW w:w="449" w:type="pct"/>
            <w:tcBorders>
              <w:top w:val="single" w:sz="8" w:space="0" w:color="auto"/>
              <w:bottom w:val="single" w:sz="8" w:space="0" w:color="auto"/>
            </w:tcBorders>
            <w:shd w:val="clear" w:color="auto" w:fill="auto"/>
            <w:vAlign w:val="center"/>
          </w:tcPr>
          <w:p w:rsidR="006B7278" w:rsidRPr="006B6811" w:rsidRDefault="006B7278" w:rsidP="006B7278">
            <w:pPr>
              <w:jc w:val="center"/>
              <w:rPr>
                <w:rFonts w:ascii="Cambria" w:hAnsi="Cambria" w:cs="Calibri"/>
                <w:b/>
                <w:bCs/>
                <w:sz w:val="16"/>
                <w:szCs w:val="22"/>
              </w:rPr>
            </w:pPr>
            <w:r w:rsidRPr="006B6811">
              <w:rPr>
                <w:rFonts w:ascii="Cambria" w:hAnsi="Cambria" w:cs="Calibri"/>
                <w:b/>
                <w:bCs/>
                <w:sz w:val="16"/>
                <w:szCs w:val="22"/>
              </w:rPr>
              <w:t>244</w:t>
            </w:r>
          </w:p>
        </w:tc>
        <w:tc>
          <w:tcPr>
            <w:tcW w:w="449" w:type="pct"/>
            <w:tcBorders>
              <w:top w:val="single" w:sz="8" w:space="0" w:color="auto"/>
              <w:bottom w:val="single" w:sz="8" w:space="0" w:color="auto"/>
            </w:tcBorders>
            <w:shd w:val="clear" w:color="000000" w:fill="FFFFFF"/>
            <w:vAlign w:val="center"/>
          </w:tcPr>
          <w:p w:rsidR="006B7278" w:rsidRPr="006B6811" w:rsidRDefault="006B7278" w:rsidP="006B7278">
            <w:pPr>
              <w:jc w:val="center"/>
              <w:rPr>
                <w:rFonts w:ascii="Cambria" w:hAnsi="Cambria" w:cs="Calibri"/>
                <w:b/>
                <w:bCs/>
                <w:sz w:val="16"/>
                <w:szCs w:val="22"/>
              </w:rPr>
            </w:pPr>
            <w:r w:rsidRPr="006B6811">
              <w:rPr>
                <w:rFonts w:ascii="Cambria" w:hAnsi="Cambria" w:cs="Calibri"/>
                <w:b/>
                <w:bCs/>
                <w:sz w:val="16"/>
                <w:szCs w:val="22"/>
              </w:rPr>
              <w:t>226</w:t>
            </w:r>
          </w:p>
        </w:tc>
        <w:tc>
          <w:tcPr>
            <w:tcW w:w="449" w:type="pct"/>
            <w:tcBorders>
              <w:top w:val="single" w:sz="8" w:space="0" w:color="auto"/>
              <w:bottom w:val="single" w:sz="8" w:space="0" w:color="auto"/>
            </w:tcBorders>
            <w:shd w:val="clear" w:color="auto" w:fill="auto"/>
            <w:vAlign w:val="center"/>
          </w:tcPr>
          <w:p w:rsidR="006B7278" w:rsidRPr="006B6811" w:rsidRDefault="006B7278" w:rsidP="006B7278">
            <w:pPr>
              <w:jc w:val="center"/>
              <w:rPr>
                <w:rFonts w:ascii="Cambria" w:hAnsi="Cambria" w:cs="Calibri"/>
                <w:b/>
                <w:bCs/>
                <w:sz w:val="16"/>
                <w:szCs w:val="22"/>
              </w:rPr>
            </w:pPr>
            <w:r w:rsidRPr="006B6811">
              <w:rPr>
                <w:rFonts w:ascii="Cambria" w:hAnsi="Cambria" w:cs="Calibri"/>
                <w:b/>
                <w:bCs/>
                <w:sz w:val="16"/>
                <w:szCs w:val="22"/>
              </w:rPr>
              <w:t>211</w:t>
            </w:r>
          </w:p>
        </w:tc>
        <w:tc>
          <w:tcPr>
            <w:tcW w:w="449" w:type="pct"/>
            <w:tcBorders>
              <w:top w:val="single" w:sz="8" w:space="0" w:color="auto"/>
              <w:bottom w:val="single" w:sz="8" w:space="0" w:color="auto"/>
            </w:tcBorders>
            <w:vAlign w:val="bottom"/>
          </w:tcPr>
          <w:p w:rsidR="006B7278" w:rsidRPr="006B6811" w:rsidRDefault="006B7278" w:rsidP="006B7278">
            <w:pPr>
              <w:jc w:val="right"/>
              <w:rPr>
                <w:rFonts w:ascii="Cambria" w:hAnsi="Cambria" w:cs="Calibri"/>
                <w:b/>
                <w:sz w:val="16"/>
                <w:szCs w:val="22"/>
              </w:rPr>
            </w:pPr>
            <w:r w:rsidRPr="006B6811">
              <w:rPr>
                <w:rFonts w:ascii="Cambria" w:hAnsi="Cambria" w:cs="Calibri"/>
                <w:b/>
                <w:sz w:val="16"/>
                <w:szCs w:val="22"/>
              </w:rPr>
              <w:t>-15</w:t>
            </w:r>
          </w:p>
        </w:tc>
        <w:tc>
          <w:tcPr>
            <w:tcW w:w="449" w:type="pct"/>
            <w:tcBorders>
              <w:top w:val="single" w:sz="8" w:space="0" w:color="auto"/>
              <w:bottom w:val="single" w:sz="8" w:space="0" w:color="auto"/>
            </w:tcBorders>
            <w:vAlign w:val="bottom"/>
          </w:tcPr>
          <w:p w:rsidR="006B7278" w:rsidRPr="006B6811" w:rsidRDefault="006B7278" w:rsidP="006B7278">
            <w:pPr>
              <w:jc w:val="right"/>
              <w:rPr>
                <w:rFonts w:ascii="Cambria" w:hAnsi="Cambria" w:cs="Calibri"/>
                <w:b/>
                <w:sz w:val="16"/>
                <w:szCs w:val="22"/>
              </w:rPr>
            </w:pPr>
            <w:r w:rsidRPr="006B6811">
              <w:rPr>
                <w:rFonts w:ascii="Cambria" w:hAnsi="Cambria" w:cs="Calibri"/>
                <w:b/>
                <w:sz w:val="16"/>
                <w:szCs w:val="22"/>
              </w:rPr>
              <w:t>-48</w:t>
            </w:r>
          </w:p>
        </w:tc>
        <w:tc>
          <w:tcPr>
            <w:tcW w:w="449" w:type="pct"/>
            <w:tcBorders>
              <w:top w:val="single" w:sz="8" w:space="0" w:color="auto"/>
              <w:bottom w:val="single" w:sz="8" w:space="0" w:color="auto"/>
            </w:tcBorders>
            <w:vAlign w:val="bottom"/>
          </w:tcPr>
          <w:p w:rsidR="006B7278" w:rsidRPr="006B6811" w:rsidRDefault="006B7278" w:rsidP="006B7278">
            <w:pPr>
              <w:jc w:val="right"/>
              <w:rPr>
                <w:rFonts w:ascii="Cambria" w:hAnsi="Cambria" w:cs="Calibri"/>
                <w:b/>
                <w:sz w:val="16"/>
                <w:szCs w:val="22"/>
              </w:rPr>
            </w:pPr>
            <w:r w:rsidRPr="006B6811">
              <w:rPr>
                <w:rFonts w:ascii="Cambria" w:hAnsi="Cambria" w:cs="Calibri"/>
                <w:b/>
                <w:sz w:val="16"/>
                <w:szCs w:val="22"/>
              </w:rPr>
              <w:t>-6,6</w:t>
            </w:r>
            <w:r w:rsidR="00D00DD5" w:rsidRPr="006B6811">
              <w:rPr>
                <w:rFonts w:ascii="Cambria" w:hAnsi="Cambria" w:cs="Calibri"/>
                <w:b/>
                <w:sz w:val="16"/>
                <w:szCs w:val="22"/>
              </w:rPr>
              <w:t>4</w:t>
            </w:r>
            <w:r w:rsidR="006B6811">
              <w:rPr>
                <w:rFonts w:ascii="Cambria" w:hAnsi="Cambria" w:cs="Calibri"/>
                <w:b/>
                <w:sz w:val="16"/>
                <w:szCs w:val="22"/>
              </w:rPr>
              <w:t>%</w:t>
            </w:r>
          </w:p>
        </w:tc>
        <w:tc>
          <w:tcPr>
            <w:tcW w:w="449" w:type="pct"/>
            <w:tcBorders>
              <w:top w:val="single" w:sz="8" w:space="0" w:color="auto"/>
              <w:bottom w:val="single" w:sz="8" w:space="0" w:color="auto"/>
            </w:tcBorders>
            <w:vAlign w:val="bottom"/>
          </w:tcPr>
          <w:p w:rsidR="006B7278" w:rsidRPr="006B6811" w:rsidRDefault="006B7278" w:rsidP="006B7278">
            <w:pPr>
              <w:jc w:val="right"/>
              <w:rPr>
                <w:rFonts w:ascii="Cambria" w:hAnsi="Cambria" w:cs="Calibri"/>
                <w:b/>
                <w:sz w:val="16"/>
                <w:szCs w:val="22"/>
              </w:rPr>
            </w:pPr>
            <w:r w:rsidRPr="006B6811">
              <w:rPr>
                <w:rFonts w:ascii="Cambria" w:hAnsi="Cambria" w:cs="Calibri"/>
                <w:b/>
                <w:sz w:val="16"/>
                <w:szCs w:val="22"/>
              </w:rPr>
              <w:t>-18,5</w:t>
            </w:r>
            <w:r w:rsidR="00D00DD5" w:rsidRPr="006B6811">
              <w:rPr>
                <w:rFonts w:ascii="Cambria" w:hAnsi="Cambria" w:cs="Calibri"/>
                <w:b/>
                <w:sz w:val="16"/>
                <w:szCs w:val="22"/>
              </w:rPr>
              <w:t>3</w:t>
            </w:r>
            <w:r w:rsidR="006B6811">
              <w:rPr>
                <w:rFonts w:ascii="Cambria" w:hAnsi="Cambria" w:cs="Calibri"/>
                <w:b/>
                <w:sz w:val="16"/>
                <w:szCs w:val="22"/>
              </w:rPr>
              <w:t>%</w:t>
            </w:r>
          </w:p>
        </w:tc>
      </w:tr>
      <w:tr w:rsidR="00F0688F" w:rsidRPr="006B6811" w:rsidTr="00F0688F">
        <w:trPr>
          <w:trHeight w:val="246"/>
        </w:trPr>
        <w:tc>
          <w:tcPr>
            <w:tcW w:w="957" w:type="pct"/>
            <w:tcBorders>
              <w:top w:val="single" w:sz="8" w:space="0" w:color="auto"/>
            </w:tcBorders>
            <w:shd w:val="clear" w:color="auto" w:fill="auto"/>
            <w:vAlign w:val="center"/>
            <w:hideMark/>
          </w:tcPr>
          <w:p w:rsidR="006B7278" w:rsidRPr="006B6811" w:rsidRDefault="006B7278" w:rsidP="006B7278">
            <w:pPr>
              <w:pStyle w:val="ListParagraph"/>
              <w:numPr>
                <w:ilvl w:val="0"/>
                <w:numId w:val="33"/>
              </w:numPr>
              <w:jc w:val="both"/>
              <w:rPr>
                <w:rFonts w:ascii="Cambria" w:hAnsi="Cambria"/>
                <w:sz w:val="16"/>
                <w:szCs w:val="22"/>
              </w:rPr>
            </w:pPr>
            <w:r w:rsidRPr="006B6811">
              <w:rPr>
                <w:rFonts w:ascii="Cambria" w:hAnsi="Cambria"/>
                <w:sz w:val="16"/>
                <w:szCs w:val="22"/>
                <w:lang w:val="bs-Latn-BA"/>
              </w:rPr>
              <w:t xml:space="preserve">Centralna </w:t>
            </w:r>
          </w:p>
        </w:tc>
        <w:tc>
          <w:tcPr>
            <w:tcW w:w="449" w:type="pct"/>
            <w:tcBorders>
              <w:top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199</w:t>
            </w:r>
          </w:p>
        </w:tc>
        <w:tc>
          <w:tcPr>
            <w:tcW w:w="449" w:type="pct"/>
            <w:tcBorders>
              <w:top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201</w:t>
            </w:r>
          </w:p>
        </w:tc>
        <w:tc>
          <w:tcPr>
            <w:tcW w:w="449" w:type="pct"/>
            <w:tcBorders>
              <w:top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181</w:t>
            </w:r>
          </w:p>
        </w:tc>
        <w:tc>
          <w:tcPr>
            <w:tcW w:w="449" w:type="pct"/>
            <w:tcBorders>
              <w:top w:val="single" w:sz="8" w:space="0" w:color="auto"/>
            </w:tcBorders>
            <w:shd w:val="clear" w:color="000000" w:fill="FFFFFF"/>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175</w:t>
            </w:r>
          </w:p>
        </w:tc>
        <w:tc>
          <w:tcPr>
            <w:tcW w:w="449" w:type="pct"/>
            <w:tcBorders>
              <w:top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166</w:t>
            </w:r>
          </w:p>
        </w:tc>
        <w:tc>
          <w:tcPr>
            <w:tcW w:w="449" w:type="pct"/>
            <w:tcBorders>
              <w:top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-9</w:t>
            </w:r>
          </w:p>
        </w:tc>
        <w:tc>
          <w:tcPr>
            <w:tcW w:w="449" w:type="pct"/>
            <w:tcBorders>
              <w:top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-33</w:t>
            </w:r>
          </w:p>
        </w:tc>
        <w:tc>
          <w:tcPr>
            <w:tcW w:w="449" w:type="pct"/>
            <w:tcBorders>
              <w:top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-5,1</w:t>
            </w:r>
            <w:r w:rsidR="006B6811">
              <w:rPr>
                <w:rFonts w:ascii="Cambria" w:hAnsi="Cambria" w:cs="Calibri"/>
                <w:sz w:val="16"/>
                <w:szCs w:val="22"/>
              </w:rPr>
              <w:t>%</w:t>
            </w:r>
          </w:p>
        </w:tc>
        <w:tc>
          <w:tcPr>
            <w:tcW w:w="449" w:type="pct"/>
            <w:tcBorders>
              <w:top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-16,6</w:t>
            </w:r>
            <w:r w:rsidR="006B6811">
              <w:rPr>
                <w:rFonts w:ascii="Cambria" w:hAnsi="Cambria" w:cs="Calibri"/>
                <w:sz w:val="16"/>
                <w:szCs w:val="22"/>
              </w:rPr>
              <w:t>%</w:t>
            </w:r>
          </w:p>
        </w:tc>
      </w:tr>
      <w:tr w:rsidR="00F0688F" w:rsidRPr="006B6811" w:rsidTr="00F0688F">
        <w:trPr>
          <w:trHeight w:val="58"/>
        </w:trPr>
        <w:tc>
          <w:tcPr>
            <w:tcW w:w="957" w:type="pct"/>
            <w:tcBorders>
              <w:bottom w:val="single" w:sz="8" w:space="0" w:color="auto"/>
            </w:tcBorders>
            <w:shd w:val="clear" w:color="auto" w:fill="auto"/>
            <w:vAlign w:val="center"/>
            <w:hideMark/>
          </w:tcPr>
          <w:p w:rsidR="006B7278" w:rsidRPr="006B6811" w:rsidRDefault="006B7278" w:rsidP="006B7278">
            <w:pPr>
              <w:pStyle w:val="ListParagraph"/>
              <w:numPr>
                <w:ilvl w:val="0"/>
                <w:numId w:val="33"/>
              </w:numPr>
              <w:jc w:val="both"/>
              <w:rPr>
                <w:rFonts w:ascii="Cambria" w:hAnsi="Cambria"/>
                <w:sz w:val="16"/>
                <w:szCs w:val="22"/>
              </w:rPr>
            </w:pPr>
            <w:r w:rsidRPr="006B6811">
              <w:rPr>
                <w:rFonts w:ascii="Cambria" w:hAnsi="Cambria"/>
                <w:sz w:val="16"/>
                <w:szCs w:val="22"/>
                <w:lang w:val="bs-Latn-BA"/>
              </w:rPr>
              <w:t>Područne</w:t>
            </w:r>
          </w:p>
        </w:tc>
        <w:tc>
          <w:tcPr>
            <w:tcW w:w="449" w:type="pct"/>
            <w:tcBorders>
              <w:bottom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60</w:t>
            </w:r>
          </w:p>
        </w:tc>
        <w:tc>
          <w:tcPr>
            <w:tcW w:w="449" w:type="pct"/>
            <w:tcBorders>
              <w:bottom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59</w:t>
            </w:r>
          </w:p>
        </w:tc>
        <w:tc>
          <w:tcPr>
            <w:tcW w:w="449" w:type="pct"/>
            <w:tcBorders>
              <w:bottom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63</w:t>
            </w:r>
          </w:p>
        </w:tc>
        <w:tc>
          <w:tcPr>
            <w:tcW w:w="449" w:type="pct"/>
            <w:tcBorders>
              <w:bottom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51</w:t>
            </w:r>
          </w:p>
        </w:tc>
        <w:tc>
          <w:tcPr>
            <w:tcW w:w="449" w:type="pct"/>
            <w:tcBorders>
              <w:bottom w:val="single" w:sz="8" w:space="0" w:color="auto"/>
            </w:tcBorders>
            <w:shd w:val="clear" w:color="auto" w:fill="auto"/>
            <w:vAlign w:val="center"/>
          </w:tcPr>
          <w:p w:rsidR="006B7278" w:rsidRPr="006B6811" w:rsidRDefault="006B7278" w:rsidP="006B7278">
            <w:pPr>
              <w:jc w:val="center"/>
              <w:rPr>
                <w:rFonts w:ascii="Cambria" w:hAnsi="Cambria" w:cs="Calibri"/>
                <w:sz w:val="16"/>
                <w:szCs w:val="22"/>
              </w:rPr>
            </w:pPr>
            <w:r w:rsidRPr="006B6811">
              <w:rPr>
                <w:rFonts w:ascii="Cambria" w:hAnsi="Cambria" w:cs="Calibri"/>
                <w:sz w:val="16"/>
                <w:szCs w:val="22"/>
              </w:rPr>
              <w:t>45</w:t>
            </w:r>
          </w:p>
        </w:tc>
        <w:tc>
          <w:tcPr>
            <w:tcW w:w="449" w:type="pct"/>
            <w:tcBorders>
              <w:bottom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-6</w:t>
            </w:r>
          </w:p>
        </w:tc>
        <w:tc>
          <w:tcPr>
            <w:tcW w:w="449" w:type="pct"/>
            <w:tcBorders>
              <w:bottom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-15</w:t>
            </w:r>
          </w:p>
        </w:tc>
        <w:tc>
          <w:tcPr>
            <w:tcW w:w="449" w:type="pct"/>
            <w:tcBorders>
              <w:bottom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-11,8</w:t>
            </w:r>
            <w:r w:rsidR="006B6811">
              <w:rPr>
                <w:rFonts w:ascii="Cambria" w:hAnsi="Cambria" w:cs="Calibri"/>
                <w:sz w:val="16"/>
                <w:szCs w:val="22"/>
              </w:rPr>
              <w:t>%</w:t>
            </w:r>
          </w:p>
        </w:tc>
        <w:tc>
          <w:tcPr>
            <w:tcW w:w="449" w:type="pct"/>
            <w:tcBorders>
              <w:bottom w:val="single" w:sz="8" w:space="0" w:color="auto"/>
            </w:tcBorders>
            <w:vAlign w:val="bottom"/>
          </w:tcPr>
          <w:p w:rsidR="006B7278" w:rsidRPr="006B6811" w:rsidRDefault="006B7278" w:rsidP="006B7278">
            <w:pPr>
              <w:jc w:val="right"/>
              <w:rPr>
                <w:rFonts w:ascii="Cambria" w:hAnsi="Cambria" w:cs="Calibri"/>
                <w:sz w:val="16"/>
                <w:szCs w:val="22"/>
              </w:rPr>
            </w:pPr>
            <w:r w:rsidRPr="006B6811">
              <w:rPr>
                <w:rFonts w:ascii="Cambria" w:hAnsi="Cambria" w:cs="Calibri"/>
                <w:sz w:val="16"/>
                <w:szCs w:val="22"/>
              </w:rPr>
              <w:t>-25,0</w:t>
            </w:r>
            <w:r w:rsidR="006B6811">
              <w:rPr>
                <w:rFonts w:ascii="Cambria" w:hAnsi="Cambria" w:cs="Calibri"/>
                <w:sz w:val="16"/>
                <w:szCs w:val="22"/>
              </w:rPr>
              <w:t>%</w:t>
            </w:r>
          </w:p>
        </w:tc>
      </w:tr>
    </w:tbl>
    <w:p w:rsidR="006B7278" w:rsidRPr="00F67533" w:rsidRDefault="006B7278" w:rsidP="006D07E6">
      <w:pPr>
        <w:autoSpaceDE w:val="0"/>
        <w:autoSpaceDN w:val="0"/>
        <w:adjustRightInd w:val="0"/>
        <w:rPr>
          <w:rFonts w:ascii="Cambria" w:eastAsiaTheme="minorHAnsi" w:hAnsi="Cambria" w:cs="Cambria"/>
          <w:b/>
          <w:bCs/>
          <w:color w:val="17365D" w:themeColor="text2" w:themeShade="BF"/>
          <w:sz w:val="10"/>
          <w:szCs w:val="10"/>
          <w:lang w:val="en-US" w:eastAsia="en-US"/>
        </w:rPr>
      </w:pPr>
    </w:p>
    <w:p w:rsidR="006D07E6" w:rsidRPr="006B6811" w:rsidRDefault="006D07E6" w:rsidP="006D07E6">
      <w:pPr>
        <w:autoSpaceDE w:val="0"/>
        <w:autoSpaceDN w:val="0"/>
        <w:adjustRightInd w:val="0"/>
        <w:jc w:val="both"/>
        <w:rPr>
          <w:rFonts w:ascii="Cambria" w:eastAsiaTheme="minorHAnsi" w:hAnsi="Cambria" w:cs="Cambria"/>
          <w:bCs/>
          <w:sz w:val="22"/>
          <w:szCs w:val="22"/>
          <w:lang w:eastAsia="en-US"/>
        </w:rPr>
      </w:pPr>
      <w:r w:rsidRPr="006B6811">
        <w:rPr>
          <w:rFonts w:ascii="Cambria" w:eastAsiaTheme="minorHAnsi" w:hAnsi="Cambria" w:cs="Cambria"/>
          <w:bCs/>
          <w:sz w:val="22"/>
          <w:szCs w:val="22"/>
          <w:lang w:eastAsia="en-US"/>
        </w:rPr>
        <w:lastRenderedPageBreak/>
        <w:t>U školsku 2020/21. godinu upisano je ukupno 211 učenika i to: 166 učenika u centralnu školu i 45 učenika u područnu školu Kudići. Ukupno je upisano 15 učenika manje u tekućoj školskoj godini u odnosu na prethodnu godinu (9 učenika manje u centralnoj i 6 učenika u područnoj školi Kudići). Procenat sm</w:t>
      </w:r>
      <w:r w:rsidR="00F0688F" w:rsidRPr="006B6811">
        <w:rPr>
          <w:rFonts w:ascii="Cambria" w:eastAsiaTheme="minorHAnsi" w:hAnsi="Cambria" w:cs="Cambria"/>
          <w:bCs/>
          <w:sz w:val="22"/>
          <w:szCs w:val="22"/>
          <w:lang w:eastAsia="en-US"/>
        </w:rPr>
        <w:t>a</w:t>
      </w:r>
      <w:r w:rsidRPr="006B6811">
        <w:rPr>
          <w:rFonts w:ascii="Cambria" w:eastAsiaTheme="minorHAnsi" w:hAnsi="Cambria" w:cs="Cambria"/>
          <w:bCs/>
          <w:sz w:val="22"/>
          <w:szCs w:val="22"/>
          <w:lang w:eastAsia="en-US"/>
        </w:rPr>
        <w:t>njenja broja upisanih učenika je 6,6% (u centralnoj školi – 5,1%, a u područnoj školi Kudići broj upisanih učenika je manji za 11,8%).</w:t>
      </w:r>
    </w:p>
    <w:p w:rsidR="006D07E6" w:rsidRPr="00F67533" w:rsidRDefault="006D07E6" w:rsidP="006D07E6">
      <w:pPr>
        <w:autoSpaceDE w:val="0"/>
        <w:autoSpaceDN w:val="0"/>
        <w:adjustRightInd w:val="0"/>
        <w:jc w:val="both"/>
        <w:rPr>
          <w:rFonts w:ascii="Cambria" w:eastAsiaTheme="minorHAnsi" w:hAnsi="Cambria" w:cs="Cambria"/>
          <w:bCs/>
          <w:color w:val="17365D" w:themeColor="text2" w:themeShade="BF"/>
          <w:sz w:val="10"/>
          <w:szCs w:val="10"/>
          <w:lang w:val="bs-Latn-BA" w:eastAsia="en-US"/>
        </w:rPr>
      </w:pPr>
    </w:p>
    <w:p w:rsidR="006D07E6" w:rsidRPr="006B6811" w:rsidRDefault="006D07E6" w:rsidP="006D07E6">
      <w:pPr>
        <w:autoSpaceDE w:val="0"/>
        <w:autoSpaceDN w:val="0"/>
        <w:adjustRightInd w:val="0"/>
        <w:jc w:val="both"/>
        <w:rPr>
          <w:rFonts w:ascii="Cambria" w:eastAsiaTheme="minorHAnsi" w:hAnsi="Cambria" w:cs="Cambria"/>
          <w:bCs/>
          <w:sz w:val="22"/>
          <w:szCs w:val="22"/>
          <w:lang w:val="bs-Latn-BA" w:eastAsia="en-US"/>
        </w:rPr>
      </w:pPr>
      <w:r w:rsidRPr="006B6811">
        <w:rPr>
          <w:rFonts w:ascii="Cambria" w:eastAsiaTheme="minorHAnsi" w:hAnsi="Cambria" w:cs="Cambria"/>
          <w:bCs/>
          <w:sz w:val="22"/>
          <w:szCs w:val="22"/>
          <w:lang w:val="bs-Latn-BA" w:eastAsia="en-US"/>
        </w:rPr>
        <w:t>Da se radi o velikom smanjenju broja učenika vidi se ako uporedimo tekuću školsku godinu sa školskom 2016/17. godinom. U periodu od pet godine broj upisanih učenika je manji za 48 ili 18,5%.</w:t>
      </w:r>
    </w:p>
    <w:p w:rsidR="006D07E6" w:rsidRPr="00F67533" w:rsidRDefault="006D07E6" w:rsidP="006D07E6">
      <w:pPr>
        <w:autoSpaceDE w:val="0"/>
        <w:autoSpaceDN w:val="0"/>
        <w:adjustRightInd w:val="0"/>
        <w:jc w:val="both"/>
        <w:rPr>
          <w:rFonts w:ascii="Cambria" w:eastAsiaTheme="minorHAnsi" w:hAnsi="Cambria" w:cs="Cambria"/>
          <w:bCs/>
          <w:color w:val="17365D" w:themeColor="text2" w:themeShade="BF"/>
          <w:sz w:val="10"/>
          <w:szCs w:val="10"/>
          <w:lang w:val="bs-Latn-BA" w:eastAsia="en-US"/>
        </w:rPr>
      </w:pPr>
    </w:p>
    <w:p w:rsidR="006D07E6" w:rsidRPr="006B6811" w:rsidRDefault="006D07E6" w:rsidP="006D07E6">
      <w:pPr>
        <w:autoSpaceDE w:val="0"/>
        <w:autoSpaceDN w:val="0"/>
        <w:adjustRightInd w:val="0"/>
        <w:jc w:val="both"/>
        <w:rPr>
          <w:rFonts w:ascii="Cambria" w:eastAsiaTheme="minorHAnsi" w:hAnsi="Cambria" w:cs="Cambria"/>
          <w:sz w:val="22"/>
          <w:szCs w:val="22"/>
          <w:lang w:val="en-US" w:eastAsia="en-US"/>
        </w:rPr>
      </w:pPr>
      <w:r w:rsidRPr="006B6811">
        <w:rPr>
          <w:rFonts w:ascii="Cambria" w:eastAsiaTheme="minorHAnsi" w:hAnsi="Cambria" w:cs="Cambria"/>
          <w:bCs/>
          <w:sz w:val="22"/>
          <w:szCs w:val="22"/>
          <w:lang w:val="bs-Latn-BA" w:eastAsia="en-US"/>
        </w:rPr>
        <w:t xml:space="preserve">U toku školske 2019/20. godine učenici su napustali obrazovanje u ovoj školi. </w:t>
      </w:r>
      <w:r w:rsidRPr="006B6811">
        <w:rPr>
          <w:rFonts w:ascii="Cambria" w:hAnsi="Cambria"/>
          <w:sz w:val="22"/>
          <w:szCs w:val="22"/>
        </w:rPr>
        <w:t xml:space="preserve">Razlozi odlaska učenika iz nastavnog procesa u </w:t>
      </w:r>
      <w:r w:rsidR="00F0688F" w:rsidRPr="006B6811">
        <w:rPr>
          <w:rFonts w:ascii="Cambria" w:hAnsi="Cambria"/>
          <w:sz w:val="22"/>
          <w:szCs w:val="22"/>
        </w:rPr>
        <w:t>ov</w:t>
      </w:r>
      <w:r w:rsidRPr="006B6811">
        <w:rPr>
          <w:rFonts w:ascii="Cambria" w:hAnsi="Cambria"/>
          <w:sz w:val="22"/>
          <w:szCs w:val="22"/>
        </w:rPr>
        <w:t>oj školi su u stopostotnom obimu zbog odlaska porodica u inostranstvo. Kad se roditelji odluče na taj korak, škola im ponudi potpisivanje Izjave koja se temelji na članovima 128 i 153 Zakona o osnovnom i općem srednjem obrazovanju i Protokolu o postupanju u slučaju napuštanja i nepohađanja nastave u Unsko – sanskom kantonu.</w:t>
      </w:r>
    </w:p>
    <w:p w:rsidR="006D07E6" w:rsidRPr="00F67533" w:rsidRDefault="006D07E6" w:rsidP="006D07E6">
      <w:pPr>
        <w:autoSpaceDE w:val="0"/>
        <w:autoSpaceDN w:val="0"/>
        <w:adjustRightInd w:val="0"/>
        <w:rPr>
          <w:rFonts w:ascii="Cambria" w:eastAsiaTheme="minorHAnsi" w:hAnsi="Cambria" w:cs="Cambria"/>
          <w:color w:val="17365D" w:themeColor="text2" w:themeShade="BF"/>
          <w:sz w:val="16"/>
          <w:szCs w:val="16"/>
          <w:lang w:val="en-US" w:eastAsia="en-US"/>
        </w:rPr>
      </w:pPr>
    </w:p>
    <w:p w:rsidR="006D07E6" w:rsidRPr="006B6811" w:rsidRDefault="006D07E6" w:rsidP="006D07E6">
      <w:pPr>
        <w:autoSpaceDE w:val="0"/>
        <w:autoSpaceDN w:val="0"/>
        <w:adjustRightInd w:val="0"/>
        <w:rPr>
          <w:rFonts w:ascii="Cambria" w:eastAsiaTheme="minorHAnsi" w:hAnsi="Cambria" w:cs="Cambria"/>
          <w:sz w:val="22"/>
          <w:szCs w:val="22"/>
          <w:lang w:val="en-US" w:eastAsia="en-US"/>
        </w:rPr>
      </w:pPr>
      <w:r w:rsidRPr="006B6811">
        <w:rPr>
          <w:rFonts w:ascii="Cambria" w:eastAsiaTheme="minorHAnsi" w:hAnsi="Cambria" w:cs="Cambria"/>
          <w:b/>
          <w:bCs/>
          <w:sz w:val="22"/>
          <w:szCs w:val="22"/>
          <w:lang w:val="en-US" w:eastAsia="en-US"/>
        </w:rPr>
        <w:t xml:space="preserve">Upis učenika u prvi razred </w:t>
      </w:r>
    </w:p>
    <w:p w:rsidR="000A4A2D" w:rsidRPr="006B6811" w:rsidRDefault="000A4A2D" w:rsidP="00FF2D24">
      <w:pPr>
        <w:jc w:val="both"/>
        <w:rPr>
          <w:rFonts w:ascii="Cambria" w:hAnsi="Cambria"/>
          <w:sz w:val="16"/>
          <w:szCs w:val="16"/>
        </w:rPr>
      </w:pPr>
    </w:p>
    <w:tbl>
      <w:tblPr>
        <w:tblW w:w="5000" w:type="pct"/>
        <w:tblLook w:val="04A0" w:firstRow="1" w:lastRow="0" w:firstColumn="1" w:lastColumn="0" w:noHBand="0" w:noVBand="1"/>
      </w:tblPr>
      <w:tblGrid>
        <w:gridCol w:w="1380"/>
        <w:gridCol w:w="884"/>
        <w:gridCol w:w="1005"/>
        <w:gridCol w:w="945"/>
        <w:gridCol w:w="947"/>
        <w:gridCol w:w="947"/>
        <w:gridCol w:w="880"/>
        <w:gridCol w:w="880"/>
        <w:gridCol w:w="880"/>
        <w:gridCol w:w="880"/>
      </w:tblGrid>
      <w:tr w:rsidR="00F0688F" w:rsidRPr="006B6811" w:rsidTr="00F0688F">
        <w:trPr>
          <w:trHeight w:val="765"/>
        </w:trPr>
        <w:tc>
          <w:tcPr>
            <w:tcW w:w="71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F0688F" w:rsidRPr="006B6811" w:rsidRDefault="00F0688F" w:rsidP="009656EB">
            <w:pPr>
              <w:jc w:val="both"/>
              <w:rPr>
                <w:rFonts w:ascii="Cambria" w:hAnsi="Cambria" w:cs="Calibri"/>
                <w:sz w:val="16"/>
                <w:szCs w:val="22"/>
              </w:rPr>
            </w:pPr>
            <w:r w:rsidRPr="006B6811">
              <w:rPr>
                <w:rFonts w:ascii="Cambria" w:hAnsi="Cambria" w:cs="Calibri"/>
                <w:sz w:val="16"/>
                <w:szCs w:val="22"/>
                <w:lang w:val="bs-Latn-BA"/>
              </w:rPr>
              <w:t>Opis</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both"/>
              <w:rPr>
                <w:rFonts w:ascii="Cambria" w:hAnsi="Cambria" w:cs="Calibri"/>
                <w:sz w:val="16"/>
                <w:szCs w:val="22"/>
              </w:rPr>
            </w:pPr>
            <w:r w:rsidRPr="006B6811">
              <w:rPr>
                <w:rFonts w:ascii="Cambria" w:hAnsi="Cambria" w:cs="Calibri"/>
                <w:sz w:val="16"/>
                <w:szCs w:val="22"/>
                <w:lang w:val="bs-Latn-BA"/>
              </w:rPr>
              <w:t>2016/17</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both"/>
              <w:rPr>
                <w:rFonts w:ascii="Cambria" w:hAnsi="Cambria" w:cs="Calibri"/>
                <w:sz w:val="16"/>
                <w:szCs w:val="22"/>
              </w:rPr>
            </w:pPr>
            <w:r w:rsidRPr="006B6811">
              <w:rPr>
                <w:rFonts w:ascii="Cambria" w:hAnsi="Cambria" w:cs="Calibri"/>
                <w:sz w:val="16"/>
                <w:szCs w:val="22"/>
                <w:lang w:val="bs-Latn-BA"/>
              </w:rPr>
              <w:t>2017/18</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both"/>
              <w:rPr>
                <w:rFonts w:ascii="Cambria" w:hAnsi="Cambria" w:cs="Calibri"/>
                <w:sz w:val="16"/>
                <w:szCs w:val="22"/>
              </w:rPr>
            </w:pPr>
            <w:r w:rsidRPr="006B6811">
              <w:rPr>
                <w:rFonts w:ascii="Cambria" w:hAnsi="Cambria" w:cs="Calibri"/>
                <w:sz w:val="16"/>
                <w:szCs w:val="22"/>
                <w:lang w:val="bs-Latn-BA"/>
              </w:rPr>
              <w:t>2018/19</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both"/>
              <w:rPr>
                <w:rFonts w:ascii="Cambria" w:hAnsi="Cambria" w:cs="Calibri"/>
                <w:sz w:val="16"/>
                <w:szCs w:val="22"/>
              </w:rPr>
            </w:pPr>
            <w:r w:rsidRPr="006B6811">
              <w:rPr>
                <w:rFonts w:ascii="Cambria" w:hAnsi="Cambria" w:cs="Calibri"/>
                <w:sz w:val="16"/>
                <w:szCs w:val="22"/>
                <w:lang w:val="bs-Latn-BA"/>
              </w:rPr>
              <w:t>2019/20</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both"/>
              <w:rPr>
                <w:rFonts w:ascii="Cambria" w:hAnsi="Cambria" w:cs="Calibri"/>
                <w:sz w:val="16"/>
                <w:szCs w:val="22"/>
              </w:rPr>
            </w:pPr>
            <w:r w:rsidRPr="006B6811">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iCs/>
                <w:sz w:val="16"/>
                <w:szCs w:val="16"/>
              </w:rPr>
            </w:pPr>
            <w:r w:rsidRPr="006B6811">
              <w:rPr>
                <w:rFonts w:ascii="Cambria" w:hAnsi="Cambria" w:cs="Calibri"/>
                <w:iCs/>
                <w:sz w:val="16"/>
                <w:szCs w:val="16"/>
              </w:rPr>
              <w:t>Razlika 2020/21-2019/20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iCs/>
                <w:sz w:val="16"/>
                <w:szCs w:val="16"/>
              </w:rPr>
            </w:pPr>
            <w:r w:rsidRPr="006B6811">
              <w:rPr>
                <w:rFonts w:ascii="Cambria" w:hAnsi="Cambria" w:cs="Calibri"/>
                <w:iCs/>
                <w:sz w:val="16"/>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iCs/>
                <w:sz w:val="16"/>
                <w:szCs w:val="16"/>
              </w:rPr>
            </w:pPr>
            <w:r w:rsidRPr="006B6811">
              <w:rPr>
                <w:rFonts w:ascii="Cambria" w:hAnsi="Cambria" w:cs="Calibri"/>
                <w:iCs/>
                <w:sz w:val="16"/>
                <w:szCs w:val="16"/>
              </w:rPr>
              <w:t>Razlika 2020/21-2019/20 u %</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iCs/>
                <w:sz w:val="16"/>
                <w:szCs w:val="16"/>
              </w:rPr>
            </w:pPr>
            <w:r w:rsidRPr="006B6811">
              <w:rPr>
                <w:rFonts w:ascii="Cambria" w:hAnsi="Cambria" w:cs="Calibri"/>
                <w:iCs/>
                <w:sz w:val="16"/>
                <w:szCs w:val="16"/>
              </w:rPr>
              <w:t>Razlika 2020/21-2016/17 u %</w:t>
            </w:r>
          </w:p>
        </w:tc>
      </w:tr>
      <w:tr w:rsidR="00F0688F" w:rsidRPr="006B6811" w:rsidTr="00F0688F">
        <w:trPr>
          <w:trHeight w:val="116"/>
        </w:trPr>
        <w:tc>
          <w:tcPr>
            <w:tcW w:w="71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1</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2</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3</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4</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5</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7</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9</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F0688F" w:rsidRPr="006B6811" w:rsidRDefault="00F0688F" w:rsidP="009656EB">
            <w:pPr>
              <w:jc w:val="center"/>
              <w:rPr>
                <w:rFonts w:ascii="Cambria" w:hAnsi="Cambria" w:cs="Calibri"/>
                <w:sz w:val="10"/>
                <w:szCs w:val="16"/>
              </w:rPr>
            </w:pPr>
            <w:r w:rsidRPr="006B6811">
              <w:rPr>
                <w:rFonts w:ascii="Cambria" w:hAnsi="Cambria" w:cs="Calibri"/>
                <w:sz w:val="10"/>
                <w:szCs w:val="16"/>
              </w:rPr>
              <w:t>10</w:t>
            </w:r>
          </w:p>
        </w:tc>
      </w:tr>
      <w:tr w:rsidR="00F0688F" w:rsidRPr="006B6811" w:rsidTr="00F0688F">
        <w:trPr>
          <w:trHeight w:val="300"/>
        </w:trPr>
        <w:tc>
          <w:tcPr>
            <w:tcW w:w="71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F0688F" w:rsidRPr="006B6811" w:rsidRDefault="00F0688F" w:rsidP="00F0688F">
            <w:pPr>
              <w:jc w:val="center"/>
              <w:rPr>
                <w:rFonts w:ascii="Cambria" w:hAnsi="Cambria" w:cs="Calibri"/>
                <w:sz w:val="18"/>
                <w:szCs w:val="20"/>
              </w:rPr>
            </w:pPr>
            <w:r w:rsidRPr="006B6811">
              <w:rPr>
                <w:rFonts w:ascii="Cambria" w:hAnsi="Cambria" w:cs="Calibri"/>
                <w:sz w:val="18"/>
                <w:szCs w:val="20"/>
              </w:rPr>
              <w:t>Upis učenika u prvi razred</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F0688F">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31</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F0688F">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27</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F0688F">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32</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F0688F">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14</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F0688F" w:rsidRPr="006B6811" w:rsidRDefault="00F0688F" w:rsidP="00BC427C">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1</w:t>
            </w:r>
            <w:r w:rsidR="00BC427C" w:rsidRPr="006B6811">
              <w:rPr>
                <w:rFonts w:ascii="Cambria" w:eastAsiaTheme="minorHAnsi" w:hAnsi="Cambria" w:cs="Cambria"/>
                <w:sz w:val="18"/>
                <w:szCs w:val="22"/>
                <w:lang w:val="en-US" w:eastAsia="en-US"/>
              </w:rPr>
              <w:t>8</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F0688F" w:rsidRPr="006B6811" w:rsidRDefault="00BC427C" w:rsidP="00BC427C">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4</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F0688F" w:rsidRPr="006B6811" w:rsidRDefault="00F0688F" w:rsidP="00BC427C">
            <w:pPr>
              <w:autoSpaceDE w:val="0"/>
              <w:autoSpaceDN w:val="0"/>
              <w:adjustRightInd w:val="0"/>
              <w:jc w:val="center"/>
              <w:rPr>
                <w:rFonts w:ascii="Cambria" w:eastAsiaTheme="minorHAnsi" w:hAnsi="Cambria" w:cs="Cambria"/>
                <w:sz w:val="18"/>
                <w:szCs w:val="22"/>
                <w:lang w:val="en-US" w:eastAsia="en-US"/>
              </w:rPr>
            </w:pPr>
            <w:r w:rsidRPr="006B6811">
              <w:rPr>
                <w:rFonts w:ascii="Cambria" w:eastAsiaTheme="minorHAnsi" w:hAnsi="Cambria" w:cs="Cambria"/>
                <w:sz w:val="18"/>
                <w:szCs w:val="22"/>
                <w:lang w:val="en-US" w:eastAsia="en-US"/>
              </w:rPr>
              <w:t>-1</w:t>
            </w:r>
            <w:r w:rsidR="00BC427C" w:rsidRPr="006B6811">
              <w:rPr>
                <w:rFonts w:ascii="Cambria" w:eastAsiaTheme="minorHAnsi" w:hAnsi="Cambria" w:cs="Cambria"/>
                <w:sz w:val="18"/>
                <w:szCs w:val="22"/>
                <w:lang w:val="en-US" w:eastAsia="en-US"/>
              </w:rPr>
              <w:t>3</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F0688F" w:rsidRPr="006B6811" w:rsidRDefault="00BC427C" w:rsidP="00F0688F">
            <w:pPr>
              <w:jc w:val="center"/>
              <w:rPr>
                <w:rFonts w:ascii="Cambria" w:hAnsi="Cambria" w:cs="Calibri"/>
                <w:sz w:val="18"/>
                <w:szCs w:val="18"/>
              </w:rPr>
            </w:pPr>
            <w:r w:rsidRPr="006B6811">
              <w:rPr>
                <w:rFonts w:ascii="Cambria" w:hAnsi="Cambria" w:cs="Calibri"/>
                <w:sz w:val="18"/>
                <w:szCs w:val="18"/>
              </w:rPr>
              <w:t>28,57</w:t>
            </w:r>
            <w:r w:rsidR="006B6811">
              <w:rPr>
                <w:rFonts w:ascii="Cambria" w:hAnsi="Cambria" w:cs="Calibri"/>
                <w:sz w:val="18"/>
                <w:szCs w:val="18"/>
              </w:rPr>
              <w:t>%</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F0688F" w:rsidRPr="006B6811" w:rsidRDefault="00F0688F" w:rsidP="00BC427C">
            <w:pPr>
              <w:jc w:val="center"/>
              <w:rPr>
                <w:rFonts w:ascii="Cambria" w:hAnsi="Cambria" w:cs="Calibri"/>
                <w:sz w:val="18"/>
                <w:szCs w:val="18"/>
              </w:rPr>
            </w:pPr>
            <w:r w:rsidRPr="006B6811">
              <w:rPr>
                <w:rFonts w:ascii="Cambria" w:hAnsi="Cambria" w:cs="Calibri"/>
                <w:sz w:val="18"/>
                <w:szCs w:val="18"/>
              </w:rPr>
              <w:t>-</w:t>
            </w:r>
            <w:r w:rsidR="00BC427C" w:rsidRPr="006B6811">
              <w:rPr>
                <w:rFonts w:ascii="Cambria" w:hAnsi="Cambria" w:cs="Calibri"/>
                <w:sz w:val="18"/>
                <w:szCs w:val="18"/>
              </w:rPr>
              <w:t>41</w:t>
            </w:r>
            <w:r w:rsidRPr="006B6811">
              <w:rPr>
                <w:rFonts w:ascii="Cambria" w:hAnsi="Cambria" w:cs="Calibri"/>
                <w:sz w:val="18"/>
                <w:szCs w:val="18"/>
              </w:rPr>
              <w:t>,</w:t>
            </w:r>
            <w:r w:rsidR="00BC427C" w:rsidRPr="006B6811">
              <w:rPr>
                <w:rFonts w:ascii="Cambria" w:hAnsi="Cambria" w:cs="Calibri"/>
                <w:sz w:val="18"/>
                <w:szCs w:val="18"/>
              </w:rPr>
              <w:t>93</w:t>
            </w:r>
            <w:r w:rsidR="006B6811">
              <w:rPr>
                <w:rFonts w:ascii="Cambria" w:hAnsi="Cambria" w:cs="Calibri"/>
                <w:sz w:val="18"/>
                <w:szCs w:val="18"/>
              </w:rPr>
              <w:t>%</w:t>
            </w:r>
          </w:p>
        </w:tc>
      </w:tr>
    </w:tbl>
    <w:p w:rsidR="00F0688F" w:rsidRPr="006B6811" w:rsidRDefault="00F0688F" w:rsidP="00FF2D24">
      <w:pPr>
        <w:jc w:val="both"/>
        <w:rPr>
          <w:rFonts w:ascii="Cambria" w:hAnsi="Cambria"/>
          <w:sz w:val="10"/>
          <w:szCs w:val="10"/>
        </w:rPr>
      </w:pPr>
    </w:p>
    <w:p w:rsidR="004C0D95" w:rsidRPr="006B6811" w:rsidRDefault="004C0D95" w:rsidP="004C0D95">
      <w:pPr>
        <w:jc w:val="both"/>
        <w:rPr>
          <w:rFonts w:ascii="Cambria" w:hAnsi="Cambria"/>
          <w:sz w:val="22"/>
          <w:szCs w:val="22"/>
        </w:rPr>
      </w:pPr>
      <w:r w:rsidRPr="006B6811">
        <w:rPr>
          <w:rFonts w:ascii="Cambria" w:hAnsi="Cambria"/>
          <w:sz w:val="22"/>
          <w:szCs w:val="22"/>
        </w:rPr>
        <w:t xml:space="preserve">Broj upisanih učenika u prvi razred je </w:t>
      </w:r>
      <w:r w:rsidR="00BC427C" w:rsidRPr="006B6811">
        <w:rPr>
          <w:rFonts w:ascii="Cambria" w:hAnsi="Cambria"/>
          <w:sz w:val="22"/>
          <w:szCs w:val="22"/>
        </w:rPr>
        <w:t>veći</w:t>
      </w:r>
      <w:r w:rsidRPr="006B6811">
        <w:rPr>
          <w:rFonts w:ascii="Cambria" w:hAnsi="Cambria"/>
          <w:sz w:val="22"/>
          <w:szCs w:val="22"/>
        </w:rPr>
        <w:t xml:space="preserve"> za </w:t>
      </w:r>
      <w:r w:rsidR="00BC427C" w:rsidRPr="006B6811">
        <w:rPr>
          <w:rFonts w:ascii="Cambria" w:hAnsi="Cambria"/>
          <w:sz w:val="22"/>
          <w:szCs w:val="22"/>
        </w:rPr>
        <w:t>četiri</w:t>
      </w:r>
      <w:r w:rsidRPr="006B6811">
        <w:rPr>
          <w:rFonts w:ascii="Cambria" w:hAnsi="Cambria"/>
          <w:sz w:val="22"/>
          <w:szCs w:val="22"/>
        </w:rPr>
        <w:t xml:space="preserve"> </w:t>
      </w:r>
      <w:r w:rsidR="00F0688F" w:rsidRPr="006B6811">
        <w:rPr>
          <w:rFonts w:ascii="Cambria" w:hAnsi="Cambria"/>
          <w:sz w:val="22"/>
          <w:szCs w:val="22"/>
        </w:rPr>
        <w:t xml:space="preserve">učenika </w:t>
      </w:r>
      <w:r w:rsidRPr="006B6811">
        <w:rPr>
          <w:rFonts w:ascii="Cambria" w:hAnsi="Cambria"/>
          <w:sz w:val="22"/>
          <w:szCs w:val="22"/>
        </w:rPr>
        <w:t xml:space="preserve">od prošlogodišnjeg broja, ali je broj upisanih u odnosu na 2016/17. godinu manji za više od </w:t>
      </w:r>
      <w:r w:rsidR="00BC427C" w:rsidRPr="006B6811">
        <w:rPr>
          <w:rFonts w:ascii="Cambria" w:hAnsi="Cambria"/>
          <w:sz w:val="22"/>
          <w:szCs w:val="22"/>
        </w:rPr>
        <w:t>4</w:t>
      </w:r>
      <w:r w:rsidRPr="006B6811">
        <w:rPr>
          <w:rFonts w:ascii="Cambria" w:hAnsi="Cambria"/>
          <w:sz w:val="22"/>
          <w:szCs w:val="22"/>
        </w:rPr>
        <w:t>0%.</w:t>
      </w:r>
    </w:p>
    <w:p w:rsidR="004C0D95" w:rsidRPr="00F67533" w:rsidRDefault="004C0D95" w:rsidP="004C0D95">
      <w:pPr>
        <w:jc w:val="both"/>
        <w:rPr>
          <w:rFonts w:ascii="Cambria" w:hAnsi="Cambria"/>
          <w:color w:val="17365D" w:themeColor="text2" w:themeShade="BF"/>
          <w:sz w:val="16"/>
          <w:szCs w:val="16"/>
        </w:rPr>
      </w:pPr>
    </w:p>
    <w:p w:rsidR="004C0D95" w:rsidRPr="006B6811" w:rsidRDefault="004C0D95" w:rsidP="004C0D95">
      <w:pPr>
        <w:autoSpaceDE w:val="0"/>
        <w:autoSpaceDN w:val="0"/>
        <w:adjustRightInd w:val="0"/>
        <w:rPr>
          <w:rFonts w:ascii="Cambria" w:hAnsi="Cambria" w:cs="Cambria"/>
          <w:b/>
          <w:bCs/>
          <w:sz w:val="22"/>
          <w:szCs w:val="22"/>
          <w:lang w:val="en-US"/>
        </w:rPr>
      </w:pPr>
      <w:r w:rsidRPr="006B6811">
        <w:rPr>
          <w:rFonts w:ascii="Cambria" w:hAnsi="Cambria" w:cs="Cambria"/>
          <w:b/>
          <w:bCs/>
          <w:sz w:val="22"/>
          <w:szCs w:val="22"/>
          <w:lang w:val="en-US"/>
        </w:rPr>
        <w:t xml:space="preserve">Broj učenika sa posebnim potrebama po razredima u 2020/21. godini </w:t>
      </w:r>
    </w:p>
    <w:p w:rsidR="007A0C80" w:rsidRPr="006B6811" w:rsidRDefault="007A0C80" w:rsidP="004C0D95">
      <w:pPr>
        <w:autoSpaceDE w:val="0"/>
        <w:autoSpaceDN w:val="0"/>
        <w:adjustRightInd w:val="0"/>
        <w:rPr>
          <w:rFonts w:ascii="Cambria" w:hAnsi="Cambria" w:cs="Cambria"/>
          <w:b/>
          <w:bCs/>
          <w:sz w:val="16"/>
          <w:szCs w:val="16"/>
          <w:lang w:val="en-US"/>
        </w:rPr>
      </w:pPr>
    </w:p>
    <w:p w:rsidR="006D07E6" w:rsidRPr="006B6811" w:rsidRDefault="007A0C80" w:rsidP="007A0C80">
      <w:pPr>
        <w:autoSpaceDE w:val="0"/>
        <w:autoSpaceDN w:val="0"/>
        <w:adjustRightInd w:val="0"/>
        <w:jc w:val="both"/>
        <w:rPr>
          <w:rFonts w:ascii="Cambria" w:eastAsia="Arial Unicode MS" w:hAnsi="Cambria"/>
          <w:b/>
          <w:sz w:val="22"/>
          <w:szCs w:val="22"/>
        </w:rPr>
      </w:pPr>
      <w:r w:rsidRPr="006B6811">
        <w:rPr>
          <w:rFonts w:ascii="Cambria" w:hAnsi="Cambria" w:cs="Cambria"/>
          <w:bCs/>
          <w:sz w:val="22"/>
          <w:szCs w:val="22"/>
          <w:lang w:val="en-US"/>
        </w:rPr>
        <w:t>Nastavu pohađaju tri učenika sa poteškoćama, a koja imaju rješenje Centra za socijalni rad. N</w:t>
      </w:r>
      <w:r w:rsidRPr="006B6811">
        <w:rPr>
          <w:rFonts w:ascii="Cambria" w:hAnsi="Cambria"/>
          <w:sz w:val="22"/>
          <w:szCs w:val="22"/>
        </w:rPr>
        <w:t>astava se s ovim učenicima izvodi po prilagođenom Nastavnom planu i programu</w:t>
      </w:r>
      <w:r w:rsidR="00D00DD5" w:rsidRPr="006B6811">
        <w:rPr>
          <w:rFonts w:ascii="Cambria" w:hAnsi="Cambria"/>
          <w:sz w:val="22"/>
          <w:szCs w:val="22"/>
        </w:rPr>
        <w:t>,</w:t>
      </w:r>
      <w:r w:rsidRPr="006B6811">
        <w:rPr>
          <w:rFonts w:ascii="Cambria" w:hAnsi="Cambria"/>
          <w:sz w:val="22"/>
          <w:szCs w:val="22"/>
        </w:rPr>
        <w:t xml:space="preserve"> koji izrađuju nastavnici uz nadzor pedagoga škole i Centra za razvoj inkluzivnih praksi iz Cazina.</w:t>
      </w:r>
    </w:p>
    <w:p w:rsidR="006D07E6" w:rsidRPr="00F67533" w:rsidRDefault="006D07E6" w:rsidP="00B22EB4">
      <w:pPr>
        <w:jc w:val="both"/>
        <w:rPr>
          <w:rFonts w:ascii="Cambria" w:eastAsia="Arial Unicode MS" w:hAnsi="Cambria"/>
          <w:b/>
          <w:color w:val="17365D" w:themeColor="text2" w:themeShade="BF"/>
          <w:sz w:val="16"/>
          <w:szCs w:val="16"/>
        </w:rPr>
      </w:pPr>
    </w:p>
    <w:p w:rsidR="00B22EB4" w:rsidRPr="00C07818" w:rsidRDefault="00B22EB4" w:rsidP="00B22EB4">
      <w:pPr>
        <w:jc w:val="both"/>
        <w:rPr>
          <w:rFonts w:ascii="Cambria" w:eastAsia="Arial Unicode MS" w:hAnsi="Cambria"/>
          <w:b/>
          <w:szCs w:val="22"/>
        </w:rPr>
      </w:pPr>
      <w:r w:rsidRPr="00C07818">
        <w:rPr>
          <w:rFonts w:ascii="Cambria" w:eastAsia="Arial Unicode MS" w:hAnsi="Cambria"/>
          <w:b/>
          <w:szCs w:val="22"/>
        </w:rPr>
        <w:t xml:space="preserve">Uspjeh učenika </w:t>
      </w:r>
    </w:p>
    <w:p w:rsidR="00CE321F" w:rsidRPr="00C07818" w:rsidRDefault="00CE321F" w:rsidP="00B22EB4">
      <w:pPr>
        <w:jc w:val="both"/>
        <w:rPr>
          <w:rFonts w:ascii="Cambria" w:eastAsia="Arial Unicode MS" w:hAnsi="Cambria"/>
          <w:b/>
          <w:sz w:val="16"/>
          <w:szCs w:val="16"/>
        </w:rPr>
      </w:pPr>
    </w:p>
    <w:tbl>
      <w:tblPr>
        <w:tblW w:w="5000" w:type="pct"/>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07"/>
        <w:gridCol w:w="861"/>
        <w:gridCol w:w="778"/>
        <w:gridCol w:w="1019"/>
        <w:gridCol w:w="867"/>
        <w:gridCol w:w="868"/>
        <w:gridCol w:w="926"/>
        <w:gridCol w:w="1178"/>
        <w:gridCol w:w="907"/>
      </w:tblGrid>
      <w:tr w:rsidR="00CE321F" w:rsidRPr="00C07818" w:rsidTr="00CE321F">
        <w:trPr>
          <w:trHeight w:val="300"/>
          <w:jc w:val="center"/>
        </w:trPr>
        <w:tc>
          <w:tcPr>
            <w:tcW w:w="684"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ŠKOLA</w:t>
            </w:r>
          </w:p>
        </w:tc>
        <w:tc>
          <w:tcPr>
            <w:tcW w:w="471"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Odličan</w:t>
            </w:r>
          </w:p>
        </w:tc>
        <w:tc>
          <w:tcPr>
            <w:tcW w:w="447"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Vrlo-dobar</w:t>
            </w:r>
          </w:p>
        </w:tc>
        <w:tc>
          <w:tcPr>
            <w:tcW w:w="404"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Dobar</w:t>
            </w:r>
          </w:p>
        </w:tc>
        <w:tc>
          <w:tcPr>
            <w:tcW w:w="529"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Dovoljan</w:t>
            </w:r>
          </w:p>
        </w:tc>
        <w:tc>
          <w:tcPr>
            <w:tcW w:w="450"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Nedo-voljan</w:t>
            </w:r>
          </w:p>
        </w:tc>
        <w:tc>
          <w:tcPr>
            <w:tcW w:w="451"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 xml:space="preserve">Neoci-jenjen </w:t>
            </w:r>
          </w:p>
        </w:tc>
        <w:tc>
          <w:tcPr>
            <w:tcW w:w="481"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Broj učenika</w:t>
            </w:r>
          </w:p>
        </w:tc>
        <w:tc>
          <w:tcPr>
            <w:tcW w:w="612"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Prolaznost</w:t>
            </w:r>
          </w:p>
        </w:tc>
        <w:tc>
          <w:tcPr>
            <w:tcW w:w="471" w:type="pct"/>
            <w:tcBorders>
              <w:bottom w:val="single" w:sz="8" w:space="0" w:color="auto"/>
            </w:tcBorders>
            <w:shd w:val="clear" w:color="auto" w:fill="auto"/>
            <w:vAlign w:val="center"/>
            <w:hideMark/>
          </w:tcPr>
          <w:p w:rsidR="00CE321F" w:rsidRPr="00C07818" w:rsidRDefault="00CE321F" w:rsidP="009656EB">
            <w:pPr>
              <w:jc w:val="both"/>
              <w:rPr>
                <w:rFonts w:ascii="Cambria" w:hAnsi="Cambria" w:cs="Calibri"/>
                <w:b/>
                <w:bCs/>
                <w:iCs/>
                <w:sz w:val="18"/>
                <w:szCs w:val="18"/>
              </w:rPr>
            </w:pPr>
            <w:r w:rsidRPr="00C07818">
              <w:rPr>
                <w:rFonts w:ascii="Cambria" w:hAnsi="Cambria" w:cs="Calibri"/>
                <w:b/>
                <w:bCs/>
                <w:iCs/>
                <w:sz w:val="18"/>
                <w:szCs w:val="18"/>
              </w:rPr>
              <w:t>Srednja ocjena</w:t>
            </w:r>
          </w:p>
        </w:tc>
      </w:tr>
      <w:tr w:rsidR="00CE321F" w:rsidRPr="00C07818" w:rsidTr="006B6811">
        <w:trPr>
          <w:trHeight w:val="145"/>
          <w:jc w:val="center"/>
        </w:trPr>
        <w:tc>
          <w:tcPr>
            <w:tcW w:w="684" w:type="pct"/>
            <w:tcBorders>
              <w:top w:val="single" w:sz="8" w:space="0" w:color="auto"/>
              <w:bottom w:val="single" w:sz="4" w:space="0" w:color="auto"/>
            </w:tcBorders>
            <w:shd w:val="clear" w:color="auto" w:fill="auto"/>
            <w:vAlign w:val="center"/>
            <w:hideMark/>
          </w:tcPr>
          <w:p w:rsidR="00CE321F" w:rsidRPr="00C07818" w:rsidRDefault="00CE321F" w:rsidP="00CE321F">
            <w:pPr>
              <w:jc w:val="both"/>
              <w:rPr>
                <w:rFonts w:ascii="Cambria" w:hAnsi="Cambria" w:cs="Calibri"/>
                <w:iCs/>
                <w:sz w:val="16"/>
                <w:szCs w:val="18"/>
              </w:rPr>
            </w:pPr>
            <w:r w:rsidRPr="00C07818">
              <w:rPr>
                <w:rFonts w:ascii="Cambria" w:hAnsi="Cambria" w:cs="Calibri"/>
                <w:iCs/>
                <w:sz w:val="16"/>
                <w:szCs w:val="18"/>
              </w:rPr>
              <w:t>2018/19</w:t>
            </w:r>
          </w:p>
        </w:tc>
        <w:tc>
          <w:tcPr>
            <w:tcW w:w="471"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56</w:t>
            </w:r>
          </w:p>
        </w:tc>
        <w:tc>
          <w:tcPr>
            <w:tcW w:w="447"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53</w:t>
            </w:r>
          </w:p>
        </w:tc>
        <w:tc>
          <w:tcPr>
            <w:tcW w:w="404"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54</w:t>
            </w:r>
          </w:p>
        </w:tc>
        <w:tc>
          <w:tcPr>
            <w:tcW w:w="529"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39</w:t>
            </w:r>
          </w:p>
        </w:tc>
        <w:tc>
          <w:tcPr>
            <w:tcW w:w="450"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p>
        </w:tc>
        <w:tc>
          <w:tcPr>
            <w:tcW w:w="451"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1</w:t>
            </w:r>
          </w:p>
        </w:tc>
        <w:tc>
          <w:tcPr>
            <w:tcW w:w="481"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203</w:t>
            </w:r>
          </w:p>
        </w:tc>
        <w:tc>
          <w:tcPr>
            <w:tcW w:w="612"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99,51</w:t>
            </w:r>
            <w:r w:rsidR="006B6811" w:rsidRPr="00C07818">
              <w:rPr>
                <w:rFonts w:ascii="Cambria" w:hAnsi="Cambria" w:cs="Calibri"/>
                <w:iCs/>
                <w:sz w:val="18"/>
                <w:szCs w:val="22"/>
              </w:rPr>
              <w:t>%</w:t>
            </w:r>
          </w:p>
        </w:tc>
        <w:tc>
          <w:tcPr>
            <w:tcW w:w="471" w:type="pct"/>
            <w:tcBorders>
              <w:top w:val="single" w:sz="8" w:space="0" w:color="auto"/>
              <w:bottom w:val="single" w:sz="4"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3,62</w:t>
            </w:r>
          </w:p>
        </w:tc>
      </w:tr>
      <w:tr w:rsidR="00CE321F" w:rsidRPr="00C07818" w:rsidTr="006B6811">
        <w:trPr>
          <w:trHeight w:val="219"/>
          <w:jc w:val="center"/>
        </w:trPr>
        <w:tc>
          <w:tcPr>
            <w:tcW w:w="684" w:type="pct"/>
            <w:tcBorders>
              <w:top w:val="single" w:sz="4" w:space="0" w:color="auto"/>
              <w:bottom w:val="single" w:sz="12" w:space="0" w:color="auto"/>
            </w:tcBorders>
            <w:shd w:val="clear" w:color="auto" w:fill="auto"/>
            <w:vAlign w:val="center"/>
          </w:tcPr>
          <w:p w:rsidR="00CE321F" w:rsidRPr="00C07818" w:rsidRDefault="00CE321F" w:rsidP="00CE321F">
            <w:pPr>
              <w:jc w:val="both"/>
              <w:rPr>
                <w:rFonts w:ascii="Cambria" w:hAnsi="Cambria" w:cs="Calibri"/>
                <w:iCs/>
                <w:sz w:val="16"/>
                <w:szCs w:val="18"/>
              </w:rPr>
            </w:pPr>
            <w:r w:rsidRPr="00C07818">
              <w:rPr>
                <w:rFonts w:ascii="Cambria" w:hAnsi="Cambria" w:cs="Calibri"/>
                <w:iCs/>
                <w:sz w:val="16"/>
                <w:szCs w:val="18"/>
              </w:rPr>
              <w:t>2019/20</w:t>
            </w:r>
          </w:p>
        </w:tc>
        <w:tc>
          <w:tcPr>
            <w:tcW w:w="471"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69</w:t>
            </w:r>
          </w:p>
        </w:tc>
        <w:tc>
          <w:tcPr>
            <w:tcW w:w="447"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70</w:t>
            </w:r>
          </w:p>
        </w:tc>
        <w:tc>
          <w:tcPr>
            <w:tcW w:w="404"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42</w:t>
            </w:r>
          </w:p>
        </w:tc>
        <w:tc>
          <w:tcPr>
            <w:tcW w:w="529"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23</w:t>
            </w:r>
          </w:p>
        </w:tc>
        <w:tc>
          <w:tcPr>
            <w:tcW w:w="450" w:type="pct"/>
            <w:tcBorders>
              <w:top w:val="single" w:sz="4" w:space="0" w:color="auto"/>
              <w:bottom w:val="single" w:sz="12" w:space="0" w:color="auto"/>
            </w:tcBorders>
            <w:shd w:val="clear" w:color="auto" w:fill="auto"/>
            <w:vAlign w:val="center"/>
          </w:tcPr>
          <w:p w:rsidR="00CE321F" w:rsidRPr="00C07818" w:rsidRDefault="00CE321F" w:rsidP="00CE321F">
            <w:pPr>
              <w:jc w:val="both"/>
              <w:rPr>
                <w:rFonts w:ascii="Cambria" w:hAnsi="Cambria" w:cs="Calibri"/>
                <w:iCs/>
                <w:sz w:val="18"/>
                <w:szCs w:val="22"/>
              </w:rPr>
            </w:pPr>
          </w:p>
        </w:tc>
        <w:tc>
          <w:tcPr>
            <w:tcW w:w="451" w:type="pct"/>
            <w:tcBorders>
              <w:top w:val="single" w:sz="4" w:space="0" w:color="auto"/>
              <w:bottom w:val="single" w:sz="12" w:space="0" w:color="auto"/>
            </w:tcBorders>
            <w:shd w:val="clear" w:color="auto" w:fill="auto"/>
            <w:vAlign w:val="center"/>
          </w:tcPr>
          <w:p w:rsidR="00CE321F" w:rsidRPr="00C07818" w:rsidRDefault="00CE321F" w:rsidP="00CE321F">
            <w:pPr>
              <w:jc w:val="both"/>
              <w:rPr>
                <w:rFonts w:ascii="Cambria" w:hAnsi="Cambria" w:cs="Calibri"/>
                <w:iCs/>
                <w:sz w:val="18"/>
                <w:szCs w:val="22"/>
              </w:rPr>
            </w:pPr>
          </w:p>
        </w:tc>
        <w:tc>
          <w:tcPr>
            <w:tcW w:w="481"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204</w:t>
            </w:r>
          </w:p>
        </w:tc>
        <w:tc>
          <w:tcPr>
            <w:tcW w:w="612"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100,00</w:t>
            </w:r>
            <w:r w:rsidR="006B6811" w:rsidRPr="00C07818">
              <w:rPr>
                <w:rFonts w:ascii="Cambria" w:hAnsi="Cambria" w:cs="Calibri"/>
                <w:iCs/>
                <w:sz w:val="18"/>
                <w:szCs w:val="22"/>
              </w:rPr>
              <w:t>%</w:t>
            </w:r>
          </w:p>
        </w:tc>
        <w:tc>
          <w:tcPr>
            <w:tcW w:w="471" w:type="pct"/>
            <w:tcBorders>
              <w:top w:val="single" w:sz="4" w:space="0" w:color="auto"/>
              <w:bottom w:val="single" w:sz="12" w:space="0" w:color="auto"/>
            </w:tcBorders>
            <w:shd w:val="clear" w:color="auto" w:fill="auto"/>
            <w:vAlign w:val="center"/>
          </w:tcPr>
          <w:p w:rsidR="00CE321F" w:rsidRPr="00C07818" w:rsidRDefault="00CE321F" w:rsidP="00CE321F">
            <w:pPr>
              <w:jc w:val="center"/>
              <w:rPr>
                <w:rFonts w:ascii="Cambria" w:hAnsi="Cambria" w:cs="Calibri"/>
                <w:iCs/>
                <w:sz w:val="18"/>
                <w:szCs w:val="22"/>
              </w:rPr>
            </w:pPr>
            <w:r w:rsidRPr="00C07818">
              <w:rPr>
                <w:rFonts w:ascii="Cambria" w:hAnsi="Cambria" w:cs="Calibri"/>
                <w:iCs/>
                <w:sz w:val="18"/>
                <w:szCs w:val="22"/>
              </w:rPr>
              <w:t>3,91</w:t>
            </w:r>
          </w:p>
        </w:tc>
      </w:tr>
    </w:tbl>
    <w:p w:rsidR="00A25DAF" w:rsidRPr="00C07818" w:rsidRDefault="00A25DAF" w:rsidP="00B22EB4">
      <w:pPr>
        <w:jc w:val="both"/>
        <w:rPr>
          <w:rFonts w:ascii="Cambria" w:eastAsia="Arial Unicode MS" w:hAnsi="Cambria"/>
          <w:sz w:val="16"/>
          <w:szCs w:val="16"/>
        </w:rPr>
      </w:pPr>
    </w:p>
    <w:p w:rsidR="00B22EB4" w:rsidRPr="006B6811" w:rsidRDefault="00B22EB4" w:rsidP="00B22EB4">
      <w:pPr>
        <w:jc w:val="both"/>
        <w:rPr>
          <w:rFonts w:ascii="Cambria" w:eastAsia="Arial Unicode MS" w:hAnsi="Cambria"/>
          <w:sz w:val="22"/>
          <w:szCs w:val="22"/>
        </w:rPr>
      </w:pPr>
      <w:r w:rsidRPr="006B6811">
        <w:rPr>
          <w:rFonts w:ascii="Cambria" w:eastAsia="Arial Unicode MS" w:hAnsi="Cambria"/>
          <w:sz w:val="22"/>
          <w:szCs w:val="22"/>
        </w:rPr>
        <w:t>Od ukupno 2</w:t>
      </w:r>
      <w:r w:rsidR="00A25DAF" w:rsidRPr="006B6811">
        <w:rPr>
          <w:rFonts w:ascii="Cambria" w:eastAsia="Arial Unicode MS" w:hAnsi="Cambria"/>
          <w:sz w:val="22"/>
          <w:szCs w:val="22"/>
        </w:rPr>
        <w:t>26</w:t>
      </w:r>
      <w:r w:rsidRPr="006B6811">
        <w:rPr>
          <w:rFonts w:ascii="Cambria" w:eastAsia="Arial Unicode MS" w:hAnsi="Cambria"/>
          <w:sz w:val="22"/>
          <w:szCs w:val="22"/>
        </w:rPr>
        <w:t xml:space="preserve"> učenika u školskoj 2018/19. godini </w:t>
      </w:r>
      <w:r w:rsidR="00A25DAF" w:rsidRPr="006B6811">
        <w:rPr>
          <w:rFonts w:ascii="Cambria" w:eastAsia="Arial Unicode MS" w:hAnsi="Cambria"/>
          <w:sz w:val="22"/>
          <w:szCs w:val="22"/>
        </w:rPr>
        <w:t>2</w:t>
      </w:r>
      <w:r w:rsidRPr="006B6811">
        <w:rPr>
          <w:rFonts w:ascii="Cambria" w:eastAsia="Arial Unicode MS" w:hAnsi="Cambria"/>
          <w:sz w:val="22"/>
          <w:szCs w:val="22"/>
        </w:rPr>
        <w:t>2 učenika se opisno ocjenjuju, a 20</w:t>
      </w:r>
      <w:r w:rsidR="00A25DAF" w:rsidRPr="006B6811">
        <w:rPr>
          <w:rFonts w:ascii="Cambria" w:eastAsia="Arial Unicode MS" w:hAnsi="Cambria"/>
          <w:sz w:val="22"/>
          <w:szCs w:val="22"/>
        </w:rPr>
        <w:t>4</w:t>
      </w:r>
      <w:r w:rsidRPr="006B6811">
        <w:rPr>
          <w:rFonts w:ascii="Cambria" w:eastAsia="Arial Unicode MS" w:hAnsi="Cambria"/>
          <w:sz w:val="22"/>
          <w:szCs w:val="22"/>
        </w:rPr>
        <w:t xml:space="preserve"> učenika je ocijenjeno brojčano. U potpunosti je </w:t>
      </w:r>
      <w:r w:rsidR="00E61931" w:rsidRPr="006B6811">
        <w:rPr>
          <w:rFonts w:ascii="Cambria" w:eastAsia="Arial Unicode MS" w:hAnsi="Cambria"/>
          <w:sz w:val="22"/>
          <w:szCs w:val="22"/>
        </w:rPr>
        <w:t>78</w:t>
      </w:r>
      <w:r w:rsidRPr="006B6811">
        <w:rPr>
          <w:rFonts w:ascii="Cambria" w:eastAsia="Arial Unicode MS" w:hAnsi="Cambria"/>
          <w:sz w:val="22"/>
          <w:szCs w:val="22"/>
        </w:rPr>
        <w:t xml:space="preserve">% učenika koji se opisno ocjenjuju usvojilo nastavno gradivo. Djelimično je usvojilo gradivo </w:t>
      </w:r>
      <w:r w:rsidR="00E61931" w:rsidRPr="006B6811">
        <w:rPr>
          <w:rFonts w:ascii="Cambria" w:eastAsia="Arial Unicode MS" w:hAnsi="Cambria"/>
          <w:sz w:val="22"/>
          <w:szCs w:val="22"/>
        </w:rPr>
        <w:t>22</w:t>
      </w:r>
      <w:r w:rsidRPr="006B6811">
        <w:rPr>
          <w:rFonts w:ascii="Cambria" w:eastAsia="Arial Unicode MS" w:hAnsi="Cambria"/>
          <w:sz w:val="22"/>
          <w:szCs w:val="22"/>
        </w:rPr>
        <w:t xml:space="preserve">% učenika koji se opisno ocjenjuju. </w:t>
      </w:r>
    </w:p>
    <w:p w:rsidR="00B22EB4" w:rsidRPr="006B6811" w:rsidRDefault="00B22EB4" w:rsidP="00B22EB4">
      <w:pPr>
        <w:jc w:val="both"/>
        <w:rPr>
          <w:rFonts w:ascii="Cambria" w:eastAsia="Arial Unicode MS" w:hAnsi="Cambria"/>
          <w:sz w:val="10"/>
          <w:szCs w:val="10"/>
        </w:rPr>
      </w:pPr>
    </w:p>
    <w:p w:rsidR="00B22EB4" w:rsidRPr="006B6811" w:rsidRDefault="00B22EB4" w:rsidP="00B22EB4">
      <w:pPr>
        <w:jc w:val="both"/>
        <w:rPr>
          <w:rFonts w:ascii="Cambria" w:eastAsia="Arial Unicode MS" w:hAnsi="Cambria"/>
          <w:sz w:val="22"/>
          <w:szCs w:val="22"/>
        </w:rPr>
      </w:pPr>
      <w:r w:rsidRPr="006B6811">
        <w:rPr>
          <w:rFonts w:ascii="Cambria" w:eastAsia="Arial Unicode MS" w:hAnsi="Cambria"/>
          <w:sz w:val="22"/>
          <w:szCs w:val="22"/>
        </w:rPr>
        <w:t xml:space="preserve">Kod učenika koji se brojčano ocjenjuju </w:t>
      </w:r>
      <w:r w:rsidR="00D00DD5" w:rsidRPr="006B6811">
        <w:rPr>
          <w:rFonts w:ascii="Cambria" w:eastAsia="Arial Unicode MS" w:hAnsi="Cambria"/>
          <w:sz w:val="22"/>
          <w:szCs w:val="22"/>
        </w:rPr>
        <w:t>69</w:t>
      </w:r>
      <w:r w:rsidRPr="006B6811">
        <w:rPr>
          <w:rFonts w:ascii="Cambria" w:eastAsia="Arial Unicode MS" w:hAnsi="Cambria"/>
          <w:sz w:val="22"/>
          <w:szCs w:val="22"/>
        </w:rPr>
        <w:t xml:space="preserve"> je odličnih učenika</w:t>
      </w:r>
      <w:r w:rsidR="00661DE0" w:rsidRPr="006B6811">
        <w:rPr>
          <w:rFonts w:ascii="Cambria" w:eastAsia="Arial Unicode MS" w:hAnsi="Cambria"/>
          <w:sz w:val="22"/>
          <w:szCs w:val="22"/>
        </w:rPr>
        <w:t xml:space="preserve"> ili 33,8%</w:t>
      </w:r>
      <w:r w:rsidRPr="006B6811">
        <w:rPr>
          <w:rFonts w:ascii="Cambria" w:eastAsia="Arial Unicode MS" w:hAnsi="Cambria"/>
          <w:sz w:val="22"/>
          <w:szCs w:val="22"/>
        </w:rPr>
        <w:t xml:space="preserve">, </w:t>
      </w:r>
      <w:r w:rsidR="00D00DD5" w:rsidRPr="006B6811">
        <w:rPr>
          <w:rFonts w:ascii="Cambria" w:eastAsia="Arial Unicode MS" w:hAnsi="Cambria"/>
          <w:sz w:val="22"/>
          <w:szCs w:val="22"/>
        </w:rPr>
        <w:t>70</w:t>
      </w:r>
      <w:r w:rsidR="00661DE0" w:rsidRPr="006B6811">
        <w:rPr>
          <w:rFonts w:ascii="Cambria" w:eastAsia="Arial Unicode MS" w:hAnsi="Cambria"/>
          <w:sz w:val="22"/>
          <w:szCs w:val="22"/>
        </w:rPr>
        <w:t xml:space="preserve"> ili 34,3%</w:t>
      </w:r>
      <w:r w:rsidRPr="006B6811">
        <w:rPr>
          <w:rFonts w:ascii="Cambria" w:eastAsia="Arial Unicode MS" w:hAnsi="Cambria"/>
          <w:sz w:val="22"/>
          <w:szCs w:val="22"/>
        </w:rPr>
        <w:t xml:space="preserve"> vrlo-dobrih, </w:t>
      </w:r>
      <w:r w:rsidR="00D00DD5" w:rsidRPr="006B6811">
        <w:rPr>
          <w:rFonts w:ascii="Cambria" w:eastAsia="Arial Unicode MS" w:hAnsi="Cambria"/>
          <w:sz w:val="22"/>
          <w:szCs w:val="22"/>
        </w:rPr>
        <w:t>42</w:t>
      </w:r>
      <w:r w:rsidR="00661DE0" w:rsidRPr="006B6811">
        <w:rPr>
          <w:rFonts w:ascii="Cambria" w:eastAsia="Arial Unicode MS" w:hAnsi="Cambria"/>
          <w:sz w:val="22"/>
          <w:szCs w:val="22"/>
        </w:rPr>
        <w:t xml:space="preserve"> ili 20,6%</w:t>
      </w:r>
      <w:r w:rsidRPr="006B6811">
        <w:rPr>
          <w:rFonts w:ascii="Cambria" w:eastAsia="Arial Unicode MS" w:hAnsi="Cambria"/>
          <w:sz w:val="22"/>
          <w:szCs w:val="22"/>
        </w:rPr>
        <w:t xml:space="preserve"> dobrih i </w:t>
      </w:r>
      <w:r w:rsidR="00661DE0" w:rsidRPr="006B6811">
        <w:rPr>
          <w:rFonts w:ascii="Cambria" w:eastAsia="Arial Unicode MS" w:hAnsi="Cambria"/>
          <w:sz w:val="22"/>
          <w:szCs w:val="22"/>
        </w:rPr>
        <w:t>23</w:t>
      </w:r>
      <w:r w:rsidRPr="006B6811">
        <w:rPr>
          <w:rFonts w:ascii="Cambria" w:eastAsia="Arial Unicode MS" w:hAnsi="Cambria"/>
          <w:sz w:val="22"/>
          <w:szCs w:val="22"/>
        </w:rPr>
        <w:t xml:space="preserve"> </w:t>
      </w:r>
      <w:r w:rsidR="00661DE0" w:rsidRPr="006B6811">
        <w:rPr>
          <w:rFonts w:ascii="Cambria" w:eastAsia="Arial Unicode MS" w:hAnsi="Cambria"/>
          <w:sz w:val="22"/>
          <w:szCs w:val="22"/>
        </w:rPr>
        <w:t xml:space="preserve">ili 11,3% </w:t>
      </w:r>
      <w:r w:rsidRPr="006B6811">
        <w:rPr>
          <w:rFonts w:ascii="Cambria" w:eastAsia="Arial Unicode MS" w:hAnsi="Cambria"/>
          <w:sz w:val="22"/>
          <w:szCs w:val="22"/>
        </w:rPr>
        <w:t xml:space="preserve">učenika sa uspjehom – dovoljan. </w:t>
      </w:r>
    </w:p>
    <w:p w:rsidR="00661DE0" w:rsidRPr="00F67533" w:rsidRDefault="00661DE0" w:rsidP="00B22EB4">
      <w:pPr>
        <w:jc w:val="both"/>
        <w:rPr>
          <w:rFonts w:ascii="Cambria" w:eastAsia="Arial Unicode MS" w:hAnsi="Cambria"/>
          <w:color w:val="17365D" w:themeColor="text2" w:themeShade="BF"/>
          <w:sz w:val="10"/>
          <w:szCs w:val="10"/>
        </w:rPr>
      </w:pPr>
    </w:p>
    <w:p w:rsidR="00E61931" w:rsidRPr="006B6811" w:rsidRDefault="00E61931" w:rsidP="00E61931">
      <w:pPr>
        <w:jc w:val="both"/>
        <w:rPr>
          <w:rFonts w:ascii="Cambria" w:eastAsia="Arial Unicode MS" w:hAnsi="Cambria"/>
          <w:sz w:val="22"/>
          <w:szCs w:val="22"/>
        </w:rPr>
      </w:pPr>
      <w:r w:rsidRPr="006B6811">
        <w:rPr>
          <w:rFonts w:ascii="Cambria" w:eastAsia="Arial Unicode MS" w:hAnsi="Cambria"/>
          <w:sz w:val="22"/>
          <w:szCs w:val="22"/>
        </w:rPr>
        <w:t xml:space="preserve">Nijedan učenik ove Škole nije upućen na polaganje </w:t>
      </w:r>
      <w:r w:rsidRPr="006B6811">
        <w:rPr>
          <w:rFonts w:ascii="Cambria" w:eastAsia="Arial Unicode MS" w:hAnsi="Cambria"/>
          <w:b/>
          <w:sz w:val="22"/>
          <w:szCs w:val="22"/>
        </w:rPr>
        <w:t>popravnog ispita</w:t>
      </w:r>
      <w:r w:rsidRPr="006B6811">
        <w:rPr>
          <w:rFonts w:ascii="Cambria" w:eastAsia="Arial Unicode MS" w:hAnsi="Cambria"/>
          <w:sz w:val="22"/>
          <w:szCs w:val="22"/>
        </w:rPr>
        <w:t xml:space="preserve">. </w:t>
      </w:r>
    </w:p>
    <w:p w:rsidR="00E61931" w:rsidRPr="00F67533" w:rsidRDefault="00E61931" w:rsidP="00E61931">
      <w:pPr>
        <w:jc w:val="both"/>
        <w:rPr>
          <w:rFonts w:ascii="Cambria" w:eastAsia="Arial Unicode MS" w:hAnsi="Cambria"/>
          <w:color w:val="17365D" w:themeColor="text2" w:themeShade="BF"/>
          <w:sz w:val="10"/>
          <w:szCs w:val="10"/>
        </w:rPr>
      </w:pPr>
    </w:p>
    <w:p w:rsidR="00E61931" w:rsidRPr="006B6811" w:rsidRDefault="00E61931" w:rsidP="00E61931">
      <w:pPr>
        <w:jc w:val="both"/>
        <w:rPr>
          <w:rFonts w:ascii="Cambria" w:eastAsia="Arial Unicode MS" w:hAnsi="Cambria"/>
          <w:sz w:val="22"/>
          <w:szCs w:val="22"/>
        </w:rPr>
      </w:pPr>
      <w:r w:rsidRPr="006B6811">
        <w:rPr>
          <w:rFonts w:ascii="Cambria" w:eastAsia="Arial Unicode MS" w:hAnsi="Cambria"/>
          <w:b/>
          <w:sz w:val="22"/>
          <w:szCs w:val="22"/>
        </w:rPr>
        <w:t>Prolaznost učenika</w:t>
      </w:r>
      <w:r w:rsidRPr="006B6811">
        <w:rPr>
          <w:rFonts w:ascii="Cambria" w:eastAsia="Arial Unicode MS" w:hAnsi="Cambria"/>
          <w:sz w:val="22"/>
          <w:szCs w:val="22"/>
        </w:rPr>
        <w:t xml:space="preserve"> je </w:t>
      </w:r>
      <w:r w:rsidR="00A25DAF" w:rsidRPr="006B6811">
        <w:rPr>
          <w:rFonts w:ascii="Cambria" w:eastAsia="Arial Unicode MS" w:hAnsi="Cambria"/>
          <w:sz w:val="22"/>
          <w:szCs w:val="22"/>
        </w:rPr>
        <w:t>100</w:t>
      </w:r>
      <w:r w:rsidRPr="006B6811">
        <w:rPr>
          <w:rFonts w:ascii="Cambria" w:eastAsia="Arial Unicode MS" w:hAnsi="Cambria"/>
          <w:sz w:val="22"/>
          <w:szCs w:val="22"/>
        </w:rPr>
        <w:t xml:space="preserve">%, a </w:t>
      </w:r>
      <w:r w:rsidRPr="006B6811">
        <w:rPr>
          <w:rFonts w:ascii="Cambria" w:eastAsia="Arial Unicode MS" w:hAnsi="Cambria"/>
          <w:b/>
          <w:sz w:val="22"/>
          <w:szCs w:val="22"/>
        </w:rPr>
        <w:t>prosječna ocjena</w:t>
      </w:r>
      <w:r w:rsidRPr="006B6811">
        <w:rPr>
          <w:rFonts w:ascii="Cambria" w:eastAsia="Arial Unicode MS" w:hAnsi="Cambria"/>
          <w:sz w:val="22"/>
          <w:szCs w:val="22"/>
        </w:rPr>
        <w:t xml:space="preserve"> je 3,</w:t>
      </w:r>
      <w:r w:rsidR="00A25DAF" w:rsidRPr="006B6811">
        <w:rPr>
          <w:rFonts w:ascii="Cambria" w:eastAsia="Arial Unicode MS" w:hAnsi="Cambria"/>
          <w:sz w:val="22"/>
          <w:szCs w:val="22"/>
        </w:rPr>
        <w:t>91</w:t>
      </w:r>
      <w:r w:rsidR="00661DE0" w:rsidRPr="006B6811">
        <w:rPr>
          <w:rFonts w:ascii="Cambria" w:eastAsia="Arial Unicode MS" w:hAnsi="Cambria"/>
          <w:sz w:val="22"/>
          <w:szCs w:val="22"/>
        </w:rPr>
        <w:t xml:space="preserve"> </w:t>
      </w:r>
      <w:r w:rsidRPr="006B6811">
        <w:rPr>
          <w:rFonts w:ascii="Cambria" w:eastAsia="Arial Unicode MS" w:hAnsi="Cambria"/>
          <w:sz w:val="22"/>
          <w:szCs w:val="22"/>
        </w:rPr>
        <w:t>i veća je nego u 201</w:t>
      </w:r>
      <w:r w:rsidR="00A25DAF" w:rsidRPr="006B6811">
        <w:rPr>
          <w:rFonts w:ascii="Cambria" w:eastAsia="Arial Unicode MS" w:hAnsi="Cambria"/>
          <w:sz w:val="22"/>
          <w:szCs w:val="22"/>
        </w:rPr>
        <w:t>8</w:t>
      </w:r>
      <w:r w:rsidRPr="006B6811">
        <w:rPr>
          <w:rFonts w:ascii="Cambria" w:eastAsia="Arial Unicode MS" w:hAnsi="Cambria"/>
          <w:sz w:val="22"/>
          <w:szCs w:val="22"/>
        </w:rPr>
        <w:t>/1</w:t>
      </w:r>
      <w:r w:rsidR="00A25DAF" w:rsidRPr="006B6811">
        <w:rPr>
          <w:rFonts w:ascii="Cambria" w:eastAsia="Arial Unicode MS" w:hAnsi="Cambria"/>
          <w:sz w:val="22"/>
          <w:szCs w:val="22"/>
        </w:rPr>
        <w:t>8</w:t>
      </w:r>
      <w:r w:rsidRPr="006B6811">
        <w:rPr>
          <w:rFonts w:ascii="Cambria" w:eastAsia="Arial Unicode MS" w:hAnsi="Cambria"/>
          <w:sz w:val="22"/>
          <w:szCs w:val="22"/>
        </w:rPr>
        <w:t>. godini za 0,</w:t>
      </w:r>
      <w:r w:rsidR="00A25DAF" w:rsidRPr="006B6811">
        <w:rPr>
          <w:rFonts w:ascii="Cambria" w:eastAsia="Arial Unicode MS" w:hAnsi="Cambria"/>
          <w:sz w:val="22"/>
          <w:szCs w:val="22"/>
        </w:rPr>
        <w:t>29</w:t>
      </w:r>
      <w:r w:rsidRPr="006B6811">
        <w:rPr>
          <w:rFonts w:ascii="Cambria" w:eastAsia="Arial Unicode MS" w:hAnsi="Cambria"/>
          <w:sz w:val="22"/>
          <w:szCs w:val="22"/>
        </w:rPr>
        <w:t>.</w:t>
      </w:r>
    </w:p>
    <w:p w:rsidR="00B22EB4" w:rsidRPr="00F67533" w:rsidRDefault="00B22EB4" w:rsidP="00B22EB4">
      <w:pPr>
        <w:jc w:val="both"/>
        <w:rPr>
          <w:rFonts w:ascii="Cambria" w:eastAsia="Arial Unicode MS" w:hAnsi="Cambria"/>
          <w:color w:val="17365D" w:themeColor="text2" w:themeShade="BF"/>
          <w:sz w:val="10"/>
          <w:szCs w:val="10"/>
        </w:rPr>
      </w:pPr>
    </w:p>
    <w:p w:rsidR="00B22EB4" w:rsidRPr="006B6811" w:rsidRDefault="00661DE0" w:rsidP="00A25DAF">
      <w:pPr>
        <w:autoSpaceDE w:val="0"/>
        <w:autoSpaceDN w:val="0"/>
        <w:adjustRightInd w:val="0"/>
        <w:jc w:val="both"/>
        <w:rPr>
          <w:rFonts w:ascii="Cambria" w:hAnsi="Cambria"/>
          <w:sz w:val="22"/>
          <w:szCs w:val="22"/>
        </w:rPr>
      </w:pPr>
      <w:r w:rsidRPr="006B6811">
        <w:rPr>
          <w:rFonts w:ascii="Cambria" w:hAnsi="Cambria"/>
          <w:b/>
          <w:sz w:val="22"/>
          <w:szCs w:val="22"/>
        </w:rPr>
        <w:t>V</w:t>
      </w:r>
      <w:r w:rsidR="00B22EB4" w:rsidRPr="006B6811">
        <w:rPr>
          <w:rFonts w:ascii="Cambria" w:hAnsi="Cambria"/>
          <w:b/>
          <w:sz w:val="22"/>
          <w:szCs w:val="22"/>
        </w:rPr>
        <w:t>annastavne aktivnosti</w:t>
      </w:r>
      <w:r w:rsidR="00B22EB4" w:rsidRPr="006B6811">
        <w:rPr>
          <w:rFonts w:ascii="Cambria" w:hAnsi="Cambria"/>
          <w:sz w:val="22"/>
          <w:szCs w:val="22"/>
        </w:rPr>
        <w:t xml:space="preserve"> </w:t>
      </w:r>
      <w:r w:rsidR="00A25DAF" w:rsidRPr="006B6811">
        <w:rPr>
          <w:rFonts w:ascii="Cambria" w:hAnsi="Cambria"/>
          <w:sz w:val="22"/>
          <w:szCs w:val="22"/>
        </w:rPr>
        <w:t xml:space="preserve">se realizuju kroz takmičenja u mjesecu aprilu svake godine, a </w:t>
      </w:r>
      <w:r w:rsidRPr="006B6811">
        <w:rPr>
          <w:rFonts w:ascii="Cambria" w:hAnsi="Cambria"/>
          <w:sz w:val="22"/>
          <w:szCs w:val="22"/>
        </w:rPr>
        <w:t>u 2020.</w:t>
      </w:r>
      <w:r w:rsidR="00A25DAF" w:rsidRPr="006B6811">
        <w:rPr>
          <w:rFonts w:ascii="Cambria" w:hAnsi="Cambria"/>
          <w:sz w:val="22"/>
          <w:szCs w:val="22"/>
        </w:rPr>
        <w:t xml:space="preserve"> godin</w:t>
      </w:r>
      <w:r w:rsidRPr="006B6811">
        <w:rPr>
          <w:rFonts w:ascii="Cambria" w:hAnsi="Cambria"/>
          <w:sz w:val="22"/>
          <w:szCs w:val="22"/>
        </w:rPr>
        <w:t>i</w:t>
      </w:r>
      <w:r w:rsidR="00A25DAF" w:rsidRPr="006B6811">
        <w:rPr>
          <w:rFonts w:ascii="Cambria" w:hAnsi="Cambria"/>
          <w:sz w:val="22"/>
          <w:szCs w:val="22"/>
        </w:rPr>
        <w:t xml:space="preserve"> zbog proglašenja pandemije COVID – 19 Škola nije učestvovala na svim predviđenim takmičenjima. Na onim takmičenjima na kojima je učestvovala, prije proglašenja pandemije, nije imala neke značajne rezultate.</w:t>
      </w:r>
    </w:p>
    <w:p w:rsidR="00A25DAF" w:rsidRPr="00F67533" w:rsidRDefault="00A25DAF" w:rsidP="00A25DAF">
      <w:pPr>
        <w:autoSpaceDE w:val="0"/>
        <w:autoSpaceDN w:val="0"/>
        <w:adjustRightInd w:val="0"/>
        <w:jc w:val="both"/>
        <w:rPr>
          <w:rFonts w:ascii="Cambria" w:hAnsi="Cambria"/>
          <w:color w:val="17365D" w:themeColor="text2" w:themeShade="BF"/>
          <w:sz w:val="10"/>
          <w:szCs w:val="10"/>
        </w:rPr>
      </w:pPr>
    </w:p>
    <w:p w:rsidR="00B22EB4" w:rsidRPr="006B6811" w:rsidRDefault="00E719AF" w:rsidP="00B22EB4">
      <w:pPr>
        <w:pStyle w:val="ListParagraph"/>
        <w:ind w:left="0"/>
        <w:contextualSpacing/>
        <w:jc w:val="both"/>
        <w:rPr>
          <w:rFonts w:ascii="Cambria" w:hAnsi="Cambria"/>
          <w:sz w:val="22"/>
          <w:szCs w:val="22"/>
        </w:rPr>
      </w:pPr>
      <w:r w:rsidRPr="006B6811">
        <w:rPr>
          <w:rFonts w:ascii="Cambria" w:hAnsi="Cambria"/>
          <w:b/>
          <w:sz w:val="22"/>
          <w:szCs w:val="22"/>
        </w:rPr>
        <w:t xml:space="preserve">Uspjeh učenika u vladanju </w:t>
      </w:r>
      <w:r w:rsidR="00B22EB4" w:rsidRPr="006B6811">
        <w:rPr>
          <w:rFonts w:ascii="Cambria" w:hAnsi="Cambria"/>
          <w:sz w:val="22"/>
          <w:szCs w:val="22"/>
        </w:rPr>
        <w:t xml:space="preserve">je </w:t>
      </w:r>
      <w:r w:rsidRPr="006B6811">
        <w:rPr>
          <w:rFonts w:ascii="Cambria" w:hAnsi="Cambria"/>
          <w:sz w:val="22"/>
          <w:szCs w:val="22"/>
        </w:rPr>
        <w:t>slijedeći:</w:t>
      </w:r>
      <w:r w:rsidR="00B22EB4" w:rsidRPr="006B6811">
        <w:rPr>
          <w:rFonts w:ascii="Cambria" w:hAnsi="Cambria"/>
          <w:sz w:val="22"/>
          <w:szCs w:val="22"/>
        </w:rPr>
        <w:t xml:space="preserve"> </w:t>
      </w:r>
      <w:r w:rsidR="005E5BB1" w:rsidRPr="006B6811">
        <w:rPr>
          <w:rFonts w:ascii="Cambria" w:hAnsi="Cambria"/>
          <w:sz w:val="22"/>
          <w:szCs w:val="22"/>
        </w:rPr>
        <w:t>21</w:t>
      </w:r>
      <w:r w:rsidR="00BE4F43" w:rsidRPr="006B6811">
        <w:rPr>
          <w:rFonts w:ascii="Cambria" w:hAnsi="Cambria"/>
          <w:sz w:val="22"/>
          <w:szCs w:val="22"/>
        </w:rPr>
        <w:t>0</w:t>
      </w:r>
      <w:r w:rsidR="005E5BB1" w:rsidRPr="006B6811">
        <w:rPr>
          <w:rFonts w:ascii="Cambria" w:hAnsi="Cambria"/>
          <w:sz w:val="22"/>
          <w:szCs w:val="22"/>
        </w:rPr>
        <w:t xml:space="preserve"> ili </w:t>
      </w:r>
      <w:r w:rsidR="00BE4F43" w:rsidRPr="006B6811">
        <w:rPr>
          <w:rFonts w:ascii="Cambria" w:hAnsi="Cambria"/>
          <w:sz w:val="22"/>
          <w:szCs w:val="22"/>
        </w:rPr>
        <w:t>93</w:t>
      </w:r>
      <w:r w:rsidR="00B22EB4" w:rsidRPr="006B6811">
        <w:rPr>
          <w:rFonts w:ascii="Cambria" w:hAnsi="Cambria"/>
          <w:sz w:val="22"/>
          <w:szCs w:val="22"/>
        </w:rPr>
        <w:t>% učenika ima primjerno vladanje</w:t>
      </w:r>
      <w:r w:rsidR="00BE4F43" w:rsidRPr="006B6811">
        <w:rPr>
          <w:rFonts w:ascii="Cambria" w:hAnsi="Cambria"/>
          <w:sz w:val="22"/>
          <w:szCs w:val="22"/>
        </w:rPr>
        <w:t>,</w:t>
      </w:r>
      <w:r w:rsidR="00B22EB4" w:rsidRPr="006B6811">
        <w:rPr>
          <w:rFonts w:ascii="Cambria" w:hAnsi="Cambria"/>
          <w:sz w:val="22"/>
          <w:szCs w:val="22"/>
        </w:rPr>
        <w:t xml:space="preserve"> </w:t>
      </w:r>
      <w:r w:rsidR="00BE4F43" w:rsidRPr="006B6811">
        <w:rPr>
          <w:rFonts w:ascii="Cambria" w:hAnsi="Cambria"/>
          <w:sz w:val="22"/>
          <w:szCs w:val="22"/>
        </w:rPr>
        <w:t>2</w:t>
      </w:r>
      <w:r w:rsidR="005E5BB1" w:rsidRPr="006B6811">
        <w:rPr>
          <w:rFonts w:ascii="Cambria" w:hAnsi="Cambria"/>
          <w:sz w:val="22"/>
          <w:szCs w:val="22"/>
        </w:rPr>
        <w:t xml:space="preserve"> ili </w:t>
      </w:r>
      <w:r w:rsidRPr="006B6811">
        <w:rPr>
          <w:rFonts w:ascii="Cambria" w:hAnsi="Cambria"/>
          <w:sz w:val="22"/>
          <w:szCs w:val="22"/>
        </w:rPr>
        <w:t>0,9</w:t>
      </w:r>
      <w:r w:rsidR="00B22EB4" w:rsidRPr="006B6811">
        <w:rPr>
          <w:rFonts w:ascii="Cambria" w:hAnsi="Cambria"/>
          <w:sz w:val="22"/>
          <w:szCs w:val="22"/>
        </w:rPr>
        <w:t xml:space="preserve">% učenika je sa vladanjem vrlo-dobro. </w:t>
      </w:r>
      <w:r w:rsidRPr="006B6811">
        <w:rPr>
          <w:rFonts w:ascii="Cambria" w:hAnsi="Cambria"/>
          <w:sz w:val="22"/>
          <w:szCs w:val="22"/>
        </w:rPr>
        <w:t>Pet</w:t>
      </w:r>
      <w:r w:rsidR="00B22EB4" w:rsidRPr="006B6811">
        <w:rPr>
          <w:rFonts w:ascii="Cambria" w:hAnsi="Cambria"/>
          <w:sz w:val="22"/>
          <w:szCs w:val="22"/>
        </w:rPr>
        <w:t xml:space="preserve"> učenika ili </w:t>
      </w:r>
      <w:r w:rsidR="002A7DDA" w:rsidRPr="006B6811">
        <w:rPr>
          <w:rFonts w:ascii="Cambria" w:hAnsi="Cambria"/>
          <w:sz w:val="22"/>
          <w:szCs w:val="22"/>
        </w:rPr>
        <w:t>2,2</w:t>
      </w:r>
      <w:r w:rsidR="00B22EB4" w:rsidRPr="006B6811">
        <w:rPr>
          <w:rFonts w:ascii="Cambria" w:hAnsi="Cambria"/>
          <w:sz w:val="22"/>
          <w:szCs w:val="22"/>
        </w:rPr>
        <w:t>% ima „dobro“ vladanje</w:t>
      </w:r>
      <w:r w:rsidRPr="006B6811">
        <w:rPr>
          <w:rFonts w:ascii="Cambria" w:hAnsi="Cambria"/>
          <w:sz w:val="22"/>
          <w:szCs w:val="22"/>
        </w:rPr>
        <w:t>, četiri učenika ima vladanje zadovoljava i čak pet učenika ili 2,2% je učenika sa vladanjem „loše“.</w:t>
      </w:r>
      <w:r w:rsidR="00B22EB4" w:rsidRPr="006B6811">
        <w:rPr>
          <w:rFonts w:ascii="Cambria" w:hAnsi="Cambria"/>
          <w:sz w:val="22"/>
          <w:szCs w:val="22"/>
        </w:rPr>
        <w:t xml:space="preserve"> </w:t>
      </w:r>
    </w:p>
    <w:p w:rsidR="00E719AF" w:rsidRPr="006B6811" w:rsidRDefault="00E719AF" w:rsidP="00B22EB4">
      <w:pPr>
        <w:pStyle w:val="ListParagraph"/>
        <w:ind w:left="0"/>
        <w:contextualSpacing/>
        <w:jc w:val="both"/>
        <w:rPr>
          <w:rFonts w:ascii="Cambria" w:hAnsi="Cambria"/>
          <w:sz w:val="10"/>
          <w:szCs w:val="10"/>
        </w:rPr>
      </w:pPr>
    </w:p>
    <w:tbl>
      <w:tblPr>
        <w:tblW w:w="5000" w:type="pct"/>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262"/>
        <w:gridCol w:w="1364"/>
        <w:gridCol w:w="877"/>
        <w:gridCol w:w="1436"/>
        <w:gridCol w:w="677"/>
        <w:gridCol w:w="1204"/>
        <w:gridCol w:w="993"/>
      </w:tblGrid>
      <w:tr w:rsidR="00A25DAF" w:rsidRPr="006B6811" w:rsidTr="009656EB">
        <w:trPr>
          <w:jc w:val="center"/>
        </w:trPr>
        <w:tc>
          <w:tcPr>
            <w:tcW w:w="945"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Školska godina</w:t>
            </w:r>
          </w:p>
        </w:tc>
        <w:tc>
          <w:tcPr>
            <w:tcW w:w="658"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PRIMJERNO</w:t>
            </w:r>
          </w:p>
        </w:tc>
        <w:tc>
          <w:tcPr>
            <w:tcW w:w="711"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VRLODOBRO</w:t>
            </w:r>
          </w:p>
        </w:tc>
        <w:tc>
          <w:tcPr>
            <w:tcW w:w="458"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DOBRO</w:t>
            </w:r>
          </w:p>
        </w:tc>
        <w:tc>
          <w:tcPr>
            <w:tcW w:w="728" w:type="pct"/>
            <w:tcBorders>
              <w:bottom w:val="single" w:sz="8" w:space="0" w:color="auto"/>
            </w:tcBorders>
          </w:tcPr>
          <w:p w:rsidR="00A25DAF" w:rsidRPr="006B6811" w:rsidRDefault="00A25DAF" w:rsidP="00BE4F43">
            <w:pPr>
              <w:jc w:val="both"/>
              <w:rPr>
                <w:rFonts w:ascii="Cambria" w:hAnsi="Cambria"/>
                <w:b/>
                <w:sz w:val="18"/>
                <w:szCs w:val="18"/>
                <w:lang w:val="bs-Latn-BA"/>
              </w:rPr>
            </w:pPr>
            <w:r w:rsidRPr="006B6811">
              <w:rPr>
                <w:rFonts w:ascii="Cambria" w:hAnsi="Cambria"/>
                <w:b/>
                <w:sz w:val="18"/>
                <w:szCs w:val="18"/>
                <w:lang w:val="bs-Latn-BA"/>
              </w:rPr>
              <w:t>ZADOVOLJAV</w:t>
            </w:r>
            <w:r w:rsidR="00BE4F43" w:rsidRPr="006B6811">
              <w:rPr>
                <w:rFonts w:ascii="Cambria" w:hAnsi="Cambria"/>
                <w:b/>
                <w:sz w:val="18"/>
                <w:szCs w:val="18"/>
                <w:lang w:val="bs-Latn-BA"/>
              </w:rPr>
              <w:t>A</w:t>
            </w:r>
          </w:p>
        </w:tc>
        <w:tc>
          <w:tcPr>
            <w:tcW w:w="354"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LOŠE</w:t>
            </w:r>
          </w:p>
        </w:tc>
        <w:tc>
          <w:tcPr>
            <w:tcW w:w="628"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 xml:space="preserve">Neocjenjen </w:t>
            </w:r>
          </w:p>
        </w:tc>
        <w:tc>
          <w:tcPr>
            <w:tcW w:w="519" w:type="pct"/>
            <w:tcBorders>
              <w:bottom w:val="single" w:sz="8" w:space="0" w:color="auto"/>
            </w:tcBorders>
          </w:tcPr>
          <w:p w:rsidR="00A25DAF" w:rsidRPr="006B6811" w:rsidRDefault="00A25DAF" w:rsidP="009656EB">
            <w:pPr>
              <w:jc w:val="both"/>
              <w:rPr>
                <w:rFonts w:ascii="Cambria" w:hAnsi="Cambria"/>
                <w:b/>
                <w:sz w:val="18"/>
                <w:szCs w:val="18"/>
                <w:lang w:val="bs-Latn-BA"/>
              </w:rPr>
            </w:pPr>
            <w:r w:rsidRPr="006B6811">
              <w:rPr>
                <w:rFonts w:ascii="Cambria" w:hAnsi="Cambria"/>
                <w:b/>
                <w:sz w:val="18"/>
                <w:szCs w:val="18"/>
                <w:lang w:val="bs-Latn-BA"/>
              </w:rPr>
              <w:t>UKUPNO</w:t>
            </w:r>
          </w:p>
        </w:tc>
      </w:tr>
      <w:tr w:rsidR="00A25DAF" w:rsidRPr="006B6811" w:rsidTr="009656EB">
        <w:trPr>
          <w:jc w:val="center"/>
        </w:trPr>
        <w:tc>
          <w:tcPr>
            <w:tcW w:w="945" w:type="pct"/>
            <w:tcBorders>
              <w:top w:val="single" w:sz="8" w:space="0" w:color="auto"/>
              <w:bottom w:val="single" w:sz="4" w:space="0" w:color="auto"/>
            </w:tcBorders>
            <w:vAlign w:val="center"/>
          </w:tcPr>
          <w:p w:rsidR="00A25DAF" w:rsidRPr="006B6811" w:rsidRDefault="00A25DAF" w:rsidP="009656EB">
            <w:pPr>
              <w:jc w:val="both"/>
              <w:rPr>
                <w:rFonts w:ascii="Cambria" w:hAnsi="Cambria" w:cs="Calibri"/>
                <w:iCs/>
                <w:sz w:val="16"/>
                <w:szCs w:val="18"/>
              </w:rPr>
            </w:pPr>
            <w:r w:rsidRPr="006B6811">
              <w:rPr>
                <w:rFonts w:ascii="Cambria" w:hAnsi="Cambria" w:cs="Calibri"/>
                <w:iCs/>
                <w:sz w:val="16"/>
                <w:szCs w:val="18"/>
              </w:rPr>
              <w:t>2018/19</w:t>
            </w:r>
          </w:p>
        </w:tc>
        <w:tc>
          <w:tcPr>
            <w:tcW w:w="658" w:type="pct"/>
            <w:tcBorders>
              <w:top w:val="single" w:sz="8" w:space="0" w:color="auto"/>
              <w:bottom w:val="single" w:sz="4" w:space="0" w:color="auto"/>
            </w:tcBorders>
          </w:tcPr>
          <w:p w:rsidR="00A25DAF" w:rsidRPr="006B6811" w:rsidRDefault="00A25DAF" w:rsidP="009656EB">
            <w:pPr>
              <w:jc w:val="center"/>
              <w:rPr>
                <w:rFonts w:ascii="Cambria" w:hAnsi="Cambria"/>
                <w:sz w:val="18"/>
                <w:szCs w:val="18"/>
                <w:lang w:val="bs-Latn-BA"/>
              </w:rPr>
            </w:pPr>
            <w:r w:rsidRPr="006B6811">
              <w:rPr>
                <w:rFonts w:ascii="Cambria" w:hAnsi="Cambria"/>
                <w:sz w:val="18"/>
                <w:szCs w:val="18"/>
                <w:lang w:val="bs-Latn-BA"/>
              </w:rPr>
              <w:t>218</w:t>
            </w:r>
          </w:p>
        </w:tc>
        <w:tc>
          <w:tcPr>
            <w:tcW w:w="711" w:type="pct"/>
            <w:tcBorders>
              <w:top w:val="single" w:sz="8" w:space="0" w:color="auto"/>
              <w:bottom w:val="single" w:sz="4" w:space="0" w:color="auto"/>
            </w:tcBorders>
          </w:tcPr>
          <w:p w:rsidR="00A25DAF" w:rsidRPr="006B6811" w:rsidRDefault="00A25DAF" w:rsidP="009656EB">
            <w:pPr>
              <w:jc w:val="center"/>
              <w:rPr>
                <w:rFonts w:ascii="Cambria" w:hAnsi="Cambria"/>
                <w:sz w:val="18"/>
                <w:szCs w:val="18"/>
                <w:lang w:val="bs-Latn-BA"/>
              </w:rPr>
            </w:pPr>
            <w:r w:rsidRPr="006B6811">
              <w:rPr>
                <w:rFonts w:ascii="Cambria" w:hAnsi="Cambria"/>
                <w:sz w:val="18"/>
                <w:szCs w:val="18"/>
                <w:lang w:val="bs-Latn-BA"/>
              </w:rPr>
              <w:t>10</w:t>
            </w:r>
          </w:p>
        </w:tc>
        <w:tc>
          <w:tcPr>
            <w:tcW w:w="458" w:type="pct"/>
            <w:tcBorders>
              <w:top w:val="single" w:sz="8" w:space="0" w:color="auto"/>
              <w:bottom w:val="single" w:sz="4" w:space="0" w:color="auto"/>
            </w:tcBorders>
          </w:tcPr>
          <w:p w:rsidR="00A25DAF" w:rsidRPr="006B6811" w:rsidRDefault="00A25DAF" w:rsidP="009656EB">
            <w:pPr>
              <w:jc w:val="center"/>
              <w:rPr>
                <w:rFonts w:ascii="Cambria" w:hAnsi="Cambria"/>
                <w:sz w:val="18"/>
                <w:szCs w:val="18"/>
                <w:lang w:val="bs-Latn-BA"/>
              </w:rPr>
            </w:pPr>
            <w:r w:rsidRPr="006B6811">
              <w:rPr>
                <w:rFonts w:ascii="Cambria" w:hAnsi="Cambria"/>
                <w:sz w:val="18"/>
                <w:szCs w:val="18"/>
                <w:lang w:val="bs-Latn-BA"/>
              </w:rPr>
              <w:t>6</w:t>
            </w:r>
          </w:p>
        </w:tc>
        <w:tc>
          <w:tcPr>
            <w:tcW w:w="728" w:type="pct"/>
            <w:tcBorders>
              <w:top w:val="single" w:sz="8" w:space="0" w:color="auto"/>
              <w:bottom w:val="single" w:sz="4" w:space="0" w:color="auto"/>
            </w:tcBorders>
          </w:tcPr>
          <w:p w:rsidR="00A25DAF" w:rsidRPr="006B6811" w:rsidRDefault="00BE4F43" w:rsidP="009656EB">
            <w:pPr>
              <w:jc w:val="center"/>
              <w:rPr>
                <w:rFonts w:ascii="Cambria" w:hAnsi="Cambria"/>
                <w:sz w:val="18"/>
                <w:szCs w:val="18"/>
                <w:lang w:val="bs-Latn-BA"/>
              </w:rPr>
            </w:pPr>
            <w:r w:rsidRPr="006B6811">
              <w:rPr>
                <w:rFonts w:ascii="Cambria" w:hAnsi="Cambria"/>
                <w:sz w:val="18"/>
                <w:szCs w:val="18"/>
                <w:lang w:val="bs-Latn-BA"/>
              </w:rPr>
              <w:t>1</w:t>
            </w:r>
          </w:p>
        </w:tc>
        <w:tc>
          <w:tcPr>
            <w:tcW w:w="354" w:type="pct"/>
            <w:tcBorders>
              <w:top w:val="single" w:sz="8" w:space="0" w:color="auto"/>
              <w:bottom w:val="single" w:sz="4" w:space="0" w:color="auto"/>
            </w:tcBorders>
            <w:vAlign w:val="center"/>
          </w:tcPr>
          <w:p w:rsidR="00A25DAF" w:rsidRPr="006B6811" w:rsidRDefault="00A25DAF" w:rsidP="009656EB">
            <w:pPr>
              <w:tabs>
                <w:tab w:val="left" w:pos="3240"/>
              </w:tabs>
              <w:jc w:val="center"/>
              <w:rPr>
                <w:rFonts w:ascii="Cambria" w:hAnsi="Cambria" w:cs="Arial"/>
                <w:bCs/>
                <w:sz w:val="18"/>
                <w:szCs w:val="18"/>
              </w:rPr>
            </w:pPr>
          </w:p>
        </w:tc>
        <w:tc>
          <w:tcPr>
            <w:tcW w:w="628" w:type="pct"/>
            <w:tcBorders>
              <w:top w:val="single" w:sz="8" w:space="0" w:color="auto"/>
              <w:bottom w:val="single" w:sz="4" w:space="0" w:color="auto"/>
            </w:tcBorders>
            <w:vAlign w:val="center"/>
          </w:tcPr>
          <w:p w:rsidR="00A25DAF" w:rsidRPr="006B6811" w:rsidRDefault="00A25DAF" w:rsidP="009656EB">
            <w:pPr>
              <w:tabs>
                <w:tab w:val="left" w:pos="3240"/>
              </w:tabs>
              <w:jc w:val="center"/>
              <w:rPr>
                <w:rFonts w:ascii="Cambria" w:hAnsi="Cambria" w:cs="Arial"/>
                <w:bCs/>
                <w:sz w:val="18"/>
                <w:szCs w:val="18"/>
              </w:rPr>
            </w:pPr>
          </w:p>
        </w:tc>
        <w:tc>
          <w:tcPr>
            <w:tcW w:w="519" w:type="pct"/>
            <w:tcBorders>
              <w:top w:val="single" w:sz="8" w:space="0" w:color="auto"/>
              <w:bottom w:val="single" w:sz="4" w:space="0" w:color="auto"/>
            </w:tcBorders>
          </w:tcPr>
          <w:p w:rsidR="00A25DAF" w:rsidRPr="006B6811" w:rsidRDefault="00BE4F43" w:rsidP="009656EB">
            <w:pPr>
              <w:jc w:val="center"/>
              <w:rPr>
                <w:rFonts w:ascii="Cambria" w:hAnsi="Cambria"/>
                <w:sz w:val="18"/>
                <w:szCs w:val="18"/>
              </w:rPr>
            </w:pPr>
            <w:r w:rsidRPr="006B6811">
              <w:rPr>
                <w:rFonts w:ascii="Cambria" w:hAnsi="Cambria"/>
                <w:sz w:val="18"/>
                <w:szCs w:val="18"/>
              </w:rPr>
              <w:t>235</w:t>
            </w:r>
          </w:p>
        </w:tc>
      </w:tr>
      <w:tr w:rsidR="00A25DAF" w:rsidRPr="006B6811" w:rsidTr="009656EB">
        <w:trPr>
          <w:jc w:val="center"/>
        </w:trPr>
        <w:tc>
          <w:tcPr>
            <w:tcW w:w="945" w:type="pct"/>
            <w:tcBorders>
              <w:top w:val="single" w:sz="4" w:space="0" w:color="auto"/>
              <w:bottom w:val="single" w:sz="8" w:space="0" w:color="auto"/>
            </w:tcBorders>
            <w:vAlign w:val="center"/>
          </w:tcPr>
          <w:p w:rsidR="00A25DAF" w:rsidRPr="006B6811" w:rsidRDefault="00A25DAF" w:rsidP="009656EB">
            <w:pPr>
              <w:jc w:val="both"/>
              <w:rPr>
                <w:rFonts w:ascii="Cambria" w:hAnsi="Cambria" w:cs="Calibri"/>
                <w:iCs/>
                <w:sz w:val="16"/>
                <w:szCs w:val="18"/>
              </w:rPr>
            </w:pPr>
            <w:r w:rsidRPr="006B6811">
              <w:rPr>
                <w:rFonts w:ascii="Cambria" w:hAnsi="Cambria" w:cs="Calibri"/>
                <w:iCs/>
                <w:sz w:val="16"/>
                <w:szCs w:val="18"/>
              </w:rPr>
              <w:t>2019/20</w:t>
            </w:r>
          </w:p>
        </w:tc>
        <w:tc>
          <w:tcPr>
            <w:tcW w:w="658" w:type="pct"/>
            <w:tcBorders>
              <w:top w:val="single" w:sz="4" w:space="0" w:color="auto"/>
              <w:bottom w:val="single" w:sz="8" w:space="0" w:color="auto"/>
            </w:tcBorders>
          </w:tcPr>
          <w:p w:rsidR="00A25DAF" w:rsidRPr="006B6811" w:rsidRDefault="00BE4F43" w:rsidP="009656EB">
            <w:pPr>
              <w:jc w:val="center"/>
              <w:rPr>
                <w:rFonts w:ascii="Cambria" w:hAnsi="Cambria"/>
                <w:sz w:val="18"/>
                <w:szCs w:val="18"/>
                <w:lang w:val="bs-Latn-BA"/>
              </w:rPr>
            </w:pPr>
            <w:r w:rsidRPr="006B6811">
              <w:rPr>
                <w:rFonts w:ascii="Cambria" w:hAnsi="Cambria"/>
                <w:sz w:val="18"/>
                <w:szCs w:val="18"/>
                <w:lang w:val="bs-Latn-BA"/>
              </w:rPr>
              <w:t>210</w:t>
            </w:r>
          </w:p>
        </w:tc>
        <w:tc>
          <w:tcPr>
            <w:tcW w:w="711" w:type="pct"/>
            <w:tcBorders>
              <w:top w:val="single" w:sz="4" w:space="0" w:color="auto"/>
              <w:bottom w:val="single" w:sz="8" w:space="0" w:color="auto"/>
            </w:tcBorders>
          </w:tcPr>
          <w:p w:rsidR="00A25DAF" w:rsidRPr="006B6811" w:rsidRDefault="00BE4F43" w:rsidP="009656EB">
            <w:pPr>
              <w:jc w:val="center"/>
              <w:rPr>
                <w:rFonts w:ascii="Cambria" w:hAnsi="Cambria"/>
                <w:sz w:val="18"/>
                <w:szCs w:val="18"/>
                <w:lang w:val="bs-Latn-BA"/>
              </w:rPr>
            </w:pPr>
            <w:r w:rsidRPr="006B6811">
              <w:rPr>
                <w:rFonts w:ascii="Cambria" w:hAnsi="Cambria"/>
                <w:sz w:val="18"/>
                <w:szCs w:val="18"/>
                <w:lang w:val="bs-Latn-BA"/>
              </w:rPr>
              <w:t>2</w:t>
            </w:r>
          </w:p>
        </w:tc>
        <w:tc>
          <w:tcPr>
            <w:tcW w:w="458" w:type="pct"/>
            <w:tcBorders>
              <w:top w:val="single" w:sz="4" w:space="0" w:color="auto"/>
              <w:bottom w:val="single" w:sz="8" w:space="0" w:color="auto"/>
            </w:tcBorders>
          </w:tcPr>
          <w:p w:rsidR="00A25DAF" w:rsidRPr="006B6811" w:rsidRDefault="00BE4F43" w:rsidP="009656EB">
            <w:pPr>
              <w:jc w:val="center"/>
              <w:rPr>
                <w:rFonts w:ascii="Cambria" w:hAnsi="Cambria"/>
                <w:sz w:val="18"/>
                <w:szCs w:val="18"/>
                <w:lang w:val="bs-Latn-BA"/>
              </w:rPr>
            </w:pPr>
            <w:r w:rsidRPr="006B6811">
              <w:rPr>
                <w:rFonts w:ascii="Cambria" w:hAnsi="Cambria"/>
                <w:sz w:val="18"/>
                <w:szCs w:val="18"/>
                <w:lang w:val="bs-Latn-BA"/>
              </w:rPr>
              <w:t>5</w:t>
            </w:r>
          </w:p>
        </w:tc>
        <w:tc>
          <w:tcPr>
            <w:tcW w:w="728" w:type="pct"/>
            <w:tcBorders>
              <w:top w:val="single" w:sz="4" w:space="0" w:color="auto"/>
              <w:bottom w:val="single" w:sz="8" w:space="0" w:color="auto"/>
            </w:tcBorders>
          </w:tcPr>
          <w:p w:rsidR="00A25DAF" w:rsidRPr="006B6811" w:rsidRDefault="00BE4F43" w:rsidP="009656EB">
            <w:pPr>
              <w:jc w:val="center"/>
              <w:rPr>
                <w:rFonts w:ascii="Cambria" w:hAnsi="Cambria"/>
                <w:sz w:val="18"/>
                <w:szCs w:val="18"/>
                <w:lang w:val="bs-Latn-BA"/>
              </w:rPr>
            </w:pPr>
            <w:r w:rsidRPr="006B6811">
              <w:rPr>
                <w:rFonts w:ascii="Cambria" w:hAnsi="Cambria"/>
                <w:sz w:val="18"/>
                <w:szCs w:val="18"/>
                <w:lang w:val="bs-Latn-BA"/>
              </w:rPr>
              <w:t>4</w:t>
            </w:r>
          </w:p>
        </w:tc>
        <w:tc>
          <w:tcPr>
            <w:tcW w:w="354" w:type="pct"/>
            <w:tcBorders>
              <w:top w:val="single" w:sz="4" w:space="0" w:color="auto"/>
              <w:bottom w:val="single" w:sz="8" w:space="0" w:color="auto"/>
            </w:tcBorders>
          </w:tcPr>
          <w:p w:rsidR="00A25DAF" w:rsidRPr="006B6811" w:rsidRDefault="00BE4F43" w:rsidP="009656EB">
            <w:pPr>
              <w:jc w:val="center"/>
              <w:rPr>
                <w:rFonts w:ascii="Cambria" w:hAnsi="Cambria"/>
                <w:sz w:val="18"/>
                <w:szCs w:val="18"/>
                <w:lang w:val="bs-Latn-BA"/>
              </w:rPr>
            </w:pPr>
            <w:r w:rsidRPr="006B6811">
              <w:rPr>
                <w:rFonts w:ascii="Cambria" w:hAnsi="Cambria"/>
                <w:sz w:val="18"/>
                <w:szCs w:val="18"/>
                <w:lang w:val="bs-Latn-BA"/>
              </w:rPr>
              <w:t>5</w:t>
            </w:r>
          </w:p>
        </w:tc>
        <w:tc>
          <w:tcPr>
            <w:tcW w:w="628" w:type="pct"/>
            <w:tcBorders>
              <w:top w:val="single" w:sz="4" w:space="0" w:color="auto"/>
              <w:bottom w:val="single" w:sz="8" w:space="0" w:color="auto"/>
            </w:tcBorders>
          </w:tcPr>
          <w:p w:rsidR="00A25DAF" w:rsidRPr="006B6811" w:rsidRDefault="00A25DAF" w:rsidP="009656EB">
            <w:pPr>
              <w:jc w:val="center"/>
              <w:rPr>
                <w:rFonts w:ascii="Cambria" w:hAnsi="Cambria"/>
                <w:sz w:val="18"/>
                <w:szCs w:val="18"/>
                <w:lang w:val="bs-Latn-BA"/>
              </w:rPr>
            </w:pPr>
          </w:p>
        </w:tc>
        <w:tc>
          <w:tcPr>
            <w:tcW w:w="519" w:type="pct"/>
            <w:tcBorders>
              <w:top w:val="single" w:sz="4" w:space="0" w:color="auto"/>
              <w:bottom w:val="single" w:sz="8" w:space="0" w:color="auto"/>
            </w:tcBorders>
          </w:tcPr>
          <w:p w:rsidR="00A25DAF" w:rsidRPr="006B6811" w:rsidRDefault="00BE4F43" w:rsidP="00BE4F43">
            <w:pPr>
              <w:jc w:val="center"/>
              <w:rPr>
                <w:rFonts w:ascii="Cambria" w:hAnsi="Cambria"/>
                <w:sz w:val="18"/>
                <w:szCs w:val="18"/>
                <w:lang w:val="bs-Latn-BA"/>
              </w:rPr>
            </w:pPr>
            <w:r w:rsidRPr="006B6811">
              <w:rPr>
                <w:rFonts w:ascii="Cambria" w:hAnsi="Cambria"/>
                <w:sz w:val="18"/>
                <w:szCs w:val="18"/>
                <w:lang w:val="bs-Latn-BA"/>
              </w:rPr>
              <w:t>226</w:t>
            </w:r>
          </w:p>
        </w:tc>
      </w:tr>
    </w:tbl>
    <w:p w:rsidR="00661DE0" w:rsidRPr="00F67533" w:rsidRDefault="00661DE0" w:rsidP="00B22EB4">
      <w:pPr>
        <w:pStyle w:val="ListParagraph"/>
        <w:ind w:left="0"/>
        <w:contextualSpacing/>
        <w:jc w:val="both"/>
        <w:rPr>
          <w:rFonts w:ascii="Cambria" w:hAnsi="Cambria"/>
          <w:b/>
          <w:color w:val="17365D" w:themeColor="text2" w:themeShade="BF"/>
          <w:sz w:val="10"/>
          <w:szCs w:val="10"/>
        </w:rPr>
      </w:pPr>
    </w:p>
    <w:p w:rsidR="00B22EB4" w:rsidRPr="006B6811" w:rsidRDefault="00B22EB4" w:rsidP="00B22EB4">
      <w:pPr>
        <w:pStyle w:val="ListParagraph"/>
        <w:ind w:left="0"/>
        <w:contextualSpacing/>
        <w:jc w:val="both"/>
        <w:rPr>
          <w:rFonts w:ascii="Cambria" w:hAnsi="Cambria"/>
          <w:sz w:val="22"/>
          <w:szCs w:val="22"/>
        </w:rPr>
      </w:pPr>
      <w:r w:rsidRPr="006B6811">
        <w:rPr>
          <w:rFonts w:ascii="Cambria" w:hAnsi="Cambria"/>
          <w:b/>
          <w:sz w:val="22"/>
          <w:szCs w:val="22"/>
        </w:rPr>
        <w:t xml:space="preserve">Izostanci sa nastave </w:t>
      </w:r>
      <w:r w:rsidRPr="006B6811">
        <w:rPr>
          <w:rFonts w:ascii="Cambria" w:hAnsi="Cambria"/>
          <w:sz w:val="22"/>
          <w:szCs w:val="22"/>
        </w:rPr>
        <w:t>u školskoj 201</w:t>
      </w:r>
      <w:r w:rsidR="00FF567F" w:rsidRPr="006B6811">
        <w:rPr>
          <w:rFonts w:ascii="Cambria" w:hAnsi="Cambria"/>
          <w:sz w:val="22"/>
          <w:szCs w:val="22"/>
        </w:rPr>
        <w:t>9</w:t>
      </w:r>
      <w:r w:rsidRPr="006B6811">
        <w:rPr>
          <w:rFonts w:ascii="Cambria" w:hAnsi="Cambria"/>
          <w:sz w:val="22"/>
          <w:szCs w:val="22"/>
        </w:rPr>
        <w:t>/</w:t>
      </w:r>
      <w:r w:rsidR="00FF567F" w:rsidRPr="006B6811">
        <w:rPr>
          <w:rFonts w:ascii="Cambria" w:hAnsi="Cambria"/>
          <w:sz w:val="22"/>
          <w:szCs w:val="22"/>
        </w:rPr>
        <w:t>20</w:t>
      </w:r>
      <w:r w:rsidRPr="006B6811">
        <w:rPr>
          <w:rFonts w:ascii="Cambria" w:hAnsi="Cambria"/>
          <w:sz w:val="22"/>
          <w:szCs w:val="22"/>
        </w:rPr>
        <w:t xml:space="preserve">. godini su manji za ukupno </w:t>
      </w:r>
      <w:r w:rsidR="00FF567F" w:rsidRPr="006B6811">
        <w:rPr>
          <w:rFonts w:ascii="Cambria" w:hAnsi="Cambria"/>
          <w:sz w:val="22"/>
          <w:szCs w:val="22"/>
        </w:rPr>
        <w:t>4.620</w:t>
      </w:r>
      <w:r w:rsidRPr="006B6811">
        <w:rPr>
          <w:rFonts w:ascii="Cambria" w:hAnsi="Cambria"/>
          <w:sz w:val="22"/>
          <w:szCs w:val="22"/>
        </w:rPr>
        <w:t xml:space="preserve"> sati odnosno manji za </w:t>
      </w:r>
      <w:r w:rsidR="00FF567F" w:rsidRPr="006B6811">
        <w:rPr>
          <w:rFonts w:ascii="Cambria" w:hAnsi="Cambria"/>
          <w:sz w:val="22"/>
          <w:szCs w:val="22"/>
        </w:rPr>
        <w:t>19,1</w:t>
      </w:r>
      <w:r w:rsidRPr="006B6811">
        <w:rPr>
          <w:rFonts w:ascii="Cambria" w:hAnsi="Cambria"/>
          <w:sz w:val="22"/>
          <w:szCs w:val="22"/>
        </w:rPr>
        <w:t xml:space="preserve"> sata prosječno po učeniku. Učenici su odsustovali sa ukupno </w:t>
      </w:r>
      <w:r w:rsidR="00FF567F" w:rsidRPr="006B6811">
        <w:rPr>
          <w:rFonts w:ascii="Cambria" w:hAnsi="Cambria"/>
          <w:sz w:val="22"/>
          <w:szCs w:val="22"/>
        </w:rPr>
        <w:t>3.424</w:t>
      </w:r>
      <w:r w:rsidRPr="006B6811">
        <w:rPr>
          <w:rFonts w:ascii="Cambria" w:hAnsi="Cambria"/>
          <w:sz w:val="22"/>
          <w:szCs w:val="22"/>
        </w:rPr>
        <w:t xml:space="preserve"> sati odnosno prosječno po učeniku </w:t>
      </w:r>
      <w:r w:rsidR="00FF567F" w:rsidRPr="006B6811">
        <w:rPr>
          <w:rFonts w:ascii="Cambria" w:hAnsi="Cambria"/>
          <w:sz w:val="22"/>
          <w:szCs w:val="22"/>
        </w:rPr>
        <w:t>15,1</w:t>
      </w:r>
      <w:r w:rsidRPr="006B6811">
        <w:rPr>
          <w:rFonts w:ascii="Cambria" w:hAnsi="Cambria"/>
          <w:sz w:val="22"/>
          <w:szCs w:val="22"/>
        </w:rPr>
        <w:t xml:space="preserve"> sat</w:t>
      </w:r>
      <w:r w:rsidR="00661DE0" w:rsidRPr="006B6811">
        <w:rPr>
          <w:rFonts w:ascii="Cambria" w:hAnsi="Cambria"/>
          <w:sz w:val="22"/>
          <w:szCs w:val="22"/>
        </w:rPr>
        <w:t>i</w:t>
      </w:r>
      <w:r w:rsidRPr="006B6811">
        <w:rPr>
          <w:rFonts w:ascii="Cambria" w:hAnsi="Cambria"/>
          <w:sz w:val="22"/>
          <w:szCs w:val="22"/>
        </w:rPr>
        <w:t>.</w:t>
      </w:r>
    </w:p>
    <w:p w:rsidR="00FF567F" w:rsidRPr="00F67533" w:rsidRDefault="00FF567F" w:rsidP="00B22EB4">
      <w:pPr>
        <w:pStyle w:val="ListParagraph"/>
        <w:ind w:left="0"/>
        <w:contextualSpacing/>
        <w:jc w:val="both"/>
        <w:rPr>
          <w:rFonts w:ascii="Cambria" w:hAnsi="Cambria"/>
          <w:color w:val="17365D" w:themeColor="text2" w:themeShade="BF"/>
          <w:sz w:val="10"/>
          <w:szCs w:val="10"/>
        </w:rPr>
      </w:pPr>
    </w:p>
    <w:p w:rsidR="00FF567F" w:rsidRPr="006B6811" w:rsidRDefault="00FF567F" w:rsidP="00B22EB4">
      <w:pPr>
        <w:pStyle w:val="ListParagraph"/>
        <w:ind w:left="0"/>
        <w:contextualSpacing/>
        <w:jc w:val="both"/>
        <w:rPr>
          <w:rFonts w:ascii="Cambria" w:hAnsi="Cambria"/>
          <w:sz w:val="22"/>
          <w:szCs w:val="22"/>
        </w:rPr>
      </w:pPr>
      <w:r w:rsidRPr="006B6811">
        <w:rPr>
          <w:rFonts w:ascii="Cambria" w:hAnsi="Cambria"/>
          <w:sz w:val="22"/>
          <w:szCs w:val="22"/>
        </w:rPr>
        <w:t>Iako je broj izostanaka manji za više od 57% odnosno po učeniku manje 5</w:t>
      </w:r>
      <w:r w:rsidR="00661DE0" w:rsidRPr="006B6811">
        <w:rPr>
          <w:rFonts w:ascii="Cambria" w:hAnsi="Cambria"/>
          <w:sz w:val="22"/>
          <w:szCs w:val="22"/>
        </w:rPr>
        <w:t>5</w:t>
      </w:r>
      <w:r w:rsidRPr="006B6811">
        <w:rPr>
          <w:rFonts w:ascii="Cambria" w:hAnsi="Cambria"/>
          <w:sz w:val="22"/>
          <w:szCs w:val="22"/>
        </w:rPr>
        <w:t>% zabrinjava činjenica da je broj neopravdanih sati u tekućoj godini veći 3,3 puta u odnosu na prethodnu godinu.</w:t>
      </w:r>
    </w:p>
    <w:p w:rsidR="00E719AF" w:rsidRPr="006B6811" w:rsidRDefault="00E719AF" w:rsidP="00B22EB4">
      <w:pPr>
        <w:pStyle w:val="ListParagraph"/>
        <w:ind w:left="0"/>
        <w:contextualSpacing/>
        <w:jc w:val="both"/>
        <w:rPr>
          <w:rFonts w:ascii="Cambria" w:hAnsi="Cambria"/>
          <w:b/>
          <w:sz w:val="16"/>
          <w:szCs w:val="16"/>
        </w:rPr>
      </w:pPr>
    </w:p>
    <w:tbl>
      <w:tblPr>
        <w:tblW w:w="501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2"/>
        <w:gridCol w:w="1578"/>
        <w:gridCol w:w="1385"/>
        <w:gridCol w:w="1478"/>
        <w:gridCol w:w="1478"/>
        <w:gridCol w:w="1478"/>
      </w:tblGrid>
      <w:tr w:rsidR="00E719AF" w:rsidRPr="006B6811" w:rsidTr="00FF567F">
        <w:trPr>
          <w:jc w:val="center"/>
        </w:trPr>
        <w:tc>
          <w:tcPr>
            <w:tcW w:w="1171" w:type="pct"/>
            <w:tcBorders>
              <w:top w:val="single" w:sz="8" w:space="0" w:color="auto"/>
              <w:bottom w:val="single" w:sz="8" w:space="0" w:color="auto"/>
            </w:tcBorders>
          </w:tcPr>
          <w:p w:rsidR="00E719AF" w:rsidRPr="006B6811" w:rsidRDefault="00E719AF" w:rsidP="009656EB">
            <w:pPr>
              <w:jc w:val="both"/>
              <w:rPr>
                <w:rFonts w:ascii="Cambria" w:hAnsi="Cambria"/>
                <w:b/>
                <w:sz w:val="18"/>
                <w:szCs w:val="20"/>
                <w:lang w:val="bs-Latn-BA"/>
              </w:rPr>
            </w:pPr>
            <w:r w:rsidRPr="006B6811">
              <w:rPr>
                <w:rFonts w:ascii="Cambria" w:hAnsi="Cambria"/>
                <w:b/>
                <w:sz w:val="18"/>
                <w:szCs w:val="20"/>
                <w:lang w:val="bs-Latn-BA"/>
              </w:rPr>
              <w:t>ŠKOLA</w:t>
            </w:r>
          </w:p>
        </w:tc>
        <w:tc>
          <w:tcPr>
            <w:tcW w:w="817" w:type="pct"/>
            <w:tcBorders>
              <w:top w:val="single" w:sz="8" w:space="0" w:color="auto"/>
              <w:bottom w:val="single" w:sz="8" w:space="0" w:color="auto"/>
            </w:tcBorders>
          </w:tcPr>
          <w:p w:rsidR="00E719AF" w:rsidRPr="006B6811" w:rsidRDefault="00E719AF" w:rsidP="009656EB">
            <w:pPr>
              <w:jc w:val="both"/>
              <w:rPr>
                <w:rFonts w:ascii="Cambria" w:hAnsi="Cambria"/>
                <w:b/>
                <w:sz w:val="18"/>
                <w:szCs w:val="20"/>
                <w:lang w:val="bs-Latn-BA"/>
              </w:rPr>
            </w:pPr>
            <w:r w:rsidRPr="006B6811">
              <w:rPr>
                <w:rFonts w:ascii="Cambria" w:hAnsi="Cambria"/>
                <w:b/>
                <w:sz w:val="18"/>
                <w:szCs w:val="20"/>
                <w:lang w:val="bs-Latn-BA"/>
              </w:rPr>
              <w:t>Godina/Index</w:t>
            </w:r>
          </w:p>
        </w:tc>
        <w:tc>
          <w:tcPr>
            <w:tcW w:w="717" w:type="pct"/>
            <w:tcBorders>
              <w:top w:val="single" w:sz="8" w:space="0" w:color="auto"/>
              <w:bottom w:val="single" w:sz="8" w:space="0" w:color="auto"/>
            </w:tcBorders>
            <w:vAlign w:val="center"/>
          </w:tcPr>
          <w:p w:rsidR="00E719AF" w:rsidRPr="006B6811" w:rsidRDefault="00E719AF" w:rsidP="009656EB">
            <w:pPr>
              <w:jc w:val="both"/>
              <w:rPr>
                <w:rFonts w:ascii="Cambria" w:hAnsi="Cambria"/>
                <w:b/>
                <w:sz w:val="18"/>
                <w:szCs w:val="20"/>
                <w:lang w:val="bs-Latn-BA"/>
              </w:rPr>
            </w:pPr>
            <w:r w:rsidRPr="006B6811">
              <w:rPr>
                <w:rFonts w:ascii="Cambria" w:hAnsi="Cambria"/>
                <w:b/>
                <w:sz w:val="18"/>
                <w:szCs w:val="20"/>
                <w:lang w:val="bs-Latn-BA"/>
              </w:rPr>
              <w:t>Opravdani</w:t>
            </w:r>
          </w:p>
        </w:tc>
        <w:tc>
          <w:tcPr>
            <w:tcW w:w="765" w:type="pct"/>
            <w:tcBorders>
              <w:top w:val="single" w:sz="8" w:space="0" w:color="auto"/>
              <w:bottom w:val="single" w:sz="8" w:space="0" w:color="auto"/>
            </w:tcBorders>
            <w:vAlign w:val="center"/>
          </w:tcPr>
          <w:p w:rsidR="00E719AF" w:rsidRPr="006B6811" w:rsidRDefault="00E719AF" w:rsidP="009656EB">
            <w:pPr>
              <w:jc w:val="both"/>
              <w:rPr>
                <w:rFonts w:ascii="Cambria" w:hAnsi="Cambria"/>
                <w:b/>
                <w:sz w:val="18"/>
                <w:szCs w:val="20"/>
                <w:lang w:val="bs-Latn-BA"/>
              </w:rPr>
            </w:pPr>
            <w:r w:rsidRPr="006B6811">
              <w:rPr>
                <w:rFonts w:ascii="Cambria" w:hAnsi="Cambria"/>
                <w:b/>
                <w:sz w:val="18"/>
                <w:szCs w:val="20"/>
                <w:lang w:val="bs-Latn-BA"/>
              </w:rPr>
              <w:t>Neopravdani</w:t>
            </w:r>
          </w:p>
        </w:tc>
        <w:tc>
          <w:tcPr>
            <w:tcW w:w="765" w:type="pct"/>
            <w:tcBorders>
              <w:top w:val="single" w:sz="8" w:space="0" w:color="auto"/>
              <w:bottom w:val="single" w:sz="8" w:space="0" w:color="auto"/>
            </w:tcBorders>
            <w:vAlign w:val="center"/>
          </w:tcPr>
          <w:p w:rsidR="00E719AF" w:rsidRPr="006B6811" w:rsidRDefault="00E719AF" w:rsidP="009656EB">
            <w:pPr>
              <w:jc w:val="both"/>
              <w:rPr>
                <w:rFonts w:ascii="Cambria" w:hAnsi="Cambria"/>
                <w:b/>
                <w:sz w:val="18"/>
                <w:szCs w:val="20"/>
                <w:lang w:val="bs-Latn-BA"/>
              </w:rPr>
            </w:pPr>
            <w:r w:rsidRPr="006B6811">
              <w:rPr>
                <w:rFonts w:ascii="Cambria" w:hAnsi="Cambria"/>
                <w:b/>
                <w:sz w:val="18"/>
                <w:szCs w:val="20"/>
                <w:lang w:val="bs-Latn-BA"/>
              </w:rPr>
              <w:t>UKUPNO</w:t>
            </w:r>
          </w:p>
        </w:tc>
        <w:tc>
          <w:tcPr>
            <w:tcW w:w="765" w:type="pct"/>
            <w:tcBorders>
              <w:top w:val="single" w:sz="8" w:space="0" w:color="auto"/>
              <w:bottom w:val="single" w:sz="8" w:space="0" w:color="auto"/>
            </w:tcBorders>
            <w:vAlign w:val="center"/>
          </w:tcPr>
          <w:p w:rsidR="00E719AF" w:rsidRPr="006B6811" w:rsidRDefault="00E719AF" w:rsidP="009656EB">
            <w:pPr>
              <w:jc w:val="both"/>
              <w:rPr>
                <w:rFonts w:ascii="Cambria" w:hAnsi="Cambria"/>
                <w:b/>
                <w:sz w:val="18"/>
                <w:szCs w:val="20"/>
                <w:lang w:val="bs-Latn-BA"/>
              </w:rPr>
            </w:pPr>
            <w:r w:rsidRPr="006B6811">
              <w:rPr>
                <w:rFonts w:ascii="Cambria" w:hAnsi="Cambria"/>
                <w:b/>
                <w:sz w:val="18"/>
                <w:szCs w:val="20"/>
                <w:lang w:val="bs-Latn-BA"/>
              </w:rPr>
              <w:t>Po učeniku</w:t>
            </w:r>
          </w:p>
        </w:tc>
      </w:tr>
      <w:tr w:rsidR="00E719AF" w:rsidRPr="006B6811" w:rsidTr="00FF567F">
        <w:trPr>
          <w:trHeight w:val="103"/>
          <w:jc w:val="center"/>
        </w:trPr>
        <w:tc>
          <w:tcPr>
            <w:tcW w:w="1171" w:type="pct"/>
            <w:vMerge w:val="restart"/>
            <w:tcBorders>
              <w:top w:val="single" w:sz="8" w:space="0" w:color="auto"/>
            </w:tcBorders>
            <w:vAlign w:val="center"/>
          </w:tcPr>
          <w:p w:rsidR="00E719AF" w:rsidRPr="006B6811" w:rsidRDefault="00E719AF" w:rsidP="009656EB">
            <w:pPr>
              <w:jc w:val="center"/>
              <w:rPr>
                <w:rFonts w:ascii="Cambria" w:hAnsi="Cambria"/>
                <w:sz w:val="18"/>
                <w:szCs w:val="20"/>
                <w:lang w:val="bs-Latn-BA"/>
              </w:rPr>
            </w:pPr>
            <w:r w:rsidRPr="006B6811">
              <w:rPr>
                <w:rFonts w:ascii="Cambria" w:hAnsi="Cambria"/>
                <w:sz w:val="18"/>
                <w:szCs w:val="20"/>
              </w:rPr>
              <w:t>Izostanci sa nastave</w:t>
            </w:r>
          </w:p>
        </w:tc>
        <w:tc>
          <w:tcPr>
            <w:tcW w:w="817" w:type="pct"/>
            <w:tcBorders>
              <w:top w:val="single" w:sz="8" w:space="0" w:color="auto"/>
              <w:bottom w:val="dotted" w:sz="4" w:space="0" w:color="auto"/>
            </w:tcBorders>
            <w:vAlign w:val="center"/>
          </w:tcPr>
          <w:p w:rsidR="00E719AF" w:rsidRPr="006B6811" w:rsidRDefault="00E719AF" w:rsidP="009656EB">
            <w:pPr>
              <w:jc w:val="center"/>
              <w:rPr>
                <w:rFonts w:ascii="Cambria" w:hAnsi="Cambria" w:cs="Calibri"/>
                <w:iCs/>
                <w:sz w:val="16"/>
                <w:szCs w:val="18"/>
              </w:rPr>
            </w:pPr>
            <w:r w:rsidRPr="006B6811">
              <w:rPr>
                <w:rFonts w:ascii="Cambria" w:hAnsi="Cambria" w:cs="Calibri"/>
                <w:iCs/>
                <w:sz w:val="16"/>
                <w:szCs w:val="18"/>
              </w:rPr>
              <w:t>2018/19</w:t>
            </w:r>
          </w:p>
        </w:tc>
        <w:tc>
          <w:tcPr>
            <w:tcW w:w="717" w:type="pct"/>
            <w:tcBorders>
              <w:top w:val="single" w:sz="8" w:space="0" w:color="auto"/>
              <w:bottom w:val="dotted"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7.911</w:t>
            </w:r>
          </w:p>
        </w:tc>
        <w:tc>
          <w:tcPr>
            <w:tcW w:w="765" w:type="pct"/>
            <w:tcBorders>
              <w:top w:val="single" w:sz="8" w:space="0" w:color="auto"/>
              <w:bottom w:val="dotted"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133</w:t>
            </w:r>
          </w:p>
        </w:tc>
        <w:tc>
          <w:tcPr>
            <w:tcW w:w="765" w:type="pct"/>
            <w:tcBorders>
              <w:top w:val="single" w:sz="8" w:space="0" w:color="auto"/>
              <w:bottom w:val="dotted"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8.044</w:t>
            </w:r>
          </w:p>
        </w:tc>
        <w:tc>
          <w:tcPr>
            <w:tcW w:w="765" w:type="pct"/>
            <w:tcBorders>
              <w:top w:val="single" w:sz="8" w:space="0" w:color="auto"/>
              <w:bottom w:val="dotted"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34,2</w:t>
            </w:r>
            <w:r w:rsidR="00FF567F" w:rsidRPr="006B6811">
              <w:rPr>
                <w:rFonts w:ascii="Cambria" w:hAnsi="Cambria" w:cs="Calibri"/>
                <w:sz w:val="18"/>
                <w:szCs w:val="20"/>
              </w:rPr>
              <w:t>2</w:t>
            </w:r>
          </w:p>
        </w:tc>
      </w:tr>
      <w:tr w:rsidR="00E719AF" w:rsidRPr="006B6811" w:rsidTr="00FF567F">
        <w:trPr>
          <w:jc w:val="center"/>
        </w:trPr>
        <w:tc>
          <w:tcPr>
            <w:tcW w:w="1171" w:type="pct"/>
            <w:vMerge/>
            <w:vAlign w:val="center"/>
          </w:tcPr>
          <w:p w:rsidR="00E719AF" w:rsidRPr="006B6811" w:rsidRDefault="00E719AF" w:rsidP="009656EB">
            <w:pPr>
              <w:jc w:val="both"/>
              <w:rPr>
                <w:rFonts w:ascii="Cambria" w:hAnsi="Cambria"/>
                <w:sz w:val="18"/>
                <w:szCs w:val="20"/>
                <w:lang w:val="bs-Latn-BA"/>
              </w:rPr>
            </w:pPr>
          </w:p>
        </w:tc>
        <w:tc>
          <w:tcPr>
            <w:tcW w:w="817" w:type="pct"/>
            <w:tcBorders>
              <w:bottom w:val="single" w:sz="4" w:space="0" w:color="auto"/>
            </w:tcBorders>
            <w:vAlign w:val="center"/>
          </w:tcPr>
          <w:p w:rsidR="00E719AF" w:rsidRPr="006B6811" w:rsidRDefault="00E719AF" w:rsidP="009656EB">
            <w:pPr>
              <w:jc w:val="center"/>
              <w:rPr>
                <w:rFonts w:ascii="Cambria" w:hAnsi="Cambria" w:cs="Calibri"/>
                <w:iCs/>
                <w:sz w:val="16"/>
                <w:szCs w:val="18"/>
              </w:rPr>
            </w:pPr>
            <w:r w:rsidRPr="006B6811">
              <w:rPr>
                <w:rFonts w:ascii="Cambria" w:hAnsi="Cambria" w:cs="Calibri"/>
                <w:iCs/>
                <w:sz w:val="16"/>
                <w:szCs w:val="18"/>
              </w:rPr>
              <w:t>2019/20</w:t>
            </w:r>
          </w:p>
        </w:tc>
        <w:tc>
          <w:tcPr>
            <w:tcW w:w="717" w:type="pct"/>
            <w:tcBorders>
              <w:bottom w:val="single"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2.988</w:t>
            </w:r>
          </w:p>
        </w:tc>
        <w:tc>
          <w:tcPr>
            <w:tcW w:w="765" w:type="pct"/>
            <w:tcBorders>
              <w:bottom w:val="single"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436</w:t>
            </w:r>
          </w:p>
        </w:tc>
        <w:tc>
          <w:tcPr>
            <w:tcW w:w="765" w:type="pct"/>
            <w:tcBorders>
              <w:bottom w:val="single" w:sz="4" w:space="0" w:color="auto"/>
            </w:tcBorders>
            <w:vAlign w:val="center"/>
          </w:tcPr>
          <w:p w:rsidR="00E719AF" w:rsidRPr="006B6811" w:rsidRDefault="00E719AF" w:rsidP="009656EB">
            <w:pPr>
              <w:jc w:val="center"/>
              <w:rPr>
                <w:rFonts w:ascii="Cambria" w:hAnsi="Cambria" w:cs="Calibri"/>
                <w:sz w:val="18"/>
                <w:szCs w:val="20"/>
              </w:rPr>
            </w:pPr>
            <w:r w:rsidRPr="006B6811">
              <w:rPr>
                <w:rFonts w:ascii="Cambria" w:hAnsi="Cambria" w:cs="Calibri"/>
                <w:sz w:val="18"/>
                <w:szCs w:val="20"/>
              </w:rPr>
              <w:t>3.424</w:t>
            </w:r>
          </w:p>
        </w:tc>
        <w:tc>
          <w:tcPr>
            <w:tcW w:w="765" w:type="pct"/>
            <w:tcBorders>
              <w:bottom w:val="single" w:sz="4" w:space="0" w:color="auto"/>
            </w:tcBorders>
            <w:vAlign w:val="center"/>
          </w:tcPr>
          <w:p w:rsidR="00E719AF" w:rsidRPr="006B6811" w:rsidRDefault="00E719AF" w:rsidP="00FF567F">
            <w:pPr>
              <w:jc w:val="center"/>
              <w:rPr>
                <w:rFonts w:ascii="Cambria" w:hAnsi="Cambria" w:cs="Calibri"/>
                <w:sz w:val="18"/>
                <w:szCs w:val="20"/>
              </w:rPr>
            </w:pPr>
            <w:r w:rsidRPr="006B6811">
              <w:rPr>
                <w:rFonts w:ascii="Cambria" w:hAnsi="Cambria" w:cs="Calibri"/>
                <w:sz w:val="18"/>
                <w:szCs w:val="20"/>
              </w:rPr>
              <w:t>15,</w:t>
            </w:r>
            <w:r w:rsidR="00FF567F" w:rsidRPr="006B6811">
              <w:rPr>
                <w:rFonts w:ascii="Cambria" w:hAnsi="Cambria" w:cs="Calibri"/>
                <w:sz w:val="18"/>
                <w:szCs w:val="20"/>
              </w:rPr>
              <w:t>15</w:t>
            </w:r>
          </w:p>
        </w:tc>
      </w:tr>
      <w:tr w:rsidR="00E719AF" w:rsidRPr="006B6811" w:rsidTr="00FF567F">
        <w:trPr>
          <w:jc w:val="center"/>
        </w:trPr>
        <w:tc>
          <w:tcPr>
            <w:tcW w:w="1171" w:type="pct"/>
            <w:vMerge/>
            <w:tcBorders>
              <w:bottom w:val="single" w:sz="8" w:space="0" w:color="auto"/>
            </w:tcBorders>
            <w:vAlign w:val="center"/>
          </w:tcPr>
          <w:p w:rsidR="00E719AF" w:rsidRPr="006B6811" w:rsidRDefault="00E719AF" w:rsidP="009656EB">
            <w:pPr>
              <w:jc w:val="both"/>
              <w:rPr>
                <w:rFonts w:ascii="Cambria" w:hAnsi="Cambria"/>
                <w:sz w:val="18"/>
                <w:szCs w:val="20"/>
                <w:lang w:val="bs-Latn-BA"/>
              </w:rPr>
            </w:pPr>
          </w:p>
        </w:tc>
        <w:tc>
          <w:tcPr>
            <w:tcW w:w="817" w:type="pct"/>
            <w:tcBorders>
              <w:top w:val="single" w:sz="4" w:space="0" w:color="auto"/>
              <w:bottom w:val="single" w:sz="8" w:space="0" w:color="auto"/>
            </w:tcBorders>
            <w:vAlign w:val="center"/>
          </w:tcPr>
          <w:p w:rsidR="00E719AF" w:rsidRPr="006B6811" w:rsidRDefault="00E719AF" w:rsidP="009656EB">
            <w:pPr>
              <w:jc w:val="center"/>
              <w:rPr>
                <w:rFonts w:ascii="Cambria" w:hAnsi="Cambria" w:cs="Calibri"/>
                <w:iCs/>
                <w:sz w:val="18"/>
                <w:szCs w:val="20"/>
              </w:rPr>
            </w:pPr>
            <w:r w:rsidRPr="006B6811">
              <w:rPr>
                <w:rFonts w:ascii="Cambria" w:hAnsi="Cambria" w:cs="Calibri"/>
                <w:iCs/>
                <w:sz w:val="18"/>
                <w:szCs w:val="20"/>
              </w:rPr>
              <w:t>Index</w:t>
            </w:r>
          </w:p>
        </w:tc>
        <w:tc>
          <w:tcPr>
            <w:tcW w:w="717" w:type="pct"/>
            <w:tcBorders>
              <w:top w:val="single" w:sz="4" w:space="0" w:color="auto"/>
              <w:bottom w:val="single" w:sz="8" w:space="0" w:color="auto"/>
            </w:tcBorders>
            <w:vAlign w:val="bottom"/>
          </w:tcPr>
          <w:p w:rsidR="00E719AF" w:rsidRPr="006B6811" w:rsidRDefault="00FF567F" w:rsidP="009656EB">
            <w:pPr>
              <w:jc w:val="center"/>
              <w:rPr>
                <w:rFonts w:ascii="Cambria" w:hAnsi="Cambria" w:cs="Calibri"/>
                <w:sz w:val="18"/>
                <w:szCs w:val="20"/>
              </w:rPr>
            </w:pPr>
            <w:r w:rsidRPr="006B6811">
              <w:rPr>
                <w:rFonts w:ascii="Cambria" w:hAnsi="Cambria" w:cs="Calibri"/>
                <w:sz w:val="18"/>
                <w:szCs w:val="20"/>
              </w:rPr>
              <w:t>37,8</w:t>
            </w:r>
          </w:p>
        </w:tc>
        <w:tc>
          <w:tcPr>
            <w:tcW w:w="765" w:type="pct"/>
            <w:tcBorders>
              <w:top w:val="single" w:sz="4" w:space="0" w:color="auto"/>
              <w:bottom w:val="single" w:sz="8" w:space="0" w:color="auto"/>
            </w:tcBorders>
            <w:vAlign w:val="bottom"/>
          </w:tcPr>
          <w:p w:rsidR="00E719AF" w:rsidRPr="006B6811" w:rsidRDefault="00FF567F" w:rsidP="009656EB">
            <w:pPr>
              <w:jc w:val="center"/>
              <w:rPr>
                <w:rFonts w:ascii="Cambria" w:hAnsi="Cambria" w:cs="Calibri"/>
                <w:sz w:val="18"/>
                <w:szCs w:val="20"/>
              </w:rPr>
            </w:pPr>
            <w:r w:rsidRPr="006B6811">
              <w:rPr>
                <w:rFonts w:ascii="Cambria" w:hAnsi="Cambria" w:cs="Calibri"/>
                <w:sz w:val="18"/>
                <w:szCs w:val="20"/>
              </w:rPr>
              <w:t>327,8</w:t>
            </w:r>
          </w:p>
        </w:tc>
        <w:tc>
          <w:tcPr>
            <w:tcW w:w="765" w:type="pct"/>
            <w:tcBorders>
              <w:top w:val="single" w:sz="4" w:space="0" w:color="auto"/>
              <w:bottom w:val="single" w:sz="8" w:space="0" w:color="auto"/>
            </w:tcBorders>
            <w:vAlign w:val="bottom"/>
          </w:tcPr>
          <w:p w:rsidR="00E719AF" w:rsidRPr="006B6811" w:rsidRDefault="00FF567F" w:rsidP="009656EB">
            <w:pPr>
              <w:jc w:val="center"/>
              <w:rPr>
                <w:rFonts w:ascii="Cambria" w:hAnsi="Cambria" w:cs="Calibri"/>
                <w:sz w:val="18"/>
                <w:szCs w:val="20"/>
              </w:rPr>
            </w:pPr>
            <w:r w:rsidRPr="006B6811">
              <w:rPr>
                <w:rFonts w:ascii="Cambria" w:hAnsi="Cambria" w:cs="Calibri"/>
                <w:sz w:val="18"/>
                <w:szCs w:val="20"/>
              </w:rPr>
              <w:t>42,6</w:t>
            </w:r>
          </w:p>
        </w:tc>
        <w:tc>
          <w:tcPr>
            <w:tcW w:w="765" w:type="pct"/>
            <w:tcBorders>
              <w:top w:val="single" w:sz="4" w:space="0" w:color="auto"/>
              <w:bottom w:val="single" w:sz="8" w:space="0" w:color="auto"/>
            </w:tcBorders>
            <w:vAlign w:val="bottom"/>
          </w:tcPr>
          <w:p w:rsidR="00E719AF" w:rsidRPr="006B6811" w:rsidRDefault="00FF567F" w:rsidP="00FF567F">
            <w:pPr>
              <w:jc w:val="center"/>
              <w:rPr>
                <w:rFonts w:ascii="Cambria" w:hAnsi="Cambria" w:cs="Calibri"/>
                <w:sz w:val="18"/>
                <w:szCs w:val="20"/>
              </w:rPr>
            </w:pPr>
            <w:r w:rsidRPr="006B6811">
              <w:rPr>
                <w:rFonts w:ascii="Cambria" w:hAnsi="Cambria" w:cs="Calibri"/>
                <w:sz w:val="18"/>
                <w:szCs w:val="20"/>
              </w:rPr>
              <w:t>44,26</w:t>
            </w:r>
          </w:p>
        </w:tc>
      </w:tr>
    </w:tbl>
    <w:p w:rsidR="00E719AF" w:rsidRPr="006B6811" w:rsidRDefault="00E719AF" w:rsidP="00B22EB4">
      <w:pPr>
        <w:jc w:val="both"/>
        <w:rPr>
          <w:rFonts w:ascii="Cambria" w:hAnsi="Cambria"/>
          <w:b/>
          <w:sz w:val="16"/>
          <w:szCs w:val="16"/>
          <w:lang w:val="bs-Latn-BA"/>
        </w:rPr>
      </w:pPr>
    </w:p>
    <w:p w:rsidR="009656EB" w:rsidRPr="006B6811" w:rsidRDefault="00B22EB4" w:rsidP="00B22EB4">
      <w:pPr>
        <w:pStyle w:val="ListParagraph"/>
        <w:spacing w:line="276" w:lineRule="auto"/>
        <w:ind w:left="0"/>
        <w:contextualSpacing/>
        <w:jc w:val="both"/>
        <w:rPr>
          <w:rFonts w:ascii="Cambria" w:hAnsi="Cambria"/>
          <w:b/>
          <w:sz w:val="22"/>
          <w:szCs w:val="22"/>
        </w:rPr>
      </w:pPr>
      <w:r w:rsidRPr="006B6811">
        <w:rPr>
          <w:rFonts w:ascii="Cambria" w:hAnsi="Cambria"/>
          <w:b/>
          <w:sz w:val="22"/>
          <w:szCs w:val="22"/>
        </w:rPr>
        <w:t xml:space="preserve">Prijevoz učenika </w:t>
      </w:r>
    </w:p>
    <w:p w:rsidR="009656EB" w:rsidRPr="006B6811" w:rsidRDefault="009656EB" w:rsidP="00B22EB4">
      <w:pPr>
        <w:pStyle w:val="ListParagraph"/>
        <w:spacing w:line="276" w:lineRule="auto"/>
        <w:ind w:left="0"/>
        <w:contextualSpacing/>
        <w:jc w:val="both"/>
        <w:rPr>
          <w:rFonts w:ascii="Cambria" w:hAnsi="Cambria"/>
          <w:b/>
          <w:sz w:val="16"/>
          <w:szCs w:val="16"/>
        </w:rPr>
      </w:pPr>
    </w:p>
    <w:p w:rsidR="00B22EB4" w:rsidRPr="006B6811" w:rsidRDefault="00B22EB4" w:rsidP="00B22EB4">
      <w:pPr>
        <w:pStyle w:val="ListParagraph"/>
        <w:spacing w:line="276" w:lineRule="auto"/>
        <w:ind w:left="0"/>
        <w:contextualSpacing/>
        <w:jc w:val="both"/>
        <w:rPr>
          <w:rFonts w:ascii="Cambria" w:hAnsi="Cambria"/>
          <w:sz w:val="22"/>
          <w:szCs w:val="22"/>
        </w:rPr>
      </w:pPr>
      <w:r w:rsidRPr="006B6811">
        <w:rPr>
          <w:rFonts w:ascii="Cambria" w:hAnsi="Cambria"/>
          <w:sz w:val="22"/>
          <w:szCs w:val="22"/>
        </w:rPr>
        <w:t xml:space="preserve">U školskoj 2019/20. godini Općina subvencionira prevoz za </w:t>
      </w:r>
      <w:r w:rsidR="002A7DDA" w:rsidRPr="006B6811">
        <w:rPr>
          <w:rFonts w:ascii="Cambria" w:hAnsi="Cambria"/>
          <w:sz w:val="22"/>
          <w:szCs w:val="22"/>
        </w:rPr>
        <w:t>8 učenika</w:t>
      </w:r>
      <w:r w:rsidR="005F0AA3" w:rsidRPr="006B6811">
        <w:rPr>
          <w:rFonts w:ascii="Cambria" w:hAnsi="Cambria"/>
          <w:sz w:val="22"/>
          <w:szCs w:val="22"/>
        </w:rPr>
        <w:t xml:space="preserve"> i osigurava van</w:t>
      </w:r>
      <w:r w:rsidR="009656EB" w:rsidRPr="006B6811">
        <w:rPr>
          <w:rFonts w:ascii="Cambria" w:hAnsi="Cambria"/>
          <w:sz w:val="22"/>
          <w:szCs w:val="22"/>
        </w:rPr>
        <w:t>linijski prijevoz za 15 učenika, a u školskoj 2020/21. godini Općina subvencionira prevoz za 8 učenika.</w:t>
      </w:r>
    </w:p>
    <w:p w:rsidR="00661DE0" w:rsidRPr="00F67533" w:rsidRDefault="00661DE0" w:rsidP="00661DE0">
      <w:pPr>
        <w:rPr>
          <w:rFonts w:ascii="Cambria" w:hAnsi="Cambria"/>
          <w:color w:val="17365D" w:themeColor="text2" w:themeShade="BF"/>
          <w:sz w:val="16"/>
          <w:szCs w:val="16"/>
        </w:rPr>
      </w:pPr>
    </w:p>
    <w:p w:rsidR="00265827" w:rsidRPr="006B6811" w:rsidRDefault="009656EB" w:rsidP="00661DE0">
      <w:pPr>
        <w:rPr>
          <w:rFonts w:ascii="Cambria" w:hAnsi="Cambria"/>
          <w:b/>
          <w:sz w:val="22"/>
          <w:szCs w:val="22"/>
        </w:rPr>
      </w:pPr>
      <w:r w:rsidRPr="006B6811">
        <w:rPr>
          <w:rFonts w:ascii="Cambria" w:hAnsi="Cambria"/>
          <w:b/>
          <w:sz w:val="22"/>
          <w:szCs w:val="22"/>
        </w:rPr>
        <w:t>Saradnja</w:t>
      </w:r>
    </w:p>
    <w:p w:rsidR="00693C1F" w:rsidRPr="006B6811" w:rsidRDefault="00693C1F" w:rsidP="009656EB">
      <w:pPr>
        <w:pStyle w:val="Default"/>
        <w:rPr>
          <w:color w:val="auto"/>
          <w:sz w:val="16"/>
          <w:szCs w:val="16"/>
        </w:rPr>
      </w:pPr>
    </w:p>
    <w:p w:rsidR="009656EB" w:rsidRPr="006B6811" w:rsidRDefault="00693C1F" w:rsidP="00661DE0">
      <w:pPr>
        <w:pStyle w:val="Default"/>
        <w:jc w:val="both"/>
        <w:rPr>
          <w:rFonts w:ascii="Cambria" w:hAnsi="Cambria"/>
          <w:color w:val="auto"/>
          <w:sz w:val="22"/>
          <w:szCs w:val="22"/>
        </w:rPr>
      </w:pPr>
      <w:r w:rsidRPr="006B6811">
        <w:rPr>
          <w:rFonts w:ascii="Cambria" w:hAnsi="Cambria"/>
          <w:color w:val="auto"/>
          <w:sz w:val="22"/>
          <w:szCs w:val="22"/>
        </w:rPr>
        <w:t>Saradnja Škole sa</w:t>
      </w:r>
      <w:r w:rsidR="009656EB" w:rsidRPr="006B6811">
        <w:rPr>
          <w:rFonts w:ascii="Cambria" w:hAnsi="Cambria"/>
          <w:color w:val="auto"/>
          <w:sz w:val="22"/>
          <w:szCs w:val="22"/>
        </w:rPr>
        <w:t xml:space="preserve"> Ministarstv</w:t>
      </w:r>
      <w:r w:rsidRPr="006B6811">
        <w:rPr>
          <w:rFonts w:ascii="Cambria" w:hAnsi="Cambria"/>
          <w:color w:val="auto"/>
          <w:sz w:val="22"/>
          <w:szCs w:val="22"/>
        </w:rPr>
        <w:t>om</w:t>
      </w:r>
      <w:r w:rsidR="009656EB" w:rsidRPr="006B6811">
        <w:rPr>
          <w:rFonts w:ascii="Cambria" w:hAnsi="Cambria"/>
          <w:color w:val="auto"/>
          <w:sz w:val="22"/>
          <w:szCs w:val="22"/>
        </w:rPr>
        <w:t xml:space="preserve"> obrazovanja, nauke, kulture i sporta </w:t>
      </w:r>
      <w:r w:rsidRPr="006B6811">
        <w:rPr>
          <w:rFonts w:ascii="Cambria" w:hAnsi="Cambria"/>
          <w:color w:val="auto"/>
          <w:sz w:val="22"/>
          <w:szCs w:val="22"/>
        </w:rPr>
        <w:t>USK</w:t>
      </w:r>
      <w:r w:rsidR="009656EB" w:rsidRPr="006B6811">
        <w:rPr>
          <w:rFonts w:ascii="Cambria" w:hAnsi="Cambria"/>
          <w:color w:val="auto"/>
          <w:sz w:val="22"/>
          <w:szCs w:val="22"/>
        </w:rPr>
        <w:t xml:space="preserve"> </w:t>
      </w:r>
      <w:r w:rsidRPr="006B6811">
        <w:rPr>
          <w:rFonts w:ascii="Cambria" w:hAnsi="Cambria"/>
          <w:color w:val="auto"/>
          <w:sz w:val="22"/>
          <w:szCs w:val="22"/>
        </w:rPr>
        <w:t>se realizovala kroz provođenje mjera i aktivnosti na realizaciji nastavnog procesa, a naročito u uslovima kovid pandemije.</w:t>
      </w:r>
    </w:p>
    <w:p w:rsidR="00693C1F" w:rsidRPr="006B6811" w:rsidRDefault="00693C1F" w:rsidP="00693C1F">
      <w:pPr>
        <w:pStyle w:val="Default"/>
        <w:rPr>
          <w:rFonts w:ascii="Cambria" w:hAnsi="Cambria"/>
          <w:color w:val="auto"/>
          <w:sz w:val="10"/>
          <w:szCs w:val="10"/>
        </w:rPr>
      </w:pPr>
    </w:p>
    <w:p w:rsidR="009656EB" w:rsidRPr="006B6811" w:rsidRDefault="00693C1F" w:rsidP="009C18DA">
      <w:pPr>
        <w:pStyle w:val="Default"/>
        <w:jc w:val="both"/>
        <w:rPr>
          <w:rFonts w:ascii="Cambria" w:hAnsi="Cambria"/>
          <w:color w:val="auto"/>
          <w:sz w:val="22"/>
          <w:szCs w:val="22"/>
        </w:rPr>
      </w:pPr>
      <w:r w:rsidRPr="006B6811">
        <w:rPr>
          <w:rFonts w:ascii="Cambria" w:hAnsi="Cambria"/>
          <w:color w:val="auto"/>
          <w:sz w:val="22"/>
          <w:szCs w:val="22"/>
        </w:rPr>
        <w:t xml:space="preserve">Škola je intenzivirala saradnju sa roditeljima </w:t>
      </w:r>
      <w:r w:rsidR="009656EB" w:rsidRPr="006B6811">
        <w:rPr>
          <w:rFonts w:ascii="Cambria" w:hAnsi="Cambria"/>
          <w:color w:val="auto"/>
          <w:sz w:val="22"/>
          <w:szCs w:val="22"/>
        </w:rPr>
        <w:t>kroz održavanje on</w:t>
      </w:r>
      <w:r w:rsidRPr="006B6811">
        <w:rPr>
          <w:rFonts w:ascii="Cambria" w:hAnsi="Cambria"/>
          <w:color w:val="auto"/>
          <w:sz w:val="22"/>
          <w:szCs w:val="22"/>
        </w:rPr>
        <w:t>-</w:t>
      </w:r>
      <w:r w:rsidR="009656EB" w:rsidRPr="006B6811">
        <w:rPr>
          <w:rFonts w:ascii="Cambria" w:hAnsi="Cambria"/>
          <w:color w:val="auto"/>
          <w:sz w:val="22"/>
          <w:szCs w:val="22"/>
        </w:rPr>
        <w:t>line sastanaka, redovnih i onih koji su se održavali na obostranu inicijativu</w:t>
      </w:r>
      <w:r w:rsidR="002D25A9">
        <w:rPr>
          <w:rFonts w:ascii="Cambria" w:hAnsi="Cambria"/>
          <w:color w:val="auto"/>
          <w:sz w:val="22"/>
          <w:szCs w:val="22"/>
        </w:rPr>
        <w:t>,</w:t>
      </w:r>
      <w:r w:rsidR="009656EB" w:rsidRPr="006B6811">
        <w:rPr>
          <w:rFonts w:ascii="Cambria" w:hAnsi="Cambria"/>
          <w:color w:val="auto"/>
          <w:sz w:val="22"/>
          <w:szCs w:val="22"/>
        </w:rPr>
        <w:t xml:space="preserve"> radi prevazilaženja određenih problema i pronalaženja adekvatnog rješenja, on</w:t>
      </w:r>
      <w:r w:rsidRPr="006B6811">
        <w:rPr>
          <w:rFonts w:ascii="Cambria" w:hAnsi="Cambria"/>
          <w:color w:val="auto"/>
          <w:sz w:val="22"/>
          <w:szCs w:val="22"/>
        </w:rPr>
        <w:t>-</w:t>
      </w:r>
      <w:r w:rsidR="009656EB" w:rsidRPr="006B6811">
        <w:rPr>
          <w:rFonts w:ascii="Cambria" w:hAnsi="Cambria"/>
          <w:color w:val="auto"/>
          <w:sz w:val="22"/>
          <w:szCs w:val="22"/>
        </w:rPr>
        <w:t>line konsultacije roditelja i nastavnika, u prvom redu razrednih starješina. Komunikacija sa roditeljima je obavljanja i putem službenih poziva, telefona i sl</w:t>
      </w:r>
      <w:r w:rsidRPr="006B6811">
        <w:rPr>
          <w:rFonts w:ascii="Cambria" w:hAnsi="Cambria"/>
          <w:color w:val="auto"/>
          <w:sz w:val="22"/>
          <w:szCs w:val="22"/>
        </w:rPr>
        <w:t>.</w:t>
      </w:r>
    </w:p>
    <w:p w:rsidR="0072123A" w:rsidRPr="006B6811" w:rsidRDefault="0072123A" w:rsidP="009C18DA">
      <w:pPr>
        <w:pStyle w:val="Default"/>
        <w:jc w:val="both"/>
        <w:rPr>
          <w:rFonts w:ascii="Cambria" w:hAnsi="Cambria"/>
          <w:color w:val="auto"/>
          <w:sz w:val="10"/>
          <w:szCs w:val="10"/>
        </w:rPr>
      </w:pPr>
    </w:p>
    <w:p w:rsidR="0072123A" w:rsidRPr="006B6811" w:rsidRDefault="00693C1F" w:rsidP="009C18DA">
      <w:pPr>
        <w:pStyle w:val="Default"/>
        <w:jc w:val="both"/>
        <w:rPr>
          <w:rFonts w:ascii="Cambria" w:hAnsi="Cambria"/>
          <w:color w:val="auto"/>
          <w:sz w:val="22"/>
          <w:szCs w:val="22"/>
        </w:rPr>
      </w:pPr>
      <w:r w:rsidRPr="006B6811">
        <w:rPr>
          <w:rFonts w:ascii="Cambria" w:hAnsi="Cambria"/>
          <w:color w:val="auto"/>
          <w:sz w:val="22"/>
          <w:szCs w:val="22"/>
        </w:rPr>
        <w:t xml:space="preserve">Sa prosvjetno-pedagoškim zavodom je rađeno na Programu stručnog usavršavanja </w:t>
      </w:r>
      <w:r w:rsidR="009656EB" w:rsidRPr="006B6811">
        <w:rPr>
          <w:rFonts w:ascii="Cambria" w:hAnsi="Cambria"/>
          <w:color w:val="auto"/>
          <w:sz w:val="22"/>
          <w:szCs w:val="22"/>
        </w:rPr>
        <w:t>(učešće na seminarima, predavanjima, oglednim časovima i drugim</w:t>
      </w:r>
      <w:r w:rsidR="0072123A" w:rsidRPr="006B6811">
        <w:rPr>
          <w:rFonts w:ascii="Cambria" w:hAnsi="Cambria"/>
          <w:color w:val="auto"/>
          <w:sz w:val="22"/>
          <w:szCs w:val="22"/>
        </w:rPr>
        <w:t xml:space="preserve"> oblicima stručnog usavršavanja)</w:t>
      </w:r>
      <w:r w:rsidR="009C18DA" w:rsidRPr="006B6811">
        <w:rPr>
          <w:rFonts w:ascii="Cambria" w:hAnsi="Cambria"/>
          <w:color w:val="auto"/>
          <w:sz w:val="22"/>
          <w:szCs w:val="22"/>
        </w:rPr>
        <w:t>.</w:t>
      </w:r>
    </w:p>
    <w:p w:rsidR="0072123A" w:rsidRPr="006B6811" w:rsidRDefault="0072123A" w:rsidP="009C18DA">
      <w:pPr>
        <w:pStyle w:val="Default"/>
        <w:jc w:val="both"/>
        <w:rPr>
          <w:rFonts w:ascii="Cambria" w:hAnsi="Cambria"/>
          <w:color w:val="auto"/>
          <w:sz w:val="10"/>
          <w:szCs w:val="10"/>
        </w:rPr>
      </w:pPr>
    </w:p>
    <w:p w:rsidR="009656EB" w:rsidRDefault="009656EB" w:rsidP="0072123A">
      <w:pPr>
        <w:pStyle w:val="Default"/>
        <w:jc w:val="both"/>
        <w:rPr>
          <w:rFonts w:ascii="Cambria" w:hAnsi="Cambria"/>
          <w:color w:val="auto"/>
          <w:sz w:val="22"/>
          <w:szCs w:val="22"/>
        </w:rPr>
      </w:pPr>
      <w:r w:rsidRPr="006B6811">
        <w:rPr>
          <w:rFonts w:ascii="Cambria" w:hAnsi="Cambria"/>
          <w:color w:val="auto"/>
          <w:sz w:val="22"/>
          <w:szCs w:val="22"/>
        </w:rPr>
        <w:t xml:space="preserve">Saradnja sa lokalnom zajednicom se odvija kroz obostrano izražen interes da se prate svi segmenti odgojno-obrazovnog rada škole i da se aktivno uključi u život društvene sredine. Integracija škole u društvenu sredinu omogućuje se njenim širokim i aktivnim uključivanjem u saradnju sa institucijama </w:t>
      </w:r>
      <w:r w:rsidR="0072123A" w:rsidRPr="006B6811">
        <w:rPr>
          <w:rFonts w:ascii="Cambria" w:hAnsi="Cambria"/>
          <w:color w:val="auto"/>
          <w:sz w:val="22"/>
          <w:szCs w:val="22"/>
        </w:rPr>
        <w:t>u lokalnoj zajednici.</w:t>
      </w:r>
      <w:r w:rsidRPr="006B6811">
        <w:rPr>
          <w:rFonts w:ascii="Cambria" w:hAnsi="Cambria"/>
          <w:color w:val="auto"/>
          <w:sz w:val="22"/>
          <w:szCs w:val="22"/>
        </w:rPr>
        <w:t xml:space="preserve"> Integracija društvene sredine u život i rad škole omogućena je uključivanjem predstavnika društvene zajednice u odlučivanje o društvenim i materijalnim uvjetima rada škole i o toku nastavnog procesa odgoja i obrazovanja uopšte. Pored toga, škola je široko otvorena za društvene aktivnosti djece i omladine u slobodnom vremenu. Škola kao institucija od posebnog društvenog značaja i interesa, direktno je upućena na tijesnu sardnju sa Mjesnom zajednicom Šumatac i Općinom Velika Kladuša, na čijem području djeluje. Škola će stoga nastojati da se aktivno uključi u rad istih i svojim sudjelovanjem doprinese što uspješnojoj saradnji na svim nivoima. Biti prisutan i dati svoj doprinos u realizaciji aktivnosti organa na lokalnom nivou, kao i njihovo učešće u životu i radu škole stalni je zadatak pri ostvarivanju što bolje saradnje. U tom smislu učenici škole će aktivno sudjelovati u kulturnim manifestacijama Mjesne zajednice Šumatac i općine Velika Kladuša. Učenici će se pripremati </w:t>
      </w:r>
      <w:r w:rsidRPr="002D25A9">
        <w:rPr>
          <w:rFonts w:ascii="Cambria" w:hAnsi="Cambria"/>
          <w:color w:val="auto"/>
          <w:sz w:val="22"/>
          <w:szCs w:val="22"/>
        </w:rPr>
        <w:t xml:space="preserve">i za ostale eventualne akcije od značaja za život lokalne zajednice. </w:t>
      </w:r>
    </w:p>
    <w:p w:rsidR="009E688B" w:rsidRPr="002D25A9" w:rsidRDefault="009E688B" w:rsidP="0072123A">
      <w:pPr>
        <w:pStyle w:val="Default"/>
        <w:jc w:val="both"/>
        <w:rPr>
          <w:rFonts w:ascii="Cambria" w:hAnsi="Cambria"/>
          <w:color w:val="auto"/>
          <w:sz w:val="22"/>
          <w:szCs w:val="22"/>
        </w:rPr>
      </w:pPr>
    </w:p>
    <w:p w:rsidR="00E66C83" w:rsidRPr="00F67533" w:rsidRDefault="00E66C83" w:rsidP="00782151">
      <w:pPr>
        <w:autoSpaceDE w:val="0"/>
        <w:autoSpaceDN w:val="0"/>
        <w:adjustRightInd w:val="0"/>
        <w:jc w:val="both"/>
        <w:rPr>
          <w:color w:val="17365D" w:themeColor="text2" w:themeShade="BF"/>
          <w:sz w:val="16"/>
          <w:szCs w:val="16"/>
        </w:rPr>
      </w:pPr>
    </w:p>
    <w:p w:rsidR="00265827" w:rsidRPr="002D25A9" w:rsidRDefault="00265827" w:rsidP="002D25A9">
      <w:pPr>
        <w:shd w:val="clear" w:color="auto" w:fill="4F6228" w:themeFill="accent3" w:themeFillShade="80"/>
        <w:jc w:val="center"/>
        <w:rPr>
          <w:rFonts w:ascii="Cambria" w:hAnsi="Cambria"/>
          <w:b/>
          <w:color w:val="EEECE1" w:themeColor="background2"/>
          <w:sz w:val="28"/>
          <w:szCs w:val="32"/>
        </w:rPr>
      </w:pPr>
      <w:r w:rsidRPr="002D25A9">
        <w:rPr>
          <w:rFonts w:ascii="Cambria" w:hAnsi="Cambria"/>
          <w:b/>
          <w:color w:val="EEECE1" w:themeColor="background2"/>
          <w:sz w:val="28"/>
          <w:szCs w:val="32"/>
        </w:rPr>
        <w:t>V</w:t>
      </w:r>
      <w:r w:rsidR="004006E5" w:rsidRPr="002D25A9">
        <w:rPr>
          <w:rFonts w:ascii="Cambria" w:hAnsi="Cambria"/>
          <w:b/>
          <w:color w:val="EEECE1" w:themeColor="background2"/>
          <w:sz w:val="28"/>
          <w:szCs w:val="32"/>
        </w:rPr>
        <w:t>I</w:t>
      </w:r>
      <w:r w:rsidRPr="002D25A9">
        <w:rPr>
          <w:rFonts w:ascii="Cambria" w:hAnsi="Cambria"/>
          <w:b/>
          <w:color w:val="EEECE1" w:themeColor="background2"/>
          <w:sz w:val="28"/>
          <w:szCs w:val="32"/>
        </w:rPr>
        <w:t xml:space="preserve"> - JU OŠ </w:t>
      </w:r>
      <w:r w:rsidR="002E646A" w:rsidRPr="002D25A9">
        <w:rPr>
          <w:rFonts w:ascii="Cambria" w:hAnsi="Cambria"/>
          <w:b/>
          <w:color w:val="EEECE1" w:themeColor="background2"/>
          <w:sz w:val="28"/>
          <w:szCs w:val="32"/>
        </w:rPr>
        <w:t>Todorovo</w:t>
      </w:r>
    </w:p>
    <w:p w:rsidR="009C18DA" w:rsidRPr="00F67533" w:rsidRDefault="009C18DA" w:rsidP="002E646A">
      <w:pPr>
        <w:pStyle w:val="BodyTextIndent"/>
        <w:ind w:left="0"/>
        <w:jc w:val="both"/>
        <w:rPr>
          <w:rFonts w:ascii="Cambria" w:hAnsi="Cambria"/>
          <w:color w:val="17365D" w:themeColor="text2" w:themeShade="BF"/>
          <w:sz w:val="2"/>
          <w:szCs w:val="2"/>
        </w:rPr>
      </w:pPr>
    </w:p>
    <w:p w:rsidR="009E688B" w:rsidRPr="009E688B" w:rsidRDefault="009E688B" w:rsidP="002E646A">
      <w:pPr>
        <w:pStyle w:val="BodyTextIndent"/>
        <w:ind w:left="0"/>
        <w:jc w:val="both"/>
        <w:rPr>
          <w:rFonts w:ascii="Cambria" w:hAnsi="Cambria"/>
          <w:sz w:val="10"/>
          <w:szCs w:val="10"/>
        </w:rPr>
      </w:pPr>
    </w:p>
    <w:p w:rsidR="002E646A" w:rsidRPr="009E688B" w:rsidRDefault="002E646A" w:rsidP="002E646A">
      <w:pPr>
        <w:pStyle w:val="BodyTextIndent"/>
        <w:ind w:left="0"/>
        <w:jc w:val="both"/>
        <w:rPr>
          <w:rFonts w:ascii="Cambria" w:hAnsi="Cambria"/>
          <w:sz w:val="22"/>
          <w:szCs w:val="22"/>
        </w:rPr>
      </w:pPr>
      <w:r w:rsidRPr="009E688B">
        <w:rPr>
          <w:rFonts w:ascii="Cambria" w:hAnsi="Cambria"/>
          <w:sz w:val="22"/>
          <w:szCs w:val="22"/>
        </w:rPr>
        <w:t>O</w:t>
      </w:r>
      <w:r w:rsidR="006B3A62" w:rsidRPr="009E688B">
        <w:rPr>
          <w:rFonts w:ascii="Cambria" w:hAnsi="Cambria"/>
          <w:sz w:val="22"/>
          <w:szCs w:val="22"/>
        </w:rPr>
        <w:t>snovna škola T</w:t>
      </w:r>
      <w:r w:rsidRPr="009E688B">
        <w:rPr>
          <w:rFonts w:ascii="Cambria" w:hAnsi="Cambria"/>
          <w:sz w:val="22"/>
          <w:szCs w:val="22"/>
        </w:rPr>
        <w:t xml:space="preserve">odorovo ostvaruje svoju funkciju na području </w:t>
      </w:r>
      <w:r w:rsidR="006B3A62" w:rsidRPr="009E688B">
        <w:rPr>
          <w:rFonts w:ascii="Cambria" w:hAnsi="Cambria"/>
          <w:sz w:val="22"/>
          <w:szCs w:val="22"/>
        </w:rPr>
        <w:t>m</w:t>
      </w:r>
      <w:r w:rsidRPr="009E688B">
        <w:rPr>
          <w:rFonts w:ascii="Cambria" w:hAnsi="Cambria"/>
          <w:sz w:val="22"/>
          <w:szCs w:val="22"/>
        </w:rPr>
        <w:t>jesne zajednice Todorovo. Dana 15.11.2006. godine Općinski sud u Bihaću donio je Rješenje o promjeni naziva Škole, te je</w:t>
      </w:r>
      <w:r w:rsidR="006B3A62" w:rsidRPr="009E688B">
        <w:rPr>
          <w:rFonts w:ascii="Cambria" w:hAnsi="Cambria"/>
          <w:sz w:val="22"/>
          <w:szCs w:val="22"/>
        </w:rPr>
        <w:t xml:space="preserve"> ovim Škola dobila naziv JU OŠ </w:t>
      </w:r>
      <w:r w:rsidRPr="009E688B">
        <w:rPr>
          <w:rFonts w:ascii="Cambria" w:hAnsi="Cambria"/>
          <w:sz w:val="22"/>
          <w:szCs w:val="22"/>
        </w:rPr>
        <w:t>Todorovo.</w:t>
      </w:r>
    </w:p>
    <w:p w:rsidR="00BD2F65" w:rsidRPr="009E688B" w:rsidRDefault="00BD2F65" w:rsidP="00BD2F65">
      <w:pPr>
        <w:pStyle w:val="BodyTextIndent"/>
        <w:ind w:left="0"/>
        <w:jc w:val="both"/>
        <w:rPr>
          <w:rFonts w:ascii="Cambria" w:hAnsi="Cambria"/>
          <w:b/>
          <w:bCs/>
          <w:sz w:val="22"/>
        </w:rPr>
      </w:pPr>
      <w:r w:rsidRPr="009E688B">
        <w:rPr>
          <w:rFonts w:ascii="Cambria" w:hAnsi="Cambria"/>
          <w:sz w:val="22"/>
        </w:rPr>
        <w:t>U svom sastavu ova škola ima centralnu i tri područne škole. Centralna škola je u Todorovu, a područne škole su naseljima Vejinac, Golubovići i Čelinja.</w:t>
      </w:r>
      <w:r w:rsidRPr="009E688B">
        <w:rPr>
          <w:rFonts w:ascii="Cambria" w:hAnsi="Cambria"/>
          <w:b/>
          <w:bCs/>
          <w:sz w:val="22"/>
        </w:rPr>
        <w:t xml:space="preserve">  </w:t>
      </w:r>
    </w:p>
    <w:p w:rsidR="00BD2F65" w:rsidRPr="009E688B" w:rsidRDefault="00BD2F65" w:rsidP="00BD2F65">
      <w:pPr>
        <w:autoSpaceDE w:val="0"/>
        <w:autoSpaceDN w:val="0"/>
        <w:adjustRightInd w:val="0"/>
        <w:jc w:val="both"/>
        <w:rPr>
          <w:rFonts w:ascii="Cambria" w:hAnsi="Cambria"/>
          <w:iCs/>
          <w:sz w:val="22"/>
        </w:rPr>
      </w:pPr>
      <w:r w:rsidRPr="009E688B">
        <w:rPr>
          <w:rFonts w:ascii="Cambria" w:hAnsi="Cambria"/>
          <w:iCs/>
          <w:sz w:val="22"/>
        </w:rPr>
        <w:t>U školi je ove godine ukupno 42 zaposlenika, a od toga su 29 nastavnika i 13 ostalih (direktor, pedagog, bibliotekar, sekretar, domar i tehničko osoblje).</w:t>
      </w:r>
    </w:p>
    <w:p w:rsidR="00BD2F65" w:rsidRPr="00F67533" w:rsidRDefault="00BD2F65" w:rsidP="00BD2F65">
      <w:pPr>
        <w:autoSpaceDE w:val="0"/>
        <w:autoSpaceDN w:val="0"/>
        <w:adjustRightInd w:val="0"/>
        <w:jc w:val="both"/>
        <w:rPr>
          <w:rFonts w:ascii="Cambria" w:hAnsi="Cambria"/>
          <w:iCs/>
          <w:color w:val="17365D" w:themeColor="text2" w:themeShade="BF"/>
          <w:sz w:val="10"/>
          <w:szCs w:val="10"/>
        </w:rPr>
      </w:pPr>
    </w:p>
    <w:p w:rsidR="00BD2F65" w:rsidRPr="009E688B" w:rsidRDefault="00BD2F65" w:rsidP="00BD2F65">
      <w:pPr>
        <w:autoSpaceDE w:val="0"/>
        <w:autoSpaceDN w:val="0"/>
        <w:adjustRightInd w:val="0"/>
        <w:jc w:val="both"/>
        <w:rPr>
          <w:rFonts w:ascii="Cambria" w:hAnsi="Cambria"/>
          <w:iCs/>
          <w:sz w:val="22"/>
        </w:rPr>
      </w:pPr>
      <w:r w:rsidRPr="009E688B">
        <w:rPr>
          <w:rFonts w:ascii="Cambria" w:hAnsi="Cambria"/>
          <w:iCs/>
          <w:sz w:val="22"/>
        </w:rPr>
        <w:t xml:space="preserve">Škola broji 320 učenika raspoređenih u 19 odjeljenja. Nastava u centralnoj školi se izvodi u pet čistih odjeljenja razredne nastave i sedam čistih odjeljenja predmetne nastave. U područnoj školi </w:t>
      </w:r>
      <w:r w:rsidR="009C18DA" w:rsidRPr="009E688B">
        <w:rPr>
          <w:rFonts w:ascii="Cambria" w:hAnsi="Cambria"/>
          <w:iCs/>
          <w:sz w:val="22"/>
        </w:rPr>
        <w:t xml:space="preserve">Vejinac </w:t>
      </w:r>
      <w:r w:rsidRPr="009E688B">
        <w:rPr>
          <w:rFonts w:ascii="Cambria" w:hAnsi="Cambria"/>
          <w:iCs/>
          <w:sz w:val="22"/>
        </w:rPr>
        <w:t>nastava se izvodi u jednom čistom i dva kombinovana odjeljenja. Nastava u područnim školama Golubovići i Čelinja se izvodi u dva kombinovana odjeljenja.</w:t>
      </w:r>
    </w:p>
    <w:p w:rsidR="00BD2F65" w:rsidRPr="009E688B" w:rsidRDefault="00BD2F65" w:rsidP="002E646A">
      <w:pPr>
        <w:jc w:val="both"/>
        <w:rPr>
          <w:rFonts w:ascii="Cambria" w:hAnsi="Cambria"/>
          <w:sz w:val="10"/>
          <w:szCs w:val="10"/>
        </w:rPr>
      </w:pPr>
    </w:p>
    <w:p w:rsidR="002E646A" w:rsidRPr="009E688B" w:rsidRDefault="008443BC" w:rsidP="002E646A">
      <w:pPr>
        <w:jc w:val="both"/>
        <w:rPr>
          <w:rFonts w:ascii="Cambria" w:hAnsi="Cambria"/>
          <w:sz w:val="22"/>
          <w:szCs w:val="22"/>
        </w:rPr>
      </w:pPr>
      <w:r w:rsidRPr="009E688B">
        <w:rPr>
          <w:rFonts w:ascii="Cambria" w:hAnsi="Cambria"/>
          <w:sz w:val="22"/>
          <w:szCs w:val="22"/>
        </w:rPr>
        <w:t>Od početka školske 2019/20. godine je prestala sa radom p</w:t>
      </w:r>
      <w:r w:rsidR="002E646A" w:rsidRPr="009E688B">
        <w:rPr>
          <w:rFonts w:ascii="Cambria" w:hAnsi="Cambria"/>
          <w:sz w:val="22"/>
          <w:szCs w:val="22"/>
        </w:rPr>
        <w:t>odručna škola u Mrceljima.</w:t>
      </w:r>
    </w:p>
    <w:p w:rsidR="009C18DA" w:rsidRDefault="009C18DA" w:rsidP="002E646A">
      <w:pPr>
        <w:jc w:val="both"/>
        <w:rPr>
          <w:rFonts w:ascii="Cambria" w:hAnsi="Cambria"/>
          <w:color w:val="17365D" w:themeColor="text2" w:themeShade="BF"/>
          <w:sz w:val="16"/>
          <w:szCs w:val="16"/>
        </w:rPr>
      </w:pPr>
    </w:p>
    <w:p w:rsidR="009E688B" w:rsidRDefault="009E688B" w:rsidP="002E646A">
      <w:pPr>
        <w:jc w:val="both"/>
        <w:rPr>
          <w:rFonts w:ascii="Cambria" w:hAnsi="Cambria"/>
          <w:color w:val="17365D" w:themeColor="text2" w:themeShade="BF"/>
          <w:sz w:val="16"/>
          <w:szCs w:val="16"/>
        </w:rPr>
      </w:pPr>
    </w:p>
    <w:p w:rsidR="009E688B" w:rsidRDefault="009E688B" w:rsidP="002E646A">
      <w:pPr>
        <w:jc w:val="both"/>
        <w:rPr>
          <w:rFonts w:ascii="Cambria" w:hAnsi="Cambria"/>
          <w:color w:val="17365D" w:themeColor="text2" w:themeShade="BF"/>
          <w:sz w:val="16"/>
          <w:szCs w:val="16"/>
        </w:rPr>
      </w:pPr>
    </w:p>
    <w:p w:rsidR="00B17607" w:rsidRPr="009E688B" w:rsidRDefault="00B17607" w:rsidP="00B17607">
      <w:pPr>
        <w:spacing w:after="100"/>
        <w:ind w:right="170"/>
        <w:jc w:val="both"/>
        <w:rPr>
          <w:rFonts w:asciiTheme="majorHAnsi" w:eastAsia="Arial Unicode MS" w:hAnsiTheme="majorHAnsi"/>
          <w:b/>
          <w:szCs w:val="28"/>
        </w:rPr>
      </w:pPr>
      <w:r w:rsidRPr="009E688B">
        <w:rPr>
          <w:rFonts w:asciiTheme="majorHAnsi" w:eastAsia="Arial Unicode MS" w:hAnsiTheme="majorHAnsi"/>
          <w:b/>
          <w:szCs w:val="28"/>
        </w:rPr>
        <w:lastRenderedPageBreak/>
        <w:t>Uslovi rada</w:t>
      </w:r>
    </w:p>
    <w:p w:rsidR="00BD2F65" w:rsidRPr="009E688B" w:rsidRDefault="00BD2F65" w:rsidP="00BD2F65">
      <w:pPr>
        <w:jc w:val="both"/>
        <w:rPr>
          <w:rFonts w:ascii="Cambria" w:hAnsi="Cambria"/>
          <w:b/>
          <w:sz w:val="22"/>
          <w:lang w:val="bs-Latn-BA"/>
        </w:rPr>
      </w:pPr>
      <w:r w:rsidRPr="009E688B">
        <w:rPr>
          <w:rFonts w:ascii="Cambria" w:hAnsi="Cambria"/>
          <w:b/>
          <w:sz w:val="22"/>
          <w:lang w:val="bs-Latn-BA"/>
        </w:rPr>
        <w:t>Stanje objekta centralne i područnih škola</w:t>
      </w:r>
    </w:p>
    <w:p w:rsidR="00BD2F65" w:rsidRPr="009E688B" w:rsidRDefault="00BD2F65" w:rsidP="00BD2F65">
      <w:pPr>
        <w:jc w:val="both"/>
        <w:rPr>
          <w:rFonts w:ascii="Cambria" w:hAnsi="Cambria"/>
          <w:b/>
          <w:sz w:val="10"/>
          <w:szCs w:val="10"/>
          <w:lang w:val="bs-Latn-BA"/>
        </w:rPr>
      </w:pPr>
    </w:p>
    <w:p w:rsidR="00BD2F65" w:rsidRPr="009E688B" w:rsidRDefault="00BD2F65" w:rsidP="00BD2F65">
      <w:pPr>
        <w:jc w:val="both"/>
        <w:rPr>
          <w:rFonts w:ascii="Cambria" w:hAnsi="Cambria"/>
          <w:sz w:val="22"/>
        </w:rPr>
      </w:pPr>
      <w:r w:rsidRPr="009E688B">
        <w:rPr>
          <w:rFonts w:ascii="Cambria" w:hAnsi="Cambria"/>
          <w:sz w:val="22"/>
          <w:lang w:val="bs-Latn-BA"/>
        </w:rPr>
        <w:t xml:space="preserve">U osnovnoj školi Todorovo je realizovan velik broj projekata i izvršrna su značajna ulaganja u objekte i opremu centralne i područnih škola. </w:t>
      </w:r>
    </w:p>
    <w:p w:rsidR="00BD2F65" w:rsidRPr="009E688B" w:rsidRDefault="00BD2F65" w:rsidP="00BD2F65">
      <w:pPr>
        <w:jc w:val="both"/>
        <w:rPr>
          <w:rFonts w:ascii="Cambria" w:hAnsi="Cambria"/>
          <w:b/>
          <w:sz w:val="10"/>
          <w:szCs w:val="10"/>
          <w:lang w:val="bs-Latn-BA"/>
        </w:rPr>
      </w:pPr>
    </w:p>
    <w:p w:rsidR="00BD2F65" w:rsidRPr="00F67533" w:rsidRDefault="00BD2F65" w:rsidP="00BD2F65">
      <w:pPr>
        <w:jc w:val="both"/>
        <w:rPr>
          <w:rFonts w:ascii="Cambria" w:hAnsi="Cambria"/>
          <w:color w:val="17365D" w:themeColor="text2" w:themeShade="BF"/>
          <w:sz w:val="22"/>
          <w:lang w:val="bs-Latn-BA"/>
        </w:rPr>
      </w:pPr>
      <w:r w:rsidRPr="009E688B">
        <w:rPr>
          <w:rFonts w:ascii="Cambria" w:hAnsi="Cambria"/>
          <w:b/>
          <w:sz w:val="22"/>
          <w:lang w:val="bs-Latn-BA"/>
        </w:rPr>
        <w:t xml:space="preserve">Centralna škola - </w:t>
      </w:r>
      <w:r w:rsidRPr="009E688B">
        <w:rPr>
          <w:rFonts w:ascii="Cambria" w:hAnsi="Cambria"/>
          <w:sz w:val="22"/>
          <w:lang w:val="bs-Latn-BA"/>
        </w:rPr>
        <w:t>uslovi za rad u ovoj ustanovi u zadnjih nekoliko godina znatno su bolji, ali uprkos tome oni nisu na optimalnom nivou. Objekat centralne škole doživio je niz značajnih rekonstrukcija, kako u pogledu prostora tako i u pogledu opreme</w:t>
      </w:r>
      <w:r w:rsidRPr="009E688B">
        <w:rPr>
          <w:rFonts w:ascii="Cambria" w:hAnsi="Cambria"/>
          <w:b/>
          <w:sz w:val="22"/>
          <w:lang w:val="bs-Latn-BA"/>
        </w:rPr>
        <w:t xml:space="preserve">. </w:t>
      </w:r>
      <w:r w:rsidRPr="009E688B">
        <w:rPr>
          <w:rFonts w:ascii="Cambria" w:hAnsi="Cambria"/>
          <w:sz w:val="22"/>
          <w:lang w:val="bs-Latn-BA"/>
        </w:rPr>
        <w:t xml:space="preserve">U centralnoj školi je u martu 2017. godine, realizovan projekat energentskog utopljavanja škole u iznosu od 180.000 KM, a koju je financirao UNDP, </w:t>
      </w:r>
      <w:r w:rsidRPr="00F67533">
        <w:rPr>
          <w:rFonts w:ascii="Cambria" w:hAnsi="Cambria"/>
          <w:color w:val="17365D" w:themeColor="text2" w:themeShade="BF"/>
          <w:sz w:val="22"/>
          <w:lang w:val="bs-Latn-BA"/>
        </w:rPr>
        <w:t>Ministrastvo za prostorno građenje i dijelom Općina.</w:t>
      </w:r>
    </w:p>
    <w:p w:rsidR="00BD2F65" w:rsidRPr="00F67533" w:rsidRDefault="00BD2F65" w:rsidP="00BD2F65">
      <w:pPr>
        <w:jc w:val="both"/>
        <w:rPr>
          <w:rFonts w:ascii="Cambria" w:hAnsi="Cambria"/>
          <w:color w:val="17365D" w:themeColor="text2" w:themeShade="BF"/>
          <w:sz w:val="10"/>
          <w:szCs w:val="10"/>
          <w:lang w:val="bs-Latn-BA"/>
        </w:rPr>
      </w:pPr>
    </w:p>
    <w:p w:rsidR="00BD2F65" w:rsidRPr="009E688B" w:rsidRDefault="00BD2F65" w:rsidP="00BD2F65">
      <w:pPr>
        <w:jc w:val="both"/>
        <w:rPr>
          <w:rFonts w:ascii="Cambria" w:hAnsi="Cambria"/>
          <w:sz w:val="22"/>
          <w:lang w:val="bs-Latn-BA"/>
        </w:rPr>
      </w:pPr>
      <w:r w:rsidRPr="009E688B">
        <w:rPr>
          <w:rFonts w:ascii="Cambria" w:hAnsi="Cambria"/>
          <w:sz w:val="22"/>
          <w:lang w:val="bs-Latn-BA"/>
        </w:rPr>
        <w:t>U</w:t>
      </w:r>
      <w:r w:rsidRPr="009E688B">
        <w:rPr>
          <w:rFonts w:ascii="Cambria" w:hAnsi="Cambria"/>
          <w:b/>
          <w:sz w:val="22"/>
          <w:lang w:val="bs-Latn-BA"/>
        </w:rPr>
        <w:t xml:space="preserve"> PŠ „Vejinac“</w:t>
      </w:r>
      <w:r w:rsidRPr="009E688B">
        <w:rPr>
          <w:rFonts w:ascii="Cambria" w:hAnsi="Cambria"/>
          <w:sz w:val="22"/>
          <w:lang w:val="bs-Latn-BA"/>
        </w:rPr>
        <w:t xml:space="preserve"> su stvoreni povoljni uslovi za rad su rezultat angažovanja roditelja i Škole, koji su riješili dugogodišnji problem prokišnjavanja krova, te izvršili zamjenu stolarije na cijelom objektu. </w:t>
      </w:r>
    </w:p>
    <w:p w:rsidR="00BD2F65" w:rsidRPr="00F67533" w:rsidRDefault="00BD2F65" w:rsidP="00BD2F65">
      <w:pPr>
        <w:ind w:firstLine="360"/>
        <w:jc w:val="both"/>
        <w:rPr>
          <w:rFonts w:ascii="Cambria" w:hAnsi="Cambria"/>
          <w:color w:val="17365D" w:themeColor="text2" w:themeShade="BF"/>
          <w:sz w:val="10"/>
          <w:szCs w:val="10"/>
          <w:lang w:val="bs-Latn-BA"/>
        </w:rPr>
      </w:pPr>
    </w:p>
    <w:p w:rsidR="00BD2F65" w:rsidRPr="009E688B" w:rsidRDefault="00BD2F65" w:rsidP="00BD2F65">
      <w:pPr>
        <w:jc w:val="both"/>
        <w:rPr>
          <w:rFonts w:ascii="Cambria" w:hAnsi="Cambria"/>
          <w:sz w:val="22"/>
          <w:lang w:val="bs-Latn-BA"/>
        </w:rPr>
      </w:pPr>
      <w:r w:rsidRPr="009E688B">
        <w:rPr>
          <w:rFonts w:ascii="Cambria" w:hAnsi="Cambria"/>
          <w:sz w:val="22"/>
          <w:lang w:val="bs-Latn-BA"/>
        </w:rPr>
        <w:t>Rekonstrukcijom</w:t>
      </w:r>
      <w:r w:rsidRPr="009E688B">
        <w:rPr>
          <w:rFonts w:ascii="Cambria" w:hAnsi="Cambria"/>
          <w:b/>
          <w:sz w:val="22"/>
          <w:lang w:val="bs-Latn-BA"/>
        </w:rPr>
        <w:t xml:space="preserve"> PŠ „Golubovići“ </w:t>
      </w:r>
      <w:r w:rsidRPr="009E688B">
        <w:rPr>
          <w:rFonts w:ascii="Cambria" w:hAnsi="Cambria"/>
          <w:sz w:val="22"/>
          <w:lang w:val="bs-Latn-BA"/>
        </w:rPr>
        <w:t>Škola je dobila moderan, siguran i funkcionalan ambijent (u školi je instalirano grijanje, urađena stiroporna fasada, ugrađeni plastični prozori i  kremika).</w:t>
      </w:r>
    </w:p>
    <w:p w:rsidR="00BD2F65" w:rsidRPr="00F67533" w:rsidRDefault="00BD2F65" w:rsidP="00BD2F65">
      <w:pPr>
        <w:ind w:left="1080"/>
        <w:jc w:val="both"/>
        <w:rPr>
          <w:rFonts w:ascii="Cambria" w:hAnsi="Cambria"/>
          <w:color w:val="17365D" w:themeColor="text2" w:themeShade="BF"/>
          <w:sz w:val="10"/>
          <w:szCs w:val="10"/>
          <w:lang w:val="bs-Latn-BA"/>
        </w:rPr>
      </w:pPr>
    </w:p>
    <w:p w:rsidR="00BD2F65" w:rsidRPr="009E688B" w:rsidRDefault="00BD2F65" w:rsidP="00BD2F65">
      <w:pPr>
        <w:jc w:val="both"/>
        <w:rPr>
          <w:rFonts w:ascii="Cambria" w:hAnsi="Cambria"/>
          <w:sz w:val="22"/>
          <w:lang w:val="bs-Latn-BA"/>
        </w:rPr>
      </w:pPr>
      <w:r w:rsidRPr="009E688B">
        <w:rPr>
          <w:rFonts w:ascii="Cambria" w:hAnsi="Cambria"/>
          <w:sz w:val="22"/>
          <w:lang w:val="bs-Latn-BA"/>
        </w:rPr>
        <w:t xml:space="preserve">Uslovi za rad </w:t>
      </w:r>
      <w:r w:rsidRPr="009E688B">
        <w:rPr>
          <w:rFonts w:ascii="Cambria" w:hAnsi="Cambria"/>
          <w:b/>
          <w:sz w:val="22"/>
          <w:lang w:val="bs-Latn-BA"/>
        </w:rPr>
        <w:t>PŠ „Čelinja</w:t>
      </w:r>
      <w:r w:rsidRPr="009E688B">
        <w:rPr>
          <w:rFonts w:ascii="Cambria" w:hAnsi="Cambria"/>
          <w:sz w:val="22"/>
          <w:lang w:val="bs-Latn-BA"/>
        </w:rPr>
        <w:t xml:space="preserve">“ su u skladu sa standardima. Učionice su utopljenje stiropornom fasadom, instalirano je centralno grijanje, završen je i projekat uređenja školskog dvorišta. </w:t>
      </w:r>
    </w:p>
    <w:p w:rsidR="00BD2F65" w:rsidRPr="00F67533" w:rsidRDefault="00BD2F65" w:rsidP="00BD2F65">
      <w:pPr>
        <w:ind w:firstLine="360"/>
        <w:jc w:val="both"/>
        <w:rPr>
          <w:rFonts w:ascii="Cambria" w:hAnsi="Cambria"/>
          <w:color w:val="17365D" w:themeColor="text2" w:themeShade="BF"/>
          <w:sz w:val="10"/>
          <w:szCs w:val="10"/>
          <w:lang w:val="bs-Latn-BA"/>
        </w:rPr>
      </w:pPr>
    </w:p>
    <w:p w:rsidR="00BD2F65" w:rsidRPr="009E688B" w:rsidRDefault="00BD2F65" w:rsidP="00BD2F65">
      <w:pPr>
        <w:jc w:val="both"/>
        <w:rPr>
          <w:rFonts w:ascii="Cambria" w:hAnsi="Cambria"/>
          <w:sz w:val="22"/>
        </w:rPr>
      </w:pPr>
      <w:r w:rsidRPr="009E688B">
        <w:rPr>
          <w:rFonts w:ascii="Cambria" w:hAnsi="Cambria"/>
          <w:b/>
          <w:sz w:val="22"/>
        </w:rPr>
        <w:t>Opremljenost kabineta</w:t>
      </w:r>
      <w:r w:rsidRPr="009E688B">
        <w:rPr>
          <w:rFonts w:ascii="Cambria" w:hAnsi="Cambria"/>
          <w:sz w:val="22"/>
        </w:rPr>
        <w:t xml:space="preserve"> nastavnim sredstvima ne zadovoljava u potpunosti potrebe nastavnika i učenika. Donacijom BH Telekoma, realizovano je umrežavanje i oprememanje tri učionice digitalnom tehnologijom, ali nedostaju sredstva kako bi sve učionice bile umrežene i opremljene informacionom tehnologijom. Također nedostaju potrebna nastavna sredstva za opremanje kabineta hemije, tehničkog odgoja, matematike i fizike.</w:t>
      </w:r>
    </w:p>
    <w:p w:rsidR="00BD2F65" w:rsidRPr="00F67533" w:rsidRDefault="00BD2F65" w:rsidP="00BD2F65">
      <w:pPr>
        <w:jc w:val="both"/>
        <w:rPr>
          <w:rFonts w:ascii="Cambria" w:hAnsi="Cambria"/>
          <w:color w:val="17365D" w:themeColor="text2" w:themeShade="BF"/>
          <w:sz w:val="10"/>
          <w:szCs w:val="10"/>
        </w:rPr>
      </w:pPr>
    </w:p>
    <w:p w:rsidR="00BD2F65" w:rsidRPr="009E688B" w:rsidRDefault="00BD2F65" w:rsidP="00BD2F65">
      <w:pPr>
        <w:jc w:val="both"/>
        <w:rPr>
          <w:rFonts w:ascii="Cambria" w:hAnsi="Cambria"/>
          <w:sz w:val="22"/>
        </w:rPr>
      </w:pPr>
      <w:r w:rsidRPr="009E688B">
        <w:rPr>
          <w:rFonts w:ascii="Cambria" w:hAnsi="Cambria"/>
          <w:b/>
          <w:sz w:val="22"/>
        </w:rPr>
        <w:t>Stanje knjižnog fonda</w:t>
      </w:r>
      <w:r w:rsidRPr="009E688B">
        <w:rPr>
          <w:rFonts w:ascii="Cambria" w:hAnsi="Cambria"/>
          <w:sz w:val="22"/>
        </w:rPr>
        <w:t xml:space="preserve"> je zadovoljavajuće, ali zbog razvijanja čitalačke pismenosti, uvijek je potrebno bogatiti knjižni fond novim naslovima.</w:t>
      </w:r>
    </w:p>
    <w:p w:rsidR="00BD2F65" w:rsidRPr="00F67533" w:rsidRDefault="00BD2F65" w:rsidP="00BD2F65">
      <w:pPr>
        <w:jc w:val="both"/>
        <w:rPr>
          <w:rFonts w:ascii="Cambria" w:hAnsi="Cambria"/>
          <w:color w:val="17365D" w:themeColor="text2" w:themeShade="BF"/>
          <w:sz w:val="10"/>
          <w:szCs w:val="10"/>
        </w:rPr>
      </w:pPr>
    </w:p>
    <w:p w:rsidR="00BD2F65" w:rsidRPr="009E688B" w:rsidRDefault="00BD2F65" w:rsidP="00BD2F65">
      <w:pPr>
        <w:jc w:val="both"/>
        <w:rPr>
          <w:rFonts w:ascii="Cambria" w:hAnsi="Cambria"/>
          <w:sz w:val="22"/>
        </w:rPr>
      </w:pPr>
      <w:r w:rsidRPr="009E688B">
        <w:rPr>
          <w:rFonts w:ascii="Cambria" w:hAnsi="Cambria"/>
          <w:sz w:val="22"/>
        </w:rPr>
        <w:t xml:space="preserve">Donacijom naših građana iz inostranstva Škola je obezbjedila sportsku opremu i sredstva za nastavu fizičkog i tjelesnog odgoja i obrazovanja. </w:t>
      </w:r>
    </w:p>
    <w:p w:rsidR="00C36105" w:rsidRPr="00F67533" w:rsidRDefault="00C36105" w:rsidP="00BD2F65">
      <w:pPr>
        <w:jc w:val="both"/>
        <w:rPr>
          <w:rFonts w:ascii="Cambria" w:hAnsi="Cambria"/>
          <w:color w:val="17365D" w:themeColor="text2" w:themeShade="BF"/>
          <w:sz w:val="16"/>
          <w:szCs w:val="16"/>
        </w:rPr>
      </w:pPr>
    </w:p>
    <w:p w:rsidR="00C36105" w:rsidRPr="009E688B" w:rsidRDefault="00C36105" w:rsidP="00C36105">
      <w:pPr>
        <w:jc w:val="both"/>
        <w:rPr>
          <w:rFonts w:ascii="Cambria" w:hAnsi="Cambria"/>
          <w:b/>
        </w:rPr>
      </w:pPr>
      <w:r w:rsidRPr="009E688B">
        <w:rPr>
          <w:rFonts w:ascii="Cambria" w:hAnsi="Cambria"/>
          <w:b/>
        </w:rPr>
        <w:t>Izvođenje nastave u uslovima COVID pandemije</w:t>
      </w:r>
    </w:p>
    <w:p w:rsidR="00C36105" w:rsidRPr="009E688B" w:rsidRDefault="00C36105" w:rsidP="00C36105">
      <w:pPr>
        <w:pStyle w:val="ListParagraph"/>
        <w:ind w:left="360"/>
        <w:jc w:val="both"/>
        <w:rPr>
          <w:rFonts w:ascii="Cambria" w:hAnsi="Cambria"/>
          <w:b/>
          <w:sz w:val="16"/>
          <w:szCs w:val="16"/>
        </w:rPr>
      </w:pPr>
    </w:p>
    <w:p w:rsidR="00C36105" w:rsidRPr="009E688B" w:rsidRDefault="00C36105" w:rsidP="00C36105">
      <w:pPr>
        <w:tabs>
          <w:tab w:val="left" w:pos="3240"/>
        </w:tabs>
        <w:jc w:val="both"/>
        <w:rPr>
          <w:rFonts w:ascii="Cambria" w:hAnsi="Cambria"/>
          <w:sz w:val="22"/>
          <w:lang w:val="bs-Latn-BA"/>
        </w:rPr>
      </w:pPr>
      <w:r w:rsidRPr="009E688B">
        <w:rPr>
          <w:rFonts w:ascii="Cambria" w:hAnsi="Cambria"/>
          <w:sz w:val="22"/>
          <w:lang w:val="bs-Latn-BA"/>
        </w:rPr>
        <w:t xml:space="preserve">Zbog složene epidemiološke situacije na našem Kantonu, a po odluci Ministarstva obrazovanja, nauke, kulture i sporta i preporuke Kriznog štaba Unsko – sanskog kantona, nastava za učenike počela je 14.9.2020. godine. Izvršene su pripreme za početak nastave u skladu sa Instrukcijama o organizovanju odgojno – obrazovnog rada, koju je izdalo resorno Ministarstvo. Nastava se izvodi bez većih problema. U Va i VI razredu izvodi se kombinovani tip nastave, dok ostali razredi pohađaju redovno nastavu u učionicama. Nastava je razrednog tipa, učenici ne napuštaju učionice za vrijeme nastave. </w:t>
      </w:r>
    </w:p>
    <w:p w:rsidR="00BC2293" w:rsidRPr="009E688B" w:rsidRDefault="00BC2293" w:rsidP="00C36105">
      <w:pPr>
        <w:tabs>
          <w:tab w:val="left" w:pos="3240"/>
        </w:tabs>
        <w:jc w:val="both"/>
        <w:rPr>
          <w:rFonts w:ascii="Cambria" w:hAnsi="Cambria"/>
          <w:sz w:val="10"/>
          <w:szCs w:val="10"/>
          <w:lang w:val="bs-Latn-BA"/>
        </w:rPr>
      </w:pPr>
    </w:p>
    <w:p w:rsidR="00C36105" w:rsidRPr="009E688B" w:rsidRDefault="00C36105" w:rsidP="00C36105">
      <w:pPr>
        <w:tabs>
          <w:tab w:val="left" w:pos="3240"/>
        </w:tabs>
        <w:jc w:val="both"/>
        <w:rPr>
          <w:rFonts w:ascii="Cambria" w:hAnsi="Cambria"/>
          <w:sz w:val="22"/>
          <w:lang w:val="bs-Latn-BA"/>
        </w:rPr>
      </w:pPr>
      <w:r w:rsidRPr="009E688B">
        <w:rPr>
          <w:rFonts w:ascii="Cambria" w:hAnsi="Cambria"/>
          <w:sz w:val="22"/>
          <w:lang w:val="bs-Latn-BA"/>
        </w:rPr>
        <w:t xml:space="preserve">Veliki je nedostatak vremena za izvođenje nastave, čas od 30 minuta ne može pružiti sve što je potrebno za kvalitetno obrazovanje. Ograničena interakcija na relaciji nastavnik – učenik i nemogućnost pristupa svakom učeniku ima negativan uticaj na kvalitet nastave i nivo usvojenih znanja. Nastavnici su ograničeni u smislu prezentovanja, pokazivanja, objašnjavanja, kao i rada na reprodukciji nastavnih sadržaja, ali i posvećenosti svakom učeniku ponaosob. Zadaća jeste poželjna, ali ne daje input za kvalitet. Povratna informacija od strane učenika u ovom segmentu takođe izostaje. Teško je uskladiti kvantitet i kvalitet nastavnog procesa. Ocjenjivanje se vrši prema preporukama resornog Ministarstva, ali i u tom dijelu nastavnici izražavaju nezadovoljstvo. Socijalizacija i interakcija uz odgojnu komponentu su obrasci na kojima se treba raditi. Saradnja sa roditeljima je izostala u dijelu žive interakcije i održavanja sastanaka, a to je takođe jedan od faktora svega navedenog. Razvoj kvalitetne saradnje škole sa roditeljima jedna je od predispozicija za formiranje zdrave ličnosti. Loš uspjeh kod učenika Škola pripisuje upotrebi tehnologije na neadekvatan način. U tu svrhu je potrebno raditi na informacionom opismenjavanju učenika, ali i roditelja i nastavnika.  </w:t>
      </w:r>
    </w:p>
    <w:p w:rsidR="00772D41" w:rsidRPr="00F67533" w:rsidRDefault="00772D41" w:rsidP="00772D41">
      <w:pPr>
        <w:rPr>
          <w:color w:val="17365D" w:themeColor="text2" w:themeShade="BF"/>
          <w:sz w:val="14"/>
        </w:rPr>
      </w:pPr>
    </w:p>
    <w:p w:rsidR="00BC0E7D" w:rsidRPr="009E688B" w:rsidRDefault="00BC0E7D" w:rsidP="00BC0E7D">
      <w:pPr>
        <w:jc w:val="both"/>
        <w:rPr>
          <w:rFonts w:ascii="Cambria" w:eastAsia="Arial Unicode MS" w:hAnsi="Cambria"/>
          <w:b/>
        </w:rPr>
      </w:pPr>
      <w:r w:rsidRPr="009E688B">
        <w:rPr>
          <w:rFonts w:ascii="Cambria" w:eastAsia="Arial Unicode MS" w:hAnsi="Cambria"/>
          <w:b/>
        </w:rPr>
        <w:t>Kadrovska popunjenost i stručna zastupljenost</w:t>
      </w:r>
    </w:p>
    <w:p w:rsidR="00BC0E7D" w:rsidRPr="009E688B" w:rsidRDefault="00BC0E7D" w:rsidP="00BC0E7D">
      <w:pPr>
        <w:jc w:val="both"/>
        <w:rPr>
          <w:rFonts w:ascii="Cambria" w:eastAsia="Arial Unicode MS" w:hAnsi="Cambria"/>
          <w:sz w:val="16"/>
          <w:szCs w:val="16"/>
        </w:rPr>
      </w:pPr>
    </w:p>
    <w:p w:rsidR="00C36105" w:rsidRPr="009E688B" w:rsidRDefault="00C36105" w:rsidP="00C36105">
      <w:pPr>
        <w:jc w:val="both"/>
        <w:rPr>
          <w:rFonts w:ascii="Cambria" w:eastAsia="Arial Unicode MS" w:hAnsi="Cambria"/>
          <w:sz w:val="22"/>
        </w:rPr>
      </w:pPr>
      <w:r w:rsidRPr="009E688B">
        <w:rPr>
          <w:rFonts w:ascii="Cambria" w:eastAsia="Arial Unicode MS" w:hAnsi="Cambria"/>
          <w:sz w:val="22"/>
        </w:rPr>
        <w:t xml:space="preserve">U OŠ Todorovo ima 42 uposlenika i to: 29 u nastavnom procesu (12 u razrednoj nastavi i 17 u predmetnoj nastavi). Nenastavnog osoblja je 13. </w:t>
      </w:r>
    </w:p>
    <w:p w:rsidR="00C36105" w:rsidRPr="009E688B" w:rsidRDefault="00C36105" w:rsidP="00C36105">
      <w:pPr>
        <w:jc w:val="both"/>
        <w:rPr>
          <w:rFonts w:ascii="Cambria" w:hAnsi="Cambria"/>
          <w:sz w:val="10"/>
          <w:szCs w:val="10"/>
        </w:rPr>
      </w:pPr>
    </w:p>
    <w:p w:rsidR="00C36105" w:rsidRPr="009E688B" w:rsidRDefault="00C36105" w:rsidP="00B6713A">
      <w:pPr>
        <w:tabs>
          <w:tab w:val="left" w:pos="3119"/>
        </w:tabs>
        <w:jc w:val="both"/>
        <w:rPr>
          <w:rFonts w:ascii="Cambria" w:hAnsi="Cambria"/>
          <w:sz w:val="22"/>
          <w:lang w:val="bs-Latn-BA"/>
        </w:rPr>
      </w:pPr>
      <w:r w:rsidRPr="009E688B">
        <w:rPr>
          <w:rFonts w:ascii="Cambria" w:hAnsi="Cambria"/>
          <w:sz w:val="22"/>
        </w:rPr>
        <w:t xml:space="preserve">Razredna nastava je 100% stručno zastupljena, a procenat stručno zastupljene predmetne nastave u </w:t>
      </w:r>
      <w:r w:rsidRPr="009E688B">
        <w:rPr>
          <w:rFonts w:ascii="Cambria" w:eastAsia="Arial Unicode MS" w:hAnsi="Cambria"/>
          <w:sz w:val="22"/>
        </w:rPr>
        <w:t xml:space="preserve">OŠ Todorovo </w:t>
      </w:r>
      <w:r w:rsidRPr="009E688B">
        <w:rPr>
          <w:rFonts w:ascii="Cambria" w:hAnsi="Cambria"/>
          <w:sz w:val="22"/>
        </w:rPr>
        <w:t>je 92,6 %. Nestručno zastupljena je nastava iz predmeta: Likovna kultur</w:t>
      </w:r>
      <w:r w:rsidR="00B6713A" w:rsidRPr="009E688B">
        <w:rPr>
          <w:rFonts w:ascii="Cambria" w:hAnsi="Cambria"/>
          <w:sz w:val="22"/>
        </w:rPr>
        <w:t xml:space="preserve">a i Demokratija i ljudska prava </w:t>
      </w:r>
      <w:r w:rsidRPr="009E688B">
        <w:rPr>
          <w:rFonts w:ascii="Cambria" w:hAnsi="Cambria"/>
          <w:sz w:val="22"/>
          <w:lang w:val="bs-Latn-BA"/>
        </w:rPr>
        <w:t>iz razloga što nije bilo prijavljenih na Konkurs za popunu ovih radnih mjesta.</w:t>
      </w:r>
    </w:p>
    <w:p w:rsidR="00765488" w:rsidRPr="00C424F9" w:rsidRDefault="00765488" w:rsidP="00765488">
      <w:pPr>
        <w:jc w:val="both"/>
        <w:rPr>
          <w:rFonts w:ascii="Cambria" w:eastAsia="Arial Unicode MS" w:hAnsi="Cambria"/>
          <w:b/>
        </w:rPr>
      </w:pPr>
      <w:r w:rsidRPr="00C424F9">
        <w:rPr>
          <w:rFonts w:ascii="Cambria" w:eastAsia="Arial Unicode MS" w:hAnsi="Cambria"/>
          <w:b/>
        </w:rPr>
        <w:lastRenderedPageBreak/>
        <w:t>Broj učenika</w:t>
      </w:r>
    </w:p>
    <w:p w:rsidR="00765488" w:rsidRPr="00C424F9" w:rsidRDefault="00765488" w:rsidP="00765488">
      <w:pPr>
        <w:jc w:val="both"/>
        <w:rPr>
          <w:rFonts w:ascii="Cambria" w:eastAsia="Arial Unicode MS" w:hAnsi="Cambria"/>
          <w:b/>
          <w:sz w:val="16"/>
          <w:szCs w:val="16"/>
        </w:rPr>
      </w:pPr>
    </w:p>
    <w:tbl>
      <w:tblPr>
        <w:tblW w:w="5000" w:type="pct"/>
        <w:tblLayout w:type="fixed"/>
        <w:tblLook w:val="04A0" w:firstRow="1" w:lastRow="0" w:firstColumn="1" w:lastColumn="0" w:noHBand="0" w:noVBand="1"/>
      </w:tblPr>
      <w:tblGrid>
        <w:gridCol w:w="1851"/>
        <w:gridCol w:w="866"/>
        <w:gridCol w:w="866"/>
        <w:gridCol w:w="866"/>
        <w:gridCol w:w="865"/>
        <w:gridCol w:w="865"/>
        <w:gridCol w:w="865"/>
        <w:gridCol w:w="865"/>
        <w:gridCol w:w="865"/>
        <w:gridCol w:w="864"/>
      </w:tblGrid>
      <w:tr w:rsidR="00D426D4" w:rsidRPr="00C424F9" w:rsidTr="0030046A">
        <w:trPr>
          <w:trHeight w:val="247"/>
        </w:trPr>
        <w:tc>
          <w:tcPr>
            <w:tcW w:w="960" w:type="pct"/>
            <w:tcBorders>
              <w:top w:val="thinThickSmallGap" w:sz="12" w:space="0" w:color="auto"/>
              <w:bottom w:val="thinThickSmallGap" w:sz="12" w:space="0" w:color="auto"/>
            </w:tcBorders>
            <w:shd w:val="clear" w:color="auto" w:fill="auto"/>
            <w:vAlign w:val="center"/>
            <w:hideMark/>
          </w:tcPr>
          <w:p w:rsidR="00C36105" w:rsidRPr="00C424F9" w:rsidRDefault="00C36105" w:rsidP="0030046A">
            <w:pPr>
              <w:jc w:val="both"/>
              <w:rPr>
                <w:rFonts w:ascii="Cambria" w:hAnsi="Cambria"/>
                <w:sz w:val="16"/>
                <w:szCs w:val="20"/>
              </w:rPr>
            </w:pPr>
            <w:r w:rsidRPr="00C424F9">
              <w:rPr>
                <w:rFonts w:ascii="Cambria" w:hAnsi="Cambria"/>
                <w:sz w:val="16"/>
                <w:szCs w:val="20"/>
                <w:lang w:val="bs-Latn-BA"/>
              </w:rPr>
              <w:t>Škola</w:t>
            </w:r>
          </w:p>
        </w:tc>
        <w:tc>
          <w:tcPr>
            <w:tcW w:w="449" w:type="pct"/>
            <w:tcBorders>
              <w:top w:val="thinThickSmallGap" w:sz="12" w:space="0" w:color="auto"/>
              <w:bottom w:val="thinThickSmallGap" w:sz="12" w:space="0" w:color="auto"/>
            </w:tcBorders>
            <w:shd w:val="clear" w:color="auto" w:fill="auto"/>
            <w:vAlign w:val="center"/>
            <w:hideMark/>
          </w:tcPr>
          <w:p w:rsidR="00C36105" w:rsidRPr="00C424F9" w:rsidRDefault="00C36105" w:rsidP="0030046A">
            <w:pPr>
              <w:jc w:val="both"/>
              <w:rPr>
                <w:rFonts w:ascii="Cambria" w:hAnsi="Cambria"/>
                <w:sz w:val="16"/>
                <w:szCs w:val="20"/>
              </w:rPr>
            </w:pPr>
            <w:r w:rsidRPr="00C424F9">
              <w:rPr>
                <w:rFonts w:ascii="Cambria" w:hAnsi="Cambria"/>
                <w:sz w:val="16"/>
                <w:szCs w:val="20"/>
                <w:lang w:val="bs-Latn-BA"/>
              </w:rPr>
              <w:t>2016/17</w:t>
            </w:r>
          </w:p>
        </w:tc>
        <w:tc>
          <w:tcPr>
            <w:tcW w:w="449" w:type="pct"/>
            <w:tcBorders>
              <w:top w:val="thinThickSmallGap" w:sz="12" w:space="0" w:color="auto"/>
              <w:bottom w:val="thinThickSmallGap" w:sz="12" w:space="0" w:color="auto"/>
            </w:tcBorders>
            <w:shd w:val="clear" w:color="auto" w:fill="auto"/>
            <w:vAlign w:val="center"/>
            <w:hideMark/>
          </w:tcPr>
          <w:p w:rsidR="00C36105" w:rsidRPr="00C424F9" w:rsidRDefault="00C36105" w:rsidP="0030046A">
            <w:pPr>
              <w:jc w:val="both"/>
              <w:rPr>
                <w:rFonts w:ascii="Cambria" w:hAnsi="Cambria"/>
                <w:sz w:val="16"/>
                <w:szCs w:val="20"/>
              </w:rPr>
            </w:pPr>
            <w:r w:rsidRPr="00C424F9">
              <w:rPr>
                <w:rFonts w:ascii="Cambria" w:hAnsi="Cambria"/>
                <w:sz w:val="16"/>
                <w:szCs w:val="20"/>
                <w:lang w:val="bs-Latn-BA"/>
              </w:rPr>
              <w:t>2017/18</w:t>
            </w:r>
          </w:p>
        </w:tc>
        <w:tc>
          <w:tcPr>
            <w:tcW w:w="449" w:type="pct"/>
            <w:tcBorders>
              <w:top w:val="thinThickSmallGap" w:sz="12" w:space="0" w:color="auto"/>
              <w:bottom w:val="thinThickSmallGap" w:sz="12" w:space="0" w:color="auto"/>
            </w:tcBorders>
            <w:shd w:val="clear" w:color="auto" w:fill="auto"/>
            <w:vAlign w:val="center"/>
            <w:hideMark/>
          </w:tcPr>
          <w:p w:rsidR="00C36105" w:rsidRPr="00C424F9" w:rsidRDefault="00C36105" w:rsidP="0030046A">
            <w:pPr>
              <w:jc w:val="both"/>
              <w:rPr>
                <w:rFonts w:ascii="Cambria" w:hAnsi="Cambria"/>
                <w:sz w:val="16"/>
                <w:szCs w:val="20"/>
              </w:rPr>
            </w:pPr>
            <w:r w:rsidRPr="00C424F9">
              <w:rPr>
                <w:rFonts w:ascii="Cambria" w:hAnsi="Cambria"/>
                <w:sz w:val="16"/>
                <w:szCs w:val="20"/>
                <w:lang w:val="bs-Latn-BA"/>
              </w:rPr>
              <w:t>2018/19</w:t>
            </w:r>
          </w:p>
        </w:tc>
        <w:tc>
          <w:tcPr>
            <w:tcW w:w="449" w:type="pct"/>
            <w:tcBorders>
              <w:top w:val="thinThickSmallGap" w:sz="12" w:space="0" w:color="auto"/>
              <w:bottom w:val="thinThickSmallGap" w:sz="12" w:space="0" w:color="auto"/>
            </w:tcBorders>
            <w:shd w:val="clear" w:color="auto" w:fill="auto"/>
            <w:vAlign w:val="center"/>
            <w:hideMark/>
          </w:tcPr>
          <w:p w:rsidR="00C36105" w:rsidRPr="00C424F9" w:rsidRDefault="00C36105" w:rsidP="0030046A">
            <w:pPr>
              <w:jc w:val="center"/>
              <w:rPr>
                <w:rFonts w:ascii="Cambria" w:hAnsi="Cambria"/>
                <w:sz w:val="16"/>
                <w:szCs w:val="20"/>
              </w:rPr>
            </w:pPr>
            <w:r w:rsidRPr="00C424F9">
              <w:rPr>
                <w:rFonts w:ascii="Cambria" w:hAnsi="Cambria"/>
                <w:sz w:val="16"/>
                <w:szCs w:val="20"/>
                <w:lang w:val="bs-Latn-BA"/>
              </w:rPr>
              <w:t>2019/20</w:t>
            </w:r>
          </w:p>
        </w:tc>
        <w:tc>
          <w:tcPr>
            <w:tcW w:w="449" w:type="pct"/>
            <w:tcBorders>
              <w:top w:val="thinThickSmallGap" w:sz="12" w:space="0" w:color="auto"/>
              <w:bottom w:val="thinThickSmallGap" w:sz="12" w:space="0" w:color="auto"/>
            </w:tcBorders>
            <w:shd w:val="clear" w:color="auto" w:fill="auto"/>
            <w:vAlign w:val="center"/>
            <w:hideMark/>
          </w:tcPr>
          <w:p w:rsidR="00C36105" w:rsidRPr="00C424F9" w:rsidRDefault="00C36105" w:rsidP="0030046A">
            <w:pPr>
              <w:jc w:val="center"/>
              <w:rPr>
                <w:rFonts w:ascii="Cambria" w:hAnsi="Cambria"/>
                <w:sz w:val="16"/>
                <w:szCs w:val="20"/>
              </w:rPr>
            </w:pPr>
            <w:r w:rsidRPr="00C424F9">
              <w:rPr>
                <w:rFonts w:ascii="Cambria" w:hAnsi="Cambria"/>
                <w:sz w:val="16"/>
                <w:szCs w:val="20"/>
                <w:lang w:val="bs-Latn-BA"/>
              </w:rPr>
              <w:t>2020/21</w:t>
            </w:r>
          </w:p>
        </w:tc>
        <w:tc>
          <w:tcPr>
            <w:tcW w:w="449" w:type="pct"/>
            <w:tcBorders>
              <w:top w:val="thinThickSmallGap" w:sz="12" w:space="0" w:color="auto"/>
              <w:bottom w:val="thinThickSmallGap" w:sz="12" w:space="0" w:color="auto"/>
            </w:tcBorders>
            <w:vAlign w:val="center"/>
          </w:tcPr>
          <w:p w:rsidR="00C36105" w:rsidRPr="00C424F9" w:rsidRDefault="00C36105" w:rsidP="0030046A">
            <w:pPr>
              <w:jc w:val="center"/>
              <w:rPr>
                <w:rFonts w:ascii="Cambria" w:hAnsi="Cambria" w:cs="Calibri"/>
                <w:iCs/>
                <w:sz w:val="15"/>
                <w:szCs w:val="15"/>
              </w:rPr>
            </w:pPr>
            <w:r w:rsidRPr="00C424F9">
              <w:rPr>
                <w:rFonts w:ascii="Cambria" w:hAnsi="Cambria" w:cs="Calibri"/>
                <w:iCs/>
                <w:sz w:val="15"/>
                <w:szCs w:val="15"/>
              </w:rPr>
              <w:t>Razlika 2020/21-2019/20</w:t>
            </w:r>
          </w:p>
        </w:tc>
        <w:tc>
          <w:tcPr>
            <w:tcW w:w="449" w:type="pct"/>
            <w:tcBorders>
              <w:top w:val="thinThickSmallGap" w:sz="12" w:space="0" w:color="auto"/>
              <w:bottom w:val="thinThickSmallGap" w:sz="12" w:space="0" w:color="auto"/>
            </w:tcBorders>
            <w:vAlign w:val="center"/>
          </w:tcPr>
          <w:p w:rsidR="00C36105" w:rsidRPr="00C424F9" w:rsidRDefault="00C36105" w:rsidP="0030046A">
            <w:pPr>
              <w:jc w:val="center"/>
              <w:rPr>
                <w:rFonts w:ascii="Cambria" w:hAnsi="Cambria" w:cs="Calibri"/>
                <w:iCs/>
                <w:sz w:val="15"/>
                <w:szCs w:val="15"/>
              </w:rPr>
            </w:pPr>
            <w:r w:rsidRPr="00C424F9">
              <w:rPr>
                <w:rFonts w:ascii="Cambria" w:hAnsi="Cambria" w:cs="Calibri"/>
                <w:iCs/>
                <w:sz w:val="15"/>
                <w:szCs w:val="15"/>
              </w:rPr>
              <w:t>Razlika 2020/21-2016/17</w:t>
            </w:r>
          </w:p>
        </w:tc>
        <w:tc>
          <w:tcPr>
            <w:tcW w:w="449" w:type="pct"/>
            <w:tcBorders>
              <w:top w:val="thinThickSmallGap" w:sz="12" w:space="0" w:color="auto"/>
              <w:bottom w:val="thinThickSmallGap" w:sz="12" w:space="0" w:color="auto"/>
            </w:tcBorders>
            <w:vAlign w:val="center"/>
          </w:tcPr>
          <w:p w:rsidR="00C36105" w:rsidRPr="00C424F9" w:rsidRDefault="00C36105" w:rsidP="0030046A">
            <w:pPr>
              <w:jc w:val="center"/>
              <w:rPr>
                <w:rFonts w:ascii="Cambria" w:hAnsi="Cambria" w:cs="Calibri"/>
                <w:iCs/>
                <w:sz w:val="15"/>
                <w:szCs w:val="15"/>
              </w:rPr>
            </w:pPr>
            <w:r w:rsidRPr="00C424F9">
              <w:rPr>
                <w:rFonts w:ascii="Cambria" w:hAnsi="Cambria" w:cs="Calibri"/>
                <w:iCs/>
                <w:sz w:val="15"/>
                <w:szCs w:val="15"/>
              </w:rPr>
              <w:t>Razlika 2020/21-2019/20 u %</w:t>
            </w:r>
          </w:p>
        </w:tc>
        <w:tc>
          <w:tcPr>
            <w:tcW w:w="448" w:type="pct"/>
            <w:tcBorders>
              <w:top w:val="thinThickSmallGap" w:sz="12" w:space="0" w:color="auto"/>
              <w:bottom w:val="thinThickSmallGap" w:sz="12" w:space="0" w:color="auto"/>
            </w:tcBorders>
            <w:vAlign w:val="center"/>
          </w:tcPr>
          <w:p w:rsidR="00C36105" w:rsidRPr="00C424F9" w:rsidRDefault="00C36105" w:rsidP="0030046A">
            <w:pPr>
              <w:jc w:val="center"/>
              <w:rPr>
                <w:rFonts w:ascii="Cambria" w:hAnsi="Cambria" w:cs="Calibri"/>
                <w:iCs/>
                <w:sz w:val="15"/>
                <w:szCs w:val="15"/>
              </w:rPr>
            </w:pPr>
            <w:r w:rsidRPr="00C424F9">
              <w:rPr>
                <w:rFonts w:ascii="Cambria" w:hAnsi="Cambria" w:cs="Calibri"/>
                <w:iCs/>
                <w:sz w:val="15"/>
                <w:szCs w:val="15"/>
              </w:rPr>
              <w:t>Razlika 2020/21-2016/17 u %</w:t>
            </w:r>
          </w:p>
        </w:tc>
      </w:tr>
      <w:tr w:rsidR="00D426D4" w:rsidRPr="00C424F9" w:rsidTr="0030046A">
        <w:trPr>
          <w:trHeight w:val="81"/>
        </w:trPr>
        <w:tc>
          <w:tcPr>
            <w:tcW w:w="960" w:type="pct"/>
            <w:tcBorders>
              <w:top w:val="thinThickSmallGap" w:sz="12" w:space="0" w:color="auto"/>
              <w:bottom w:val="single" w:sz="8" w:space="0" w:color="auto"/>
            </w:tcBorders>
            <w:shd w:val="clear" w:color="auto" w:fill="auto"/>
            <w:vAlign w:val="center"/>
            <w:hideMark/>
          </w:tcPr>
          <w:p w:rsidR="00C36105" w:rsidRPr="00C424F9" w:rsidRDefault="00C36105" w:rsidP="00C36105">
            <w:pPr>
              <w:jc w:val="both"/>
              <w:rPr>
                <w:rFonts w:ascii="Cambria" w:hAnsi="Cambria"/>
                <w:b/>
                <w:sz w:val="16"/>
                <w:szCs w:val="20"/>
              </w:rPr>
            </w:pPr>
            <w:r w:rsidRPr="00C424F9">
              <w:rPr>
                <w:rFonts w:ascii="Cambria" w:hAnsi="Cambria"/>
                <w:b/>
                <w:sz w:val="16"/>
                <w:szCs w:val="20"/>
              </w:rPr>
              <w:t>Broj učenika-ukupno</w:t>
            </w:r>
          </w:p>
        </w:tc>
        <w:tc>
          <w:tcPr>
            <w:tcW w:w="449" w:type="pct"/>
            <w:tcBorders>
              <w:top w:val="thinThickSmallGap" w:sz="12" w:space="0" w:color="auto"/>
              <w:bottom w:val="single" w:sz="8" w:space="0" w:color="auto"/>
            </w:tcBorders>
            <w:shd w:val="clear" w:color="auto" w:fill="auto"/>
            <w:vAlign w:val="center"/>
          </w:tcPr>
          <w:p w:rsidR="00C36105" w:rsidRPr="00C424F9" w:rsidRDefault="00C36105" w:rsidP="00C36105">
            <w:pPr>
              <w:jc w:val="center"/>
              <w:rPr>
                <w:rFonts w:ascii="Cambria" w:hAnsi="Cambria" w:cs="Calibri"/>
                <w:b/>
                <w:sz w:val="16"/>
                <w:szCs w:val="20"/>
              </w:rPr>
            </w:pPr>
            <w:r w:rsidRPr="00C424F9">
              <w:rPr>
                <w:rFonts w:ascii="Cambria" w:hAnsi="Cambria" w:cs="Calibri"/>
                <w:b/>
                <w:sz w:val="16"/>
                <w:szCs w:val="20"/>
              </w:rPr>
              <w:t>399</w:t>
            </w:r>
          </w:p>
        </w:tc>
        <w:tc>
          <w:tcPr>
            <w:tcW w:w="449" w:type="pct"/>
            <w:tcBorders>
              <w:top w:val="thinThickSmallGap" w:sz="12" w:space="0" w:color="auto"/>
              <w:bottom w:val="single" w:sz="8" w:space="0" w:color="auto"/>
            </w:tcBorders>
            <w:shd w:val="clear" w:color="auto" w:fill="auto"/>
            <w:vAlign w:val="center"/>
          </w:tcPr>
          <w:p w:rsidR="00C36105" w:rsidRPr="00C424F9" w:rsidRDefault="00C36105" w:rsidP="00C36105">
            <w:pPr>
              <w:jc w:val="center"/>
              <w:rPr>
                <w:rFonts w:ascii="Cambria" w:hAnsi="Cambria" w:cs="Calibri"/>
                <w:b/>
                <w:sz w:val="16"/>
                <w:szCs w:val="20"/>
              </w:rPr>
            </w:pPr>
            <w:r w:rsidRPr="00C424F9">
              <w:rPr>
                <w:rFonts w:ascii="Cambria" w:hAnsi="Cambria" w:cs="Calibri"/>
                <w:b/>
                <w:sz w:val="16"/>
                <w:szCs w:val="20"/>
              </w:rPr>
              <w:t>389</w:t>
            </w:r>
          </w:p>
        </w:tc>
        <w:tc>
          <w:tcPr>
            <w:tcW w:w="449" w:type="pct"/>
            <w:tcBorders>
              <w:top w:val="thinThickSmallGap" w:sz="12" w:space="0" w:color="auto"/>
              <w:bottom w:val="single" w:sz="8" w:space="0" w:color="auto"/>
            </w:tcBorders>
            <w:shd w:val="clear" w:color="auto" w:fill="auto"/>
            <w:vAlign w:val="center"/>
          </w:tcPr>
          <w:p w:rsidR="00C36105" w:rsidRPr="00C424F9" w:rsidRDefault="00C36105" w:rsidP="00C36105">
            <w:pPr>
              <w:jc w:val="center"/>
              <w:rPr>
                <w:rFonts w:ascii="Cambria" w:hAnsi="Cambria" w:cs="Calibri"/>
                <w:b/>
                <w:sz w:val="16"/>
                <w:szCs w:val="20"/>
              </w:rPr>
            </w:pPr>
            <w:r w:rsidRPr="00C424F9">
              <w:rPr>
                <w:rFonts w:ascii="Cambria" w:hAnsi="Cambria" w:cs="Calibri"/>
                <w:b/>
                <w:sz w:val="16"/>
                <w:szCs w:val="20"/>
              </w:rPr>
              <w:t>346</w:t>
            </w:r>
          </w:p>
        </w:tc>
        <w:tc>
          <w:tcPr>
            <w:tcW w:w="449" w:type="pct"/>
            <w:tcBorders>
              <w:top w:val="thinThickSmallGap" w:sz="12" w:space="0" w:color="auto"/>
              <w:bottom w:val="single" w:sz="8" w:space="0" w:color="auto"/>
            </w:tcBorders>
            <w:shd w:val="clear" w:color="000000" w:fill="FFFFFF"/>
            <w:vAlign w:val="center"/>
          </w:tcPr>
          <w:p w:rsidR="00C36105" w:rsidRPr="00C424F9" w:rsidRDefault="00C36105" w:rsidP="00C36105">
            <w:pPr>
              <w:jc w:val="center"/>
              <w:rPr>
                <w:rFonts w:ascii="Cambria" w:hAnsi="Cambria" w:cs="Calibri"/>
                <w:b/>
                <w:sz w:val="16"/>
                <w:szCs w:val="20"/>
              </w:rPr>
            </w:pPr>
            <w:r w:rsidRPr="00C424F9">
              <w:rPr>
                <w:rFonts w:ascii="Cambria" w:hAnsi="Cambria" w:cs="Calibri"/>
                <w:b/>
                <w:sz w:val="16"/>
                <w:szCs w:val="20"/>
              </w:rPr>
              <w:t>322</w:t>
            </w:r>
          </w:p>
        </w:tc>
        <w:tc>
          <w:tcPr>
            <w:tcW w:w="449" w:type="pct"/>
            <w:tcBorders>
              <w:top w:val="thinThickSmallGap" w:sz="12" w:space="0" w:color="auto"/>
              <w:bottom w:val="single" w:sz="8" w:space="0" w:color="auto"/>
            </w:tcBorders>
            <w:shd w:val="clear" w:color="auto" w:fill="auto"/>
            <w:vAlign w:val="center"/>
          </w:tcPr>
          <w:p w:rsidR="00C36105" w:rsidRPr="00C424F9" w:rsidRDefault="00C36105" w:rsidP="00C36105">
            <w:pPr>
              <w:jc w:val="center"/>
              <w:rPr>
                <w:rFonts w:ascii="Cambria" w:hAnsi="Cambria" w:cs="Calibri"/>
                <w:b/>
                <w:sz w:val="16"/>
                <w:szCs w:val="16"/>
              </w:rPr>
            </w:pPr>
            <w:r w:rsidRPr="00C424F9">
              <w:rPr>
                <w:rFonts w:ascii="Cambria" w:hAnsi="Cambria" w:cs="Calibri"/>
                <w:b/>
                <w:sz w:val="16"/>
                <w:szCs w:val="16"/>
              </w:rPr>
              <w:t>320</w:t>
            </w:r>
          </w:p>
        </w:tc>
        <w:tc>
          <w:tcPr>
            <w:tcW w:w="449" w:type="pct"/>
            <w:tcBorders>
              <w:top w:val="thinThickSmallGap" w:sz="12" w:space="0" w:color="auto"/>
              <w:bottom w:val="single" w:sz="8" w:space="0" w:color="auto"/>
            </w:tcBorders>
            <w:vAlign w:val="center"/>
          </w:tcPr>
          <w:p w:rsidR="00C36105" w:rsidRPr="00C424F9" w:rsidRDefault="00C36105" w:rsidP="00C36105">
            <w:pPr>
              <w:jc w:val="center"/>
              <w:rPr>
                <w:rFonts w:ascii="Cambria" w:hAnsi="Cambria" w:cs="Calibri"/>
                <w:b/>
                <w:sz w:val="16"/>
                <w:szCs w:val="16"/>
              </w:rPr>
            </w:pPr>
            <w:r w:rsidRPr="00C424F9">
              <w:rPr>
                <w:rFonts w:ascii="Cambria" w:hAnsi="Cambria" w:cs="Calibri"/>
                <w:b/>
                <w:sz w:val="16"/>
                <w:szCs w:val="16"/>
              </w:rPr>
              <w:t>-2</w:t>
            </w:r>
          </w:p>
        </w:tc>
        <w:tc>
          <w:tcPr>
            <w:tcW w:w="449" w:type="pct"/>
            <w:tcBorders>
              <w:top w:val="thinThickSmallGap" w:sz="12" w:space="0" w:color="auto"/>
              <w:bottom w:val="single" w:sz="8" w:space="0" w:color="auto"/>
            </w:tcBorders>
            <w:vAlign w:val="center"/>
          </w:tcPr>
          <w:p w:rsidR="00C36105" w:rsidRPr="00C424F9" w:rsidRDefault="00C36105" w:rsidP="00C36105">
            <w:pPr>
              <w:jc w:val="center"/>
              <w:rPr>
                <w:rFonts w:ascii="Cambria" w:hAnsi="Cambria" w:cs="Calibri"/>
                <w:b/>
                <w:sz w:val="16"/>
                <w:szCs w:val="16"/>
              </w:rPr>
            </w:pPr>
            <w:r w:rsidRPr="00C424F9">
              <w:rPr>
                <w:rFonts w:ascii="Cambria" w:hAnsi="Cambria" w:cs="Calibri"/>
                <w:b/>
                <w:sz w:val="16"/>
                <w:szCs w:val="16"/>
              </w:rPr>
              <w:t>-79</w:t>
            </w:r>
          </w:p>
        </w:tc>
        <w:tc>
          <w:tcPr>
            <w:tcW w:w="449" w:type="pct"/>
            <w:tcBorders>
              <w:top w:val="thinThickSmallGap" w:sz="12" w:space="0" w:color="auto"/>
              <w:bottom w:val="single" w:sz="8" w:space="0" w:color="auto"/>
            </w:tcBorders>
            <w:vAlign w:val="center"/>
          </w:tcPr>
          <w:p w:rsidR="00C36105" w:rsidRPr="00C424F9" w:rsidRDefault="00D426D4" w:rsidP="00C36105">
            <w:pPr>
              <w:jc w:val="center"/>
              <w:rPr>
                <w:rFonts w:ascii="Cambria" w:hAnsi="Cambria" w:cs="Calibri"/>
                <w:b/>
                <w:sz w:val="16"/>
                <w:szCs w:val="16"/>
              </w:rPr>
            </w:pPr>
            <w:r w:rsidRPr="00C424F9">
              <w:rPr>
                <w:rFonts w:ascii="Cambria" w:hAnsi="Cambria" w:cs="Calibri"/>
                <w:b/>
                <w:sz w:val="16"/>
                <w:szCs w:val="16"/>
              </w:rPr>
              <w:t>-0,62</w:t>
            </w:r>
            <w:r w:rsidR="00C424F9" w:rsidRPr="00C424F9">
              <w:rPr>
                <w:rFonts w:ascii="Cambria" w:hAnsi="Cambria" w:cs="Calibri"/>
                <w:b/>
                <w:sz w:val="16"/>
                <w:szCs w:val="16"/>
              </w:rPr>
              <w:t>%</w:t>
            </w:r>
          </w:p>
        </w:tc>
        <w:tc>
          <w:tcPr>
            <w:tcW w:w="448" w:type="pct"/>
            <w:tcBorders>
              <w:top w:val="thinThickSmallGap" w:sz="12" w:space="0" w:color="auto"/>
              <w:bottom w:val="single" w:sz="8" w:space="0" w:color="auto"/>
            </w:tcBorders>
            <w:vAlign w:val="center"/>
          </w:tcPr>
          <w:p w:rsidR="00C36105" w:rsidRPr="00C424F9" w:rsidRDefault="00D426D4" w:rsidP="00C36105">
            <w:pPr>
              <w:jc w:val="center"/>
              <w:rPr>
                <w:rFonts w:ascii="Cambria" w:hAnsi="Cambria" w:cs="Calibri"/>
                <w:b/>
                <w:sz w:val="16"/>
                <w:szCs w:val="16"/>
              </w:rPr>
            </w:pPr>
            <w:r w:rsidRPr="00C424F9">
              <w:rPr>
                <w:rFonts w:ascii="Cambria" w:hAnsi="Cambria" w:cs="Calibri"/>
                <w:b/>
                <w:sz w:val="16"/>
                <w:szCs w:val="16"/>
              </w:rPr>
              <w:t>-19,80</w:t>
            </w:r>
            <w:r w:rsidR="00C424F9" w:rsidRPr="00C424F9">
              <w:rPr>
                <w:rFonts w:ascii="Cambria" w:hAnsi="Cambria" w:cs="Calibri"/>
                <w:b/>
                <w:sz w:val="16"/>
                <w:szCs w:val="16"/>
              </w:rPr>
              <w:t>%</w:t>
            </w:r>
          </w:p>
        </w:tc>
      </w:tr>
      <w:tr w:rsidR="00D426D4" w:rsidRPr="00C424F9" w:rsidTr="0030046A">
        <w:trPr>
          <w:trHeight w:val="246"/>
        </w:trPr>
        <w:tc>
          <w:tcPr>
            <w:tcW w:w="960" w:type="pct"/>
            <w:tcBorders>
              <w:top w:val="single" w:sz="8" w:space="0" w:color="auto"/>
            </w:tcBorders>
            <w:shd w:val="clear" w:color="auto" w:fill="auto"/>
            <w:vAlign w:val="center"/>
            <w:hideMark/>
          </w:tcPr>
          <w:p w:rsidR="00C36105" w:rsidRPr="00C424F9" w:rsidRDefault="00C36105" w:rsidP="00C36105">
            <w:pPr>
              <w:pStyle w:val="ListParagraph"/>
              <w:numPr>
                <w:ilvl w:val="0"/>
                <w:numId w:val="33"/>
              </w:numPr>
              <w:jc w:val="both"/>
              <w:rPr>
                <w:rFonts w:ascii="Cambria" w:hAnsi="Cambria"/>
                <w:sz w:val="16"/>
                <w:szCs w:val="20"/>
              </w:rPr>
            </w:pPr>
            <w:r w:rsidRPr="00C424F9">
              <w:rPr>
                <w:rFonts w:ascii="Cambria" w:hAnsi="Cambria"/>
                <w:sz w:val="16"/>
                <w:szCs w:val="20"/>
                <w:lang w:val="bs-Latn-BA"/>
              </w:rPr>
              <w:t xml:space="preserve">Centralna </w:t>
            </w:r>
          </w:p>
        </w:tc>
        <w:tc>
          <w:tcPr>
            <w:tcW w:w="449" w:type="pct"/>
            <w:tcBorders>
              <w:top w:val="single" w:sz="8"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263</w:t>
            </w:r>
          </w:p>
        </w:tc>
        <w:tc>
          <w:tcPr>
            <w:tcW w:w="449" w:type="pct"/>
            <w:tcBorders>
              <w:top w:val="single" w:sz="8"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251</w:t>
            </w:r>
          </w:p>
        </w:tc>
        <w:tc>
          <w:tcPr>
            <w:tcW w:w="449" w:type="pct"/>
            <w:tcBorders>
              <w:top w:val="single" w:sz="8"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216</w:t>
            </w:r>
          </w:p>
        </w:tc>
        <w:tc>
          <w:tcPr>
            <w:tcW w:w="449" w:type="pct"/>
            <w:tcBorders>
              <w:top w:val="single" w:sz="8" w:space="0" w:color="auto"/>
            </w:tcBorders>
            <w:shd w:val="clear" w:color="000000" w:fill="FFFFFF"/>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221</w:t>
            </w:r>
          </w:p>
        </w:tc>
        <w:tc>
          <w:tcPr>
            <w:tcW w:w="449" w:type="pct"/>
            <w:tcBorders>
              <w:top w:val="single" w:sz="8" w:space="0" w:color="auto"/>
            </w:tcBorders>
            <w:shd w:val="clear" w:color="auto" w:fill="auto"/>
            <w:vAlign w:val="center"/>
          </w:tcPr>
          <w:p w:rsidR="00C36105" w:rsidRPr="00C424F9" w:rsidRDefault="00C36105" w:rsidP="00C36105">
            <w:pPr>
              <w:jc w:val="center"/>
              <w:rPr>
                <w:rFonts w:ascii="Cambria" w:hAnsi="Cambria" w:cs="Calibri"/>
                <w:sz w:val="16"/>
                <w:szCs w:val="16"/>
              </w:rPr>
            </w:pPr>
            <w:r w:rsidRPr="00C424F9">
              <w:rPr>
                <w:rFonts w:ascii="Cambria" w:hAnsi="Cambria" w:cs="Calibri"/>
                <w:sz w:val="16"/>
                <w:szCs w:val="16"/>
              </w:rPr>
              <w:t>217</w:t>
            </w:r>
          </w:p>
        </w:tc>
        <w:tc>
          <w:tcPr>
            <w:tcW w:w="449" w:type="pct"/>
            <w:tcBorders>
              <w:top w:val="single" w:sz="8"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-4</w:t>
            </w:r>
          </w:p>
        </w:tc>
        <w:tc>
          <w:tcPr>
            <w:tcW w:w="449" w:type="pct"/>
            <w:tcBorders>
              <w:top w:val="single" w:sz="8"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-46</w:t>
            </w:r>
          </w:p>
        </w:tc>
        <w:tc>
          <w:tcPr>
            <w:tcW w:w="449" w:type="pct"/>
            <w:tcBorders>
              <w:top w:val="single" w:sz="8"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-1,81</w:t>
            </w:r>
            <w:r w:rsidR="00C424F9" w:rsidRPr="00C424F9">
              <w:rPr>
                <w:rFonts w:ascii="Cambria" w:hAnsi="Cambria" w:cs="Calibri"/>
                <w:sz w:val="16"/>
                <w:szCs w:val="16"/>
              </w:rPr>
              <w:t>%</w:t>
            </w:r>
          </w:p>
        </w:tc>
        <w:tc>
          <w:tcPr>
            <w:tcW w:w="448" w:type="pct"/>
            <w:tcBorders>
              <w:top w:val="single" w:sz="8"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-17,49</w:t>
            </w:r>
            <w:r w:rsidR="00C424F9" w:rsidRPr="00C424F9">
              <w:rPr>
                <w:rFonts w:ascii="Cambria" w:hAnsi="Cambria" w:cs="Calibri"/>
                <w:sz w:val="16"/>
                <w:szCs w:val="16"/>
              </w:rPr>
              <w:t>%</w:t>
            </w:r>
          </w:p>
        </w:tc>
      </w:tr>
      <w:tr w:rsidR="00D426D4" w:rsidRPr="00C424F9" w:rsidTr="0030046A">
        <w:trPr>
          <w:trHeight w:val="58"/>
        </w:trPr>
        <w:tc>
          <w:tcPr>
            <w:tcW w:w="960" w:type="pct"/>
            <w:tcBorders>
              <w:bottom w:val="thinThickSmallGap" w:sz="12" w:space="0" w:color="auto"/>
            </w:tcBorders>
            <w:shd w:val="clear" w:color="auto" w:fill="auto"/>
            <w:vAlign w:val="center"/>
            <w:hideMark/>
          </w:tcPr>
          <w:p w:rsidR="00C36105" w:rsidRPr="00C424F9" w:rsidRDefault="00C36105" w:rsidP="00C36105">
            <w:pPr>
              <w:pStyle w:val="ListParagraph"/>
              <w:numPr>
                <w:ilvl w:val="0"/>
                <w:numId w:val="33"/>
              </w:numPr>
              <w:jc w:val="both"/>
              <w:rPr>
                <w:rFonts w:ascii="Cambria" w:hAnsi="Cambria"/>
                <w:sz w:val="16"/>
                <w:szCs w:val="20"/>
              </w:rPr>
            </w:pPr>
            <w:r w:rsidRPr="00C424F9">
              <w:rPr>
                <w:rFonts w:ascii="Cambria" w:hAnsi="Cambria"/>
                <w:sz w:val="16"/>
                <w:szCs w:val="20"/>
                <w:lang w:val="bs-Latn-BA"/>
              </w:rPr>
              <w:t>Područne</w:t>
            </w:r>
          </w:p>
        </w:tc>
        <w:tc>
          <w:tcPr>
            <w:tcW w:w="449" w:type="pct"/>
            <w:tcBorders>
              <w:bottom w:val="thinThickSmallGap" w:sz="12"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136</w:t>
            </w:r>
          </w:p>
        </w:tc>
        <w:tc>
          <w:tcPr>
            <w:tcW w:w="449" w:type="pct"/>
            <w:tcBorders>
              <w:bottom w:val="thinThickSmallGap" w:sz="12"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138</w:t>
            </w:r>
          </w:p>
        </w:tc>
        <w:tc>
          <w:tcPr>
            <w:tcW w:w="449" w:type="pct"/>
            <w:tcBorders>
              <w:bottom w:val="thinThickSmallGap" w:sz="12"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130</w:t>
            </w:r>
          </w:p>
        </w:tc>
        <w:tc>
          <w:tcPr>
            <w:tcW w:w="449" w:type="pct"/>
            <w:tcBorders>
              <w:bottom w:val="thinThickSmallGap" w:sz="12" w:space="0" w:color="auto"/>
            </w:tcBorders>
            <w:shd w:val="clear" w:color="auto" w:fill="auto"/>
            <w:vAlign w:val="center"/>
          </w:tcPr>
          <w:p w:rsidR="00C36105" w:rsidRPr="00C424F9" w:rsidRDefault="00C36105" w:rsidP="00C36105">
            <w:pPr>
              <w:jc w:val="center"/>
              <w:rPr>
                <w:rFonts w:ascii="Cambria" w:hAnsi="Cambria" w:cs="Calibri"/>
                <w:sz w:val="16"/>
                <w:szCs w:val="20"/>
              </w:rPr>
            </w:pPr>
            <w:r w:rsidRPr="00C424F9">
              <w:rPr>
                <w:rFonts w:ascii="Cambria" w:hAnsi="Cambria" w:cs="Calibri"/>
                <w:sz w:val="16"/>
                <w:szCs w:val="20"/>
              </w:rPr>
              <w:t>101</w:t>
            </w:r>
          </w:p>
        </w:tc>
        <w:tc>
          <w:tcPr>
            <w:tcW w:w="449" w:type="pct"/>
            <w:tcBorders>
              <w:bottom w:val="thinThickSmallGap" w:sz="12" w:space="0" w:color="auto"/>
            </w:tcBorders>
            <w:shd w:val="clear" w:color="auto" w:fill="auto"/>
            <w:vAlign w:val="center"/>
          </w:tcPr>
          <w:p w:rsidR="00C36105" w:rsidRPr="00C424F9" w:rsidRDefault="00C36105" w:rsidP="00C36105">
            <w:pPr>
              <w:jc w:val="center"/>
              <w:rPr>
                <w:rFonts w:ascii="Cambria" w:hAnsi="Cambria" w:cs="Calibri"/>
                <w:sz w:val="16"/>
                <w:szCs w:val="16"/>
              </w:rPr>
            </w:pPr>
            <w:r w:rsidRPr="00C424F9">
              <w:rPr>
                <w:rFonts w:ascii="Cambria" w:hAnsi="Cambria" w:cs="Calibri"/>
                <w:sz w:val="16"/>
                <w:szCs w:val="16"/>
              </w:rPr>
              <w:t>103</w:t>
            </w:r>
          </w:p>
        </w:tc>
        <w:tc>
          <w:tcPr>
            <w:tcW w:w="449" w:type="pct"/>
            <w:tcBorders>
              <w:bottom w:val="thinThickSmallGap" w:sz="12"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2</w:t>
            </w:r>
          </w:p>
        </w:tc>
        <w:tc>
          <w:tcPr>
            <w:tcW w:w="449" w:type="pct"/>
            <w:tcBorders>
              <w:bottom w:val="thinThickSmallGap" w:sz="12"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-33</w:t>
            </w:r>
          </w:p>
        </w:tc>
        <w:tc>
          <w:tcPr>
            <w:tcW w:w="449" w:type="pct"/>
            <w:tcBorders>
              <w:bottom w:val="thinThickSmallGap" w:sz="12"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1,98</w:t>
            </w:r>
            <w:r w:rsidR="00C424F9" w:rsidRPr="00C424F9">
              <w:rPr>
                <w:rFonts w:ascii="Cambria" w:hAnsi="Cambria" w:cs="Calibri"/>
                <w:sz w:val="16"/>
                <w:szCs w:val="16"/>
              </w:rPr>
              <w:t>%</w:t>
            </w:r>
          </w:p>
        </w:tc>
        <w:tc>
          <w:tcPr>
            <w:tcW w:w="448" w:type="pct"/>
            <w:tcBorders>
              <w:bottom w:val="thinThickSmallGap" w:sz="12" w:space="0" w:color="auto"/>
            </w:tcBorders>
            <w:vAlign w:val="center"/>
          </w:tcPr>
          <w:p w:rsidR="00C36105" w:rsidRPr="00C424F9" w:rsidRDefault="00D426D4" w:rsidP="00C36105">
            <w:pPr>
              <w:jc w:val="center"/>
              <w:rPr>
                <w:rFonts w:ascii="Cambria" w:hAnsi="Cambria" w:cs="Calibri"/>
                <w:sz w:val="16"/>
                <w:szCs w:val="16"/>
              </w:rPr>
            </w:pPr>
            <w:r w:rsidRPr="00C424F9">
              <w:rPr>
                <w:rFonts w:ascii="Cambria" w:hAnsi="Cambria" w:cs="Calibri"/>
                <w:sz w:val="16"/>
                <w:szCs w:val="16"/>
              </w:rPr>
              <w:t>-24,26</w:t>
            </w:r>
            <w:r w:rsidR="00C424F9" w:rsidRPr="00C424F9">
              <w:rPr>
                <w:rFonts w:ascii="Cambria" w:hAnsi="Cambria" w:cs="Calibri"/>
                <w:sz w:val="16"/>
                <w:szCs w:val="16"/>
              </w:rPr>
              <w:t>%</w:t>
            </w:r>
          </w:p>
        </w:tc>
      </w:tr>
    </w:tbl>
    <w:p w:rsidR="00C36105" w:rsidRPr="00C424F9" w:rsidRDefault="00C36105" w:rsidP="00C36105">
      <w:pPr>
        <w:ind w:left="1080"/>
        <w:jc w:val="both"/>
        <w:rPr>
          <w:rFonts w:ascii="Cambria" w:hAnsi="Cambria"/>
          <w:b/>
          <w:sz w:val="10"/>
          <w:szCs w:val="10"/>
          <w:lang w:val="bs-Latn-BA"/>
        </w:rPr>
      </w:pPr>
    </w:p>
    <w:p w:rsidR="00C36105" w:rsidRPr="00C424F9" w:rsidRDefault="00C36105" w:rsidP="00C36105">
      <w:pPr>
        <w:jc w:val="both"/>
        <w:rPr>
          <w:rFonts w:ascii="Cambria" w:eastAsia="Arial Unicode MS" w:hAnsi="Cambria"/>
          <w:sz w:val="22"/>
        </w:rPr>
      </w:pPr>
      <w:r w:rsidRPr="00C424F9">
        <w:rPr>
          <w:rFonts w:ascii="Cambria" w:eastAsia="Arial Unicode MS" w:hAnsi="Cambria"/>
          <w:sz w:val="22"/>
        </w:rPr>
        <w:t>U školsku 2020/21. godinu upisano je ukupno 320 učenika i to: 217 učenika u centralnu školu i 103 učenika u područne škole (23 učenika u PŠ Golubovići, 29 učenika u PŠ Čelinja i 51 učenika u PŠ Vejinac</w:t>
      </w:r>
      <w:r w:rsidR="00D426D4" w:rsidRPr="00C424F9">
        <w:rPr>
          <w:rFonts w:ascii="Cambria" w:eastAsia="Arial Unicode MS" w:hAnsi="Cambria"/>
          <w:sz w:val="22"/>
        </w:rPr>
        <w:t>)</w:t>
      </w:r>
      <w:r w:rsidRPr="00C424F9">
        <w:rPr>
          <w:rFonts w:ascii="Cambria" w:eastAsia="Arial Unicode MS" w:hAnsi="Cambria"/>
          <w:sz w:val="22"/>
        </w:rPr>
        <w:t>. Ukupno su upisana 2 učenika manje u tekućoj školskoj godini u odnosu na prethodnu godinu (u centralnoj školi je upisano 4 učenika manje, a 2 učenika više u područnim školama: u tekućoj školskoj godini u PŠ Golubovići su upisana 4 učenika manje, u PŠ Vejinac je upisan 4 učenika više, a u školi Čelinja 2 učenika više). Procenat smnajenja broja upisanih učenika je 0,6% (manje je upisano u centralnoj školi 1,8%, a u područnim školama je upisano 2% više učenika).</w:t>
      </w:r>
    </w:p>
    <w:p w:rsidR="00C36105" w:rsidRPr="00C424F9" w:rsidRDefault="00C36105" w:rsidP="00C36105">
      <w:pPr>
        <w:jc w:val="both"/>
        <w:rPr>
          <w:rFonts w:ascii="Cambria" w:eastAsia="Arial Unicode MS" w:hAnsi="Cambria"/>
          <w:sz w:val="8"/>
          <w:szCs w:val="10"/>
        </w:rPr>
      </w:pPr>
    </w:p>
    <w:p w:rsidR="00C36105" w:rsidRPr="00C424F9" w:rsidRDefault="00C36105" w:rsidP="00C36105">
      <w:pPr>
        <w:jc w:val="both"/>
        <w:rPr>
          <w:rFonts w:ascii="Cambria" w:eastAsia="Arial Unicode MS" w:hAnsi="Cambria"/>
          <w:sz w:val="22"/>
        </w:rPr>
      </w:pPr>
      <w:r w:rsidRPr="00C424F9">
        <w:rPr>
          <w:rFonts w:ascii="Cambria" w:eastAsia="Arial Unicode MS" w:hAnsi="Cambria"/>
          <w:sz w:val="22"/>
        </w:rPr>
        <w:t xml:space="preserve">U periodu od pet godina (od školske 2016/17. godine do tekuće školske godine), broj upisanih učenika je manji za 79 učenika, ili za 19,8%. Broj upisanih učenika je konstantno opadao u ovom periodu, a najveći pad je zabilježenu školskoj 2018/19. godini i iznosio je 11,1%. </w:t>
      </w:r>
    </w:p>
    <w:p w:rsidR="00765488" w:rsidRPr="00C424F9" w:rsidRDefault="00765488" w:rsidP="00765488">
      <w:pPr>
        <w:jc w:val="both"/>
        <w:rPr>
          <w:rFonts w:ascii="Cambria" w:eastAsia="Arial Unicode MS" w:hAnsi="Cambria"/>
          <w:sz w:val="8"/>
          <w:szCs w:val="10"/>
        </w:rPr>
      </w:pPr>
    </w:p>
    <w:p w:rsidR="00D426D4" w:rsidRPr="00C424F9" w:rsidRDefault="00D426D4" w:rsidP="00D426D4">
      <w:pPr>
        <w:jc w:val="both"/>
        <w:rPr>
          <w:rFonts w:ascii="Cambria" w:hAnsi="Cambria"/>
          <w:b/>
          <w:sz w:val="22"/>
          <w:szCs w:val="28"/>
        </w:rPr>
      </w:pPr>
      <w:r w:rsidRPr="00C424F9">
        <w:rPr>
          <w:rFonts w:ascii="Cambria" w:hAnsi="Cambria"/>
          <w:b/>
          <w:sz w:val="22"/>
          <w:szCs w:val="28"/>
        </w:rPr>
        <w:t>Upis učenika u prvi razred</w:t>
      </w:r>
    </w:p>
    <w:p w:rsidR="00D426D4" w:rsidRPr="00C424F9" w:rsidRDefault="00D426D4" w:rsidP="00D426D4">
      <w:pPr>
        <w:jc w:val="both"/>
        <w:rPr>
          <w:rFonts w:ascii="Cambria" w:eastAsia="Arial Unicode MS" w:hAnsi="Cambria"/>
          <w:sz w:val="10"/>
          <w:szCs w:val="10"/>
        </w:rPr>
      </w:pPr>
    </w:p>
    <w:p w:rsidR="00D426D4" w:rsidRPr="00C424F9" w:rsidRDefault="00D426D4" w:rsidP="00D426D4">
      <w:pPr>
        <w:jc w:val="both"/>
        <w:rPr>
          <w:rFonts w:ascii="Cambria" w:hAnsi="Cambria"/>
          <w:sz w:val="22"/>
        </w:rPr>
      </w:pPr>
      <w:r w:rsidRPr="00C424F9">
        <w:rPr>
          <w:rFonts w:ascii="Cambria" w:hAnsi="Cambria"/>
          <w:sz w:val="22"/>
        </w:rPr>
        <w:t xml:space="preserve">U prvi razred je upisano 46 učenik ili 5 učenika više nego 2019/20. godini. U centralnu školu je upisano 5 učenika više, u područnu školu Golubovići 4 učenika manje, u područnu školu Vejinac 1 učenik manje, a u PŠ Čelinja upisan je 5 učenika više. U OŠ </w:t>
      </w:r>
      <w:r w:rsidRPr="00C424F9">
        <w:rPr>
          <w:rFonts w:ascii="Cambria" w:eastAsia="Arial Unicode MS" w:hAnsi="Cambria"/>
          <w:sz w:val="22"/>
        </w:rPr>
        <w:t xml:space="preserve">Todorovo </w:t>
      </w:r>
      <w:r w:rsidRPr="00C424F9">
        <w:rPr>
          <w:rFonts w:ascii="Cambria" w:hAnsi="Cambria"/>
          <w:sz w:val="22"/>
        </w:rPr>
        <w:t>je upisano čak 12% više prvačića u tekućoj godini.</w:t>
      </w:r>
    </w:p>
    <w:p w:rsidR="001F0097" w:rsidRPr="00C424F9" w:rsidRDefault="001F0097" w:rsidP="00765488">
      <w:pPr>
        <w:jc w:val="both"/>
        <w:rPr>
          <w:rFonts w:ascii="Cambria" w:eastAsia="Arial Unicode MS" w:hAnsi="Cambria"/>
          <w:sz w:val="10"/>
          <w:szCs w:val="10"/>
        </w:rPr>
      </w:pPr>
    </w:p>
    <w:tbl>
      <w:tblPr>
        <w:tblW w:w="5000" w:type="pct"/>
        <w:tblLook w:val="04A0" w:firstRow="1" w:lastRow="0" w:firstColumn="1" w:lastColumn="0" w:noHBand="0" w:noVBand="1"/>
      </w:tblPr>
      <w:tblGrid>
        <w:gridCol w:w="1380"/>
        <w:gridCol w:w="884"/>
        <w:gridCol w:w="1005"/>
        <w:gridCol w:w="945"/>
        <w:gridCol w:w="947"/>
        <w:gridCol w:w="947"/>
        <w:gridCol w:w="880"/>
        <w:gridCol w:w="880"/>
        <w:gridCol w:w="880"/>
        <w:gridCol w:w="880"/>
      </w:tblGrid>
      <w:tr w:rsidR="00D426D4" w:rsidRPr="00C424F9" w:rsidTr="00B50FAD">
        <w:trPr>
          <w:trHeight w:val="596"/>
        </w:trPr>
        <w:tc>
          <w:tcPr>
            <w:tcW w:w="71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D426D4" w:rsidRPr="00C424F9" w:rsidRDefault="00D426D4" w:rsidP="0030046A">
            <w:pPr>
              <w:jc w:val="both"/>
              <w:rPr>
                <w:rFonts w:ascii="Cambria" w:hAnsi="Cambria" w:cs="Calibri"/>
                <w:sz w:val="16"/>
                <w:szCs w:val="22"/>
              </w:rPr>
            </w:pPr>
            <w:r w:rsidRPr="00C424F9">
              <w:rPr>
                <w:rFonts w:ascii="Cambria" w:hAnsi="Cambria" w:cs="Calibri"/>
                <w:sz w:val="16"/>
                <w:szCs w:val="22"/>
                <w:lang w:val="bs-Latn-BA"/>
              </w:rPr>
              <w:t>Opis</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both"/>
              <w:rPr>
                <w:rFonts w:ascii="Cambria" w:hAnsi="Cambria" w:cs="Calibri"/>
                <w:sz w:val="16"/>
                <w:szCs w:val="22"/>
              </w:rPr>
            </w:pPr>
            <w:r w:rsidRPr="00C424F9">
              <w:rPr>
                <w:rFonts w:ascii="Cambria" w:hAnsi="Cambria" w:cs="Calibri"/>
                <w:sz w:val="16"/>
                <w:szCs w:val="22"/>
                <w:lang w:val="bs-Latn-BA"/>
              </w:rPr>
              <w:t>2016/17</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both"/>
              <w:rPr>
                <w:rFonts w:ascii="Cambria" w:hAnsi="Cambria" w:cs="Calibri"/>
                <w:sz w:val="16"/>
                <w:szCs w:val="22"/>
              </w:rPr>
            </w:pPr>
            <w:r w:rsidRPr="00C424F9">
              <w:rPr>
                <w:rFonts w:ascii="Cambria" w:hAnsi="Cambria" w:cs="Calibri"/>
                <w:sz w:val="16"/>
                <w:szCs w:val="22"/>
                <w:lang w:val="bs-Latn-BA"/>
              </w:rPr>
              <w:t>2017/18</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both"/>
              <w:rPr>
                <w:rFonts w:ascii="Cambria" w:hAnsi="Cambria" w:cs="Calibri"/>
                <w:sz w:val="16"/>
                <w:szCs w:val="22"/>
              </w:rPr>
            </w:pPr>
            <w:r w:rsidRPr="00C424F9">
              <w:rPr>
                <w:rFonts w:ascii="Cambria" w:hAnsi="Cambria" w:cs="Calibri"/>
                <w:sz w:val="16"/>
                <w:szCs w:val="22"/>
                <w:lang w:val="bs-Latn-BA"/>
              </w:rPr>
              <w:t>2018/19</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both"/>
              <w:rPr>
                <w:rFonts w:ascii="Cambria" w:hAnsi="Cambria" w:cs="Calibri"/>
                <w:sz w:val="16"/>
                <w:szCs w:val="22"/>
              </w:rPr>
            </w:pPr>
            <w:r w:rsidRPr="00C424F9">
              <w:rPr>
                <w:rFonts w:ascii="Cambria" w:hAnsi="Cambria" w:cs="Calibri"/>
                <w:sz w:val="16"/>
                <w:szCs w:val="22"/>
                <w:lang w:val="bs-Latn-BA"/>
              </w:rPr>
              <w:t>2019/20</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both"/>
              <w:rPr>
                <w:rFonts w:ascii="Cambria" w:hAnsi="Cambria" w:cs="Calibri"/>
                <w:sz w:val="16"/>
                <w:szCs w:val="22"/>
              </w:rPr>
            </w:pPr>
            <w:r w:rsidRPr="00C424F9">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iCs/>
                <w:sz w:val="16"/>
                <w:szCs w:val="16"/>
              </w:rPr>
            </w:pPr>
            <w:r w:rsidRPr="00C424F9">
              <w:rPr>
                <w:rFonts w:ascii="Cambria" w:hAnsi="Cambria" w:cs="Calibri"/>
                <w:iCs/>
                <w:sz w:val="16"/>
                <w:szCs w:val="16"/>
              </w:rPr>
              <w:t>Razlika 2020/21-2019/20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iCs/>
                <w:sz w:val="16"/>
                <w:szCs w:val="16"/>
              </w:rPr>
            </w:pPr>
            <w:r w:rsidRPr="00C424F9">
              <w:rPr>
                <w:rFonts w:ascii="Cambria" w:hAnsi="Cambria" w:cs="Calibri"/>
                <w:iCs/>
                <w:sz w:val="16"/>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iCs/>
                <w:sz w:val="16"/>
                <w:szCs w:val="16"/>
              </w:rPr>
            </w:pPr>
            <w:r w:rsidRPr="00C424F9">
              <w:rPr>
                <w:rFonts w:ascii="Cambria" w:hAnsi="Cambria" w:cs="Calibri"/>
                <w:iCs/>
                <w:sz w:val="16"/>
                <w:szCs w:val="16"/>
              </w:rPr>
              <w:t>Razlika 2020/21-2019/20 u %</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iCs/>
                <w:sz w:val="16"/>
                <w:szCs w:val="16"/>
              </w:rPr>
            </w:pPr>
            <w:r w:rsidRPr="00C424F9">
              <w:rPr>
                <w:rFonts w:ascii="Cambria" w:hAnsi="Cambria" w:cs="Calibri"/>
                <w:iCs/>
                <w:sz w:val="16"/>
                <w:szCs w:val="16"/>
              </w:rPr>
              <w:t>Razlika 2020/21-2016/17 u %</w:t>
            </w:r>
          </w:p>
        </w:tc>
      </w:tr>
      <w:tr w:rsidR="00D426D4" w:rsidRPr="00C424F9" w:rsidTr="0030046A">
        <w:trPr>
          <w:trHeight w:val="116"/>
        </w:trPr>
        <w:tc>
          <w:tcPr>
            <w:tcW w:w="71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1</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2</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3</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4</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5</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7</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9</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426D4" w:rsidRPr="00C424F9" w:rsidRDefault="00D426D4" w:rsidP="0030046A">
            <w:pPr>
              <w:jc w:val="center"/>
              <w:rPr>
                <w:rFonts w:ascii="Cambria" w:hAnsi="Cambria" w:cs="Calibri"/>
                <w:sz w:val="10"/>
                <w:szCs w:val="16"/>
              </w:rPr>
            </w:pPr>
            <w:r w:rsidRPr="00C424F9">
              <w:rPr>
                <w:rFonts w:ascii="Cambria" w:hAnsi="Cambria" w:cs="Calibri"/>
                <w:sz w:val="10"/>
                <w:szCs w:val="16"/>
              </w:rPr>
              <w:t>10</w:t>
            </w:r>
          </w:p>
        </w:tc>
      </w:tr>
      <w:tr w:rsidR="00D426D4" w:rsidRPr="00C424F9" w:rsidTr="00D426D4">
        <w:trPr>
          <w:trHeight w:val="300"/>
        </w:trPr>
        <w:tc>
          <w:tcPr>
            <w:tcW w:w="71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D426D4" w:rsidRPr="00C424F9" w:rsidRDefault="00D426D4" w:rsidP="00D426D4">
            <w:pPr>
              <w:jc w:val="center"/>
              <w:rPr>
                <w:rFonts w:ascii="Cambria" w:hAnsi="Cambria" w:cs="Calibri"/>
                <w:sz w:val="18"/>
                <w:szCs w:val="20"/>
              </w:rPr>
            </w:pPr>
            <w:r w:rsidRPr="00C424F9">
              <w:rPr>
                <w:rFonts w:ascii="Cambria" w:hAnsi="Cambria" w:cs="Calibri"/>
                <w:sz w:val="18"/>
                <w:szCs w:val="20"/>
              </w:rPr>
              <w:t>Upis učenika u prvi razred</w:t>
            </w:r>
          </w:p>
        </w:tc>
        <w:tc>
          <w:tcPr>
            <w:tcW w:w="459" w:type="pct"/>
            <w:tcBorders>
              <w:top w:val="single" w:sz="8" w:space="0" w:color="auto"/>
              <w:left w:val="nil"/>
              <w:bottom w:val="single" w:sz="8" w:space="0" w:color="auto"/>
              <w:right w:val="single" w:sz="4" w:space="0" w:color="auto"/>
            </w:tcBorders>
            <w:shd w:val="clear" w:color="auto" w:fill="auto"/>
            <w:vAlign w:val="center"/>
          </w:tcPr>
          <w:p w:rsidR="00D426D4" w:rsidRPr="00C424F9" w:rsidRDefault="00D426D4" w:rsidP="00D426D4">
            <w:pPr>
              <w:jc w:val="center"/>
              <w:rPr>
                <w:rFonts w:ascii="Cambria" w:hAnsi="Cambria"/>
                <w:sz w:val="18"/>
                <w:szCs w:val="20"/>
              </w:rPr>
            </w:pPr>
            <w:r w:rsidRPr="00C424F9">
              <w:rPr>
                <w:rFonts w:ascii="Cambria" w:hAnsi="Cambria"/>
                <w:sz w:val="18"/>
                <w:szCs w:val="20"/>
              </w:rPr>
              <w:t>44</w:t>
            </w:r>
          </w:p>
        </w:tc>
        <w:tc>
          <w:tcPr>
            <w:tcW w:w="522" w:type="pct"/>
            <w:tcBorders>
              <w:top w:val="single" w:sz="8" w:space="0" w:color="auto"/>
              <w:left w:val="nil"/>
              <w:bottom w:val="single" w:sz="8" w:space="0" w:color="auto"/>
              <w:right w:val="single" w:sz="4" w:space="0" w:color="auto"/>
            </w:tcBorders>
            <w:shd w:val="clear" w:color="auto" w:fill="auto"/>
            <w:vAlign w:val="center"/>
          </w:tcPr>
          <w:p w:rsidR="00D426D4" w:rsidRPr="00C424F9" w:rsidRDefault="00D426D4" w:rsidP="00D426D4">
            <w:pPr>
              <w:jc w:val="center"/>
              <w:rPr>
                <w:rFonts w:ascii="Cambria" w:hAnsi="Cambria"/>
                <w:sz w:val="18"/>
                <w:szCs w:val="20"/>
              </w:rPr>
            </w:pPr>
            <w:r w:rsidRPr="00C424F9">
              <w:rPr>
                <w:rFonts w:ascii="Cambria" w:hAnsi="Cambria"/>
                <w:sz w:val="18"/>
                <w:szCs w:val="20"/>
              </w:rPr>
              <w:t>52</w:t>
            </w:r>
          </w:p>
        </w:tc>
        <w:tc>
          <w:tcPr>
            <w:tcW w:w="491" w:type="pct"/>
            <w:tcBorders>
              <w:top w:val="single" w:sz="8" w:space="0" w:color="auto"/>
              <w:left w:val="nil"/>
              <w:bottom w:val="single" w:sz="8" w:space="0" w:color="auto"/>
              <w:right w:val="single" w:sz="4" w:space="0" w:color="auto"/>
            </w:tcBorders>
            <w:shd w:val="clear" w:color="auto" w:fill="auto"/>
            <w:vAlign w:val="center"/>
          </w:tcPr>
          <w:p w:rsidR="00D426D4" w:rsidRPr="00C424F9" w:rsidRDefault="00D426D4" w:rsidP="00D426D4">
            <w:pPr>
              <w:jc w:val="center"/>
              <w:rPr>
                <w:rFonts w:ascii="Cambria" w:hAnsi="Cambria"/>
                <w:sz w:val="18"/>
                <w:szCs w:val="20"/>
              </w:rPr>
            </w:pPr>
            <w:r w:rsidRPr="00C424F9">
              <w:rPr>
                <w:rFonts w:ascii="Cambria" w:hAnsi="Cambria"/>
                <w:sz w:val="18"/>
                <w:szCs w:val="20"/>
              </w:rPr>
              <w:t>34</w:t>
            </w:r>
          </w:p>
        </w:tc>
        <w:tc>
          <w:tcPr>
            <w:tcW w:w="492" w:type="pct"/>
            <w:tcBorders>
              <w:top w:val="single" w:sz="8" w:space="0" w:color="auto"/>
              <w:left w:val="nil"/>
              <w:bottom w:val="single" w:sz="8" w:space="0" w:color="auto"/>
              <w:right w:val="single" w:sz="4" w:space="0" w:color="auto"/>
            </w:tcBorders>
            <w:shd w:val="clear" w:color="auto" w:fill="auto"/>
            <w:vAlign w:val="center"/>
          </w:tcPr>
          <w:p w:rsidR="00D426D4" w:rsidRPr="00C424F9" w:rsidRDefault="00D426D4" w:rsidP="00D426D4">
            <w:pPr>
              <w:jc w:val="center"/>
              <w:rPr>
                <w:rFonts w:ascii="Cambria" w:hAnsi="Cambria" w:cs="Calibri"/>
                <w:iCs/>
                <w:sz w:val="18"/>
                <w:szCs w:val="18"/>
              </w:rPr>
            </w:pPr>
            <w:r w:rsidRPr="00C424F9">
              <w:rPr>
                <w:rFonts w:ascii="Cambria" w:hAnsi="Cambria" w:cs="Calibri"/>
                <w:iCs/>
                <w:sz w:val="18"/>
                <w:szCs w:val="18"/>
              </w:rPr>
              <w:t>41</w:t>
            </w:r>
          </w:p>
        </w:tc>
        <w:tc>
          <w:tcPr>
            <w:tcW w:w="492" w:type="pct"/>
            <w:tcBorders>
              <w:top w:val="single" w:sz="8" w:space="0" w:color="auto"/>
              <w:left w:val="nil"/>
              <w:bottom w:val="single" w:sz="8" w:space="0" w:color="auto"/>
              <w:right w:val="single" w:sz="4" w:space="0" w:color="auto"/>
            </w:tcBorders>
            <w:shd w:val="clear" w:color="auto" w:fill="auto"/>
            <w:vAlign w:val="center"/>
          </w:tcPr>
          <w:p w:rsidR="00D426D4" w:rsidRPr="00C424F9" w:rsidRDefault="00D426D4" w:rsidP="00D426D4">
            <w:pPr>
              <w:jc w:val="center"/>
              <w:rPr>
                <w:rFonts w:ascii="Cambria" w:hAnsi="Cambria" w:cs="Calibri"/>
                <w:sz w:val="18"/>
                <w:szCs w:val="18"/>
              </w:rPr>
            </w:pPr>
            <w:r w:rsidRPr="00C424F9">
              <w:rPr>
                <w:rFonts w:ascii="Cambria" w:hAnsi="Cambria" w:cs="Calibri"/>
                <w:sz w:val="18"/>
                <w:szCs w:val="18"/>
              </w:rPr>
              <w:t>46</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D426D4" w:rsidRPr="00C424F9" w:rsidRDefault="00D426D4" w:rsidP="00D426D4">
            <w:pPr>
              <w:autoSpaceDE w:val="0"/>
              <w:autoSpaceDN w:val="0"/>
              <w:adjustRightInd w:val="0"/>
              <w:jc w:val="center"/>
              <w:rPr>
                <w:rFonts w:ascii="Cambria" w:eastAsiaTheme="minorHAnsi" w:hAnsi="Cambria" w:cs="Cambria"/>
                <w:sz w:val="18"/>
                <w:szCs w:val="22"/>
                <w:lang w:val="en-US" w:eastAsia="en-US"/>
              </w:rPr>
            </w:pPr>
            <w:r w:rsidRPr="00C424F9">
              <w:rPr>
                <w:rFonts w:ascii="Cambria" w:eastAsiaTheme="minorHAnsi" w:hAnsi="Cambria" w:cs="Cambria"/>
                <w:sz w:val="18"/>
                <w:szCs w:val="22"/>
                <w:lang w:val="en-US" w:eastAsia="en-US"/>
              </w:rPr>
              <w:t>5</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D426D4" w:rsidRPr="00C424F9" w:rsidRDefault="00D426D4" w:rsidP="00D426D4">
            <w:pPr>
              <w:autoSpaceDE w:val="0"/>
              <w:autoSpaceDN w:val="0"/>
              <w:adjustRightInd w:val="0"/>
              <w:jc w:val="center"/>
              <w:rPr>
                <w:rFonts w:ascii="Cambria" w:eastAsiaTheme="minorHAnsi" w:hAnsi="Cambria" w:cs="Cambria"/>
                <w:sz w:val="18"/>
                <w:szCs w:val="22"/>
                <w:lang w:val="en-US" w:eastAsia="en-US"/>
              </w:rPr>
            </w:pPr>
            <w:r w:rsidRPr="00C424F9">
              <w:rPr>
                <w:rFonts w:ascii="Cambria" w:eastAsiaTheme="minorHAnsi" w:hAnsi="Cambria" w:cs="Cambria"/>
                <w:sz w:val="18"/>
                <w:szCs w:val="22"/>
                <w:lang w:val="en-US" w:eastAsia="en-US"/>
              </w:rPr>
              <w:t>2</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D426D4" w:rsidRPr="00C424F9" w:rsidRDefault="00D426D4" w:rsidP="00D426D4">
            <w:pPr>
              <w:jc w:val="center"/>
              <w:rPr>
                <w:rFonts w:ascii="Cambria" w:hAnsi="Cambria" w:cs="Calibri"/>
                <w:sz w:val="18"/>
                <w:szCs w:val="18"/>
              </w:rPr>
            </w:pPr>
            <w:r w:rsidRPr="00C424F9">
              <w:rPr>
                <w:rFonts w:ascii="Cambria" w:hAnsi="Cambria" w:cs="Calibri"/>
                <w:sz w:val="18"/>
                <w:szCs w:val="18"/>
              </w:rPr>
              <w:t>12,20</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D426D4" w:rsidRPr="00C424F9" w:rsidRDefault="00D426D4" w:rsidP="00D426D4">
            <w:pPr>
              <w:jc w:val="center"/>
              <w:rPr>
                <w:rFonts w:ascii="Cambria" w:hAnsi="Cambria" w:cs="Calibri"/>
                <w:sz w:val="18"/>
                <w:szCs w:val="18"/>
              </w:rPr>
            </w:pPr>
            <w:r w:rsidRPr="00C424F9">
              <w:rPr>
                <w:rFonts w:ascii="Cambria" w:hAnsi="Cambria" w:cs="Calibri"/>
                <w:sz w:val="18"/>
                <w:szCs w:val="18"/>
              </w:rPr>
              <w:t>4,55</w:t>
            </w:r>
          </w:p>
        </w:tc>
      </w:tr>
    </w:tbl>
    <w:p w:rsidR="003900A4" w:rsidRPr="00C424F9" w:rsidRDefault="003900A4" w:rsidP="00256E18">
      <w:pPr>
        <w:jc w:val="both"/>
        <w:rPr>
          <w:rFonts w:ascii="Cambria" w:eastAsia="Arial Unicode MS" w:hAnsi="Cambria"/>
          <w:b/>
          <w:sz w:val="8"/>
          <w:szCs w:val="8"/>
        </w:rPr>
      </w:pPr>
    </w:p>
    <w:p w:rsidR="00D426D4" w:rsidRPr="00C424F9" w:rsidRDefault="00D426D4" w:rsidP="00D426D4">
      <w:pPr>
        <w:jc w:val="both"/>
        <w:rPr>
          <w:rFonts w:asciiTheme="majorHAnsi" w:hAnsiTheme="majorHAnsi"/>
          <w:sz w:val="22"/>
        </w:rPr>
      </w:pPr>
      <w:r w:rsidRPr="00C424F9">
        <w:rPr>
          <w:rFonts w:asciiTheme="majorHAnsi" w:hAnsiTheme="majorHAnsi"/>
          <w:sz w:val="22"/>
        </w:rPr>
        <w:t xml:space="preserve">Sa </w:t>
      </w:r>
      <w:r w:rsidRPr="00C424F9">
        <w:rPr>
          <w:rFonts w:asciiTheme="majorHAnsi" w:hAnsiTheme="majorHAnsi"/>
          <w:b/>
          <w:sz w:val="22"/>
        </w:rPr>
        <w:t>poteškoćama u razvoju</w:t>
      </w:r>
      <w:r w:rsidRPr="00C424F9">
        <w:rPr>
          <w:rFonts w:asciiTheme="majorHAnsi" w:hAnsiTheme="majorHAnsi"/>
          <w:sz w:val="22"/>
        </w:rPr>
        <w:t xml:space="preserve"> je 5 učenika, te im se prilagođava nastavni sadržaj.</w:t>
      </w:r>
    </w:p>
    <w:p w:rsidR="00B50FAD" w:rsidRPr="00F67533" w:rsidRDefault="00B50FAD" w:rsidP="00BC2293">
      <w:pPr>
        <w:jc w:val="both"/>
        <w:rPr>
          <w:rFonts w:ascii="Cambria" w:eastAsia="Arial Unicode MS" w:hAnsi="Cambria"/>
          <w:b/>
          <w:color w:val="17365D" w:themeColor="text2" w:themeShade="BF"/>
          <w:sz w:val="12"/>
          <w:szCs w:val="12"/>
        </w:rPr>
      </w:pPr>
    </w:p>
    <w:p w:rsidR="00BC2293" w:rsidRPr="00C424F9" w:rsidRDefault="00BC2293" w:rsidP="00BC2293">
      <w:pPr>
        <w:jc w:val="both"/>
        <w:rPr>
          <w:rFonts w:ascii="Cambria" w:eastAsia="Arial Unicode MS" w:hAnsi="Cambria"/>
          <w:b/>
        </w:rPr>
      </w:pPr>
      <w:r w:rsidRPr="00C424F9">
        <w:rPr>
          <w:rFonts w:ascii="Cambria" w:eastAsia="Arial Unicode MS" w:hAnsi="Cambria"/>
          <w:b/>
        </w:rPr>
        <w:t>Uspjeh učenika</w:t>
      </w:r>
    </w:p>
    <w:p w:rsidR="00BC2293" w:rsidRPr="00C424F9" w:rsidRDefault="00BC2293" w:rsidP="00BC2293">
      <w:pPr>
        <w:jc w:val="both"/>
        <w:rPr>
          <w:rFonts w:ascii="Cambria" w:eastAsia="Arial Unicode MS" w:hAnsi="Cambria"/>
          <w:b/>
          <w:sz w:val="14"/>
          <w:szCs w:val="14"/>
        </w:rPr>
      </w:pPr>
    </w:p>
    <w:p w:rsidR="00BC2293" w:rsidRPr="00C424F9" w:rsidRDefault="00BC2293" w:rsidP="00BC2293">
      <w:pPr>
        <w:jc w:val="both"/>
        <w:rPr>
          <w:rFonts w:ascii="Cambria" w:eastAsia="Arial Unicode MS" w:hAnsi="Cambria"/>
          <w:sz w:val="22"/>
        </w:rPr>
      </w:pPr>
      <w:r w:rsidRPr="00C424F9">
        <w:rPr>
          <w:rFonts w:ascii="Cambria" w:eastAsia="Arial Unicode MS" w:hAnsi="Cambria"/>
          <w:sz w:val="22"/>
        </w:rPr>
        <w:t>Od ukupno 317 učenika u školskoj 2018/19. godini 40 učenika se opisno ocjenjuju, a 277 učenika je ocijenjeno brojčano. U potpunosti je 55% učenika koji se opisno ocjenjuju usvojilo nastavno gradivo, u većoj mjeri znanje je usvojilo 35% i djelimično je usvojilo gradivo 1</w:t>
      </w:r>
      <w:r w:rsidR="00C424F9">
        <w:rPr>
          <w:rFonts w:ascii="Cambria" w:eastAsia="Arial Unicode MS" w:hAnsi="Cambria"/>
          <w:sz w:val="22"/>
        </w:rPr>
        <w:t>0</w:t>
      </w:r>
      <w:r w:rsidRPr="00C424F9">
        <w:rPr>
          <w:rFonts w:ascii="Cambria" w:eastAsia="Arial Unicode MS" w:hAnsi="Cambria"/>
          <w:sz w:val="22"/>
        </w:rPr>
        <w:t xml:space="preserve">% učenika koji se opisno ocjenjuju. </w:t>
      </w:r>
    </w:p>
    <w:p w:rsidR="00BC2293" w:rsidRPr="00C424F9" w:rsidRDefault="00BC2293" w:rsidP="00BC2293">
      <w:pPr>
        <w:jc w:val="both"/>
        <w:rPr>
          <w:rFonts w:ascii="Cambria" w:hAnsi="Cambria"/>
          <w:sz w:val="10"/>
          <w:szCs w:val="10"/>
        </w:rPr>
      </w:pPr>
    </w:p>
    <w:p w:rsidR="00BC2293" w:rsidRPr="00C424F9" w:rsidRDefault="00BC2293" w:rsidP="00BC2293">
      <w:pPr>
        <w:jc w:val="both"/>
        <w:rPr>
          <w:rFonts w:ascii="Cambria" w:hAnsi="Cambria"/>
          <w:sz w:val="22"/>
        </w:rPr>
      </w:pPr>
      <w:r w:rsidRPr="00C424F9">
        <w:rPr>
          <w:rFonts w:ascii="Cambria" w:hAnsi="Cambria"/>
          <w:sz w:val="22"/>
        </w:rPr>
        <w:t>Svi učenici koji se brojčano ocjenjuju su uspješno završili razred, nije bilo upućivanja na popravni ispit i prolaznost učenika je 100%.</w:t>
      </w:r>
    </w:p>
    <w:p w:rsidR="00BC2293" w:rsidRPr="00C424F9" w:rsidRDefault="00BC2293" w:rsidP="00BC2293">
      <w:pPr>
        <w:jc w:val="both"/>
        <w:rPr>
          <w:rFonts w:ascii="Cambria" w:eastAsia="Arial Unicode MS" w:hAnsi="Cambria"/>
          <w:sz w:val="8"/>
          <w:szCs w:val="10"/>
          <w:highlight w:val="yellow"/>
        </w:rPr>
      </w:pPr>
    </w:p>
    <w:p w:rsidR="00BC2293" w:rsidRPr="00C424F9" w:rsidRDefault="00BC2293" w:rsidP="00BC2293">
      <w:pPr>
        <w:jc w:val="both"/>
        <w:rPr>
          <w:rFonts w:ascii="Cambria" w:eastAsia="Arial Unicode MS" w:hAnsi="Cambria"/>
        </w:rPr>
      </w:pPr>
      <w:r w:rsidRPr="00C424F9">
        <w:rPr>
          <w:rFonts w:ascii="Cambria" w:eastAsia="Arial Unicode MS" w:hAnsi="Cambria"/>
          <w:sz w:val="22"/>
        </w:rPr>
        <w:t>Kod učenika koji se brojčano ocjenjuju, 100 ili 36,1% je odličnih učenika, 92 ili 33,2% vrlo-dobrih, 73 ili 26,4% učenika sa uspjehom dobar i 12 ili 4,3% učenika sa uspjehom – dovoljan</w:t>
      </w:r>
      <w:r w:rsidRPr="00C424F9">
        <w:rPr>
          <w:rFonts w:ascii="Cambria" w:eastAsia="Arial Unicode MS" w:hAnsi="Cambria"/>
        </w:rPr>
        <w:t xml:space="preserve">. </w:t>
      </w:r>
    </w:p>
    <w:p w:rsidR="00BC2293" w:rsidRPr="00C424F9" w:rsidRDefault="00BC2293" w:rsidP="00BC2293">
      <w:pPr>
        <w:jc w:val="both"/>
        <w:rPr>
          <w:rFonts w:ascii="Cambria" w:eastAsia="Arial Unicode MS" w:hAnsi="Cambria"/>
          <w:sz w:val="16"/>
          <w:szCs w:val="16"/>
        </w:rPr>
      </w:pPr>
    </w:p>
    <w:tbl>
      <w:tblPr>
        <w:tblW w:w="5000" w:type="pct"/>
        <w:jc w:val="center"/>
        <w:tblLook w:val="04A0" w:firstRow="1" w:lastRow="0" w:firstColumn="1" w:lastColumn="0" w:noHBand="0" w:noVBand="1"/>
      </w:tblPr>
      <w:tblGrid>
        <w:gridCol w:w="1318"/>
        <w:gridCol w:w="906"/>
        <w:gridCol w:w="861"/>
        <w:gridCol w:w="778"/>
        <w:gridCol w:w="1019"/>
        <w:gridCol w:w="867"/>
        <w:gridCol w:w="868"/>
        <w:gridCol w:w="926"/>
        <w:gridCol w:w="1178"/>
        <w:gridCol w:w="907"/>
      </w:tblGrid>
      <w:tr w:rsidR="00BC2293" w:rsidRPr="00C424F9" w:rsidTr="00A767A4">
        <w:trPr>
          <w:trHeight w:val="300"/>
          <w:jc w:val="center"/>
        </w:trPr>
        <w:tc>
          <w:tcPr>
            <w:tcW w:w="684" w:type="pct"/>
            <w:tcBorders>
              <w:top w:val="single" w:sz="8" w:space="0" w:color="000000"/>
              <w:left w:val="single" w:sz="4" w:space="0" w:color="auto"/>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ŠKOLA</w:t>
            </w:r>
          </w:p>
        </w:tc>
        <w:tc>
          <w:tcPr>
            <w:tcW w:w="470"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Odličan</w:t>
            </w:r>
          </w:p>
        </w:tc>
        <w:tc>
          <w:tcPr>
            <w:tcW w:w="447"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Vrlo-dobar</w:t>
            </w:r>
          </w:p>
        </w:tc>
        <w:tc>
          <w:tcPr>
            <w:tcW w:w="404"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Dobar</w:t>
            </w:r>
          </w:p>
        </w:tc>
        <w:tc>
          <w:tcPr>
            <w:tcW w:w="529"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Dovoljan</w:t>
            </w:r>
          </w:p>
        </w:tc>
        <w:tc>
          <w:tcPr>
            <w:tcW w:w="450"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Nedo-voljan</w:t>
            </w:r>
          </w:p>
        </w:tc>
        <w:tc>
          <w:tcPr>
            <w:tcW w:w="451"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 xml:space="preserve">Neoci-jenjen </w:t>
            </w:r>
          </w:p>
        </w:tc>
        <w:tc>
          <w:tcPr>
            <w:tcW w:w="481"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Broj učenika</w:t>
            </w:r>
          </w:p>
        </w:tc>
        <w:tc>
          <w:tcPr>
            <w:tcW w:w="612"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Prolaznost</w:t>
            </w:r>
          </w:p>
        </w:tc>
        <w:tc>
          <w:tcPr>
            <w:tcW w:w="471" w:type="pct"/>
            <w:tcBorders>
              <w:top w:val="single" w:sz="8" w:space="0" w:color="000000"/>
              <w:left w:val="nil"/>
              <w:bottom w:val="single" w:sz="8" w:space="0" w:color="000000"/>
              <w:right w:val="single" w:sz="4" w:space="0" w:color="auto"/>
            </w:tcBorders>
            <w:shd w:val="clear" w:color="auto" w:fill="auto"/>
            <w:vAlign w:val="center"/>
            <w:hideMark/>
          </w:tcPr>
          <w:p w:rsidR="00BC2293" w:rsidRPr="00C424F9" w:rsidRDefault="00BC2293" w:rsidP="0030046A">
            <w:pPr>
              <w:jc w:val="both"/>
              <w:rPr>
                <w:rFonts w:ascii="Cambria" w:hAnsi="Cambria" w:cs="Calibri"/>
                <w:b/>
                <w:bCs/>
                <w:iCs/>
                <w:sz w:val="18"/>
                <w:szCs w:val="18"/>
              </w:rPr>
            </w:pPr>
            <w:r w:rsidRPr="00C424F9">
              <w:rPr>
                <w:rFonts w:ascii="Cambria" w:hAnsi="Cambria" w:cs="Calibri"/>
                <w:b/>
                <w:bCs/>
                <w:iCs/>
                <w:sz w:val="18"/>
                <w:szCs w:val="18"/>
              </w:rPr>
              <w:t>Srednja ocjena</w:t>
            </w:r>
          </w:p>
        </w:tc>
      </w:tr>
      <w:tr w:rsidR="00BC2293" w:rsidRPr="00C424F9" w:rsidTr="00A767A4">
        <w:trPr>
          <w:trHeight w:val="145"/>
          <w:jc w:val="center"/>
        </w:trPr>
        <w:tc>
          <w:tcPr>
            <w:tcW w:w="684" w:type="pct"/>
            <w:tcBorders>
              <w:top w:val="single" w:sz="8" w:space="0" w:color="000000"/>
              <w:left w:val="single" w:sz="4" w:space="0" w:color="auto"/>
              <w:bottom w:val="single" w:sz="4" w:space="0" w:color="auto"/>
              <w:right w:val="single" w:sz="4" w:space="0" w:color="auto"/>
            </w:tcBorders>
            <w:shd w:val="clear" w:color="auto" w:fill="auto"/>
            <w:vAlign w:val="center"/>
            <w:hideMark/>
          </w:tcPr>
          <w:p w:rsidR="00BC2293" w:rsidRPr="00C424F9" w:rsidRDefault="00BC2293" w:rsidP="0030046A">
            <w:pPr>
              <w:jc w:val="both"/>
              <w:rPr>
                <w:rFonts w:ascii="Cambria" w:hAnsi="Cambria" w:cs="Calibri"/>
                <w:iCs/>
                <w:sz w:val="16"/>
                <w:szCs w:val="18"/>
              </w:rPr>
            </w:pPr>
            <w:r w:rsidRPr="00C424F9">
              <w:rPr>
                <w:rFonts w:ascii="Cambria" w:hAnsi="Cambria" w:cs="Calibri"/>
                <w:iCs/>
                <w:sz w:val="16"/>
                <w:szCs w:val="18"/>
              </w:rPr>
              <w:t>2018/19</w:t>
            </w:r>
          </w:p>
        </w:tc>
        <w:tc>
          <w:tcPr>
            <w:tcW w:w="470"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84</w:t>
            </w:r>
          </w:p>
        </w:tc>
        <w:tc>
          <w:tcPr>
            <w:tcW w:w="447"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84</w:t>
            </w:r>
          </w:p>
        </w:tc>
        <w:tc>
          <w:tcPr>
            <w:tcW w:w="404"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95</w:t>
            </w:r>
          </w:p>
        </w:tc>
        <w:tc>
          <w:tcPr>
            <w:tcW w:w="529"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35</w:t>
            </w:r>
          </w:p>
        </w:tc>
        <w:tc>
          <w:tcPr>
            <w:tcW w:w="450"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4</w:t>
            </w:r>
          </w:p>
        </w:tc>
        <w:tc>
          <w:tcPr>
            <w:tcW w:w="451"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p>
        </w:tc>
        <w:tc>
          <w:tcPr>
            <w:tcW w:w="481"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302</w:t>
            </w:r>
          </w:p>
        </w:tc>
        <w:tc>
          <w:tcPr>
            <w:tcW w:w="612"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98,7%</w:t>
            </w:r>
          </w:p>
        </w:tc>
        <w:tc>
          <w:tcPr>
            <w:tcW w:w="471" w:type="pct"/>
            <w:tcBorders>
              <w:top w:val="single" w:sz="8" w:space="0" w:color="000000"/>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3,69</w:t>
            </w:r>
          </w:p>
        </w:tc>
      </w:tr>
      <w:tr w:rsidR="00C424F9" w:rsidRPr="00C424F9" w:rsidTr="007D22D9">
        <w:trPr>
          <w:trHeight w:val="219"/>
          <w:jc w:val="center"/>
        </w:trPr>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BC2293" w:rsidRPr="00C424F9" w:rsidRDefault="00BC2293" w:rsidP="0030046A">
            <w:pPr>
              <w:jc w:val="both"/>
              <w:rPr>
                <w:rFonts w:ascii="Cambria" w:hAnsi="Cambria" w:cs="Calibri"/>
                <w:iCs/>
                <w:sz w:val="16"/>
                <w:szCs w:val="18"/>
              </w:rPr>
            </w:pPr>
            <w:r w:rsidRPr="00C424F9">
              <w:rPr>
                <w:rFonts w:ascii="Cambria" w:hAnsi="Cambria" w:cs="Calibri"/>
                <w:iCs/>
                <w:sz w:val="16"/>
                <w:szCs w:val="18"/>
              </w:rPr>
              <w:t>2019/20</w:t>
            </w:r>
          </w:p>
        </w:tc>
        <w:tc>
          <w:tcPr>
            <w:tcW w:w="470"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100</w:t>
            </w:r>
          </w:p>
        </w:tc>
        <w:tc>
          <w:tcPr>
            <w:tcW w:w="447"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92</w:t>
            </w:r>
          </w:p>
        </w:tc>
        <w:tc>
          <w:tcPr>
            <w:tcW w:w="404"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73</w:t>
            </w:r>
          </w:p>
        </w:tc>
        <w:tc>
          <w:tcPr>
            <w:tcW w:w="529"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12</w:t>
            </w:r>
          </w:p>
        </w:tc>
        <w:tc>
          <w:tcPr>
            <w:tcW w:w="450"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both"/>
              <w:rPr>
                <w:rFonts w:ascii="Cambria" w:hAnsi="Cambria" w:cs="Calibri"/>
                <w:iCs/>
                <w:sz w:val="18"/>
                <w:szCs w:val="18"/>
              </w:rPr>
            </w:pPr>
            <w:r w:rsidRPr="00C424F9">
              <w:rPr>
                <w:rFonts w:ascii="Cambria" w:hAnsi="Cambria" w:cs="Calibri"/>
                <w:iCs/>
                <w:sz w:val="18"/>
                <w:szCs w:val="18"/>
              </w:rPr>
              <w:t>-</w:t>
            </w:r>
          </w:p>
        </w:tc>
        <w:tc>
          <w:tcPr>
            <w:tcW w:w="451"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both"/>
              <w:rPr>
                <w:rFonts w:ascii="Cambria" w:hAnsi="Cambria" w:cs="Calibri"/>
                <w:iCs/>
                <w:sz w:val="18"/>
                <w:szCs w:val="18"/>
              </w:rPr>
            </w:pPr>
            <w:r w:rsidRPr="00C424F9">
              <w:rPr>
                <w:rFonts w:ascii="Cambria" w:hAnsi="Cambria" w:cs="Calibri"/>
                <w:iCs/>
                <w:sz w:val="18"/>
                <w:szCs w:val="18"/>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277</w:t>
            </w:r>
          </w:p>
        </w:tc>
        <w:tc>
          <w:tcPr>
            <w:tcW w:w="612"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100</w:t>
            </w:r>
            <w:r w:rsidR="003C6C98" w:rsidRPr="00C424F9">
              <w:rPr>
                <w:rFonts w:ascii="Cambria" w:hAnsi="Cambria" w:cs="Calibri"/>
                <w:iCs/>
                <w:sz w:val="18"/>
                <w:szCs w:val="18"/>
              </w:rPr>
              <w:t>,0</w:t>
            </w:r>
            <w:r w:rsidRPr="00C424F9">
              <w:rPr>
                <w:rFonts w:ascii="Cambria" w:hAnsi="Cambria" w:cs="Calibri"/>
                <w:iCs/>
                <w:sz w:val="18"/>
                <w:szCs w:val="18"/>
              </w:rPr>
              <w:t>%</w:t>
            </w:r>
          </w:p>
        </w:tc>
        <w:tc>
          <w:tcPr>
            <w:tcW w:w="471" w:type="pct"/>
            <w:tcBorders>
              <w:top w:val="single" w:sz="4" w:space="0" w:color="auto"/>
              <w:left w:val="nil"/>
              <w:bottom w:val="single" w:sz="4" w:space="0" w:color="auto"/>
              <w:right w:val="single" w:sz="4" w:space="0" w:color="auto"/>
            </w:tcBorders>
            <w:shd w:val="clear" w:color="auto" w:fill="auto"/>
            <w:vAlign w:val="center"/>
          </w:tcPr>
          <w:p w:rsidR="00BC2293" w:rsidRPr="00C424F9" w:rsidRDefault="00BC2293" w:rsidP="0030046A">
            <w:pPr>
              <w:jc w:val="center"/>
              <w:rPr>
                <w:rFonts w:ascii="Cambria" w:hAnsi="Cambria" w:cs="Calibri"/>
                <w:iCs/>
                <w:sz w:val="18"/>
                <w:szCs w:val="18"/>
              </w:rPr>
            </w:pPr>
            <w:r w:rsidRPr="00C424F9">
              <w:rPr>
                <w:rFonts w:ascii="Cambria" w:hAnsi="Cambria" w:cs="Calibri"/>
                <w:iCs/>
                <w:sz w:val="18"/>
                <w:szCs w:val="18"/>
              </w:rPr>
              <w:t>4,01</w:t>
            </w:r>
          </w:p>
        </w:tc>
      </w:tr>
      <w:tr w:rsidR="007D22D9" w:rsidRPr="00C424F9" w:rsidTr="00A767A4">
        <w:trPr>
          <w:trHeight w:val="219"/>
          <w:jc w:val="center"/>
        </w:trPr>
        <w:tc>
          <w:tcPr>
            <w:tcW w:w="684" w:type="pct"/>
            <w:tcBorders>
              <w:top w:val="single" w:sz="4" w:space="0" w:color="auto"/>
              <w:left w:val="single" w:sz="4" w:space="0" w:color="auto"/>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6"/>
                <w:szCs w:val="18"/>
              </w:rPr>
            </w:pPr>
            <w:r w:rsidRPr="00C424F9">
              <w:rPr>
                <w:rFonts w:ascii="Cambria" w:hAnsi="Cambria" w:cs="Calibri"/>
                <w:iCs/>
                <w:sz w:val="16"/>
                <w:szCs w:val="18"/>
              </w:rPr>
              <w:t>Index</w:t>
            </w:r>
          </w:p>
        </w:tc>
        <w:tc>
          <w:tcPr>
            <w:tcW w:w="470"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447"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404"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529"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450"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451"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481"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612"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c>
          <w:tcPr>
            <w:tcW w:w="471" w:type="pct"/>
            <w:tcBorders>
              <w:top w:val="single" w:sz="4" w:space="0" w:color="auto"/>
              <w:left w:val="nil"/>
              <w:bottom w:val="single" w:sz="8" w:space="0" w:color="000000"/>
              <w:right w:val="single" w:sz="4" w:space="0" w:color="auto"/>
            </w:tcBorders>
            <w:shd w:val="clear" w:color="auto" w:fill="auto"/>
            <w:vAlign w:val="center"/>
          </w:tcPr>
          <w:p w:rsidR="007D22D9" w:rsidRPr="00C424F9" w:rsidRDefault="007D22D9" w:rsidP="007D22D9">
            <w:pPr>
              <w:jc w:val="center"/>
              <w:rPr>
                <w:rFonts w:ascii="Cambria" w:hAnsi="Cambria" w:cs="Calibri"/>
                <w:iCs/>
                <w:sz w:val="18"/>
                <w:szCs w:val="18"/>
              </w:rPr>
            </w:pPr>
          </w:p>
        </w:tc>
      </w:tr>
    </w:tbl>
    <w:p w:rsidR="00BC2293" w:rsidRPr="00C424F9" w:rsidRDefault="00BC2293" w:rsidP="00BC2293">
      <w:pPr>
        <w:jc w:val="both"/>
        <w:rPr>
          <w:rFonts w:ascii="Cambria" w:eastAsia="Arial Unicode MS" w:hAnsi="Cambria"/>
          <w:sz w:val="10"/>
          <w:szCs w:val="10"/>
          <w:highlight w:val="yellow"/>
        </w:rPr>
      </w:pPr>
    </w:p>
    <w:p w:rsidR="00BC2293" w:rsidRPr="00C424F9" w:rsidRDefault="00BC2293" w:rsidP="00BC2293">
      <w:pPr>
        <w:jc w:val="both"/>
        <w:rPr>
          <w:rFonts w:ascii="Cambria" w:eastAsia="Arial Unicode MS" w:hAnsi="Cambria"/>
          <w:sz w:val="4"/>
          <w:szCs w:val="4"/>
        </w:rPr>
      </w:pPr>
    </w:p>
    <w:p w:rsidR="00BC2293" w:rsidRPr="00C424F9" w:rsidRDefault="00BC2293" w:rsidP="00BC2293">
      <w:pPr>
        <w:pStyle w:val="ListParagraph"/>
        <w:ind w:left="0"/>
        <w:contextualSpacing/>
        <w:jc w:val="both"/>
        <w:rPr>
          <w:rFonts w:ascii="Cambria" w:hAnsi="Cambria"/>
          <w:sz w:val="22"/>
        </w:rPr>
      </w:pPr>
      <w:r w:rsidRPr="00C424F9">
        <w:rPr>
          <w:rFonts w:ascii="Cambria" w:hAnsi="Cambria"/>
          <w:b/>
          <w:sz w:val="22"/>
        </w:rPr>
        <w:t xml:space="preserve">Uspjeh učenika u vladanju </w:t>
      </w:r>
      <w:r w:rsidRPr="00C424F9">
        <w:rPr>
          <w:rFonts w:ascii="Cambria" w:hAnsi="Cambria"/>
          <w:sz w:val="22"/>
        </w:rPr>
        <w:t>– svi učenici u školskoj 2019/20. godini su imali primjerno vladanje.</w:t>
      </w:r>
    </w:p>
    <w:p w:rsidR="00B50FAD" w:rsidRPr="00C424F9" w:rsidRDefault="00B50FAD" w:rsidP="00BC2293">
      <w:pPr>
        <w:pStyle w:val="ListParagraph"/>
        <w:ind w:left="0"/>
        <w:contextualSpacing/>
        <w:jc w:val="both"/>
        <w:rPr>
          <w:rFonts w:ascii="Cambria" w:hAnsi="Cambria"/>
          <w:sz w:val="6"/>
          <w:szCs w:val="6"/>
        </w:rPr>
      </w:pPr>
    </w:p>
    <w:p w:rsidR="00BC2293" w:rsidRPr="00C424F9" w:rsidRDefault="00BC2293" w:rsidP="00BC2293">
      <w:pPr>
        <w:pStyle w:val="ListParagraph"/>
        <w:ind w:left="0"/>
        <w:contextualSpacing/>
        <w:jc w:val="both"/>
        <w:rPr>
          <w:rFonts w:ascii="Cambria" w:hAnsi="Cambria"/>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262"/>
        <w:gridCol w:w="1364"/>
        <w:gridCol w:w="877"/>
        <w:gridCol w:w="1436"/>
        <w:gridCol w:w="677"/>
        <w:gridCol w:w="1204"/>
        <w:gridCol w:w="993"/>
      </w:tblGrid>
      <w:tr w:rsidR="00BC2293" w:rsidRPr="00C424F9" w:rsidTr="00A767A4">
        <w:trPr>
          <w:jc w:val="center"/>
        </w:trPr>
        <w:tc>
          <w:tcPr>
            <w:tcW w:w="945"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Školska godina</w:t>
            </w:r>
          </w:p>
        </w:tc>
        <w:tc>
          <w:tcPr>
            <w:tcW w:w="658"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PRIMJERNO</w:t>
            </w:r>
          </w:p>
        </w:tc>
        <w:tc>
          <w:tcPr>
            <w:tcW w:w="711"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VRLODOBRO</w:t>
            </w:r>
          </w:p>
        </w:tc>
        <w:tc>
          <w:tcPr>
            <w:tcW w:w="458"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DOBRO</w:t>
            </w:r>
          </w:p>
        </w:tc>
        <w:tc>
          <w:tcPr>
            <w:tcW w:w="728"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ZADOVOLJAV</w:t>
            </w:r>
            <w:r w:rsidR="00127F4E" w:rsidRPr="00C424F9">
              <w:rPr>
                <w:rFonts w:ascii="Cambria" w:hAnsi="Cambria"/>
                <w:b/>
                <w:sz w:val="18"/>
                <w:szCs w:val="18"/>
                <w:lang w:val="bs-Latn-BA"/>
              </w:rPr>
              <w:t>A</w:t>
            </w:r>
          </w:p>
        </w:tc>
        <w:tc>
          <w:tcPr>
            <w:tcW w:w="354"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LOŠE</w:t>
            </w:r>
          </w:p>
        </w:tc>
        <w:tc>
          <w:tcPr>
            <w:tcW w:w="628"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 xml:space="preserve">Neocjenjen </w:t>
            </w:r>
          </w:p>
        </w:tc>
        <w:tc>
          <w:tcPr>
            <w:tcW w:w="519" w:type="pct"/>
            <w:tcBorders>
              <w:top w:val="single" w:sz="8" w:space="0" w:color="000000"/>
              <w:bottom w:val="single" w:sz="8" w:space="0" w:color="000000"/>
            </w:tcBorders>
          </w:tcPr>
          <w:p w:rsidR="00BC2293" w:rsidRPr="00C424F9" w:rsidRDefault="00BC2293" w:rsidP="0030046A">
            <w:pPr>
              <w:jc w:val="both"/>
              <w:rPr>
                <w:rFonts w:ascii="Cambria" w:hAnsi="Cambria"/>
                <w:b/>
                <w:sz w:val="18"/>
                <w:szCs w:val="18"/>
                <w:lang w:val="bs-Latn-BA"/>
              </w:rPr>
            </w:pPr>
            <w:r w:rsidRPr="00C424F9">
              <w:rPr>
                <w:rFonts w:ascii="Cambria" w:hAnsi="Cambria"/>
                <w:b/>
                <w:sz w:val="18"/>
                <w:szCs w:val="18"/>
                <w:lang w:val="bs-Latn-BA"/>
              </w:rPr>
              <w:t>UKUPNO</w:t>
            </w:r>
          </w:p>
        </w:tc>
      </w:tr>
      <w:tr w:rsidR="00BC2293" w:rsidRPr="00C424F9" w:rsidTr="00A767A4">
        <w:trPr>
          <w:jc w:val="center"/>
        </w:trPr>
        <w:tc>
          <w:tcPr>
            <w:tcW w:w="945" w:type="pct"/>
            <w:tcBorders>
              <w:top w:val="single" w:sz="8" w:space="0" w:color="000000"/>
              <w:bottom w:val="single" w:sz="4" w:space="0" w:color="auto"/>
            </w:tcBorders>
            <w:vAlign w:val="center"/>
          </w:tcPr>
          <w:p w:rsidR="00BC2293" w:rsidRPr="00C424F9" w:rsidRDefault="00BC2293" w:rsidP="0030046A">
            <w:pPr>
              <w:jc w:val="both"/>
              <w:rPr>
                <w:rFonts w:ascii="Cambria" w:hAnsi="Cambria" w:cs="Calibri"/>
                <w:iCs/>
                <w:sz w:val="16"/>
                <w:szCs w:val="18"/>
              </w:rPr>
            </w:pPr>
            <w:r w:rsidRPr="00C424F9">
              <w:rPr>
                <w:rFonts w:ascii="Cambria" w:hAnsi="Cambria" w:cs="Calibri"/>
                <w:iCs/>
                <w:sz w:val="16"/>
                <w:szCs w:val="18"/>
              </w:rPr>
              <w:t>2018/19</w:t>
            </w:r>
          </w:p>
        </w:tc>
        <w:tc>
          <w:tcPr>
            <w:tcW w:w="658" w:type="pct"/>
            <w:tcBorders>
              <w:top w:val="single" w:sz="8" w:space="0" w:color="000000"/>
              <w:bottom w:val="single" w:sz="4" w:space="0" w:color="auto"/>
            </w:tcBorders>
          </w:tcPr>
          <w:p w:rsidR="00BC2293" w:rsidRPr="00C424F9" w:rsidRDefault="00BC2293" w:rsidP="0030046A">
            <w:pPr>
              <w:jc w:val="center"/>
              <w:rPr>
                <w:rFonts w:ascii="Cambria" w:hAnsi="Cambria"/>
                <w:sz w:val="18"/>
                <w:szCs w:val="18"/>
                <w:lang w:val="bs-Latn-BA"/>
              </w:rPr>
            </w:pPr>
            <w:r w:rsidRPr="00C424F9">
              <w:rPr>
                <w:rFonts w:ascii="Cambria" w:hAnsi="Cambria"/>
                <w:sz w:val="18"/>
                <w:szCs w:val="18"/>
                <w:lang w:val="bs-Latn-BA"/>
              </w:rPr>
              <w:t>338</w:t>
            </w:r>
          </w:p>
        </w:tc>
        <w:tc>
          <w:tcPr>
            <w:tcW w:w="711" w:type="pct"/>
            <w:tcBorders>
              <w:top w:val="single" w:sz="8" w:space="0" w:color="000000"/>
              <w:bottom w:val="single" w:sz="4" w:space="0" w:color="auto"/>
            </w:tcBorders>
          </w:tcPr>
          <w:p w:rsidR="00BC2293" w:rsidRPr="00C424F9" w:rsidRDefault="00BC2293" w:rsidP="0030046A">
            <w:pPr>
              <w:jc w:val="center"/>
              <w:rPr>
                <w:rFonts w:ascii="Cambria" w:hAnsi="Cambria"/>
                <w:sz w:val="18"/>
                <w:szCs w:val="18"/>
                <w:lang w:val="bs-Latn-BA"/>
              </w:rPr>
            </w:pPr>
            <w:r w:rsidRPr="00C424F9">
              <w:rPr>
                <w:rFonts w:ascii="Cambria" w:hAnsi="Cambria"/>
                <w:sz w:val="18"/>
                <w:szCs w:val="18"/>
                <w:lang w:val="bs-Latn-BA"/>
              </w:rPr>
              <w:t>2</w:t>
            </w:r>
          </w:p>
        </w:tc>
        <w:tc>
          <w:tcPr>
            <w:tcW w:w="458" w:type="pct"/>
            <w:tcBorders>
              <w:top w:val="single" w:sz="8" w:space="0" w:color="000000"/>
              <w:bottom w:val="single" w:sz="4" w:space="0" w:color="auto"/>
            </w:tcBorders>
          </w:tcPr>
          <w:p w:rsidR="00BC2293" w:rsidRPr="00C424F9" w:rsidRDefault="00BC2293" w:rsidP="0030046A">
            <w:pPr>
              <w:jc w:val="center"/>
              <w:rPr>
                <w:rFonts w:ascii="Cambria" w:hAnsi="Cambria"/>
                <w:sz w:val="18"/>
                <w:szCs w:val="18"/>
                <w:lang w:val="bs-Latn-BA"/>
              </w:rPr>
            </w:pPr>
          </w:p>
        </w:tc>
        <w:tc>
          <w:tcPr>
            <w:tcW w:w="728" w:type="pct"/>
            <w:tcBorders>
              <w:top w:val="single" w:sz="8" w:space="0" w:color="000000"/>
              <w:bottom w:val="single" w:sz="4" w:space="0" w:color="auto"/>
            </w:tcBorders>
          </w:tcPr>
          <w:p w:rsidR="00BC2293" w:rsidRPr="00C424F9" w:rsidRDefault="00BC2293" w:rsidP="0030046A">
            <w:pPr>
              <w:jc w:val="center"/>
              <w:rPr>
                <w:rFonts w:ascii="Cambria" w:hAnsi="Cambria"/>
                <w:sz w:val="18"/>
                <w:szCs w:val="18"/>
                <w:lang w:val="bs-Latn-BA"/>
              </w:rPr>
            </w:pPr>
          </w:p>
        </w:tc>
        <w:tc>
          <w:tcPr>
            <w:tcW w:w="354" w:type="pct"/>
            <w:tcBorders>
              <w:top w:val="single" w:sz="8" w:space="0" w:color="000000"/>
              <w:bottom w:val="single" w:sz="4" w:space="0" w:color="auto"/>
            </w:tcBorders>
            <w:vAlign w:val="center"/>
          </w:tcPr>
          <w:p w:rsidR="00BC2293" w:rsidRPr="00C424F9" w:rsidRDefault="00BC2293" w:rsidP="0030046A">
            <w:pPr>
              <w:tabs>
                <w:tab w:val="left" w:pos="3240"/>
              </w:tabs>
              <w:jc w:val="center"/>
              <w:rPr>
                <w:rFonts w:ascii="Cambria" w:hAnsi="Cambria" w:cs="Arial"/>
                <w:bCs/>
                <w:sz w:val="18"/>
                <w:szCs w:val="18"/>
              </w:rPr>
            </w:pPr>
          </w:p>
        </w:tc>
        <w:tc>
          <w:tcPr>
            <w:tcW w:w="628" w:type="pct"/>
            <w:tcBorders>
              <w:top w:val="single" w:sz="8" w:space="0" w:color="000000"/>
              <w:bottom w:val="single" w:sz="4" w:space="0" w:color="auto"/>
            </w:tcBorders>
            <w:vAlign w:val="center"/>
          </w:tcPr>
          <w:p w:rsidR="00BC2293" w:rsidRPr="00C424F9" w:rsidRDefault="00BC2293" w:rsidP="0030046A">
            <w:pPr>
              <w:tabs>
                <w:tab w:val="left" w:pos="3240"/>
              </w:tabs>
              <w:jc w:val="center"/>
              <w:rPr>
                <w:rFonts w:ascii="Cambria" w:hAnsi="Cambria" w:cs="Arial"/>
                <w:bCs/>
                <w:sz w:val="18"/>
                <w:szCs w:val="18"/>
              </w:rPr>
            </w:pPr>
          </w:p>
        </w:tc>
        <w:tc>
          <w:tcPr>
            <w:tcW w:w="519" w:type="pct"/>
            <w:tcBorders>
              <w:top w:val="single" w:sz="8" w:space="0" w:color="000000"/>
              <w:bottom w:val="single" w:sz="4" w:space="0" w:color="auto"/>
            </w:tcBorders>
          </w:tcPr>
          <w:p w:rsidR="00BC2293" w:rsidRPr="00C424F9" w:rsidRDefault="00BC2293" w:rsidP="0030046A">
            <w:pPr>
              <w:jc w:val="center"/>
              <w:rPr>
                <w:rFonts w:ascii="Cambria" w:hAnsi="Cambria"/>
                <w:sz w:val="18"/>
                <w:szCs w:val="18"/>
              </w:rPr>
            </w:pPr>
            <w:r w:rsidRPr="00C424F9">
              <w:rPr>
                <w:rFonts w:ascii="Cambria" w:hAnsi="Cambria"/>
                <w:sz w:val="18"/>
                <w:szCs w:val="18"/>
              </w:rPr>
              <w:t>340</w:t>
            </w:r>
          </w:p>
        </w:tc>
      </w:tr>
      <w:tr w:rsidR="00BC2293" w:rsidRPr="00C424F9" w:rsidTr="00A767A4">
        <w:trPr>
          <w:jc w:val="center"/>
        </w:trPr>
        <w:tc>
          <w:tcPr>
            <w:tcW w:w="945" w:type="pct"/>
            <w:tcBorders>
              <w:bottom w:val="nil"/>
            </w:tcBorders>
            <w:vAlign w:val="center"/>
          </w:tcPr>
          <w:p w:rsidR="00BC2293" w:rsidRPr="00C424F9" w:rsidRDefault="00BC2293" w:rsidP="0030046A">
            <w:pPr>
              <w:jc w:val="both"/>
              <w:rPr>
                <w:rFonts w:ascii="Cambria" w:hAnsi="Cambria" w:cs="Calibri"/>
                <w:iCs/>
                <w:sz w:val="16"/>
                <w:szCs w:val="18"/>
              </w:rPr>
            </w:pPr>
            <w:r w:rsidRPr="00C424F9">
              <w:rPr>
                <w:rFonts w:ascii="Cambria" w:hAnsi="Cambria" w:cs="Calibri"/>
                <w:iCs/>
                <w:sz w:val="16"/>
                <w:szCs w:val="18"/>
              </w:rPr>
              <w:t>2019/20</w:t>
            </w:r>
          </w:p>
        </w:tc>
        <w:tc>
          <w:tcPr>
            <w:tcW w:w="658" w:type="pct"/>
            <w:tcBorders>
              <w:bottom w:val="nil"/>
            </w:tcBorders>
          </w:tcPr>
          <w:p w:rsidR="00BC2293" w:rsidRPr="00C424F9" w:rsidRDefault="00BC2293" w:rsidP="0030046A">
            <w:pPr>
              <w:jc w:val="center"/>
              <w:rPr>
                <w:rFonts w:ascii="Cambria" w:hAnsi="Cambria"/>
                <w:sz w:val="18"/>
                <w:szCs w:val="18"/>
                <w:lang w:val="bs-Latn-BA"/>
              </w:rPr>
            </w:pPr>
            <w:r w:rsidRPr="00C424F9">
              <w:rPr>
                <w:rFonts w:ascii="Cambria" w:hAnsi="Cambria"/>
                <w:sz w:val="18"/>
                <w:szCs w:val="18"/>
                <w:lang w:val="bs-Latn-BA"/>
              </w:rPr>
              <w:t>317</w:t>
            </w:r>
          </w:p>
        </w:tc>
        <w:tc>
          <w:tcPr>
            <w:tcW w:w="711" w:type="pct"/>
            <w:tcBorders>
              <w:bottom w:val="nil"/>
            </w:tcBorders>
          </w:tcPr>
          <w:p w:rsidR="00BC2293" w:rsidRPr="00C424F9" w:rsidRDefault="00BC2293" w:rsidP="0030046A">
            <w:pPr>
              <w:jc w:val="center"/>
              <w:rPr>
                <w:rFonts w:ascii="Cambria" w:hAnsi="Cambria"/>
                <w:sz w:val="18"/>
                <w:szCs w:val="18"/>
                <w:lang w:val="bs-Latn-BA"/>
              </w:rPr>
            </w:pPr>
          </w:p>
        </w:tc>
        <w:tc>
          <w:tcPr>
            <w:tcW w:w="458" w:type="pct"/>
            <w:tcBorders>
              <w:bottom w:val="nil"/>
            </w:tcBorders>
          </w:tcPr>
          <w:p w:rsidR="00BC2293" w:rsidRPr="00C424F9" w:rsidRDefault="00BC2293" w:rsidP="0030046A">
            <w:pPr>
              <w:jc w:val="center"/>
              <w:rPr>
                <w:rFonts w:ascii="Cambria" w:hAnsi="Cambria"/>
                <w:sz w:val="18"/>
                <w:szCs w:val="18"/>
                <w:lang w:val="bs-Latn-BA"/>
              </w:rPr>
            </w:pPr>
          </w:p>
        </w:tc>
        <w:tc>
          <w:tcPr>
            <w:tcW w:w="728" w:type="pct"/>
            <w:tcBorders>
              <w:bottom w:val="nil"/>
            </w:tcBorders>
          </w:tcPr>
          <w:p w:rsidR="00BC2293" w:rsidRPr="00C424F9" w:rsidRDefault="00BC2293" w:rsidP="0030046A">
            <w:pPr>
              <w:jc w:val="center"/>
              <w:rPr>
                <w:rFonts w:ascii="Cambria" w:hAnsi="Cambria"/>
                <w:sz w:val="18"/>
                <w:szCs w:val="18"/>
                <w:lang w:val="bs-Latn-BA"/>
              </w:rPr>
            </w:pPr>
          </w:p>
        </w:tc>
        <w:tc>
          <w:tcPr>
            <w:tcW w:w="354" w:type="pct"/>
            <w:tcBorders>
              <w:bottom w:val="nil"/>
            </w:tcBorders>
          </w:tcPr>
          <w:p w:rsidR="00BC2293" w:rsidRPr="00C424F9" w:rsidRDefault="00BC2293" w:rsidP="0030046A">
            <w:pPr>
              <w:jc w:val="center"/>
              <w:rPr>
                <w:rFonts w:ascii="Cambria" w:hAnsi="Cambria"/>
                <w:sz w:val="18"/>
                <w:szCs w:val="18"/>
                <w:lang w:val="bs-Latn-BA"/>
              </w:rPr>
            </w:pPr>
          </w:p>
        </w:tc>
        <w:tc>
          <w:tcPr>
            <w:tcW w:w="628" w:type="pct"/>
            <w:tcBorders>
              <w:bottom w:val="nil"/>
            </w:tcBorders>
          </w:tcPr>
          <w:p w:rsidR="00BC2293" w:rsidRPr="00C424F9" w:rsidRDefault="00BC2293" w:rsidP="0030046A">
            <w:pPr>
              <w:jc w:val="center"/>
              <w:rPr>
                <w:rFonts w:ascii="Cambria" w:hAnsi="Cambria"/>
                <w:sz w:val="18"/>
                <w:szCs w:val="18"/>
                <w:lang w:val="bs-Latn-BA"/>
              </w:rPr>
            </w:pPr>
          </w:p>
        </w:tc>
        <w:tc>
          <w:tcPr>
            <w:tcW w:w="519" w:type="pct"/>
            <w:tcBorders>
              <w:bottom w:val="nil"/>
            </w:tcBorders>
          </w:tcPr>
          <w:p w:rsidR="00BC2293" w:rsidRPr="00C424F9" w:rsidRDefault="00BC2293" w:rsidP="0030046A">
            <w:pPr>
              <w:jc w:val="center"/>
              <w:rPr>
                <w:rFonts w:ascii="Cambria" w:hAnsi="Cambria"/>
                <w:sz w:val="18"/>
                <w:szCs w:val="18"/>
                <w:lang w:val="bs-Latn-BA"/>
              </w:rPr>
            </w:pPr>
            <w:r w:rsidRPr="00C424F9">
              <w:rPr>
                <w:rFonts w:ascii="Cambria" w:hAnsi="Cambria"/>
                <w:sz w:val="18"/>
                <w:szCs w:val="18"/>
                <w:lang w:val="bs-Latn-BA"/>
              </w:rPr>
              <w:t>317</w:t>
            </w:r>
          </w:p>
        </w:tc>
      </w:tr>
    </w:tbl>
    <w:p w:rsidR="00BC2293" w:rsidRPr="00C424F9" w:rsidRDefault="00BC2293" w:rsidP="00A767A4">
      <w:pPr>
        <w:pStyle w:val="ListParagraph"/>
        <w:pBdr>
          <w:top w:val="single" w:sz="8" w:space="1" w:color="000000"/>
        </w:pBdr>
        <w:ind w:left="0"/>
        <w:contextualSpacing/>
        <w:jc w:val="both"/>
        <w:rPr>
          <w:rFonts w:ascii="Cambria" w:hAnsi="Cambria"/>
          <w:sz w:val="8"/>
          <w:szCs w:val="8"/>
        </w:rPr>
      </w:pPr>
    </w:p>
    <w:p w:rsidR="00BC2293" w:rsidRPr="00C424F9" w:rsidRDefault="00BC2293" w:rsidP="00BC2293">
      <w:pPr>
        <w:pStyle w:val="ListParagraph"/>
        <w:ind w:left="0"/>
        <w:contextualSpacing/>
        <w:jc w:val="both"/>
        <w:rPr>
          <w:rFonts w:ascii="Cambria" w:hAnsi="Cambria"/>
          <w:sz w:val="22"/>
        </w:rPr>
      </w:pPr>
      <w:r w:rsidRPr="00C424F9">
        <w:rPr>
          <w:rFonts w:ascii="Cambria" w:hAnsi="Cambria"/>
          <w:b/>
          <w:sz w:val="22"/>
        </w:rPr>
        <w:t xml:space="preserve">Izostanci sa nastave </w:t>
      </w:r>
      <w:r w:rsidRPr="00C424F9">
        <w:rPr>
          <w:rFonts w:ascii="Cambria" w:hAnsi="Cambria"/>
          <w:sz w:val="22"/>
        </w:rPr>
        <w:t>u školskoj 201</w:t>
      </w:r>
      <w:r w:rsidR="003C6C98" w:rsidRPr="00C424F9">
        <w:rPr>
          <w:rFonts w:ascii="Cambria" w:hAnsi="Cambria"/>
          <w:sz w:val="22"/>
        </w:rPr>
        <w:t>9/20</w:t>
      </w:r>
      <w:r w:rsidRPr="00C424F9">
        <w:rPr>
          <w:rFonts w:ascii="Cambria" w:hAnsi="Cambria"/>
          <w:sz w:val="22"/>
        </w:rPr>
        <w:t xml:space="preserve">. godini su </w:t>
      </w:r>
      <w:r w:rsidR="003C6C98" w:rsidRPr="00C424F9">
        <w:rPr>
          <w:rFonts w:ascii="Cambria" w:hAnsi="Cambria"/>
          <w:sz w:val="22"/>
        </w:rPr>
        <w:t>veći</w:t>
      </w:r>
      <w:r w:rsidRPr="00C424F9">
        <w:rPr>
          <w:rFonts w:ascii="Cambria" w:hAnsi="Cambria"/>
          <w:sz w:val="22"/>
        </w:rPr>
        <w:t xml:space="preserve"> za ukupno </w:t>
      </w:r>
      <w:r w:rsidR="003C6C98" w:rsidRPr="00C424F9">
        <w:rPr>
          <w:rFonts w:ascii="Cambria" w:hAnsi="Cambria"/>
          <w:sz w:val="22"/>
        </w:rPr>
        <w:t>1.943</w:t>
      </w:r>
      <w:r w:rsidRPr="00C424F9">
        <w:rPr>
          <w:rFonts w:ascii="Cambria" w:hAnsi="Cambria"/>
          <w:sz w:val="22"/>
        </w:rPr>
        <w:t xml:space="preserve"> sati odnosno </w:t>
      </w:r>
      <w:r w:rsidR="003C6C98" w:rsidRPr="00C424F9">
        <w:rPr>
          <w:rFonts w:ascii="Cambria" w:hAnsi="Cambria"/>
          <w:sz w:val="22"/>
        </w:rPr>
        <w:t>veći</w:t>
      </w:r>
      <w:r w:rsidRPr="00C424F9">
        <w:rPr>
          <w:rFonts w:ascii="Cambria" w:hAnsi="Cambria"/>
          <w:sz w:val="22"/>
        </w:rPr>
        <w:t xml:space="preserve"> za 7,</w:t>
      </w:r>
      <w:r w:rsidR="003C6C98" w:rsidRPr="00C424F9">
        <w:rPr>
          <w:rFonts w:ascii="Cambria" w:hAnsi="Cambria"/>
          <w:sz w:val="22"/>
        </w:rPr>
        <w:t>2</w:t>
      </w:r>
      <w:r w:rsidRPr="00C424F9">
        <w:rPr>
          <w:rFonts w:ascii="Cambria" w:hAnsi="Cambria"/>
          <w:sz w:val="22"/>
        </w:rPr>
        <w:t xml:space="preserve"> sat</w:t>
      </w:r>
      <w:r w:rsidR="003C6C98" w:rsidRPr="00C424F9">
        <w:rPr>
          <w:rFonts w:ascii="Cambria" w:hAnsi="Cambria"/>
          <w:sz w:val="22"/>
        </w:rPr>
        <w:t>a</w:t>
      </w:r>
      <w:r w:rsidRPr="00C424F9">
        <w:rPr>
          <w:rFonts w:ascii="Cambria" w:hAnsi="Cambria"/>
          <w:sz w:val="22"/>
        </w:rPr>
        <w:t xml:space="preserve"> prosječno po učeniku. Učenici su odsustovali sa ukupno </w:t>
      </w:r>
      <w:r w:rsidR="003C6C98" w:rsidRPr="00C424F9">
        <w:rPr>
          <w:rFonts w:ascii="Cambria" w:hAnsi="Cambria"/>
          <w:sz w:val="22"/>
        </w:rPr>
        <w:t>8.148</w:t>
      </w:r>
      <w:r w:rsidRPr="00C424F9">
        <w:rPr>
          <w:rFonts w:ascii="Cambria" w:hAnsi="Cambria"/>
          <w:sz w:val="22"/>
        </w:rPr>
        <w:t xml:space="preserve"> sati odnosno prosječno po učeniku </w:t>
      </w:r>
      <w:r w:rsidR="003C6C98" w:rsidRPr="00C424F9">
        <w:rPr>
          <w:rFonts w:ascii="Cambria" w:hAnsi="Cambria"/>
          <w:sz w:val="22"/>
        </w:rPr>
        <w:t>25,7</w:t>
      </w:r>
      <w:r w:rsidRPr="00C424F9">
        <w:rPr>
          <w:rFonts w:ascii="Cambria" w:hAnsi="Cambria"/>
          <w:sz w:val="22"/>
        </w:rPr>
        <w:t xml:space="preserve"> sati. </w:t>
      </w:r>
    </w:p>
    <w:p w:rsidR="00BC2293" w:rsidRPr="00C424F9" w:rsidRDefault="00BC2293" w:rsidP="00BC2293">
      <w:pPr>
        <w:pStyle w:val="ListParagraph"/>
        <w:ind w:left="0"/>
        <w:contextualSpacing/>
        <w:jc w:val="both"/>
        <w:rPr>
          <w:rFonts w:ascii="Cambria" w:hAnsi="Cambria"/>
          <w:sz w:val="12"/>
          <w:szCs w:val="1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BC2293" w:rsidRPr="00C424F9" w:rsidTr="0030046A">
        <w:trPr>
          <w:jc w:val="center"/>
        </w:trPr>
        <w:tc>
          <w:tcPr>
            <w:tcW w:w="1171" w:type="pct"/>
            <w:tcBorders>
              <w:top w:val="single" w:sz="12" w:space="0" w:color="auto"/>
              <w:bottom w:val="single" w:sz="12" w:space="0" w:color="auto"/>
            </w:tcBorders>
          </w:tcPr>
          <w:p w:rsidR="00BC2293" w:rsidRPr="00C424F9" w:rsidRDefault="00BC2293" w:rsidP="0030046A">
            <w:pPr>
              <w:jc w:val="both"/>
              <w:rPr>
                <w:rFonts w:ascii="Cambria" w:hAnsi="Cambria"/>
                <w:b/>
                <w:sz w:val="18"/>
                <w:szCs w:val="20"/>
                <w:lang w:val="bs-Latn-BA"/>
              </w:rPr>
            </w:pPr>
            <w:r w:rsidRPr="00C424F9">
              <w:rPr>
                <w:rFonts w:ascii="Cambria" w:hAnsi="Cambria"/>
                <w:b/>
                <w:sz w:val="18"/>
                <w:szCs w:val="20"/>
                <w:lang w:val="bs-Latn-BA"/>
              </w:rPr>
              <w:t>ŠKOLA</w:t>
            </w:r>
          </w:p>
        </w:tc>
        <w:tc>
          <w:tcPr>
            <w:tcW w:w="815" w:type="pct"/>
            <w:tcBorders>
              <w:top w:val="single" w:sz="12" w:space="0" w:color="auto"/>
              <w:bottom w:val="single" w:sz="12" w:space="0" w:color="auto"/>
            </w:tcBorders>
          </w:tcPr>
          <w:p w:rsidR="00BC2293" w:rsidRPr="00C424F9" w:rsidRDefault="00BC2293" w:rsidP="0030046A">
            <w:pPr>
              <w:jc w:val="both"/>
              <w:rPr>
                <w:rFonts w:ascii="Cambria" w:hAnsi="Cambria"/>
                <w:b/>
                <w:sz w:val="18"/>
                <w:szCs w:val="20"/>
                <w:lang w:val="bs-Latn-BA"/>
              </w:rPr>
            </w:pPr>
            <w:r w:rsidRPr="00C424F9">
              <w:rPr>
                <w:rFonts w:ascii="Cambria" w:hAnsi="Cambria"/>
                <w:b/>
                <w:sz w:val="18"/>
                <w:szCs w:val="20"/>
                <w:lang w:val="bs-Latn-BA"/>
              </w:rPr>
              <w:t>Godina/Index</w:t>
            </w:r>
          </w:p>
        </w:tc>
        <w:tc>
          <w:tcPr>
            <w:tcW w:w="717" w:type="pct"/>
            <w:tcBorders>
              <w:top w:val="single" w:sz="12" w:space="0" w:color="auto"/>
              <w:bottom w:val="single" w:sz="12" w:space="0" w:color="auto"/>
            </w:tcBorders>
            <w:vAlign w:val="center"/>
          </w:tcPr>
          <w:p w:rsidR="00BC2293" w:rsidRPr="00C424F9" w:rsidRDefault="00BC2293" w:rsidP="0030046A">
            <w:pPr>
              <w:jc w:val="both"/>
              <w:rPr>
                <w:rFonts w:ascii="Cambria" w:hAnsi="Cambria"/>
                <w:b/>
                <w:sz w:val="18"/>
                <w:szCs w:val="20"/>
                <w:lang w:val="bs-Latn-BA"/>
              </w:rPr>
            </w:pPr>
            <w:r w:rsidRPr="00C424F9">
              <w:rPr>
                <w:rFonts w:ascii="Cambria" w:hAnsi="Cambria"/>
                <w:b/>
                <w:sz w:val="18"/>
                <w:szCs w:val="20"/>
                <w:lang w:val="bs-Latn-BA"/>
              </w:rPr>
              <w:t>Opravdani</w:t>
            </w:r>
          </w:p>
        </w:tc>
        <w:tc>
          <w:tcPr>
            <w:tcW w:w="766" w:type="pct"/>
            <w:tcBorders>
              <w:top w:val="single" w:sz="12" w:space="0" w:color="auto"/>
              <w:bottom w:val="single" w:sz="12" w:space="0" w:color="auto"/>
            </w:tcBorders>
            <w:vAlign w:val="center"/>
          </w:tcPr>
          <w:p w:rsidR="00BC2293" w:rsidRPr="00C424F9" w:rsidRDefault="00BC2293" w:rsidP="0030046A">
            <w:pPr>
              <w:jc w:val="both"/>
              <w:rPr>
                <w:rFonts w:ascii="Cambria" w:hAnsi="Cambria"/>
                <w:b/>
                <w:sz w:val="18"/>
                <w:szCs w:val="20"/>
                <w:lang w:val="bs-Latn-BA"/>
              </w:rPr>
            </w:pPr>
            <w:r w:rsidRPr="00C424F9">
              <w:rPr>
                <w:rFonts w:ascii="Cambria" w:hAnsi="Cambria"/>
                <w:b/>
                <w:sz w:val="18"/>
                <w:szCs w:val="20"/>
                <w:lang w:val="bs-Latn-BA"/>
              </w:rPr>
              <w:t>Neopravdani</w:t>
            </w:r>
          </w:p>
        </w:tc>
        <w:tc>
          <w:tcPr>
            <w:tcW w:w="766" w:type="pct"/>
            <w:tcBorders>
              <w:top w:val="single" w:sz="12" w:space="0" w:color="auto"/>
              <w:bottom w:val="single" w:sz="12" w:space="0" w:color="auto"/>
            </w:tcBorders>
            <w:vAlign w:val="center"/>
          </w:tcPr>
          <w:p w:rsidR="00BC2293" w:rsidRPr="00C424F9" w:rsidRDefault="00BC2293" w:rsidP="0030046A">
            <w:pPr>
              <w:jc w:val="both"/>
              <w:rPr>
                <w:rFonts w:ascii="Cambria" w:hAnsi="Cambria"/>
                <w:b/>
                <w:sz w:val="18"/>
                <w:szCs w:val="20"/>
                <w:lang w:val="bs-Latn-BA"/>
              </w:rPr>
            </w:pPr>
            <w:r w:rsidRPr="00C424F9">
              <w:rPr>
                <w:rFonts w:ascii="Cambria" w:hAnsi="Cambria"/>
                <w:b/>
                <w:sz w:val="18"/>
                <w:szCs w:val="20"/>
                <w:lang w:val="bs-Latn-BA"/>
              </w:rPr>
              <w:t>UKUPNO</w:t>
            </w:r>
          </w:p>
        </w:tc>
        <w:tc>
          <w:tcPr>
            <w:tcW w:w="765" w:type="pct"/>
            <w:tcBorders>
              <w:top w:val="single" w:sz="12" w:space="0" w:color="auto"/>
              <w:bottom w:val="single" w:sz="12" w:space="0" w:color="auto"/>
            </w:tcBorders>
            <w:vAlign w:val="center"/>
          </w:tcPr>
          <w:p w:rsidR="00BC2293" w:rsidRPr="00C424F9" w:rsidRDefault="00BC2293" w:rsidP="0030046A">
            <w:pPr>
              <w:jc w:val="both"/>
              <w:rPr>
                <w:rFonts w:ascii="Cambria" w:hAnsi="Cambria"/>
                <w:b/>
                <w:sz w:val="18"/>
                <w:szCs w:val="20"/>
                <w:lang w:val="bs-Latn-BA"/>
              </w:rPr>
            </w:pPr>
            <w:r w:rsidRPr="00C424F9">
              <w:rPr>
                <w:rFonts w:ascii="Cambria" w:hAnsi="Cambria"/>
                <w:b/>
                <w:sz w:val="18"/>
                <w:szCs w:val="20"/>
                <w:lang w:val="bs-Latn-BA"/>
              </w:rPr>
              <w:t>Po učeniku</w:t>
            </w:r>
          </w:p>
        </w:tc>
      </w:tr>
      <w:tr w:rsidR="00BC2293" w:rsidRPr="00C424F9" w:rsidTr="0030046A">
        <w:trPr>
          <w:jc w:val="center"/>
        </w:trPr>
        <w:tc>
          <w:tcPr>
            <w:tcW w:w="1171" w:type="pct"/>
            <w:vMerge w:val="restart"/>
            <w:tcBorders>
              <w:top w:val="single" w:sz="12" w:space="0" w:color="auto"/>
            </w:tcBorders>
            <w:vAlign w:val="center"/>
          </w:tcPr>
          <w:p w:rsidR="00BC2293" w:rsidRPr="00C424F9" w:rsidRDefault="00A767A4" w:rsidP="0030046A">
            <w:pPr>
              <w:jc w:val="center"/>
              <w:rPr>
                <w:rFonts w:ascii="Cambria" w:hAnsi="Cambria"/>
                <w:sz w:val="18"/>
                <w:szCs w:val="20"/>
                <w:lang w:val="bs-Latn-BA"/>
              </w:rPr>
            </w:pPr>
            <w:r w:rsidRPr="00C424F9">
              <w:rPr>
                <w:rFonts w:ascii="Cambria" w:hAnsi="Cambria"/>
                <w:sz w:val="18"/>
                <w:szCs w:val="20"/>
              </w:rPr>
              <w:t>Izostanci sa nastave</w:t>
            </w:r>
          </w:p>
        </w:tc>
        <w:tc>
          <w:tcPr>
            <w:tcW w:w="815" w:type="pct"/>
            <w:tcBorders>
              <w:top w:val="single" w:sz="12" w:space="0" w:color="auto"/>
              <w:bottom w:val="dotted"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2018/19</w:t>
            </w:r>
          </w:p>
        </w:tc>
        <w:tc>
          <w:tcPr>
            <w:tcW w:w="717" w:type="pct"/>
            <w:tcBorders>
              <w:top w:val="single" w:sz="12" w:space="0" w:color="auto"/>
              <w:bottom w:val="dotted"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6.171</w:t>
            </w:r>
          </w:p>
        </w:tc>
        <w:tc>
          <w:tcPr>
            <w:tcW w:w="766" w:type="pct"/>
            <w:tcBorders>
              <w:top w:val="single" w:sz="12" w:space="0" w:color="auto"/>
              <w:bottom w:val="dotted"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34</w:t>
            </w:r>
          </w:p>
        </w:tc>
        <w:tc>
          <w:tcPr>
            <w:tcW w:w="766" w:type="pct"/>
            <w:tcBorders>
              <w:top w:val="single" w:sz="12" w:space="0" w:color="auto"/>
              <w:bottom w:val="dotted"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6.205</w:t>
            </w:r>
          </w:p>
        </w:tc>
        <w:tc>
          <w:tcPr>
            <w:tcW w:w="765" w:type="pct"/>
            <w:tcBorders>
              <w:top w:val="single" w:sz="12" w:space="0" w:color="auto"/>
              <w:bottom w:val="dotted"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18,5</w:t>
            </w:r>
          </w:p>
        </w:tc>
      </w:tr>
      <w:tr w:rsidR="00BC2293" w:rsidRPr="00C424F9" w:rsidTr="0030046A">
        <w:trPr>
          <w:jc w:val="center"/>
        </w:trPr>
        <w:tc>
          <w:tcPr>
            <w:tcW w:w="1171" w:type="pct"/>
            <w:vMerge/>
            <w:vAlign w:val="center"/>
          </w:tcPr>
          <w:p w:rsidR="00BC2293" w:rsidRPr="00C424F9" w:rsidRDefault="00BC2293" w:rsidP="0030046A">
            <w:pPr>
              <w:jc w:val="both"/>
              <w:rPr>
                <w:rFonts w:ascii="Cambria" w:hAnsi="Cambria"/>
                <w:sz w:val="18"/>
                <w:szCs w:val="20"/>
                <w:lang w:val="bs-Latn-BA"/>
              </w:rPr>
            </w:pPr>
          </w:p>
        </w:tc>
        <w:tc>
          <w:tcPr>
            <w:tcW w:w="815" w:type="pct"/>
            <w:tcBorders>
              <w:bottom w:val="single"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2019/20</w:t>
            </w:r>
          </w:p>
        </w:tc>
        <w:tc>
          <w:tcPr>
            <w:tcW w:w="717" w:type="pct"/>
            <w:tcBorders>
              <w:bottom w:val="single"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8.144</w:t>
            </w:r>
          </w:p>
        </w:tc>
        <w:tc>
          <w:tcPr>
            <w:tcW w:w="766" w:type="pct"/>
            <w:tcBorders>
              <w:bottom w:val="single"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4</w:t>
            </w:r>
          </w:p>
        </w:tc>
        <w:tc>
          <w:tcPr>
            <w:tcW w:w="766" w:type="pct"/>
            <w:tcBorders>
              <w:bottom w:val="single"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8.148</w:t>
            </w:r>
          </w:p>
        </w:tc>
        <w:tc>
          <w:tcPr>
            <w:tcW w:w="765" w:type="pct"/>
            <w:tcBorders>
              <w:bottom w:val="single" w:sz="4"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25,7</w:t>
            </w:r>
          </w:p>
        </w:tc>
      </w:tr>
      <w:tr w:rsidR="00BC2293" w:rsidRPr="00C424F9" w:rsidTr="0030046A">
        <w:trPr>
          <w:jc w:val="center"/>
        </w:trPr>
        <w:tc>
          <w:tcPr>
            <w:tcW w:w="1171" w:type="pct"/>
            <w:vMerge/>
            <w:tcBorders>
              <w:bottom w:val="single" w:sz="12" w:space="0" w:color="auto"/>
            </w:tcBorders>
            <w:vAlign w:val="center"/>
          </w:tcPr>
          <w:p w:rsidR="00BC2293" w:rsidRPr="00C424F9" w:rsidRDefault="00BC2293" w:rsidP="0030046A">
            <w:pPr>
              <w:jc w:val="both"/>
              <w:rPr>
                <w:rFonts w:ascii="Cambria" w:hAnsi="Cambria"/>
                <w:sz w:val="18"/>
                <w:szCs w:val="20"/>
                <w:lang w:val="bs-Latn-BA"/>
              </w:rPr>
            </w:pPr>
          </w:p>
        </w:tc>
        <w:tc>
          <w:tcPr>
            <w:tcW w:w="815" w:type="pct"/>
            <w:tcBorders>
              <w:top w:val="single" w:sz="4" w:space="0" w:color="auto"/>
              <w:bottom w:val="single" w:sz="12" w:space="0" w:color="auto"/>
            </w:tcBorders>
            <w:vAlign w:val="center"/>
          </w:tcPr>
          <w:p w:rsidR="00BC2293" w:rsidRPr="00C424F9" w:rsidRDefault="00BC2293" w:rsidP="0030046A">
            <w:pPr>
              <w:jc w:val="center"/>
              <w:rPr>
                <w:rFonts w:ascii="Cambria" w:hAnsi="Cambria" w:cs="Calibri"/>
                <w:iCs/>
                <w:sz w:val="18"/>
                <w:szCs w:val="20"/>
              </w:rPr>
            </w:pPr>
            <w:r w:rsidRPr="00C424F9">
              <w:rPr>
                <w:rFonts w:ascii="Cambria" w:hAnsi="Cambria" w:cs="Calibri"/>
                <w:iCs/>
                <w:sz w:val="18"/>
                <w:szCs w:val="20"/>
              </w:rPr>
              <w:t>Index</w:t>
            </w:r>
          </w:p>
        </w:tc>
        <w:tc>
          <w:tcPr>
            <w:tcW w:w="717" w:type="pct"/>
            <w:tcBorders>
              <w:top w:val="nil"/>
              <w:left w:val="nil"/>
              <w:bottom w:val="single" w:sz="12" w:space="0" w:color="auto"/>
              <w:right w:val="dotted" w:sz="4" w:space="0" w:color="auto"/>
            </w:tcBorders>
            <w:shd w:val="clear" w:color="auto" w:fill="auto"/>
            <w:vAlign w:val="center"/>
          </w:tcPr>
          <w:p w:rsidR="00BC2293" w:rsidRPr="00C424F9" w:rsidRDefault="00BC2293" w:rsidP="0030046A">
            <w:pPr>
              <w:jc w:val="center"/>
              <w:rPr>
                <w:rFonts w:ascii="Cambria" w:hAnsi="Cambria" w:cs="Calibri"/>
                <w:sz w:val="18"/>
                <w:szCs w:val="18"/>
              </w:rPr>
            </w:pPr>
            <w:r w:rsidRPr="00C424F9">
              <w:rPr>
                <w:rFonts w:ascii="Cambria" w:hAnsi="Cambria" w:cs="Calibri"/>
                <w:sz w:val="18"/>
                <w:szCs w:val="18"/>
              </w:rPr>
              <w:t>132,0</w:t>
            </w:r>
            <w:r w:rsidR="00C424F9">
              <w:rPr>
                <w:rFonts w:ascii="Cambria" w:hAnsi="Cambria" w:cs="Calibri"/>
                <w:sz w:val="18"/>
                <w:szCs w:val="18"/>
              </w:rPr>
              <w:t>%</w:t>
            </w:r>
          </w:p>
        </w:tc>
        <w:tc>
          <w:tcPr>
            <w:tcW w:w="766" w:type="pct"/>
            <w:tcBorders>
              <w:top w:val="nil"/>
              <w:left w:val="nil"/>
              <w:bottom w:val="single" w:sz="12" w:space="0" w:color="auto"/>
              <w:right w:val="dotted" w:sz="4" w:space="0" w:color="auto"/>
            </w:tcBorders>
            <w:shd w:val="clear" w:color="auto" w:fill="auto"/>
            <w:vAlign w:val="center"/>
          </w:tcPr>
          <w:p w:rsidR="00BC2293" w:rsidRPr="00C424F9" w:rsidRDefault="00BC2293" w:rsidP="0030046A">
            <w:pPr>
              <w:jc w:val="center"/>
              <w:rPr>
                <w:rFonts w:ascii="Cambria" w:hAnsi="Cambria" w:cs="Calibri"/>
                <w:sz w:val="18"/>
                <w:szCs w:val="18"/>
              </w:rPr>
            </w:pPr>
            <w:r w:rsidRPr="00C424F9">
              <w:rPr>
                <w:rFonts w:ascii="Cambria" w:hAnsi="Cambria" w:cs="Calibri"/>
                <w:sz w:val="18"/>
                <w:szCs w:val="18"/>
              </w:rPr>
              <w:t>11,8</w:t>
            </w:r>
            <w:r w:rsidR="00C424F9">
              <w:rPr>
                <w:rFonts w:ascii="Cambria" w:hAnsi="Cambria" w:cs="Calibri"/>
                <w:sz w:val="18"/>
                <w:szCs w:val="18"/>
              </w:rPr>
              <w:t>%</w:t>
            </w:r>
          </w:p>
        </w:tc>
        <w:tc>
          <w:tcPr>
            <w:tcW w:w="766" w:type="pct"/>
            <w:tcBorders>
              <w:top w:val="nil"/>
              <w:left w:val="nil"/>
              <w:bottom w:val="single" w:sz="12" w:space="0" w:color="auto"/>
              <w:right w:val="dotted" w:sz="4" w:space="0" w:color="auto"/>
            </w:tcBorders>
            <w:shd w:val="clear" w:color="auto" w:fill="auto"/>
            <w:vAlign w:val="center"/>
          </w:tcPr>
          <w:p w:rsidR="00BC2293" w:rsidRPr="00C424F9" w:rsidRDefault="00BC2293" w:rsidP="0030046A">
            <w:pPr>
              <w:jc w:val="center"/>
              <w:rPr>
                <w:rFonts w:ascii="Cambria" w:hAnsi="Cambria" w:cs="Calibri"/>
                <w:sz w:val="18"/>
                <w:szCs w:val="18"/>
              </w:rPr>
            </w:pPr>
            <w:r w:rsidRPr="00C424F9">
              <w:rPr>
                <w:rFonts w:ascii="Cambria" w:hAnsi="Cambria" w:cs="Calibri"/>
                <w:sz w:val="18"/>
                <w:szCs w:val="18"/>
              </w:rPr>
              <w:t>131,3</w:t>
            </w:r>
            <w:r w:rsidR="00C424F9">
              <w:rPr>
                <w:rFonts w:ascii="Cambria" w:hAnsi="Cambria" w:cs="Calibri"/>
                <w:sz w:val="18"/>
                <w:szCs w:val="18"/>
              </w:rPr>
              <w:t>%</w:t>
            </w:r>
          </w:p>
        </w:tc>
        <w:tc>
          <w:tcPr>
            <w:tcW w:w="765" w:type="pct"/>
            <w:tcBorders>
              <w:top w:val="nil"/>
              <w:left w:val="nil"/>
              <w:bottom w:val="single" w:sz="12" w:space="0" w:color="auto"/>
              <w:right w:val="dotted" w:sz="4" w:space="0" w:color="auto"/>
            </w:tcBorders>
            <w:shd w:val="clear" w:color="auto" w:fill="auto"/>
            <w:vAlign w:val="center"/>
          </w:tcPr>
          <w:p w:rsidR="00BC2293" w:rsidRPr="00C424F9" w:rsidRDefault="00BC2293" w:rsidP="0030046A">
            <w:pPr>
              <w:jc w:val="center"/>
              <w:rPr>
                <w:rFonts w:ascii="Cambria" w:hAnsi="Cambria" w:cs="Calibri"/>
                <w:sz w:val="18"/>
                <w:szCs w:val="18"/>
              </w:rPr>
            </w:pPr>
            <w:r w:rsidRPr="00C424F9">
              <w:rPr>
                <w:rFonts w:ascii="Cambria" w:hAnsi="Cambria" w:cs="Calibri"/>
                <w:sz w:val="18"/>
                <w:szCs w:val="18"/>
              </w:rPr>
              <w:t>138,9</w:t>
            </w:r>
            <w:r w:rsidR="00C424F9">
              <w:rPr>
                <w:rFonts w:ascii="Cambria" w:hAnsi="Cambria" w:cs="Calibri"/>
                <w:sz w:val="18"/>
                <w:szCs w:val="18"/>
              </w:rPr>
              <w:t>%</w:t>
            </w:r>
          </w:p>
        </w:tc>
      </w:tr>
    </w:tbl>
    <w:p w:rsidR="00BC2293" w:rsidRPr="00C424F9" w:rsidRDefault="00BC2293" w:rsidP="00BC2293">
      <w:pPr>
        <w:jc w:val="both"/>
        <w:rPr>
          <w:rFonts w:ascii="Cambria" w:hAnsi="Cambria"/>
          <w:sz w:val="22"/>
        </w:rPr>
      </w:pPr>
      <w:r w:rsidRPr="00C424F9">
        <w:rPr>
          <w:rFonts w:ascii="Cambria" w:hAnsi="Cambria"/>
          <w:sz w:val="22"/>
        </w:rPr>
        <w:lastRenderedPageBreak/>
        <w:t xml:space="preserve">Došlo je do značajnog povećanja broja izostanaka, </w:t>
      </w:r>
      <w:r w:rsidR="00B50FAD" w:rsidRPr="00C424F9">
        <w:rPr>
          <w:rFonts w:ascii="Cambria" w:hAnsi="Cambria"/>
          <w:sz w:val="22"/>
        </w:rPr>
        <w:t xml:space="preserve">kao i kod većine drugih škola, </w:t>
      </w:r>
      <w:r w:rsidRPr="00C424F9">
        <w:rPr>
          <w:rFonts w:ascii="Cambria" w:hAnsi="Cambria"/>
          <w:sz w:val="22"/>
        </w:rPr>
        <w:t>u uslovima sa manjim brojem učenika, kada se od sredine marta do kraja školske godine izvodila on-line nastava, a izostanci su za 3</w:t>
      </w:r>
      <w:r w:rsidR="003C6C98" w:rsidRPr="00C424F9">
        <w:rPr>
          <w:rFonts w:ascii="Cambria" w:hAnsi="Cambria"/>
          <w:sz w:val="22"/>
        </w:rPr>
        <w:t>1</w:t>
      </w:r>
      <w:r w:rsidRPr="00C424F9">
        <w:rPr>
          <w:rFonts w:ascii="Cambria" w:hAnsi="Cambria"/>
          <w:sz w:val="22"/>
        </w:rPr>
        <w:t>% veći, odnosno po učeniku gotovo 40%. Da li je u pitanju povećanje broja izostanaka zbog nepostojanja dovoljnog uređaja za izvođenje on-line nastave ili su u pitanju drugi razlozi, u Izvještaju škole se ne navodi.</w:t>
      </w:r>
    </w:p>
    <w:p w:rsidR="00BC2293" w:rsidRPr="00C424F9" w:rsidRDefault="00BC2293" w:rsidP="00BC2293">
      <w:pPr>
        <w:jc w:val="both"/>
        <w:rPr>
          <w:rFonts w:ascii="Cambria" w:hAnsi="Cambria"/>
          <w:sz w:val="10"/>
          <w:szCs w:val="10"/>
        </w:rPr>
      </w:pPr>
    </w:p>
    <w:p w:rsidR="00BC2293" w:rsidRPr="00C424F9" w:rsidRDefault="00BC2293" w:rsidP="00BC2293">
      <w:pPr>
        <w:jc w:val="both"/>
        <w:rPr>
          <w:sz w:val="22"/>
        </w:rPr>
      </w:pPr>
      <w:r w:rsidRPr="00C424F9">
        <w:rPr>
          <w:rFonts w:ascii="Cambria" w:hAnsi="Cambria"/>
          <w:b/>
          <w:sz w:val="22"/>
        </w:rPr>
        <w:t>Vannastavne aktivnosti</w:t>
      </w:r>
      <w:r w:rsidRPr="00C424F9">
        <w:rPr>
          <w:rFonts w:ascii="Cambria" w:hAnsi="Cambria"/>
          <w:sz w:val="22"/>
        </w:rPr>
        <w:t xml:space="preserve"> se re</w:t>
      </w:r>
      <w:r w:rsidR="00C424F9">
        <w:rPr>
          <w:rFonts w:ascii="Cambria" w:hAnsi="Cambria"/>
          <w:sz w:val="22"/>
        </w:rPr>
        <w:t>a</w:t>
      </w:r>
      <w:r w:rsidRPr="00C424F9">
        <w:rPr>
          <w:rFonts w:ascii="Cambria" w:hAnsi="Cambria"/>
          <w:sz w:val="22"/>
        </w:rPr>
        <w:t xml:space="preserve">lizuju </w:t>
      </w:r>
      <w:r w:rsidRPr="00C424F9">
        <w:rPr>
          <w:sz w:val="22"/>
        </w:rPr>
        <w:t xml:space="preserve">kroz rad sekcija i to: dramsko–recitatorske sekcije, likovne sekcije, sportske sekcije, Klub mladih tehničara, stariji školski hor, Mladi lingvisti, folklor i kolažni tip. </w:t>
      </w:r>
      <w:r w:rsidRPr="00C424F9">
        <w:rPr>
          <w:sz w:val="22"/>
          <w:lang w:val="bs-Latn-BA"/>
        </w:rPr>
        <w:t>Kada je u pitanju rad sekcija do marta 2020. godine su sekcije radile u punom kapacitetu, odnosno obilježavali su se značajni datumi za našu državu</w:t>
      </w:r>
      <w:r w:rsidR="00B50FAD" w:rsidRPr="00C424F9">
        <w:rPr>
          <w:sz w:val="22"/>
          <w:lang w:val="bs-Latn-BA"/>
        </w:rPr>
        <w:t>.</w:t>
      </w:r>
    </w:p>
    <w:p w:rsidR="00BC2293" w:rsidRPr="00C424F9" w:rsidRDefault="00BC2293" w:rsidP="00BC2293">
      <w:pPr>
        <w:pStyle w:val="ListParagraph"/>
        <w:ind w:left="0"/>
        <w:contextualSpacing/>
        <w:jc w:val="both"/>
        <w:rPr>
          <w:rFonts w:ascii="Cambria" w:hAnsi="Cambria"/>
          <w:b/>
          <w:sz w:val="10"/>
          <w:szCs w:val="10"/>
          <w:lang w:val="bs-Latn-BA"/>
        </w:rPr>
      </w:pPr>
    </w:p>
    <w:p w:rsidR="00BC2293" w:rsidRPr="00C424F9" w:rsidRDefault="00BC2293" w:rsidP="00BC2293">
      <w:pPr>
        <w:pStyle w:val="ListParagraph"/>
        <w:ind w:left="0"/>
        <w:contextualSpacing/>
        <w:jc w:val="both"/>
        <w:rPr>
          <w:rFonts w:ascii="Cambria" w:hAnsi="Cambria"/>
          <w:sz w:val="22"/>
          <w:szCs w:val="22"/>
        </w:rPr>
      </w:pPr>
      <w:r w:rsidRPr="00C424F9">
        <w:rPr>
          <w:rFonts w:ascii="Cambria" w:hAnsi="Cambria"/>
          <w:b/>
          <w:sz w:val="22"/>
          <w:szCs w:val="22"/>
        </w:rPr>
        <w:t xml:space="preserve">Prijevoz učenika </w:t>
      </w:r>
      <w:r w:rsidRPr="00C424F9">
        <w:rPr>
          <w:rFonts w:ascii="Cambria" w:hAnsi="Cambria"/>
          <w:sz w:val="22"/>
          <w:szCs w:val="22"/>
        </w:rPr>
        <w:t>za 82 učenika preko pet kilometara organizovan je putem Ministarstva obrazovanja USK, a Općina je u školskoj 2019/20. godini subvencionirala prevoz za 24 učenika. U školskoj 2020/21. godini Općina subvencionira prevoz za 10 učenika.</w:t>
      </w:r>
    </w:p>
    <w:p w:rsidR="00BC2293" w:rsidRPr="00F67533" w:rsidRDefault="00BC2293" w:rsidP="00BC2293">
      <w:pPr>
        <w:autoSpaceDE w:val="0"/>
        <w:autoSpaceDN w:val="0"/>
        <w:adjustRightInd w:val="0"/>
        <w:jc w:val="both"/>
        <w:rPr>
          <w:rFonts w:ascii="Cambria" w:hAnsi="Cambria"/>
          <w:color w:val="17365D" w:themeColor="text2" w:themeShade="BF"/>
          <w:sz w:val="16"/>
          <w:szCs w:val="16"/>
        </w:rPr>
      </w:pPr>
    </w:p>
    <w:p w:rsidR="00332BCF" w:rsidRPr="00C424F9" w:rsidRDefault="00332BCF" w:rsidP="00BC2293">
      <w:pPr>
        <w:autoSpaceDE w:val="0"/>
        <w:autoSpaceDN w:val="0"/>
        <w:adjustRightInd w:val="0"/>
        <w:jc w:val="both"/>
        <w:rPr>
          <w:rFonts w:ascii="Cambria" w:hAnsi="Cambria"/>
          <w:b/>
          <w:szCs w:val="16"/>
        </w:rPr>
      </w:pPr>
      <w:r w:rsidRPr="00C424F9">
        <w:rPr>
          <w:rFonts w:ascii="Cambria" w:hAnsi="Cambria"/>
          <w:b/>
          <w:szCs w:val="16"/>
        </w:rPr>
        <w:t>Saradnja</w:t>
      </w:r>
    </w:p>
    <w:p w:rsidR="00332BCF" w:rsidRPr="00C424F9" w:rsidRDefault="00332BCF" w:rsidP="00BC2293">
      <w:pPr>
        <w:autoSpaceDE w:val="0"/>
        <w:autoSpaceDN w:val="0"/>
        <w:adjustRightInd w:val="0"/>
        <w:jc w:val="both"/>
        <w:rPr>
          <w:rFonts w:ascii="Cambria" w:hAnsi="Cambria"/>
          <w:b/>
          <w:sz w:val="16"/>
          <w:szCs w:val="16"/>
        </w:rPr>
      </w:pPr>
    </w:p>
    <w:p w:rsidR="00BC2293" w:rsidRPr="00C424F9" w:rsidRDefault="003C6C98" w:rsidP="003C6C98">
      <w:pPr>
        <w:jc w:val="both"/>
        <w:rPr>
          <w:rFonts w:ascii="Cambria" w:eastAsia="Arial Unicode MS" w:hAnsi="Cambria"/>
          <w:b/>
        </w:rPr>
      </w:pPr>
      <w:r w:rsidRPr="00C424F9">
        <w:rPr>
          <w:rFonts w:ascii="Cambria" w:hAnsi="Cambria"/>
          <w:iCs/>
          <w:sz w:val="22"/>
        </w:rPr>
        <w:t xml:space="preserve">Škola kao institucija od posebnog društvenog značaja i interesa, direktno je upućena na tijesnu saradnju sa </w:t>
      </w:r>
      <w:r w:rsidR="00C424F9">
        <w:rPr>
          <w:rFonts w:ascii="Cambria" w:hAnsi="Cambria"/>
          <w:iCs/>
          <w:sz w:val="22"/>
        </w:rPr>
        <w:t>m</w:t>
      </w:r>
      <w:r w:rsidRPr="00C424F9">
        <w:rPr>
          <w:rFonts w:ascii="Cambria" w:hAnsi="Cambria"/>
          <w:iCs/>
          <w:sz w:val="22"/>
        </w:rPr>
        <w:t xml:space="preserve">jesnom zajednicom i </w:t>
      </w:r>
      <w:r w:rsidR="00C424F9">
        <w:rPr>
          <w:rFonts w:ascii="Cambria" w:hAnsi="Cambria"/>
          <w:iCs/>
          <w:sz w:val="22"/>
        </w:rPr>
        <w:t>o</w:t>
      </w:r>
      <w:r w:rsidRPr="00C424F9">
        <w:rPr>
          <w:rFonts w:ascii="Cambria" w:hAnsi="Cambria"/>
          <w:iCs/>
          <w:sz w:val="22"/>
        </w:rPr>
        <w:t xml:space="preserve">pćinom na čijem području djeluje. Škola nastoji da se aktivno uključi u rad istih i svojim sudjelovanjem doprinese što uspješnijoj saradnji na svim nivoima. Biti prisutan i dati svoj doprinos u realizaciji aktivnosti organa na lokalnom nivou, kao i njihovo učešće u životu i radu škole stalni je zadatak pri ostvarivanju što bolje saradnje. U tom smislu učenici škole aktivno sudjeluju u kulturnim manifestacijama mjesnih zajednica i </w:t>
      </w:r>
      <w:r w:rsidR="00036487" w:rsidRPr="00C424F9">
        <w:rPr>
          <w:rFonts w:ascii="Cambria" w:hAnsi="Cambria"/>
          <w:iCs/>
          <w:sz w:val="22"/>
        </w:rPr>
        <w:t>O</w:t>
      </w:r>
      <w:r w:rsidRPr="00C424F9">
        <w:rPr>
          <w:rFonts w:ascii="Cambria" w:hAnsi="Cambria"/>
          <w:iCs/>
          <w:sz w:val="22"/>
        </w:rPr>
        <w:t>pćine, kao i za ostale eventualne akcije od značaja za život lokalne zajednice</w:t>
      </w:r>
      <w:r w:rsidR="007C39EA" w:rsidRPr="00C424F9">
        <w:rPr>
          <w:rFonts w:ascii="Cambria" w:hAnsi="Cambria"/>
          <w:iCs/>
          <w:sz w:val="22"/>
        </w:rPr>
        <w:t>.</w:t>
      </w:r>
    </w:p>
    <w:p w:rsidR="003900A4" w:rsidRPr="00F67533" w:rsidRDefault="003900A4" w:rsidP="00256E18">
      <w:pPr>
        <w:pStyle w:val="ListParagraph"/>
        <w:spacing w:line="276" w:lineRule="auto"/>
        <w:ind w:left="0"/>
        <w:contextualSpacing/>
        <w:jc w:val="both"/>
        <w:rPr>
          <w:rFonts w:ascii="Cambria" w:hAnsi="Cambria"/>
          <w:color w:val="17365D" w:themeColor="text2" w:themeShade="BF"/>
          <w:sz w:val="16"/>
        </w:rPr>
      </w:pPr>
    </w:p>
    <w:p w:rsidR="002C7D6E" w:rsidRPr="00C424F9" w:rsidRDefault="002C7D6E" w:rsidP="0030046A">
      <w:pPr>
        <w:rPr>
          <w:rFonts w:ascii="Cambria" w:hAnsi="Cambria"/>
          <w:b/>
          <w:sz w:val="28"/>
          <w:szCs w:val="32"/>
        </w:rPr>
      </w:pPr>
      <w:r w:rsidRPr="00C424F9">
        <w:rPr>
          <w:rFonts w:ascii="Cambria" w:hAnsi="Cambria"/>
          <w:b/>
          <w:sz w:val="28"/>
          <w:szCs w:val="32"/>
        </w:rPr>
        <w:t>V</w:t>
      </w:r>
      <w:r w:rsidR="00DF2522" w:rsidRPr="00C424F9">
        <w:rPr>
          <w:rFonts w:ascii="Cambria" w:hAnsi="Cambria"/>
          <w:b/>
          <w:sz w:val="28"/>
          <w:szCs w:val="32"/>
        </w:rPr>
        <w:t>I</w:t>
      </w:r>
      <w:r w:rsidR="004006E5" w:rsidRPr="00C424F9">
        <w:rPr>
          <w:rFonts w:ascii="Cambria" w:hAnsi="Cambria"/>
          <w:b/>
          <w:sz w:val="28"/>
          <w:szCs w:val="32"/>
        </w:rPr>
        <w:t>I</w:t>
      </w:r>
      <w:r w:rsidRPr="00C424F9">
        <w:rPr>
          <w:rFonts w:ascii="Cambria" w:hAnsi="Cambria"/>
          <w:b/>
          <w:sz w:val="28"/>
          <w:szCs w:val="32"/>
        </w:rPr>
        <w:t xml:space="preserve"> - JU OŠ Podzvizd</w:t>
      </w:r>
    </w:p>
    <w:p w:rsidR="002C7D6E" w:rsidRPr="00C424F9" w:rsidRDefault="002C7D6E" w:rsidP="002C7D6E">
      <w:pPr>
        <w:pStyle w:val="NoSpacing"/>
        <w:jc w:val="both"/>
        <w:rPr>
          <w:rFonts w:ascii="Cambria" w:hAnsi="Cambria"/>
          <w:sz w:val="16"/>
          <w:szCs w:val="16"/>
          <w:lang w:val="hr-BA"/>
        </w:rPr>
      </w:pPr>
    </w:p>
    <w:p w:rsidR="0030046A" w:rsidRPr="00C424F9" w:rsidRDefault="0030046A" w:rsidP="0030046A">
      <w:pPr>
        <w:rPr>
          <w:rFonts w:ascii="Cambria" w:eastAsia="Cambria" w:hAnsi="Cambria" w:cs="Cambria"/>
          <w:b/>
        </w:rPr>
      </w:pPr>
      <w:r w:rsidRPr="00C424F9">
        <w:rPr>
          <w:rFonts w:ascii="Cambria" w:eastAsia="Cambria" w:hAnsi="Cambria" w:cs="Cambria"/>
          <w:b/>
        </w:rPr>
        <w:t>Uvod</w:t>
      </w:r>
    </w:p>
    <w:p w:rsidR="0030046A" w:rsidRPr="00C424F9" w:rsidRDefault="0030046A" w:rsidP="0030046A">
      <w:pPr>
        <w:rPr>
          <w:rFonts w:ascii="Cambria" w:eastAsia="Cambria" w:hAnsi="Cambria" w:cs="Cambria"/>
          <w:b/>
          <w:sz w:val="16"/>
        </w:rPr>
      </w:pPr>
    </w:p>
    <w:p w:rsidR="0030046A" w:rsidRPr="00C424F9" w:rsidRDefault="0030046A" w:rsidP="0030046A">
      <w:pPr>
        <w:jc w:val="both"/>
        <w:rPr>
          <w:rFonts w:ascii="Cambria" w:hAnsi="Cambria"/>
          <w:sz w:val="22"/>
        </w:rPr>
      </w:pPr>
      <w:r w:rsidRPr="00C424F9">
        <w:rPr>
          <w:rFonts w:ascii="Cambria" w:hAnsi="Cambria"/>
          <w:sz w:val="22"/>
        </w:rPr>
        <w:t>Prva školska zgrada na području mjesne zajednice Podzvizd izgrađena je 1910/11. godine. To je objekat koji je i danas u funkciji i ujedno predstavlja jedan od najstarijih školskih objekata na području Unsko – sanskog kantona, a  poznata je po imenu „Stara škola“.</w:t>
      </w:r>
    </w:p>
    <w:p w:rsidR="0030046A" w:rsidRPr="00C424F9" w:rsidRDefault="0030046A" w:rsidP="0030046A">
      <w:pPr>
        <w:jc w:val="both"/>
        <w:rPr>
          <w:rFonts w:ascii="Cambria" w:hAnsi="Cambria"/>
          <w:sz w:val="10"/>
          <w:szCs w:val="10"/>
        </w:rPr>
      </w:pPr>
    </w:p>
    <w:p w:rsidR="0030046A" w:rsidRPr="00C424F9" w:rsidRDefault="0030046A" w:rsidP="0030046A">
      <w:pPr>
        <w:jc w:val="both"/>
        <w:rPr>
          <w:rFonts w:ascii="Cambria" w:hAnsi="Cambria"/>
          <w:sz w:val="22"/>
        </w:rPr>
      </w:pPr>
      <w:r w:rsidRPr="00C424F9">
        <w:rPr>
          <w:rFonts w:ascii="Cambria" w:hAnsi="Cambria"/>
          <w:sz w:val="22"/>
        </w:rPr>
        <w:t xml:space="preserve">Centralna školska zgrada zvanično je otvorena 26. oktobra 1969. godine i škola je u tom periodu nosila naziv „Fadil Šerić“. U periodu od 1995. godine do 2006. godine škola je nosila naziv JU OŠ „Ale Hušidić“ Podzvizd, a od 1. decembra 2006. godine naziv škole je JU OŠ „Podzvizd“, Podzvizd. </w:t>
      </w:r>
    </w:p>
    <w:p w:rsidR="0030046A" w:rsidRPr="00C424F9" w:rsidRDefault="0030046A" w:rsidP="0030046A">
      <w:pPr>
        <w:jc w:val="both"/>
        <w:rPr>
          <w:rFonts w:ascii="Cambria" w:hAnsi="Cambria"/>
          <w:sz w:val="10"/>
          <w:szCs w:val="10"/>
        </w:rPr>
      </w:pPr>
    </w:p>
    <w:p w:rsidR="0030046A" w:rsidRPr="00C424F9" w:rsidRDefault="0030046A" w:rsidP="0030046A">
      <w:pPr>
        <w:jc w:val="both"/>
        <w:rPr>
          <w:rFonts w:ascii="Cambria" w:hAnsi="Cambria"/>
        </w:rPr>
      </w:pPr>
      <w:r w:rsidRPr="00C424F9">
        <w:rPr>
          <w:rFonts w:ascii="Cambria" w:hAnsi="Cambria"/>
          <w:sz w:val="22"/>
        </w:rPr>
        <w:t>Školske 2008/09. godine, povodom Dana Općine Velika Kladuša 23. februara, OŠ „Podzvizd“ je dobila „Plaketu“ za postignute rezultate u oblasti odgoja i  obrazovanja.</w:t>
      </w:r>
      <w:r w:rsidRPr="00C424F9">
        <w:rPr>
          <w:rFonts w:ascii="Cambria" w:hAnsi="Cambria"/>
        </w:rPr>
        <w:t xml:space="preserve"> </w:t>
      </w:r>
    </w:p>
    <w:p w:rsidR="0030046A" w:rsidRPr="00C424F9" w:rsidRDefault="0030046A" w:rsidP="0030046A">
      <w:pPr>
        <w:rPr>
          <w:rFonts w:ascii="Cambria" w:hAnsi="Cambria"/>
          <w:sz w:val="10"/>
          <w:szCs w:val="10"/>
        </w:rPr>
      </w:pPr>
    </w:p>
    <w:p w:rsidR="0030046A" w:rsidRPr="00C424F9" w:rsidRDefault="0030046A" w:rsidP="0030046A">
      <w:pPr>
        <w:jc w:val="both"/>
        <w:rPr>
          <w:rFonts w:ascii="Cambria" w:hAnsi="Cambria"/>
          <w:sz w:val="22"/>
        </w:rPr>
      </w:pPr>
      <w:r w:rsidRPr="00C424F9">
        <w:rPr>
          <w:rFonts w:ascii="Cambria" w:hAnsi="Cambria"/>
          <w:sz w:val="22"/>
        </w:rPr>
        <w:t>U svom sastavu OŠ „Podzvizd“ ima tri područne škole i to: Područna škola Rajnovac, Područna škola Ponikve i Područna škola Kumarica. U školi je u proteklih nekoliko godina realizovano mnoštvo značajnijih projekata u cilju kvalitetnije realizacije odgojno – obrazovnog procesa kao i opremanja školskih objekata. Projekat koji se trenutno realizuje je izgradnja fiskulturne sale.</w:t>
      </w:r>
    </w:p>
    <w:p w:rsidR="0030046A" w:rsidRPr="00C424F9" w:rsidRDefault="0030046A" w:rsidP="0030046A">
      <w:pPr>
        <w:rPr>
          <w:rFonts w:ascii="Cambria" w:hAnsi="Cambria"/>
          <w:sz w:val="10"/>
          <w:szCs w:val="10"/>
        </w:rPr>
      </w:pPr>
    </w:p>
    <w:p w:rsidR="0030046A" w:rsidRPr="00C424F9" w:rsidRDefault="0030046A" w:rsidP="0030046A">
      <w:pPr>
        <w:rPr>
          <w:rFonts w:ascii="Cambria" w:hAnsi="Cambria"/>
          <w:sz w:val="22"/>
        </w:rPr>
      </w:pPr>
      <w:r w:rsidRPr="00C424F9">
        <w:rPr>
          <w:rFonts w:ascii="Cambria" w:hAnsi="Cambria"/>
          <w:sz w:val="22"/>
        </w:rPr>
        <w:t>Škola obilježava 9. maj kao Dan Škole.</w:t>
      </w:r>
    </w:p>
    <w:p w:rsidR="0030046A" w:rsidRPr="00C424F9" w:rsidRDefault="0030046A" w:rsidP="0030046A">
      <w:pPr>
        <w:rPr>
          <w:rFonts w:ascii="Cambria" w:eastAsia="Cambria" w:hAnsi="Cambria" w:cs="Cambria"/>
          <w:b/>
          <w:sz w:val="10"/>
          <w:szCs w:val="10"/>
        </w:rPr>
      </w:pPr>
    </w:p>
    <w:p w:rsidR="0030046A" w:rsidRPr="00C424F9" w:rsidRDefault="0030046A" w:rsidP="0030046A">
      <w:pPr>
        <w:jc w:val="both"/>
        <w:rPr>
          <w:rFonts w:ascii="Cambria" w:hAnsi="Cambria"/>
          <w:sz w:val="22"/>
        </w:rPr>
      </w:pPr>
      <w:r w:rsidRPr="00C424F9">
        <w:rPr>
          <w:rFonts w:ascii="Cambria" w:hAnsi="Cambria"/>
          <w:sz w:val="22"/>
        </w:rPr>
        <w:t xml:space="preserve">Organizacija rada u OŠ „Podzvizd“ u školskoj 2020/21. godini realizuje na način da nastava u jutarnjoj smjeni u svim školskim objektima počinje od 08:00 sati, a u drugoj smjeni od 12:30 sati u centralnoj školi i u 12 00 sati u Područnoj školi Ponikve. </w:t>
      </w:r>
    </w:p>
    <w:p w:rsidR="0030046A" w:rsidRPr="00C424F9" w:rsidRDefault="0030046A" w:rsidP="0030046A">
      <w:pPr>
        <w:jc w:val="both"/>
        <w:rPr>
          <w:rFonts w:ascii="Cambria" w:hAnsi="Cambria"/>
          <w:b/>
          <w:sz w:val="8"/>
          <w:szCs w:val="10"/>
        </w:rPr>
      </w:pPr>
    </w:p>
    <w:p w:rsidR="0030046A" w:rsidRPr="00C424F9" w:rsidRDefault="0030046A" w:rsidP="0030046A">
      <w:pPr>
        <w:jc w:val="both"/>
        <w:rPr>
          <w:rFonts w:ascii="Cambria" w:hAnsi="Cambria"/>
          <w:sz w:val="22"/>
        </w:rPr>
      </w:pPr>
      <w:r w:rsidRPr="00C424F9">
        <w:rPr>
          <w:rFonts w:ascii="Cambria" w:hAnsi="Cambria"/>
          <w:b/>
          <w:sz w:val="22"/>
        </w:rPr>
        <w:t>Centralna škola</w:t>
      </w:r>
      <w:r w:rsidRPr="00C424F9">
        <w:rPr>
          <w:rFonts w:ascii="Cambria" w:hAnsi="Cambria"/>
          <w:sz w:val="22"/>
        </w:rPr>
        <w:t xml:space="preserve"> - 16 odjeljenja (od prvog do devetog razreda) pohađa nastavu u centralnoj školi. </w:t>
      </w:r>
    </w:p>
    <w:p w:rsidR="0030046A" w:rsidRPr="00C424F9" w:rsidRDefault="0030046A" w:rsidP="0030046A">
      <w:pPr>
        <w:jc w:val="both"/>
        <w:rPr>
          <w:rFonts w:ascii="Cambria" w:hAnsi="Cambria"/>
          <w:sz w:val="10"/>
          <w:szCs w:val="10"/>
        </w:rPr>
      </w:pPr>
    </w:p>
    <w:p w:rsidR="0030046A" w:rsidRPr="00C424F9" w:rsidRDefault="0030046A" w:rsidP="0030046A">
      <w:pPr>
        <w:jc w:val="both"/>
        <w:rPr>
          <w:rFonts w:ascii="Cambria" w:hAnsi="Cambria"/>
          <w:sz w:val="22"/>
        </w:rPr>
      </w:pPr>
      <w:r w:rsidRPr="00C424F9">
        <w:rPr>
          <w:rFonts w:ascii="Cambria" w:hAnsi="Cambria"/>
          <w:b/>
          <w:sz w:val="22"/>
        </w:rPr>
        <w:t>Područna škola Rajnovac</w:t>
      </w:r>
      <w:r w:rsidRPr="00C424F9">
        <w:rPr>
          <w:rFonts w:ascii="Cambria" w:hAnsi="Cambria"/>
          <w:sz w:val="22"/>
        </w:rPr>
        <w:t xml:space="preserve"> - nastavni proces se realizuje za učenike od prvog do petog razreda na sljedeći način: učenici I/II razreda kao i učenici III/IV razreda su kombinirana odjeljenja dok je peti razred samostalno odjeljenje. </w:t>
      </w:r>
    </w:p>
    <w:p w:rsidR="0030046A" w:rsidRPr="00C424F9" w:rsidRDefault="0030046A" w:rsidP="0030046A">
      <w:pPr>
        <w:jc w:val="both"/>
        <w:rPr>
          <w:rFonts w:ascii="Cambria" w:hAnsi="Cambria"/>
          <w:sz w:val="10"/>
          <w:szCs w:val="10"/>
        </w:rPr>
      </w:pPr>
    </w:p>
    <w:p w:rsidR="0030046A" w:rsidRPr="00C424F9" w:rsidRDefault="0030046A" w:rsidP="0030046A">
      <w:pPr>
        <w:jc w:val="both"/>
        <w:rPr>
          <w:rFonts w:ascii="Cambria" w:hAnsi="Cambria"/>
          <w:sz w:val="22"/>
        </w:rPr>
      </w:pPr>
      <w:r w:rsidRPr="00C424F9">
        <w:rPr>
          <w:rFonts w:ascii="Cambria" w:hAnsi="Cambria"/>
          <w:b/>
          <w:sz w:val="22"/>
        </w:rPr>
        <w:t>Područna škola Ponikve</w:t>
      </w:r>
      <w:r w:rsidRPr="00C424F9">
        <w:rPr>
          <w:rFonts w:ascii="Cambria" w:hAnsi="Cambria"/>
          <w:sz w:val="22"/>
        </w:rPr>
        <w:t xml:space="preserve"> - nastavni proces se realizuje za učenike od prvog do petog razreda na sljedeći način: učenici I/IV razreda kao i učenici II/V razreda su kombinirana odjeljenja dok je treći razred samostalno odjeljenje.</w:t>
      </w:r>
    </w:p>
    <w:p w:rsidR="0030046A" w:rsidRPr="00C424F9" w:rsidRDefault="0030046A" w:rsidP="0030046A">
      <w:pPr>
        <w:jc w:val="both"/>
        <w:rPr>
          <w:rFonts w:ascii="Cambria" w:hAnsi="Cambria"/>
          <w:sz w:val="10"/>
          <w:szCs w:val="10"/>
        </w:rPr>
      </w:pPr>
    </w:p>
    <w:p w:rsidR="0030046A" w:rsidRPr="00C424F9" w:rsidRDefault="0030046A" w:rsidP="0030046A">
      <w:pPr>
        <w:jc w:val="both"/>
        <w:rPr>
          <w:rFonts w:ascii="Cambria" w:hAnsi="Cambria"/>
          <w:sz w:val="22"/>
        </w:rPr>
      </w:pPr>
      <w:r w:rsidRPr="00C424F9">
        <w:rPr>
          <w:rFonts w:ascii="Cambria" w:hAnsi="Cambria"/>
          <w:b/>
          <w:sz w:val="22"/>
        </w:rPr>
        <w:t>Područna škola Kumarica</w:t>
      </w:r>
      <w:r w:rsidRPr="00C424F9">
        <w:rPr>
          <w:rFonts w:ascii="Cambria" w:hAnsi="Cambria"/>
          <w:sz w:val="22"/>
        </w:rPr>
        <w:t xml:space="preserve"> -  nastavni proces se realizuje za učenike od prvog do četvrtog razreda na sljedeći način: I/II razreda kao i III/IV razred su kombinirana odjeljenja.</w:t>
      </w:r>
    </w:p>
    <w:p w:rsidR="0030046A" w:rsidRPr="00C424F9" w:rsidRDefault="0030046A" w:rsidP="0030046A">
      <w:pPr>
        <w:ind w:left="1065"/>
        <w:rPr>
          <w:rFonts w:ascii="Cambria" w:eastAsia="Cambria" w:hAnsi="Cambria" w:cs="Cambria"/>
          <w:b/>
          <w:sz w:val="10"/>
          <w:szCs w:val="10"/>
        </w:rPr>
      </w:pPr>
    </w:p>
    <w:p w:rsidR="0030046A" w:rsidRPr="00C424F9" w:rsidRDefault="0030046A" w:rsidP="0030046A">
      <w:pPr>
        <w:jc w:val="both"/>
        <w:rPr>
          <w:rFonts w:ascii="Cambria" w:eastAsia="Cambria" w:hAnsi="Cambria" w:cs="Cambria"/>
          <w:b/>
          <w:sz w:val="22"/>
        </w:rPr>
      </w:pPr>
      <w:r w:rsidRPr="00C424F9">
        <w:rPr>
          <w:rFonts w:ascii="Cambria" w:hAnsi="Cambria"/>
          <w:sz w:val="22"/>
        </w:rPr>
        <w:t>JU Osnovna škola “Podzvizd” iz Podzvizda trenutno u školskoj 2020/21. godini ima 44</w:t>
      </w:r>
      <w:r w:rsidR="00B34431" w:rsidRPr="00C424F9">
        <w:rPr>
          <w:rFonts w:ascii="Cambria" w:hAnsi="Cambria"/>
          <w:sz w:val="22"/>
        </w:rPr>
        <w:t>5</w:t>
      </w:r>
      <w:r w:rsidRPr="00C424F9">
        <w:rPr>
          <w:rFonts w:ascii="Cambria" w:hAnsi="Cambria"/>
          <w:sz w:val="22"/>
        </w:rPr>
        <w:t xml:space="preserve"> učenika raspoređenih u 24 odjeljenja. </w:t>
      </w:r>
    </w:p>
    <w:p w:rsidR="0030046A" w:rsidRPr="00F67533" w:rsidRDefault="0030046A" w:rsidP="002C7D6E">
      <w:pPr>
        <w:spacing w:after="100"/>
        <w:ind w:right="170"/>
        <w:jc w:val="both"/>
        <w:rPr>
          <w:rFonts w:ascii="Cambria" w:eastAsia="Calibri" w:hAnsi="Cambria"/>
          <w:color w:val="17365D" w:themeColor="text2" w:themeShade="BF"/>
          <w:sz w:val="2"/>
          <w:szCs w:val="2"/>
          <w:lang w:val="hr-BA" w:eastAsia="en-US"/>
        </w:rPr>
      </w:pPr>
    </w:p>
    <w:p w:rsidR="002C7D6E" w:rsidRPr="00F106FC" w:rsidRDefault="002C7D6E" w:rsidP="002C7D6E">
      <w:pPr>
        <w:spacing w:after="100"/>
        <w:ind w:right="170"/>
        <w:jc w:val="both"/>
        <w:rPr>
          <w:rFonts w:ascii="Cambria" w:eastAsia="Arial Unicode MS" w:hAnsi="Cambria"/>
          <w:b/>
          <w:szCs w:val="28"/>
        </w:rPr>
      </w:pPr>
      <w:r w:rsidRPr="00F106FC">
        <w:rPr>
          <w:rFonts w:ascii="Cambria" w:eastAsia="Arial Unicode MS" w:hAnsi="Cambria"/>
          <w:b/>
          <w:szCs w:val="28"/>
        </w:rPr>
        <w:lastRenderedPageBreak/>
        <w:t>Uslovi rada</w:t>
      </w:r>
    </w:p>
    <w:p w:rsidR="0030046A" w:rsidRPr="00F106FC" w:rsidRDefault="0030046A" w:rsidP="0030046A">
      <w:pPr>
        <w:jc w:val="both"/>
        <w:rPr>
          <w:rFonts w:ascii="Cambria" w:hAnsi="Cambria"/>
          <w:sz w:val="22"/>
        </w:rPr>
      </w:pPr>
      <w:r w:rsidRPr="00F106FC">
        <w:rPr>
          <w:rFonts w:ascii="Cambria" w:hAnsi="Cambria"/>
          <w:b/>
          <w:sz w:val="22"/>
        </w:rPr>
        <w:t xml:space="preserve">Centralna škola </w:t>
      </w:r>
      <w:r w:rsidRPr="00F106FC">
        <w:rPr>
          <w:rFonts w:ascii="Cambria" w:hAnsi="Cambria"/>
          <w:sz w:val="22"/>
        </w:rPr>
        <w:t>- Učenički prostor u odnosu na broj učenika u školi ne zadovoljava pedagoške i zdravstveno–higijenske uslove propisane pedagoškim standardima. Poseban problem predstavlja realizacija nastave iz nastavnog predmeta tjelesna i zdravstvena kultura. Kada je riječ o ovom dugogodišnjem problemu istom se u proteklom periodu polako počeo nazirati kraj okončanjem prve faze radova. Ono što u nastavku svakao daje zadatak jeste za iznalaženje sredstava za nastavak izgradnje fiskulturne dvorane.</w:t>
      </w:r>
    </w:p>
    <w:p w:rsidR="009F6CD4" w:rsidRPr="00F106FC" w:rsidRDefault="009F6CD4" w:rsidP="0030046A">
      <w:pPr>
        <w:jc w:val="both"/>
        <w:rPr>
          <w:rFonts w:ascii="Cambria" w:hAnsi="Cambria"/>
          <w:sz w:val="10"/>
          <w:szCs w:val="10"/>
        </w:rPr>
      </w:pPr>
    </w:p>
    <w:p w:rsidR="0030046A" w:rsidRPr="00F106FC" w:rsidRDefault="0030046A" w:rsidP="0030046A">
      <w:pPr>
        <w:jc w:val="both"/>
        <w:rPr>
          <w:rFonts w:ascii="Cambria" w:hAnsi="Cambria"/>
          <w:sz w:val="22"/>
        </w:rPr>
      </w:pPr>
      <w:r w:rsidRPr="00F106FC">
        <w:rPr>
          <w:rFonts w:ascii="Cambria" w:hAnsi="Cambria"/>
          <w:sz w:val="22"/>
        </w:rPr>
        <w:t>Poteškoće sa kojima se također svakodnevno susreću učenici i nastavnici ove Škole, posebno u vrijeme zimskog perioda, jesu nedostatak i nepostojanje toplotne izolacije objekata gdje se iz godine u godinu odlaze velika novčana sredstva za zagrijavanje školskog prostora, kako centralne škole tako i stare škole koja se nalazi u sklopu centralne škole. Svakako prisutan je i problem dotrajale unutrašnje i vanjske stolarije. Također, dovod hidrantske mreže ne zadovoljava standarde i nekoristan je za eventualno izbijanje požara, odnosno ne zadovoljava uslove propisane Zakonom o protivpožarnoj zaštiti (centralna škola, stara škola i područne škole ne zadovoljavaju u slučaju izbijanja požara).</w:t>
      </w:r>
    </w:p>
    <w:p w:rsidR="009F6CD4" w:rsidRPr="00F67533" w:rsidRDefault="009F6CD4" w:rsidP="0030046A">
      <w:pPr>
        <w:jc w:val="both"/>
        <w:rPr>
          <w:rFonts w:ascii="Cambria" w:hAnsi="Cambria"/>
          <w:b/>
          <w:color w:val="17365D" w:themeColor="text2" w:themeShade="BF"/>
          <w:sz w:val="10"/>
          <w:szCs w:val="10"/>
        </w:rPr>
      </w:pPr>
    </w:p>
    <w:p w:rsidR="0030046A" w:rsidRPr="00F106FC" w:rsidRDefault="0030046A" w:rsidP="0030046A">
      <w:pPr>
        <w:jc w:val="both"/>
        <w:rPr>
          <w:rFonts w:ascii="Cambria" w:hAnsi="Cambria"/>
          <w:sz w:val="22"/>
        </w:rPr>
      </w:pPr>
      <w:r w:rsidRPr="00F106FC">
        <w:rPr>
          <w:rFonts w:ascii="Cambria" w:hAnsi="Cambria"/>
          <w:b/>
          <w:sz w:val="22"/>
        </w:rPr>
        <w:t xml:space="preserve">Područna škola Rajnovac </w:t>
      </w:r>
      <w:r w:rsidRPr="00F106FC">
        <w:rPr>
          <w:rFonts w:ascii="Cambria" w:hAnsi="Cambria"/>
          <w:sz w:val="22"/>
        </w:rPr>
        <w:t xml:space="preserve">- Ovaj školski objekat nema urađenu toplotnu izolaciju i krov prokišnjava. Ispred škole se nalazi asfaltirano igralište i isto je ograđeno kao i dvorište oko škole. </w:t>
      </w:r>
    </w:p>
    <w:p w:rsidR="0030046A" w:rsidRPr="00F67533" w:rsidRDefault="0030046A" w:rsidP="0030046A">
      <w:pPr>
        <w:jc w:val="both"/>
        <w:rPr>
          <w:rFonts w:ascii="Cambria" w:hAnsi="Cambria"/>
          <w:b/>
          <w:color w:val="17365D" w:themeColor="text2" w:themeShade="BF"/>
          <w:sz w:val="10"/>
          <w:szCs w:val="10"/>
        </w:rPr>
      </w:pPr>
    </w:p>
    <w:p w:rsidR="0030046A" w:rsidRPr="00F106FC" w:rsidRDefault="0030046A" w:rsidP="0030046A">
      <w:pPr>
        <w:jc w:val="both"/>
        <w:rPr>
          <w:rFonts w:ascii="Cambria" w:hAnsi="Cambria"/>
          <w:sz w:val="22"/>
        </w:rPr>
      </w:pPr>
      <w:r w:rsidRPr="00F106FC">
        <w:rPr>
          <w:rFonts w:ascii="Cambria" w:hAnsi="Cambria"/>
          <w:b/>
          <w:sz w:val="22"/>
        </w:rPr>
        <w:t xml:space="preserve">Područna škola Kumarica </w:t>
      </w:r>
      <w:r w:rsidRPr="00F106FC">
        <w:rPr>
          <w:rFonts w:ascii="Cambria" w:hAnsi="Cambria"/>
          <w:sz w:val="22"/>
        </w:rPr>
        <w:t>- Objekat je novije gradnje. Usljed nedostatka vanjskog prostora, škola nema školsko igralište.</w:t>
      </w:r>
    </w:p>
    <w:p w:rsidR="0030046A" w:rsidRPr="00F67533" w:rsidRDefault="0030046A" w:rsidP="0030046A">
      <w:pPr>
        <w:jc w:val="both"/>
        <w:rPr>
          <w:rFonts w:ascii="Cambria" w:hAnsi="Cambria"/>
          <w:color w:val="17365D" w:themeColor="text2" w:themeShade="BF"/>
          <w:sz w:val="10"/>
          <w:szCs w:val="10"/>
        </w:rPr>
      </w:pPr>
    </w:p>
    <w:p w:rsidR="0030046A" w:rsidRPr="00F106FC" w:rsidRDefault="0030046A" w:rsidP="0030046A">
      <w:pPr>
        <w:jc w:val="both"/>
        <w:rPr>
          <w:rFonts w:ascii="Cambria" w:hAnsi="Cambria"/>
          <w:sz w:val="22"/>
        </w:rPr>
      </w:pPr>
      <w:r w:rsidRPr="00F106FC">
        <w:rPr>
          <w:rFonts w:ascii="Cambria" w:hAnsi="Cambria"/>
          <w:b/>
          <w:sz w:val="22"/>
        </w:rPr>
        <w:t xml:space="preserve">Područna škola Ponikve </w:t>
      </w:r>
      <w:r w:rsidRPr="00F106FC">
        <w:rPr>
          <w:rFonts w:ascii="Cambria" w:hAnsi="Cambria"/>
          <w:sz w:val="22"/>
        </w:rPr>
        <w:t>- U Područnoj školi Ponikve u proteklom periodu, školske 2018/19. godine uz pomoć sredstava prikupljenim od građana putem akcije uspjelo se u namjeri da se ovaj školski objekat učiniti energetski efikasnijim. Osim prozora zamijenjena su i ulazna vrata na školi, unutrašnja stolarija, postavljena led rasvjeta, urađena keramika u hodniku, krov na samom ulazu u školu, renovirane učionice i zbornica.</w:t>
      </w:r>
      <w:r w:rsidR="009F6CD4" w:rsidRPr="00F106FC">
        <w:rPr>
          <w:rFonts w:ascii="Cambria" w:hAnsi="Cambria"/>
          <w:sz w:val="22"/>
        </w:rPr>
        <w:t xml:space="preserve"> </w:t>
      </w:r>
      <w:r w:rsidRPr="00F106FC">
        <w:rPr>
          <w:rFonts w:ascii="Cambria" w:hAnsi="Cambria"/>
          <w:sz w:val="22"/>
        </w:rPr>
        <w:t xml:space="preserve">Također je postavljena ograda uz asfaltni put koji graniči sa školskim dvorištem i igralištem. Školski objekat nema toplotne izolacije. Za potrebe realizacije nastave iz tjelesne i zdravstvene kulture, u vrijeme kada to dozvoljavaju vremenski uvjeti, ispred škole se nalazi asfaltirano igralište. </w:t>
      </w:r>
    </w:p>
    <w:p w:rsidR="0030046A" w:rsidRPr="00F67533" w:rsidRDefault="0030046A" w:rsidP="0030046A">
      <w:pPr>
        <w:jc w:val="both"/>
        <w:rPr>
          <w:rFonts w:ascii="Cambria" w:hAnsi="Cambria"/>
          <w:color w:val="17365D" w:themeColor="text2" w:themeShade="BF"/>
          <w:sz w:val="10"/>
          <w:szCs w:val="10"/>
        </w:rPr>
      </w:pPr>
    </w:p>
    <w:p w:rsidR="0030046A" w:rsidRPr="00F106FC" w:rsidRDefault="0030046A" w:rsidP="0030046A">
      <w:pPr>
        <w:jc w:val="both"/>
        <w:rPr>
          <w:rFonts w:ascii="Cambria" w:eastAsia="Cambria" w:hAnsi="Cambria" w:cs="Cambria"/>
          <w:sz w:val="22"/>
        </w:rPr>
      </w:pPr>
      <w:r w:rsidRPr="00F106FC">
        <w:rPr>
          <w:rFonts w:ascii="Cambria" w:hAnsi="Cambria"/>
          <w:sz w:val="22"/>
        </w:rPr>
        <w:t>Ono što nam svakako predstavlja prioritet, u narednom periodu, jeste da se ispred školskog objekta, pošto se ista nalazi uz samu putnu komunikaciju, pješačkim prelazom obilježi prilaz školi. Isto bi također trebalo uraditi i ispred drugih školskih objekata (centralna škola, stara škola, Područna škola Rajnovac i Područna škola Kumarica) u cilju podizanja veće sigurnosti učenika.</w:t>
      </w:r>
    </w:p>
    <w:p w:rsidR="0030046A" w:rsidRPr="00F67533" w:rsidRDefault="0030046A" w:rsidP="0030046A">
      <w:pPr>
        <w:jc w:val="both"/>
        <w:rPr>
          <w:rFonts w:ascii="Cambria" w:eastAsia="Cambria" w:hAnsi="Cambria" w:cs="Cambria"/>
          <w:b/>
          <w:color w:val="17365D" w:themeColor="text2" w:themeShade="BF"/>
          <w:sz w:val="10"/>
          <w:szCs w:val="10"/>
        </w:rPr>
      </w:pPr>
    </w:p>
    <w:p w:rsidR="0030046A" w:rsidRPr="00F106FC" w:rsidRDefault="0030046A" w:rsidP="0030046A">
      <w:pPr>
        <w:jc w:val="both"/>
        <w:rPr>
          <w:rFonts w:ascii="Cambria" w:eastAsia="Cambria" w:hAnsi="Cambria" w:cs="Cambria"/>
          <w:sz w:val="22"/>
        </w:rPr>
      </w:pPr>
      <w:r w:rsidRPr="00F106FC">
        <w:rPr>
          <w:rFonts w:ascii="Cambria" w:eastAsia="Cambria" w:hAnsi="Cambria" w:cs="Cambria"/>
          <w:b/>
          <w:sz w:val="22"/>
        </w:rPr>
        <w:t xml:space="preserve">Grijanje u centralnoj i područnim školama, </w:t>
      </w:r>
      <w:r w:rsidRPr="00F106FC">
        <w:rPr>
          <w:rFonts w:ascii="Cambria" w:eastAsia="Cambria" w:hAnsi="Cambria" w:cs="Cambria"/>
          <w:sz w:val="22"/>
        </w:rPr>
        <w:t xml:space="preserve">odnosno zagrijavanje školskog prostora (centralna škola, stara škola i područne škole) vrši se pomuću centralnog grijanja. </w:t>
      </w:r>
    </w:p>
    <w:p w:rsidR="0030046A" w:rsidRPr="00F67533" w:rsidRDefault="0030046A" w:rsidP="0030046A">
      <w:pPr>
        <w:jc w:val="both"/>
        <w:rPr>
          <w:rFonts w:ascii="Cambria" w:eastAsia="Cambria" w:hAnsi="Cambria" w:cs="Cambria"/>
          <w:color w:val="17365D" w:themeColor="text2" w:themeShade="BF"/>
          <w:sz w:val="10"/>
          <w:szCs w:val="10"/>
        </w:rPr>
      </w:pPr>
    </w:p>
    <w:p w:rsidR="0030046A" w:rsidRPr="00F106FC" w:rsidRDefault="0030046A" w:rsidP="0030046A">
      <w:pPr>
        <w:ind w:right="-58"/>
        <w:jc w:val="both"/>
        <w:rPr>
          <w:rFonts w:ascii="Cambria" w:eastAsia="Cambria" w:hAnsi="Cambria" w:cs="Cambria"/>
          <w:sz w:val="22"/>
        </w:rPr>
      </w:pPr>
      <w:r w:rsidRPr="00F106FC">
        <w:rPr>
          <w:rFonts w:ascii="Cambria" w:hAnsi="Cambria"/>
          <w:b/>
          <w:sz w:val="22"/>
        </w:rPr>
        <w:t>Školski namještaj</w:t>
      </w:r>
      <w:r w:rsidRPr="00F106FC">
        <w:rPr>
          <w:rFonts w:ascii="Cambria" w:hAnsi="Cambria"/>
          <w:sz w:val="22"/>
        </w:rPr>
        <w:t xml:space="preserve"> (klupe i stolice) u školskim objektima </w:t>
      </w:r>
      <w:r w:rsidR="00EC2724" w:rsidRPr="00F106FC">
        <w:rPr>
          <w:rFonts w:ascii="Cambria" w:hAnsi="Cambria"/>
          <w:sz w:val="22"/>
        </w:rPr>
        <w:t>je</w:t>
      </w:r>
      <w:r w:rsidRPr="00F106FC">
        <w:rPr>
          <w:rFonts w:ascii="Cambria" w:hAnsi="Cambria"/>
          <w:sz w:val="22"/>
        </w:rPr>
        <w:t xml:space="preserve"> star i dotraja</w:t>
      </w:r>
      <w:r w:rsidR="00EC2724" w:rsidRPr="00F106FC">
        <w:rPr>
          <w:rFonts w:ascii="Cambria" w:hAnsi="Cambria"/>
          <w:sz w:val="22"/>
        </w:rPr>
        <w:t>o</w:t>
      </w:r>
      <w:r w:rsidRPr="00F106FC">
        <w:rPr>
          <w:rFonts w:ascii="Cambria" w:hAnsi="Cambria"/>
          <w:sz w:val="22"/>
        </w:rPr>
        <w:t xml:space="preserve">. U ostalim školskim objektima (Područna škola Rajnovac, Područna škola Ponikve i Područna škola Kumarica) </w:t>
      </w:r>
      <w:r w:rsidR="00EC2724" w:rsidRPr="00F106FC">
        <w:rPr>
          <w:rFonts w:ascii="Cambria" w:hAnsi="Cambria"/>
          <w:sz w:val="22"/>
        </w:rPr>
        <w:t xml:space="preserve">školski namještaj </w:t>
      </w:r>
      <w:r w:rsidRPr="00F106FC">
        <w:rPr>
          <w:rFonts w:ascii="Cambria" w:hAnsi="Cambria"/>
          <w:sz w:val="22"/>
        </w:rPr>
        <w:t xml:space="preserve">je star više od 40 godina i </w:t>
      </w:r>
      <w:r w:rsidR="00EC2724" w:rsidRPr="00F106FC">
        <w:rPr>
          <w:rFonts w:ascii="Cambria" w:hAnsi="Cambria"/>
          <w:sz w:val="22"/>
        </w:rPr>
        <w:t xml:space="preserve">područne škole </w:t>
      </w:r>
      <w:r w:rsidRPr="00F106FC">
        <w:rPr>
          <w:rFonts w:ascii="Cambria" w:hAnsi="Cambria"/>
          <w:sz w:val="22"/>
        </w:rPr>
        <w:t>treba opremiti pod hitno novim namještajem. Trenutni prostorni kapaciteti ne dozvoljavaju realizaciju kabinetske nastav</w:t>
      </w:r>
      <w:r w:rsidR="00EC2724" w:rsidRPr="00F106FC">
        <w:rPr>
          <w:rFonts w:ascii="Cambria" w:hAnsi="Cambria"/>
          <w:sz w:val="22"/>
        </w:rPr>
        <w:t>e</w:t>
      </w:r>
      <w:r w:rsidRPr="00F106FC">
        <w:rPr>
          <w:rFonts w:ascii="Cambria" w:hAnsi="Cambria"/>
          <w:sz w:val="22"/>
        </w:rPr>
        <w:t>, kojom bi zasigurno i kvalitet realizacije odgojno – obrazovnog procesa bio unaprijeđen. Također, činjenica da opremanje kabineta prema pedagoškim standardima zahtijeva znatna novčana sredstva sprečava Školu u realizaciji kabinetske nastave. U školi trenutno postoje tri kabineta: kabinet za tehničku kulturu, kabinet za informatiku i kabinet za turski jezik.</w:t>
      </w:r>
    </w:p>
    <w:p w:rsidR="0030046A" w:rsidRPr="00F67533" w:rsidRDefault="0030046A" w:rsidP="0030046A">
      <w:pPr>
        <w:jc w:val="both"/>
        <w:rPr>
          <w:rFonts w:ascii="Cambria" w:hAnsi="Cambria"/>
          <w:color w:val="17365D" w:themeColor="text2" w:themeShade="BF"/>
          <w:sz w:val="10"/>
          <w:szCs w:val="10"/>
        </w:rPr>
      </w:pPr>
    </w:p>
    <w:p w:rsidR="0030046A" w:rsidRPr="00F106FC" w:rsidRDefault="0030046A" w:rsidP="0030046A">
      <w:pPr>
        <w:jc w:val="both"/>
        <w:rPr>
          <w:rFonts w:ascii="Cambria" w:eastAsia="Cambria" w:hAnsi="Cambria" w:cs="Cambria"/>
          <w:b/>
          <w:sz w:val="22"/>
        </w:rPr>
      </w:pPr>
      <w:r w:rsidRPr="00F106FC">
        <w:rPr>
          <w:rFonts w:ascii="Cambria" w:hAnsi="Cambria"/>
          <w:b/>
          <w:sz w:val="22"/>
        </w:rPr>
        <w:t>Nastavna sredstva</w:t>
      </w:r>
      <w:r w:rsidRPr="00F106FC">
        <w:rPr>
          <w:rFonts w:ascii="Cambria" w:hAnsi="Cambria"/>
          <w:sz w:val="22"/>
        </w:rPr>
        <w:t xml:space="preserve"> u školi tokom dugogodišnje upotrebe su uveliko dotrajala, a također istih je i nedovoljno za kvalitetnu realizaciju odgojno – obrazovnog procesa. Škola je u okviru svojih mogućnosti postepeno nabavljala potrebnija nastavna sredstva, što će i naravno činiti dalje, kako bi omogućila što kvalitetnije izvođenje odgojno – obrazovnog procesa. Uvjeti rada, u pogledu opremljenosti škola opremom i učilima, </w:t>
      </w:r>
      <w:r w:rsidR="00EC2724" w:rsidRPr="00F106FC">
        <w:rPr>
          <w:rFonts w:ascii="Cambria" w:hAnsi="Cambria"/>
          <w:sz w:val="22"/>
        </w:rPr>
        <w:t xml:space="preserve">su </w:t>
      </w:r>
      <w:r w:rsidRPr="00F106FC">
        <w:rPr>
          <w:rFonts w:ascii="Cambria" w:hAnsi="Cambria"/>
          <w:sz w:val="22"/>
        </w:rPr>
        <w:t>isti i u područnim školama. Ono što je olakšavajuća okolnost u centralnoj školi, Područnoj školi Kumarica i Područnoj školi Rajnovac, je da u ovim školskim objektima nastavnici imaju na raspolaganju kopir aparat koji im uveliko pomaže u realizaciji nastavnog procesa.</w:t>
      </w:r>
      <w:r w:rsidRPr="00F106FC">
        <w:rPr>
          <w:rFonts w:ascii="Cambria" w:eastAsia="Cambria" w:hAnsi="Cambria" w:cs="Cambria"/>
          <w:b/>
          <w:sz w:val="22"/>
        </w:rPr>
        <w:t xml:space="preserve"> </w:t>
      </w:r>
    </w:p>
    <w:p w:rsidR="0030046A" w:rsidRPr="00F106FC" w:rsidRDefault="0030046A" w:rsidP="0030046A">
      <w:pPr>
        <w:jc w:val="both"/>
        <w:rPr>
          <w:rFonts w:ascii="Cambria" w:eastAsia="Cambria" w:hAnsi="Cambria" w:cs="Cambria"/>
          <w:sz w:val="10"/>
          <w:szCs w:val="10"/>
        </w:rPr>
      </w:pPr>
    </w:p>
    <w:p w:rsidR="0030046A" w:rsidRPr="00F106FC" w:rsidRDefault="0030046A" w:rsidP="0030046A">
      <w:pPr>
        <w:jc w:val="both"/>
        <w:rPr>
          <w:rFonts w:ascii="Cambria" w:eastAsia="Cambria" w:hAnsi="Cambria" w:cs="Cambria"/>
          <w:sz w:val="22"/>
        </w:rPr>
      </w:pPr>
      <w:r w:rsidRPr="00F106FC">
        <w:rPr>
          <w:rFonts w:ascii="Cambria" w:eastAsia="Cambria" w:hAnsi="Cambria" w:cs="Cambria"/>
          <w:sz w:val="22"/>
        </w:rPr>
        <w:t xml:space="preserve">U fazi smo izgradnje sportske dvorane kao i ostalih sadržaja koji prate ovu investiciju. Sredstva za prvu fazu  betnoskih rodova obezbijedila je Vlada USK-a. Trenutno škola nema sportske dvorane. </w:t>
      </w:r>
    </w:p>
    <w:p w:rsidR="009F6CD4" w:rsidRPr="00F67533" w:rsidRDefault="009F6CD4" w:rsidP="0030046A">
      <w:pPr>
        <w:jc w:val="both"/>
        <w:rPr>
          <w:rFonts w:ascii="Cambria" w:eastAsia="Cambria" w:hAnsi="Cambria" w:cs="Cambria"/>
          <w:color w:val="17365D" w:themeColor="text2" w:themeShade="BF"/>
          <w:sz w:val="16"/>
          <w:szCs w:val="16"/>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t>Izvođenje nastave u uslovima covid infekcije</w:t>
      </w:r>
    </w:p>
    <w:p w:rsidR="0030046A" w:rsidRPr="00450778" w:rsidRDefault="0030046A" w:rsidP="0030046A">
      <w:pPr>
        <w:jc w:val="both"/>
        <w:rPr>
          <w:rFonts w:ascii="Cambria" w:eastAsia="Cambria" w:hAnsi="Cambria" w:cs="Cambria"/>
          <w:b/>
          <w:sz w:val="16"/>
        </w:rPr>
      </w:pPr>
    </w:p>
    <w:p w:rsidR="0030046A" w:rsidRPr="00450778" w:rsidRDefault="0030046A" w:rsidP="0030046A">
      <w:pPr>
        <w:jc w:val="both"/>
        <w:rPr>
          <w:rFonts w:ascii="Cambria" w:hAnsi="Cambria"/>
          <w:sz w:val="22"/>
        </w:rPr>
      </w:pPr>
      <w:r w:rsidRPr="00450778">
        <w:rPr>
          <w:rFonts w:ascii="Cambria" w:hAnsi="Cambria"/>
          <w:sz w:val="22"/>
        </w:rPr>
        <w:t xml:space="preserve">Način izvođenja nastave u uslovima covid infekcije realizuje se prema instrukcijama Ministarstva obrazovanja, nauke, kulture i sporta USK. U osnovnoj školi Podzvizd odgojno obrazovni proces se </w:t>
      </w:r>
      <w:r w:rsidRPr="00450778">
        <w:rPr>
          <w:rFonts w:ascii="Cambria" w:hAnsi="Cambria"/>
          <w:sz w:val="22"/>
        </w:rPr>
        <w:lastRenderedPageBreak/>
        <w:t>realizuje na način da su učenici podijeljeni u dvije grupe te da nastavu prate na dva načina, prema kombinovanom modelu (redovno u školi i putem nastave na daljinu). Gdje je bilo moguće (veći učionič</w:t>
      </w:r>
      <w:r w:rsidR="00450778">
        <w:rPr>
          <w:rFonts w:ascii="Cambria" w:hAnsi="Cambria"/>
          <w:sz w:val="22"/>
        </w:rPr>
        <w:t>k</w:t>
      </w:r>
      <w:r w:rsidRPr="00450778">
        <w:rPr>
          <w:rFonts w:ascii="Cambria" w:hAnsi="Cambria"/>
          <w:sz w:val="22"/>
        </w:rPr>
        <w:t xml:space="preserve">i prostor, manje učenika u odjeljenju) učenici svakodnevno redovno pohađaju nastavu u školi. Kada je riječ o ograničenjima i problemu kod realizacije nastave </w:t>
      </w:r>
      <w:r w:rsidR="009F6CD4" w:rsidRPr="00450778">
        <w:rPr>
          <w:rFonts w:ascii="Cambria" w:hAnsi="Cambria"/>
          <w:sz w:val="22"/>
        </w:rPr>
        <w:t xml:space="preserve">evidentan je </w:t>
      </w:r>
      <w:r w:rsidRPr="00450778">
        <w:rPr>
          <w:rFonts w:ascii="Cambria" w:hAnsi="Cambria"/>
          <w:sz w:val="22"/>
        </w:rPr>
        <w:t>problem neposjedovanja dovoljnog broja kvalitetnih uređaja za praćenje on</w:t>
      </w:r>
      <w:r w:rsidR="009F6CD4" w:rsidRPr="00450778">
        <w:rPr>
          <w:rFonts w:ascii="Cambria" w:hAnsi="Cambria"/>
          <w:sz w:val="22"/>
        </w:rPr>
        <w:t>-</w:t>
      </w:r>
      <w:r w:rsidRPr="00450778">
        <w:rPr>
          <w:rFonts w:ascii="Cambria" w:hAnsi="Cambria"/>
          <w:sz w:val="22"/>
        </w:rPr>
        <w:t xml:space="preserve">line nastave od strane učenika.  </w:t>
      </w:r>
    </w:p>
    <w:p w:rsidR="0030046A" w:rsidRPr="00F67533" w:rsidRDefault="0030046A" w:rsidP="0030046A">
      <w:pPr>
        <w:jc w:val="both"/>
        <w:rPr>
          <w:rFonts w:ascii="Cambria" w:hAnsi="Cambria"/>
          <w:color w:val="17365D" w:themeColor="text2" w:themeShade="BF"/>
          <w:sz w:val="16"/>
          <w:szCs w:val="16"/>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t>Kadrovska popunjenost i stručna zastupljenost</w:t>
      </w:r>
    </w:p>
    <w:p w:rsidR="0030046A" w:rsidRPr="00450778" w:rsidRDefault="0030046A" w:rsidP="0030046A">
      <w:pPr>
        <w:jc w:val="both"/>
        <w:rPr>
          <w:rFonts w:ascii="Cambria" w:eastAsia="Cambria" w:hAnsi="Cambria" w:cs="Cambria"/>
          <w:b/>
          <w:sz w:val="16"/>
        </w:rPr>
      </w:pPr>
    </w:p>
    <w:p w:rsidR="0030046A" w:rsidRPr="00450778" w:rsidRDefault="0030046A" w:rsidP="0030046A">
      <w:pPr>
        <w:jc w:val="both"/>
        <w:rPr>
          <w:rFonts w:ascii="Cambria" w:eastAsia="Arial Unicode MS" w:hAnsi="Cambria"/>
          <w:sz w:val="22"/>
        </w:rPr>
      </w:pPr>
      <w:r w:rsidRPr="00450778">
        <w:rPr>
          <w:rFonts w:ascii="Cambria" w:eastAsia="Arial Unicode MS" w:hAnsi="Cambria"/>
          <w:sz w:val="22"/>
        </w:rPr>
        <w:t>U razrednoj nastavi radi 14 stručnih nastavnika, a u predmetnoj nastavi je 23 nastavnika od toga 13 nastavnika nema punu normu.</w:t>
      </w:r>
    </w:p>
    <w:p w:rsidR="009F6CD4" w:rsidRPr="00450778" w:rsidRDefault="009F6CD4" w:rsidP="0030046A">
      <w:pPr>
        <w:jc w:val="both"/>
        <w:rPr>
          <w:rFonts w:ascii="Cambria" w:eastAsia="Arial Unicode MS" w:hAnsi="Cambria"/>
          <w:sz w:val="10"/>
          <w:szCs w:val="10"/>
        </w:rPr>
      </w:pPr>
    </w:p>
    <w:p w:rsidR="0030046A" w:rsidRPr="00450778" w:rsidRDefault="0030046A" w:rsidP="0030046A">
      <w:pPr>
        <w:jc w:val="both"/>
        <w:rPr>
          <w:rFonts w:ascii="Cambria" w:eastAsia="Arial Unicode MS" w:hAnsi="Cambria"/>
          <w:sz w:val="22"/>
        </w:rPr>
      </w:pPr>
      <w:r w:rsidRPr="00450778">
        <w:rPr>
          <w:rFonts w:ascii="Cambria" w:eastAsia="Arial Unicode MS" w:hAnsi="Cambria"/>
          <w:sz w:val="22"/>
        </w:rPr>
        <w:t>Nenastavnog osoblja je 13.</w:t>
      </w:r>
    </w:p>
    <w:p w:rsidR="009F6CD4" w:rsidRPr="00450778" w:rsidRDefault="009F6CD4" w:rsidP="0030046A">
      <w:pPr>
        <w:jc w:val="both"/>
        <w:rPr>
          <w:rFonts w:ascii="Cambria" w:eastAsia="Arial Unicode MS" w:hAnsi="Cambria"/>
          <w:sz w:val="10"/>
          <w:szCs w:val="10"/>
        </w:rPr>
      </w:pPr>
    </w:p>
    <w:p w:rsidR="0030046A" w:rsidRPr="00450778" w:rsidRDefault="0030046A" w:rsidP="0030046A">
      <w:pPr>
        <w:jc w:val="both"/>
        <w:rPr>
          <w:rFonts w:ascii="Cambria" w:hAnsi="Cambria"/>
          <w:sz w:val="14"/>
          <w:szCs w:val="16"/>
        </w:rPr>
      </w:pPr>
      <w:r w:rsidRPr="00450778">
        <w:rPr>
          <w:rFonts w:ascii="Cambria" w:eastAsia="Arial Unicode MS" w:hAnsi="Cambria"/>
          <w:sz w:val="22"/>
        </w:rPr>
        <w:t xml:space="preserve">Stručna zastupljenost nastave je 100%, </w:t>
      </w:r>
    </w:p>
    <w:p w:rsidR="0030046A" w:rsidRPr="00450778" w:rsidRDefault="0030046A" w:rsidP="0030046A">
      <w:pPr>
        <w:jc w:val="both"/>
        <w:rPr>
          <w:rFonts w:ascii="Cambria" w:hAnsi="Cambria"/>
          <w:sz w:val="8"/>
          <w:szCs w:val="10"/>
        </w:rPr>
      </w:pPr>
    </w:p>
    <w:p w:rsidR="0030046A" w:rsidRPr="00450778" w:rsidRDefault="0030046A" w:rsidP="0030046A">
      <w:pPr>
        <w:jc w:val="both"/>
        <w:rPr>
          <w:rFonts w:ascii="Cambria" w:eastAsia="Calibri" w:hAnsi="Cambria" w:cs="Calibri"/>
          <w:sz w:val="22"/>
        </w:rPr>
      </w:pPr>
      <w:r w:rsidRPr="00450778">
        <w:rPr>
          <w:rFonts w:ascii="Cambria" w:hAnsi="Cambria"/>
          <w:sz w:val="22"/>
        </w:rPr>
        <w:t xml:space="preserve">U školskoj 2020/21. godini </w:t>
      </w:r>
      <w:r w:rsidR="009F6CD4" w:rsidRPr="00450778">
        <w:rPr>
          <w:rFonts w:ascii="Cambria" w:hAnsi="Cambria"/>
          <w:sz w:val="22"/>
        </w:rPr>
        <w:t xml:space="preserve">Škola je </w:t>
      </w:r>
      <w:r w:rsidRPr="00450778">
        <w:rPr>
          <w:rFonts w:ascii="Cambria" w:hAnsi="Cambria"/>
          <w:sz w:val="22"/>
        </w:rPr>
        <w:t>uposl</w:t>
      </w:r>
      <w:r w:rsidR="009F6CD4" w:rsidRPr="00450778">
        <w:rPr>
          <w:rFonts w:ascii="Cambria" w:hAnsi="Cambria"/>
          <w:sz w:val="22"/>
        </w:rPr>
        <w:t>ila</w:t>
      </w:r>
      <w:r w:rsidRPr="00450778">
        <w:rPr>
          <w:rFonts w:ascii="Cambria" w:hAnsi="Cambria"/>
          <w:sz w:val="22"/>
        </w:rPr>
        <w:t xml:space="preserve"> i dva asistenta</w:t>
      </w:r>
      <w:r w:rsidR="009F6CD4" w:rsidRPr="00450778">
        <w:rPr>
          <w:rFonts w:ascii="Cambria" w:hAnsi="Cambria"/>
          <w:sz w:val="22"/>
        </w:rPr>
        <w:t xml:space="preserve"> - </w:t>
      </w:r>
      <w:r w:rsidRPr="00450778">
        <w:rPr>
          <w:rFonts w:ascii="Cambria" w:hAnsi="Cambria"/>
          <w:sz w:val="22"/>
        </w:rPr>
        <w:t>pomoćnika u nastavi.</w:t>
      </w:r>
    </w:p>
    <w:p w:rsidR="0030046A" w:rsidRPr="00F67533" w:rsidRDefault="0030046A" w:rsidP="0030046A">
      <w:pPr>
        <w:jc w:val="both"/>
        <w:rPr>
          <w:rFonts w:ascii="Cambria" w:eastAsia="Cambria" w:hAnsi="Cambria" w:cs="Cambria"/>
          <w:color w:val="17365D" w:themeColor="text2" w:themeShade="BF"/>
          <w:sz w:val="16"/>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t>Broj učenika</w:t>
      </w:r>
    </w:p>
    <w:p w:rsidR="0030046A" w:rsidRPr="00450778" w:rsidRDefault="0030046A" w:rsidP="0030046A">
      <w:pPr>
        <w:jc w:val="both"/>
        <w:rPr>
          <w:rFonts w:ascii="Cambria" w:eastAsia="Cambria" w:hAnsi="Cambria" w:cs="Cambria"/>
          <w:sz w:val="16"/>
        </w:rPr>
      </w:pPr>
    </w:p>
    <w:p w:rsidR="0030046A" w:rsidRPr="00450778" w:rsidRDefault="0030046A" w:rsidP="0030046A">
      <w:pPr>
        <w:jc w:val="both"/>
        <w:rPr>
          <w:rFonts w:ascii="Cambria" w:eastAsia="Cambria" w:hAnsi="Cambria" w:cs="Cambria"/>
          <w:b/>
          <w:sz w:val="22"/>
        </w:rPr>
      </w:pPr>
      <w:r w:rsidRPr="00450778">
        <w:rPr>
          <w:rFonts w:ascii="Cambria" w:eastAsia="Cambria" w:hAnsi="Cambria" w:cs="Cambria"/>
          <w:b/>
          <w:sz w:val="22"/>
        </w:rPr>
        <w:t xml:space="preserve">Broj upisanih učenika u zadnjih pet godina </w:t>
      </w:r>
    </w:p>
    <w:p w:rsidR="0065757F" w:rsidRPr="00450778" w:rsidRDefault="0065757F" w:rsidP="0065757F">
      <w:pPr>
        <w:autoSpaceDE w:val="0"/>
        <w:autoSpaceDN w:val="0"/>
        <w:adjustRightInd w:val="0"/>
        <w:jc w:val="both"/>
        <w:rPr>
          <w:rFonts w:ascii="Cambria" w:eastAsia="Calibri" w:hAnsi="Cambria" w:cs="Cambria"/>
          <w:bCs/>
          <w:sz w:val="10"/>
          <w:szCs w:val="10"/>
          <w:lang w:eastAsia="en-US"/>
        </w:rPr>
      </w:pPr>
    </w:p>
    <w:p w:rsidR="0065757F" w:rsidRPr="00450778" w:rsidRDefault="0065757F" w:rsidP="0065757F">
      <w:pPr>
        <w:autoSpaceDE w:val="0"/>
        <w:autoSpaceDN w:val="0"/>
        <w:adjustRightInd w:val="0"/>
        <w:jc w:val="both"/>
        <w:rPr>
          <w:rFonts w:ascii="Cambria" w:eastAsia="Calibri" w:hAnsi="Cambria" w:cs="Cambria"/>
          <w:bCs/>
          <w:sz w:val="22"/>
          <w:szCs w:val="22"/>
          <w:lang w:eastAsia="en-US"/>
        </w:rPr>
      </w:pPr>
      <w:r w:rsidRPr="00450778">
        <w:rPr>
          <w:rFonts w:ascii="Cambria" w:eastAsia="Calibri" w:hAnsi="Cambria" w:cs="Cambria"/>
          <w:bCs/>
          <w:sz w:val="22"/>
          <w:szCs w:val="22"/>
          <w:lang w:eastAsia="en-US"/>
        </w:rPr>
        <w:t>U školsku 2020/21. godinu upisano je ukupno 445 učenika i to: 296 učenika u centralnu školu i 149 učenika u tri područne škole. Ukupno je upisano 28 učenika manje u tekućoj školskoj godini u odnosu na prethodnu godinu (8 učenika manje u centralnoj i 20 učenika u područnim školama). Procenat smanjenja broja upisanih učenika je 5,9% (u centralnoj školi – 2,6%, a u područnim školama broj upisanih učenika je manji za 11,8%).</w:t>
      </w:r>
    </w:p>
    <w:tbl>
      <w:tblPr>
        <w:tblW w:w="5000" w:type="pct"/>
        <w:tblLayout w:type="fixed"/>
        <w:tblLook w:val="04A0" w:firstRow="1" w:lastRow="0" w:firstColumn="1" w:lastColumn="0" w:noHBand="0" w:noVBand="1"/>
      </w:tblPr>
      <w:tblGrid>
        <w:gridCol w:w="1851"/>
        <w:gridCol w:w="866"/>
        <w:gridCol w:w="866"/>
        <w:gridCol w:w="866"/>
        <w:gridCol w:w="865"/>
        <w:gridCol w:w="865"/>
        <w:gridCol w:w="865"/>
        <w:gridCol w:w="865"/>
        <w:gridCol w:w="865"/>
        <w:gridCol w:w="864"/>
      </w:tblGrid>
      <w:tr w:rsidR="002F686A" w:rsidRPr="00450778" w:rsidTr="0065757F">
        <w:trPr>
          <w:trHeight w:val="247"/>
        </w:trPr>
        <w:tc>
          <w:tcPr>
            <w:tcW w:w="960" w:type="pct"/>
            <w:tcBorders>
              <w:top w:val="single" w:sz="8" w:space="0" w:color="auto"/>
              <w:bottom w:val="single" w:sz="8" w:space="0" w:color="auto"/>
            </w:tcBorders>
            <w:shd w:val="clear" w:color="auto" w:fill="auto"/>
            <w:vAlign w:val="center"/>
            <w:hideMark/>
          </w:tcPr>
          <w:p w:rsidR="002F686A" w:rsidRPr="00450778" w:rsidRDefault="002F686A" w:rsidP="00127F4E">
            <w:pPr>
              <w:jc w:val="both"/>
              <w:rPr>
                <w:rFonts w:ascii="Cambria" w:hAnsi="Cambria"/>
                <w:sz w:val="16"/>
                <w:szCs w:val="22"/>
              </w:rPr>
            </w:pPr>
            <w:r w:rsidRPr="00450778">
              <w:rPr>
                <w:rFonts w:ascii="Cambria" w:hAnsi="Cambria"/>
                <w:sz w:val="16"/>
                <w:szCs w:val="22"/>
                <w:lang w:val="bs-Latn-BA"/>
              </w:rPr>
              <w:t>Škola</w:t>
            </w:r>
          </w:p>
        </w:tc>
        <w:tc>
          <w:tcPr>
            <w:tcW w:w="449" w:type="pct"/>
            <w:tcBorders>
              <w:top w:val="single" w:sz="8" w:space="0" w:color="auto"/>
              <w:bottom w:val="single" w:sz="8" w:space="0" w:color="auto"/>
            </w:tcBorders>
            <w:shd w:val="clear" w:color="auto" w:fill="auto"/>
            <w:vAlign w:val="center"/>
            <w:hideMark/>
          </w:tcPr>
          <w:p w:rsidR="002F686A" w:rsidRPr="00450778" w:rsidRDefault="002F686A" w:rsidP="00127F4E">
            <w:pPr>
              <w:jc w:val="both"/>
              <w:rPr>
                <w:rFonts w:ascii="Cambria" w:hAnsi="Cambria"/>
                <w:sz w:val="16"/>
                <w:szCs w:val="22"/>
              </w:rPr>
            </w:pPr>
            <w:r w:rsidRPr="00450778">
              <w:rPr>
                <w:rFonts w:ascii="Cambria" w:hAnsi="Cambria"/>
                <w:sz w:val="16"/>
                <w:szCs w:val="22"/>
                <w:lang w:val="bs-Latn-BA"/>
              </w:rPr>
              <w:t>2016/17</w:t>
            </w:r>
          </w:p>
        </w:tc>
        <w:tc>
          <w:tcPr>
            <w:tcW w:w="449" w:type="pct"/>
            <w:tcBorders>
              <w:top w:val="single" w:sz="8" w:space="0" w:color="auto"/>
              <w:bottom w:val="single" w:sz="8" w:space="0" w:color="auto"/>
            </w:tcBorders>
            <w:shd w:val="clear" w:color="auto" w:fill="auto"/>
            <w:vAlign w:val="center"/>
            <w:hideMark/>
          </w:tcPr>
          <w:p w:rsidR="002F686A" w:rsidRPr="00450778" w:rsidRDefault="002F686A" w:rsidP="00127F4E">
            <w:pPr>
              <w:jc w:val="both"/>
              <w:rPr>
                <w:rFonts w:ascii="Cambria" w:hAnsi="Cambria"/>
                <w:sz w:val="16"/>
                <w:szCs w:val="22"/>
              </w:rPr>
            </w:pPr>
            <w:r w:rsidRPr="00450778">
              <w:rPr>
                <w:rFonts w:ascii="Cambria" w:hAnsi="Cambria"/>
                <w:sz w:val="16"/>
                <w:szCs w:val="22"/>
                <w:lang w:val="bs-Latn-BA"/>
              </w:rPr>
              <w:t>2017/18</w:t>
            </w:r>
          </w:p>
        </w:tc>
        <w:tc>
          <w:tcPr>
            <w:tcW w:w="449" w:type="pct"/>
            <w:tcBorders>
              <w:top w:val="single" w:sz="8" w:space="0" w:color="auto"/>
              <w:bottom w:val="single" w:sz="8" w:space="0" w:color="auto"/>
            </w:tcBorders>
            <w:shd w:val="clear" w:color="auto" w:fill="auto"/>
            <w:vAlign w:val="center"/>
            <w:hideMark/>
          </w:tcPr>
          <w:p w:rsidR="002F686A" w:rsidRPr="00450778" w:rsidRDefault="002F686A" w:rsidP="00127F4E">
            <w:pPr>
              <w:jc w:val="both"/>
              <w:rPr>
                <w:rFonts w:ascii="Cambria" w:hAnsi="Cambria"/>
                <w:sz w:val="16"/>
                <w:szCs w:val="22"/>
              </w:rPr>
            </w:pPr>
            <w:r w:rsidRPr="00450778">
              <w:rPr>
                <w:rFonts w:ascii="Cambria" w:hAnsi="Cambria"/>
                <w:sz w:val="16"/>
                <w:szCs w:val="22"/>
                <w:lang w:val="bs-Latn-BA"/>
              </w:rPr>
              <w:t>2018/19</w:t>
            </w:r>
          </w:p>
        </w:tc>
        <w:tc>
          <w:tcPr>
            <w:tcW w:w="449" w:type="pct"/>
            <w:tcBorders>
              <w:top w:val="single" w:sz="8" w:space="0" w:color="auto"/>
              <w:bottom w:val="single" w:sz="8" w:space="0" w:color="auto"/>
            </w:tcBorders>
            <w:shd w:val="clear" w:color="auto" w:fill="auto"/>
            <w:vAlign w:val="center"/>
            <w:hideMark/>
          </w:tcPr>
          <w:p w:rsidR="002F686A" w:rsidRPr="00450778" w:rsidRDefault="002F686A" w:rsidP="00127F4E">
            <w:pPr>
              <w:jc w:val="center"/>
              <w:rPr>
                <w:rFonts w:ascii="Cambria" w:hAnsi="Cambria"/>
                <w:sz w:val="16"/>
                <w:szCs w:val="22"/>
              </w:rPr>
            </w:pPr>
            <w:r w:rsidRPr="00450778">
              <w:rPr>
                <w:rFonts w:ascii="Cambria" w:hAnsi="Cambria"/>
                <w:sz w:val="16"/>
                <w:szCs w:val="22"/>
                <w:lang w:val="bs-Latn-BA"/>
              </w:rPr>
              <w:t>2019/20</w:t>
            </w:r>
          </w:p>
        </w:tc>
        <w:tc>
          <w:tcPr>
            <w:tcW w:w="449" w:type="pct"/>
            <w:tcBorders>
              <w:top w:val="single" w:sz="8" w:space="0" w:color="auto"/>
              <w:bottom w:val="single" w:sz="8" w:space="0" w:color="auto"/>
            </w:tcBorders>
            <w:shd w:val="clear" w:color="auto" w:fill="auto"/>
            <w:vAlign w:val="center"/>
            <w:hideMark/>
          </w:tcPr>
          <w:p w:rsidR="002F686A" w:rsidRPr="00450778" w:rsidRDefault="002F686A" w:rsidP="00127F4E">
            <w:pPr>
              <w:jc w:val="center"/>
              <w:rPr>
                <w:rFonts w:ascii="Cambria" w:hAnsi="Cambria"/>
                <w:sz w:val="16"/>
                <w:szCs w:val="22"/>
              </w:rPr>
            </w:pPr>
            <w:r w:rsidRPr="00450778">
              <w:rPr>
                <w:rFonts w:ascii="Cambria" w:hAnsi="Cambria"/>
                <w:sz w:val="16"/>
                <w:szCs w:val="22"/>
                <w:lang w:val="bs-Latn-BA"/>
              </w:rPr>
              <w:t>2020/21</w:t>
            </w:r>
          </w:p>
        </w:tc>
        <w:tc>
          <w:tcPr>
            <w:tcW w:w="449" w:type="pct"/>
            <w:tcBorders>
              <w:top w:val="single" w:sz="8" w:space="0" w:color="auto"/>
              <w:bottom w:val="single" w:sz="8" w:space="0" w:color="auto"/>
            </w:tcBorders>
            <w:vAlign w:val="center"/>
          </w:tcPr>
          <w:p w:rsidR="002F686A" w:rsidRPr="00450778" w:rsidRDefault="002F686A" w:rsidP="00127F4E">
            <w:pPr>
              <w:jc w:val="center"/>
              <w:rPr>
                <w:rFonts w:ascii="Cambria" w:hAnsi="Cambria" w:cs="Calibri"/>
                <w:iCs/>
                <w:sz w:val="14"/>
                <w:szCs w:val="22"/>
              </w:rPr>
            </w:pPr>
            <w:r w:rsidRPr="00450778">
              <w:rPr>
                <w:rFonts w:ascii="Cambria" w:hAnsi="Cambria" w:cs="Calibri"/>
                <w:iCs/>
                <w:sz w:val="14"/>
                <w:szCs w:val="22"/>
              </w:rPr>
              <w:t>Razlika 2020/21-2019/20</w:t>
            </w:r>
          </w:p>
        </w:tc>
        <w:tc>
          <w:tcPr>
            <w:tcW w:w="449" w:type="pct"/>
            <w:tcBorders>
              <w:top w:val="single" w:sz="8" w:space="0" w:color="auto"/>
              <w:bottom w:val="single" w:sz="8" w:space="0" w:color="auto"/>
            </w:tcBorders>
            <w:vAlign w:val="center"/>
          </w:tcPr>
          <w:p w:rsidR="002F686A" w:rsidRPr="00450778" w:rsidRDefault="002F686A" w:rsidP="00127F4E">
            <w:pPr>
              <w:jc w:val="center"/>
              <w:rPr>
                <w:rFonts w:ascii="Cambria" w:hAnsi="Cambria" w:cs="Calibri"/>
                <w:iCs/>
                <w:sz w:val="14"/>
                <w:szCs w:val="22"/>
              </w:rPr>
            </w:pPr>
            <w:r w:rsidRPr="00450778">
              <w:rPr>
                <w:rFonts w:ascii="Cambria" w:hAnsi="Cambria" w:cs="Calibri"/>
                <w:iCs/>
                <w:sz w:val="14"/>
                <w:szCs w:val="22"/>
              </w:rPr>
              <w:t>Razlika 2020/21-2016/17</w:t>
            </w:r>
          </w:p>
        </w:tc>
        <w:tc>
          <w:tcPr>
            <w:tcW w:w="449" w:type="pct"/>
            <w:tcBorders>
              <w:top w:val="single" w:sz="8" w:space="0" w:color="auto"/>
              <w:bottom w:val="single" w:sz="8" w:space="0" w:color="auto"/>
            </w:tcBorders>
            <w:vAlign w:val="center"/>
          </w:tcPr>
          <w:p w:rsidR="002F686A" w:rsidRPr="00450778" w:rsidRDefault="002F686A" w:rsidP="00127F4E">
            <w:pPr>
              <w:jc w:val="center"/>
              <w:rPr>
                <w:rFonts w:ascii="Cambria" w:hAnsi="Cambria" w:cs="Calibri"/>
                <w:iCs/>
                <w:sz w:val="14"/>
                <w:szCs w:val="22"/>
              </w:rPr>
            </w:pPr>
            <w:r w:rsidRPr="00450778">
              <w:rPr>
                <w:rFonts w:ascii="Cambria" w:hAnsi="Cambria" w:cs="Calibri"/>
                <w:iCs/>
                <w:sz w:val="14"/>
                <w:szCs w:val="22"/>
              </w:rPr>
              <w:t>Razlika 2020/21-2019/20 u %</w:t>
            </w:r>
          </w:p>
        </w:tc>
        <w:tc>
          <w:tcPr>
            <w:tcW w:w="449" w:type="pct"/>
            <w:tcBorders>
              <w:top w:val="single" w:sz="8" w:space="0" w:color="auto"/>
              <w:bottom w:val="single" w:sz="8" w:space="0" w:color="auto"/>
            </w:tcBorders>
            <w:vAlign w:val="center"/>
          </w:tcPr>
          <w:p w:rsidR="002F686A" w:rsidRPr="00450778" w:rsidRDefault="002F686A" w:rsidP="00127F4E">
            <w:pPr>
              <w:jc w:val="center"/>
              <w:rPr>
                <w:rFonts w:ascii="Cambria" w:hAnsi="Cambria" w:cs="Calibri"/>
                <w:iCs/>
                <w:sz w:val="14"/>
                <w:szCs w:val="22"/>
              </w:rPr>
            </w:pPr>
            <w:r w:rsidRPr="00450778">
              <w:rPr>
                <w:rFonts w:ascii="Cambria" w:hAnsi="Cambria" w:cs="Calibri"/>
                <w:iCs/>
                <w:sz w:val="14"/>
                <w:szCs w:val="22"/>
              </w:rPr>
              <w:t>Razlika 2020/21-2016/17 u %</w:t>
            </w:r>
          </w:p>
        </w:tc>
      </w:tr>
      <w:tr w:rsidR="002F686A" w:rsidRPr="00450778" w:rsidTr="0065757F">
        <w:trPr>
          <w:trHeight w:val="81"/>
        </w:trPr>
        <w:tc>
          <w:tcPr>
            <w:tcW w:w="960" w:type="pct"/>
            <w:tcBorders>
              <w:top w:val="single" w:sz="8" w:space="0" w:color="auto"/>
              <w:bottom w:val="single" w:sz="8" w:space="0" w:color="auto"/>
            </w:tcBorders>
            <w:shd w:val="clear" w:color="auto" w:fill="auto"/>
            <w:vAlign w:val="center"/>
            <w:hideMark/>
          </w:tcPr>
          <w:p w:rsidR="002F686A" w:rsidRPr="00450778" w:rsidRDefault="002F686A" w:rsidP="002F686A">
            <w:pPr>
              <w:jc w:val="both"/>
              <w:rPr>
                <w:rFonts w:ascii="Cambria" w:hAnsi="Cambria"/>
                <w:b/>
                <w:sz w:val="16"/>
                <w:szCs w:val="22"/>
              </w:rPr>
            </w:pPr>
            <w:r w:rsidRPr="00450778">
              <w:rPr>
                <w:rFonts w:ascii="Cambria" w:hAnsi="Cambria"/>
                <w:b/>
                <w:sz w:val="16"/>
                <w:szCs w:val="22"/>
              </w:rPr>
              <w:t>Broj učenika-ukupno</w:t>
            </w:r>
          </w:p>
        </w:tc>
        <w:tc>
          <w:tcPr>
            <w:tcW w:w="449" w:type="pct"/>
            <w:tcBorders>
              <w:top w:val="single" w:sz="8" w:space="0" w:color="auto"/>
              <w:bottom w:val="single" w:sz="8" w:space="0" w:color="auto"/>
            </w:tcBorders>
            <w:shd w:val="clear" w:color="auto" w:fill="auto"/>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558</w:t>
            </w:r>
          </w:p>
        </w:tc>
        <w:tc>
          <w:tcPr>
            <w:tcW w:w="449" w:type="pct"/>
            <w:tcBorders>
              <w:top w:val="single" w:sz="8" w:space="0" w:color="auto"/>
              <w:bottom w:val="single" w:sz="8" w:space="0" w:color="auto"/>
            </w:tcBorders>
            <w:shd w:val="clear" w:color="auto" w:fill="auto"/>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543</w:t>
            </w:r>
          </w:p>
        </w:tc>
        <w:tc>
          <w:tcPr>
            <w:tcW w:w="449" w:type="pct"/>
            <w:tcBorders>
              <w:top w:val="single" w:sz="8" w:space="0" w:color="auto"/>
              <w:bottom w:val="single" w:sz="8" w:space="0" w:color="auto"/>
            </w:tcBorders>
            <w:shd w:val="clear" w:color="auto" w:fill="auto"/>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499</w:t>
            </w:r>
          </w:p>
        </w:tc>
        <w:tc>
          <w:tcPr>
            <w:tcW w:w="449" w:type="pct"/>
            <w:tcBorders>
              <w:top w:val="single" w:sz="8" w:space="0" w:color="auto"/>
              <w:bottom w:val="single" w:sz="8" w:space="0" w:color="auto"/>
            </w:tcBorders>
            <w:shd w:val="clear" w:color="000000" w:fill="FFFFFF"/>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473</w:t>
            </w:r>
          </w:p>
        </w:tc>
        <w:tc>
          <w:tcPr>
            <w:tcW w:w="449" w:type="pct"/>
            <w:tcBorders>
              <w:top w:val="single" w:sz="8" w:space="0" w:color="auto"/>
              <w:bottom w:val="single" w:sz="8" w:space="0" w:color="auto"/>
            </w:tcBorders>
            <w:shd w:val="clear" w:color="auto" w:fill="auto"/>
            <w:vAlign w:val="center"/>
          </w:tcPr>
          <w:p w:rsidR="002F686A" w:rsidRPr="00450778" w:rsidRDefault="002F686A" w:rsidP="002F686A">
            <w:pPr>
              <w:jc w:val="center"/>
              <w:rPr>
                <w:rFonts w:ascii="Cambria" w:hAnsi="Cambria" w:cs="Calibri"/>
                <w:b/>
                <w:sz w:val="17"/>
                <w:szCs w:val="17"/>
              </w:rPr>
            </w:pPr>
            <w:r w:rsidRPr="00450778">
              <w:rPr>
                <w:rFonts w:ascii="Cambria" w:hAnsi="Cambria" w:cs="Calibri"/>
                <w:b/>
                <w:sz w:val="17"/>
                <w:szCs w:val="17"/>
              </w:rPr>
              <w:t>445</w:t>
            </w:r>
          </w:p>
        </w:tc>
        <w:tc>
          <w:tcPr>
            <w:tcW w:w="449" w:type="pct"/>
            <w:tcBorders>
              <w:top w:val="single" w:sz="8" w:space="0" w:color="auto"/>
              <w:bottom w:val="single" w:sz="8" w:space="0" w:color="auto"/>
            </w:tcBorders>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-28</w:t>
            </w:r>
          </w:p>
        </w:tc>
        <w:tc>
          <w:tcPr>
            <w:tcW w:w="449" w:type="pct"/>
            <w:tcBorders>
              <w:top w:val="single" w:sz="8" w:space="0" w:color="auto"/>
              <w:bottom w:val="single" w:sz="8" w:space="0" w:color="auto"/>
            </w:tcBorders>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-113</w:t>
            </w:r>
          </w:p>
        </w:tc>
        <w:tc>
          <w:tcPr>
            <w:tcW w:w="449" w:type="pct"/>
            <w:tcBorders>
              <w:top w:val="single" w:sz="8" w:space="0" w:color="auto"/>
              <w:bottom w:val="single" w:sz="8" w:space="0" w:color="auto"/>
            </w:tcBorders>
            <w:vAlign w:val="center"/>
          </w:tcPr>
          <w:p w:rsidR="002F686A" w:rsidRPr="00450778" w:rsidRDefault="002F686A" w:rsidP="002F686A">
            <w:pPr>
              <w:jc w:val="center"/>
              <w:rPr>
                <w:rFonts w:ascii="Cambria" w:hAnsi="Cambria" w:cs="Calibri"/>
                <w:b/>
                <w:bCs/>
                <w:sz w:val="17"/>
                <w:szCs w:val="17"/>
              </w:rPr>
            </w:pPr>
            <w:r w:rsidRPr="00450778">
              <w:rPr>
                <w:rFonts w:ascii="Cambria" w:hAnsi="Cambria" w:cs="Calibri"/>
                <w:b/>
                <w:bCs/>
                <w:sz w:val="17"/>
                <w:szCs w:val="17"/>
              </w:rPr>
              <w:t>-5,92</w:t>
            </w:r>
            <w:r w:rsidR="00450778" w:rsidRPr="00450778">
              <w:rPr>
                <w:rFonts w:ascii="Cambria" w:hAnsi="Cambria" w:cs="Calibri"/>
                <w:b/>
                <w:bCs/>
                <w:sz w:val="17"/>
                <w:szCs w:val="17"/>
              </w:rPr>
              <w:t>%</w:t>
            </w:r>
          </w:p>
        </w:tc>
        <w:tc>
          <w:tcPr>
            <w:tcW w:w="449" w:type="pct"/>
            <w:tcBorders>
              <w:top w:val="single" w:sz="8" w:space="0" w:color="auto"/>
              <w:bottom w:val="single" w:sz="8" w:space="0" w:color="auto"/>
            </w:tcBorders>
            <w:vAlign w:val="center"/>
          </w:tcPr>
          <w:p w:rsidR="002F686A" w:rsidRPr="00450778" w:rsidRDefault="002F686A" w:rsidP="002F686A">
            <w:pPr>
              <w:jc w:val="center"/>
              <w:rPr>
                <w:rFonts w:ascii="Cambria" w:hAnsi="Cambria" w:cs="Calibri"/>
                <w:b/>
                <w:bCs/>
                <w:sz w:val="16"/>
                <w:szCs w:val="16"/>
              </w:rPr>
            </w:pPr>
            <w:r w:rsidRPr="00450778">
              <w:rPr>
                <w:rFonts w:ascii="Cambria" w:hAnsi="Cambria" w:cs="Calibri"/>
                <w:b/>
                <w:bCs/>
                <w:sz w:val="16"/>
                <w:szCs w:val="16"/>
              </w:rPr>
              <w:t>-20,25</w:t>
            </w:r>
            <w:r w:rsidR="00450778" w:rsidRPr="00450778">
              <w:rPr>
                <w:rFonts w:ascii="Cambria" w:hAnsi="Cambria" w:cs="Calibri"/>
                <w:b/>
                <w:bCs/>
                <w:sz w:val="16"/>
                <w:szCs w:val="16"/>
              </w:rPr>
              <w:t>%</w:t>
            </w:r>
          </w:p>
        </w:tc>
      </w:tr>
      <w:tr w:rsidR="002F686A" w:rsidRPr="00450778" w:rsidTr="0065757F">
        <w:trPr>
          <w:trHeight w:val="246"/>
        </w:trPr>
        <w:tc>
          <w:tcPr>
            <w:tcW w:w="960" w:type="pct"/>
            <w:tcBorders>
              <w:top w:val="single" w:sz="8" w:space="0" w:color="auto"/>
            </w:tcBorders>
            <w:shd w:val="clear" w:color="auto" w:fill="auto"/>
            <w:vAlign w:val="center"/>
            <w:hideMark/>
          </w:tcPr>
          <w:p w:rsidR="002F686A" w:rsidRPr="00450778" w:rsidRDefault="002F686A" w:rsidP="002F686A">
            <w:pPr>
              <w:pStyle w:val="ListParagraph"/>
              <w:numPr>
                <w:ilvl w:val="0"/>
                <w:numId w:val="33"/>
              </w:numPr>
              <w:jc w:val="both"/>
              <w:rPr>
                <w:rFonts w:ascii="Cambria" w:hAnsi="Cambria"/>
                <w:sz w:val="16"/>
                <w:szCs w:val="22"/>
              </w:rPr>
            </w:pPr>
            <w:r w:rsidRPr="00450778">
              <w:rPr>
                <w:rFonts w:ascii="Cambria" w:hAnsi="Cambria"/>
                <w:sz w:val="16"/>
                <w:szCs w:val="22"/>
                <w:lang w:val="bs-Latn-BA"/>
              </w:rPr>
              <w:t xml:space="preserve">Centralna </w:t>
            </w:r>
          </w:p>
        </w:tc>
        <w:tc>
          <w:tcPr>
            <w:tcW w:w="449" w:type="pct"/>
            <w:tcBorders>
              <w:top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337</w:t>
            </w:r>
          </w:p>
        </w:tc>
        <w:tc>
          <w:tcPr>
            <w:tcW w:w="449" w:type="pct"/>
            <w:tcBorders>
              <w:top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321</w:t>
            </w:r>
          </w:p>
        </w:tc>
        <w:tc>
          <w:tcPr>
            <w:tcW w:w="449" w:type="pct"/>
            <w:tcBorders>
              <w:top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297</w:t>
            </w:r>
          </w:p>
        </w:tc>
        <w:tc>
          <w:tcPr>
            <w:tcW w:w="449" w:type="pct"/>
            <w:tcBorders>
              <w:top w:val="single" w:sz="8" w:space="0" w:color="auto"/>
            </w:tcBorders>
            <w:shd w:val="clear" w:color="000000" w:fill="FFFFFF"/>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304</w:t>
            </w:r>
          </w:p>
        </w:tc>
        <w:tc>
          <w:tcPr>
            <w:tcW w:w="449" w:type="pct"/>
            <w:tcBorders>
              <w:top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296</w:t>
            </w:r>
          </w:p>
        </w:tc>
        <w:tc>
          <w:tcPr>
            <w:tcW w:w="449" w:type="pct"/>
            <w:tcBorders>
              <w:top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-8</w:t>
            </w:r>
          </w:p>
        </w:tc>
        <w:tc>
          <w:tcPr>
            <w:tcW w:w="449" w:type="pct"/>
            <w:tcBorders>
              <w:top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-41</w:t>
            </w:r>
          </w:p>
        </w:tc>
        <w:tc>
          <w:tcPr>
            <w:tcW w:w="449" w:type="pct"/>
            <w:tcBorders>
              <w:top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-2,63</w:t>
            </w:r>
            <w:r w:rsidR="00450778" w:rsidRPr="00450778">
              <w:rPr>
                <w:rFonts w:ascii="Cambria" w:hAnsi="Cambria" w:cs="Calibri"/>
                <w:bCs/>
                <w:sz w:val="17"/>
                <w:szCs w:val="17"/>
              </w:rPr>
              <w:t>%</w:t>
            </w:r>
          </w:p>
        </w:tc>
        <w:tc>
          <w:tcPr>
            <w:tcW w:w="449" w:type="pct"/>
            <w:tcBorders>
              <w:top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-12,17</w:t>
            </w:r>
            <w:r w:rsidR="00450778" w:rsidRPr="00450778">
              <w:rPr>
                <w:rFonts w:ascii="Cambria" w:hAnsi="Cambria" w:cs="Calibri"/>
                <w:bCs/>
                <w:sz w:val="17"/>
                <w:szCs w:val="17"/>
              </w:rPr>
              <w:t>%</w:t>
            </w:r>
          </w:p>
        </w:tc>
      </w:tr>
      <w:tr w:rsidR="002F686A" w:rsidRPr="00450778" w:rsidTr="0065757F">
        <w:trPr>
          <w:trHeight w:val="58"/>
        </w:trPr>
        <w:tc>
          <w:tcPr>
            <w:tcW w:w="960" w:type="pct"/>
            <w:tcBorders>
              <w:bottom w:val="single" w:sz="8" w:space="0" w:color="auto"/>
            </w:tcBorders>
            <w:shd w:val="clear" w:color="auto" w:fill="auto"/>
            <w:vAlign w:val="center"/>
            <w:hideMark/>
          </w:tcPr>
          <w:p w:rsidR="002F686A" w:rsidRPr="00450778" w:rsidRDefault="002F686A" w:rsidP="002F686A">
            <w:pPr>
              <w:pStyle w:val="ListParagraph"/>
              <w:numPr>
                <w:ilvl w:val="0"/>
                <w:numId w:val="33"/>
              </w:numPr>
              <w:jc w:val="both"/>
              <w:rPr>
                <w:rFonts w:ascii="Cambria" w:hAnsi="Cambria"/>
                <w:sz w:val="16"/>
                <w:szCs w:val="22"/>
              </w:rPr>
            </w:pPr>
            <w:r w:rsidRPr="00450778">
              <w:rPr>
                <w:rFonts w:ascii="Cambria" w:hAnsi="Cambria"/>
                <w:sz w:val="16"/>
                <w:szCs w:val="22"/>
                <w:lang w:val="bs-Latn-BA"/>
              </w:rPr>
              <w:t>Područne</w:t>
            </w:r>
          </w:p>
        </w:tc>
        <w:tc>
          <w:tcPr>
            <w:tcW w:w="449" w:type="pct"/>
            <w:tcBorders>
              <w:bottom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221</w:t>
            </w:r>
          </w:p>
        </w:tc>
        <w:tc>
          <w:tcPr>
            <w:tcW w:w="449" w:type="pct"/>
            <w:tcBorders>
              <w:bottom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222</w:t>
            </w:r>
          </w:p>
        </w:tc>
        <w:tc>
          <w:tcPr>
            <w:tcW w:w="449" w:type="pct"/>
            <w:tcBorders>
              <w:bottom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202</w:t>
            </w:r>
          </w:p>
        </w:tc>
        <w:tc>
          <w:tcPr>
            <w:tcW w:w="449" w:type="pct"/>
            <w:tcBorders>
              <w:bottom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169</w:t>
            </w:r>
          </w:p>
        </w:tc>
        <w:tc>
          <w:tcPr>
            <w:tcW w:w="449" w:type="pct"/>
            <w:tcBorders>
              <w:bottom w:val="single" w:sz="8" w:space="0" w:color="auto"/>
            </w:tcBorders>
            <w:shd w:val="clear" w:color="auto" w:fill="auto"/>
            <w:vAlign w:val="center"/>
          </w:tcPr>
          <w:p w:rsidR="002F686A" w:rsidRPr="00450778" w:rsidRDefault="002F686A" w:rsidP="002F686A">
            <w:pPr>
              <w:jc w:val="center"/>
              <w:rPr>
                <w:rFonts w:ascii="Cambria" w:hAnsi="Cambria" w:cs="Calibri"/>
                <w:sz w:val="17"/>
                <w:szCs w:val="17"/>
              </w:rPr>
            </w:pPr>
            <w:r w:rsidRPr="00450778">
              <w:rPr>
                <w:rFonts w:ascii="Cambria" w:hAnsi="Cambria" w:cs="Calibri"/>
                <w:sz w:val="17"/>
                <w:szCs w:val="17"/>
              </w:rPr>
              <w:t>149</w:t>
            </w:r>
          </w:p>
        </w:tc>
        <w:tc>
          <w:tcPr>
            <w:tcW w:w="449" w:type="pct"/>
            <w:tcBorders>
              <w:bottom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-20</w:t>
            </w:r>
          </w:p>
        </w:tc>
        <w:tc>
          <w:tcPr>
            <w:tcW w:w="449" w:type="pct"/>
            <w:tcBorders>
              <w:bottom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-72</w:t>
            </w:r>
          </w:p>
        </w:tc>
        <w:tc>
          <w:tcPr>
            <w:tcW w:w="449" w:type="pct"/>
            <w:tcBorders>
              <w:bottom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-11,83</w:t>
            </w:r>
            <w:r w:rsidR="00450778" w:rsidRPr="00450778">
              <w:rPr>
                <w:rFonts w:ascii="Cambria" w:hAnsi="Cambria" w:cs="Calibri"/>
                <w:bCs/>
                <w:sz w:val="17"/>
                <w:szCs w:val="17"/>
              </w:rPr>
              <w:t>%</w:t>
            </w:r>
          </w:p>
        </w:tc>
        <w:tc>
          <w:tcPr>
            <w:tcW w:w="449" w:type="pct"/>
            <w:tcBorders>
              <w:bottom w:val="single" w:sz="8" w:space="0" w:color="auto"/>
            </w:tcBorders>
            <w:vAlign w:val="center"/>
          </w:tcPr>
          <w:p w:rsidR="002F686A" w:rsidRPr="00450778" w:rsidRDefault="002F686A" w:rsidP="002F686A">
            <w:pPr>
              <w:jc w:val="center"/>
              <w:rPr>
                <w:rFonts w:ascii="Cambria" w:hAnsi="Cambria" w:cs="Calibri"/>
                <w:bCs/>
                <w:sz w:val="17"/>
                <w:szCs w:val="17"/>
              </w:rPr>
            </w:pPr>
            <w:r w:rsidRPr="00450778">
              <w:rPr>
                <w:rFonts w:ascii="Cambria" w:hAnsi="Cambria" w:cs="Calibri"/>
                <w:bCs/>
                <w:sz w:val="17"/>
                <w:szCs w:val="17"/>
              </w:rPr>
              <w:t>-32,58</w:t>
            </w:r>
            <w:r w:rsidR="00450778" w:rsidRPr="00450778">
              <w:rPr>
                <w:rFonts w:ascii="Cambria" w:hAnsi="Cambria" w:cs="Calibri"/>
                <w:bCs/>
                <w:sz w:val="17"/>
                <w:szCs w:val="17"/>
              </w:rPr>
              <w:t>%</w:t>
            </w:r>
          </w:p>
        </w:tc>
      </w:tr>
    </w:tbl>
    <w:p w:rsidR="0030046A" w:rsidRPr="00450778" w:rsidRDefault="0030046A" w:rsidP="0030046A">
      <w:pPr>
        <w:autoSpaceDE w:val="0"/>
        <w:autoSpaceDN w:val="0"/>
        <w:adjustRightInd w:val="0"/>
        <w:jc w:val="both"/>
        <w:rPr>
          <w:rFonts w:ascii="Cambria" w:eastAsia="Calibri" w:hAnsi="Cambria" w:cs="Cambria"/>
          <w:bCs/>
          <w:sz w:val="10"/>
          <w:szCs w:val="10"/>
          <w:lang w:eastAsia="en-US"/>
        </w:rPr>
      </w:pPr>
    </w:p>
    <w:p w:rsidR="0030046A" w:rsidRPr="00450778" w:rsidRDefault="0030046A" w:rsidP="0030046A">
      <w:pPr>
        <w:autoSpaceDE w:val="0"/>
        <w:autoSpaceDN w:val="0"/>
        <w:adjustRightInd w:val="0"/>
        <w:jc w:val="both"/>
        <w:rPr>
          <w:rFonts w:ascii="Cambria" w:eastAsia="Calibri" w:hAnsi="Cambria" w:cs="Cambria"/>
          <w:bCs/>
          <w:sz w:val="22"/>
          <w:szCs w:val="22"/>
          <w:lang w:val="bs-Latn-BA" w:eastAsia="en-US"/>
        </w:rPr>
      </w:pPr>
      <w:r w:rsidRPr="00450778">
        <w:rPr>
          <w:rFonts w:ascii="Cambria" w:eastAsia="Calibri" w:hAnsi="Cambria" w:cs="Cambria"/>
          <w:bCs/>
          <w:sz w:val="22"/>
          <w:szCs w:val="22"/>
          <w:lang w:val="bs-Latn-BA" w:eastAsia="en-US"/>
        </w:rPr>
        <w:t xml:space="preserve">Ako uporedimo tekuću školsku godinu sa školskom 2016/17. godinom, broj upisanih učenika je manji za </w:t>
      </w:r>
      <w:r w:rsidR="002F686A" w:rsidRPr="00450778">
        <w:rPr>
          <w:rFonts w:ascii="Cambria" w:eastAsia="Calibri" w:hAnsi="Cambria" w:cs="Cambria"/>
          <w:bCs/>
          <w:sz w:val="22"/>
          <w:szCs w:val="22"/>
          <w:lang w:val="bs-Latn-BA" w:eastAsia="en-US"/>
        </w:rPr>
        <w:t>113</w:t>
      </w:r>
      <w:r w:rsidRPr="00450778">
        <w:rPr>
          <w:rFonts w:ascii="Cambria" w:eastAsia="Calibri" w:hAnsi="Cambria" w:cs="Cambria"/>
          <w:bCs/>
          <w:sz w:val="22"/>
          <w:szCs w:val="22"/>
          <w:lang w:val="bs-Latn-BA" w:eastAsia="en-US"/>
        </w:rPr>
        <w:t xml:space="preserve"> ili </w:t>
      </w:r>
      <w:r w:rsidR="00D9737A" w:rsidRPr="00450778">
        <w:rPr>
          <w:rFonts w:ascii="Cambria" w:eastAsia="Calibri" w:hAnsi="Cambria" w:cs="Cambria"/>
          <w:bCs/>
          <w:sz w:val="22"/>
          <w:szCs w:val="22"/>
          <w:lang w:val="bs-Latn-BA" w:eastAsia="en-US"/>
        </w:rPr>
        <w:t>20,3</w:t>
      </w:r>
      <w:r w:rsidRPr="00450778">
        <w:rPr>
          <w:rFonts w:ascii="Cambria" w:eastAsia="Calibri" w:hAnsi="Cambria" w:cs="Cambria"/>
          <w:bCs/>
          <w:sz w:val="22"/>
          <w:szCs w:val="22"/>
          <w:lang w:val="bs-Latn-BA" w:eastAsia="en-US"/>
        </w:rPr>
        <w:t>%.</w:t>
      </w:r>
    </w:p>
    <w:p w:rsidR="0030046A" w:rsidRPr="00450778" w:rsidRDefault="0030046A" w:rsidP="0030046A">
      <w:pPr>
        <w:jc w:val="both"/>
        <w:rPr>
          <w:rFonts w:ascii="Cambria" w:hAnsi="Cambria"/>
          <w:sz w:val="10"/>
          <w:szCs w:val="10"/>
        </w:rPr>
      </w:pPr>
    </w:p>
    <w:p w:rsidR="0030046A" w:rsidRPr="00450778" w:rsidRDefault="0030046A" w:rsidP="0030046A">
      <w:pPr>
        <w:jc w:val="both"/>
        <w:rPr>
          <w:rFonts w:ascii="Cambria" w:hAnsi="Cambria"/>
          <w:sz w:val="22"/>
        </w:rPr>
      </w:pPr>
      <w:r w:rsidRPr="00450778">
        <w:rPr>
          <w:rFonts w:ascii="Cambria" w:hAnsi="Cambria"/>
          <w:sz w:val="22"/>
        </w:rPr>
        <w:t>Ukupan broj učenika na</w:t>
      </w:r>
      <w:r w:rsidR="00450778">
        <w:rPr>
          <w:rFonts w:ascii="Cambria" w:hAnsi="Cambria"/>
          <w:sz w:val="22"/>
        </w:rPr>
        <w:t xml:space="preserve"> </w:t>
      </w:r>
      <w:r w:rsidRPr="00450778">
        <w:rPr>
          <w:rFonts w:ascii="Cambria" w:hAnsi="Cambria"/>
          <w:sz w:val="22"/>
        </w:rPr>
        <w:t xml:space="preserve">početku školske 2019/20. godine je bio 473 učenika. Tokom školske godine 2019/20. godine pet učenika je promijenilo mjesto stanovanja i odselili, dok je u </w:t>
      </w:r>
      <w:r w:rsidR="002F686A" w:rsidRPr="00450778">
        <w:rPr>
          <w:rFonts w:ascii="Cambria" w:hAnsi="Cambria"/>
          <w:sz w:val="22"/>
        </w:rPr>
        <w:t>ovu</w:t>
      </w:r>
      <w:r w:rsidRPr="00450778">
        <w:rPr>
          <w:rFonts w:ascii="Cambria" w:hAnsi="Cambria"/>
          <w:sz w:val="22"/>
        </w:rPr>
        <w:t xml:space="preserve"> školu tokom prvog i drugog polugodišta došlo tri učenika. Ukupan broj učenika koji su završili školsku 2019/20. godinu je 471.</w:t>
      </w:r>
    </w:p>
    <w:p w:rsidR="0030046A" w:rsidRPr="00F67533" w:rsidRDefault="0030046A" w:rsidP="0030046A">
      <w:pPr>
        <w:jc w:val="both"/>
        <w:rPr>
          <w:rFonts w:ascii="Cambria" w:eastAsia="Cambria" w:hAnsi="Cambria" w:cs="Cambria"/>
          <w:b/>
          <w:color w:val="17365D" w:themeColor="text2" w:themeShade="BF"/>
          <w:sz w:val="16"/>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t>Upis učenika u prvi razred</w:t>
      </w:r>
    </w:p>
    <w:p w:rsidR="0030046A" w:rsidRPr="00450778" w:rsidRDefault="0030046A" w:rsidP="0030046A">
      <w:pPr>
        <w:jc w:val="both"/>
        <w:rPr>
          <w:rFonts w:ascii="Cambria" w:eastAsia="Cambria" w:hAnsi="Cambria" w:cs="Cambria"/>
          <w:b/>
          <w:sz w:val="16"/>
          <w:szCs w:val="16"/>
        </w:rPr>
      </w:pPr>
    </w:p>
    <w:tbl>
      <w:tblPr>
        <w:tblW w:w="5000" w:type="pct"/>
        <w:tblLook w:val="04A0" w:firstRow="1" w:lastRow="0" w:firstColumn="1" w:lastColumn="0" w:noHBand="0" w:noVBand="1"/>
      </w:tblPr>
      <w:tblGrid>
        <w:gridCol w:w="1748"/>
        <w:gridCol w:w="872"/>
        <w:gridCol w:w="838"/>
        <w:gridCol w:w="838"/>
        <w:gridCol w:w="840"/>
        <w:gridCol w:w="838"/>
        <w:gridCol w:w="880"/>
        <w:gridCol w:w="949"/>
        <w:gridCol w:w="880"/>
        <w:gridCol w:w="945"/>
      </w:tblGrid>
      <w:tr w:rsidR="00D9737A" w:rsidRPr="00450778" w:rsidTr="00B90EAB">
        <w:trPr>
          <w:trHeight w:val="765"/>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450778" w:rsidRDefault="00395F4A" w:rsidP="00B90EAB">
            <w:pPr>
              <w:jc w:val="both"/>
              <w:rPr>
                <w:rFonts w:ascii="Cambria" w:hAnsi="Cambria" w:cs="Calibri"/>
                <w:sz w:val="16"/>
                <w:szCs w:val="22"/>
              </w:rPr>
            </w:pPr>
            <w:r w:rsidRPr="00450778">
              <w:rPr>
                <w:rFonts w:ascii="Cambria" w:hAnsi="Cambria" w:cs="Calibri"/>
                <w:sz w:val="16"/>
                <w:szCs w:val="22"/>
                <w:lang w:val="bs-Latn-BA"/>
              </w:rPr>
              <w:t>Opis</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both"/>
              <w:rPr>
                <w:rFonts w:ascii="Cambria" w:hAnsi="Cambria" w:cs="Calibri"/>
                <w:sz w:val="16"/>
                <w:szCs w:val="22"/>
              </w:rPr>
            </w:pPr>
            <w:r w:rsidRPr="00450778">
              <w:rPr>
                <w:rFonts w:ascii="Cambria" w:hAnsi="Cambria" w:cs="Calibri"/>
                <w:sz w:val="16"/>
                <w:szCs w:val="22"/>
                <w:lang w:val="bs-Latn-BA"/>
              </w:rPr>
              <w:t>2016/17</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both"/>
              <w:rPr>
                <w:rFonts w:ascii="Cambria" w:hAnsi="Cambria" w:cs="Calibri"/>
                <w:sz w:val="16"/>
                <w:szCs w:val="22"/>
              </w:rPr>
            </w:pPr>
            <w:r w:rsidRPr="00450778">
              <w:rPr>
                <w:rFonts w:ascii="Cambria" w:hAnsi="Cambria" w:cs="Calibri"/>
                <w:sz w:val="16"/>
                <w:szCs w:val="22"/>
                <w:lang w:val="bs-Latn-BA"/>
              </w:rPr>
              <w:t>2017/18</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both"/>
              <w:rPr>
                <w:rFonts w:ascii="Cambria" w:hAnsi="Cambria" w:cs="Calibri"/>
                <w:sz w:val="16"/>
                <w:szCs w:val="22"/>
              </w:rPr>
            </w:pPr>
            <w:r w:rsidRPr="00450778">
              <w:rPr>
                <w:rFonts w:ascii="Cambria" w:hAnsi="Cambria" w:cs="Calibri"/>
                <w:sz w:val="16"/>
                <w:szCs w:val="22"/>
                <w:lang w:val="bs-Latn-BA"/>
              </w:rPr>
              <w:t>2018/19</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both"/>
              <w:rPr>
                <w:rFonts w:ascii="Cambria" w:hAnsi="Cambria" w:cs="Calibri"/>
                <w:sz w:val="16"/>
                <w:szCs w:val="22"/>
              </w:rPr>
            </w:pPr>
            <w:r w:rsidRPr="00450778">
              <w:rPr>
                <w:rFonts w:ascii="Cambria" w:hAnsi="Cambria" w:cs="Calibri"/>
                <w:sz w:val="16"/>
                <w:szCs w:val="22"/>
                <w:lang w:val="bs-Latn-BA"/>
              </w:rPr>
              <w:t>2019/20</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both"/>
              <w:rPr>
                <w:rFonts w:ascii="Cambria" w:hAnsi="Cambria" w:cs="Calibri"/>
                <w:sz w:val="16"/>
                <w:szCs w:val="22"/>
              </w:rPr>
            </w:pPr>
            <w:r w:rsidRPr="00450778">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iCs/>
                <w:sz w:val="16"/>
                <w:szCs w:val="16"/>
              </w:rPr>
            </w:pPr>
            <w:r w:rsidRPr="00450778">
              <w:rPr>
                <w:rFonts w:ascii="Cambria" w:hAnsi="Cambria" w:cs="Calibri"/>
                <w:iCs/>
                <w:sz w:val="16"/>
                <w:szCs w:val="16"/>
              </w:rPr>
              <w:t>Razlika 2020/21-2019/20</w:t>
            </w:r>
          </w:p>
        </w:tc>
        <w:tc>
          <w:tcPr>
            <w:tcW w:w="493"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iCs/>
                <w:sz w:val="16"/>
                <w:szCs w:val="16"/>
              </w:rPr>
            </w:pPr>
            <w:r w:rsidRPr="00450778">
              <w:rPr>
                <w:rFonts w:ascii="Cambria" w:hAnsi="Cambria" w:cs="Calibri"/>
                <w:iCs/>
                <w:sz w:val="16"/>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iCs/>
                <w:sz w:val="16"/>
                <w:szCs w:val="16"/>
              </w:rPr>
            </w:pPr>
            <w:r w:rsidRPr="00450778">
              <w:rPr>
                <w:rFonts w:ascii="Cambria" w:hAnsi="Cambria" w:cs="Calibri"/>
                <w:iCs/>
                <w:sz w:val="16"/>
                <w:szCs w:val="16"/>
              </w:rPr>
              <w:t>Razlika 2020/21-2019/20 u %</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iCs/>
                <w:sz w:val="16"/>
                <w:szCs w:val="16"/>
              </w:rPr>
            </w:pPr>
            <w:r w:rsidRPr="00450778">
              <w:rPr>
                <w:rFonts w:ascii="Cambria" w:hAnsi="Cambria" w:cs="Calibri"/>
                <w:iCs/>
                <w:sz w:val="16"/>
                <w:szCs w:val="16"/>
              </w:rPr>
              <w:t>Razlika 2020/21-2016/17 u %</w:t>
            </w:r>
          </w:p>
        </w:tc>
      </w:tr>
      <w:tr w:rsidR="00D9737A" w:rsidRPr="00450778" w:rsidTr="00B90EAB">
        <w:trPr>
          <w:trHeight w:val="116"/>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1</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2</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3</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4</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5</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7</w:t>
            </w:r>
          </w:p>
        </w:tc>
        <w:tc>
          <w:tcPr>
            <w:tcW w:w="493" w:type="pct"/>
            <w:tcBorders>
              <w:top w:val="single" w:sz="8" w:space="0" w:color="auto"/>
              <w:left w:val="nil"/>
              <w:bottom w:val="single" w:sz="8" w:space="0" w:color="auto"/>
              <w:right w:val="single" w:sz="4" w:space="0" w:color="auto"/>
            </w:tcBorders>
            <w:shd w:val="clear" w:color="auto" w:fill="auto"/>
            <w:noWrap/>
            <w:vAlign w:val="bottom"/>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9</w:t>
            </w:r>
          </w:p>
        </w:tc>
        <w:tc>
          <w:tcPr>
            <w:tcW w:w="491" w:type="pct"/>
            <w:tcBorders>
              <w:top w:val="single" w:sz="8" w:space="0" w:color="auto"/>
              <w:left w:val="nil"/>
              <w:bottom w:val="single" w:sz="8" w:space="0" w:color="auto"/>
              <w:right w:val="single" w:sz="4" w:space="0" w:color="auto"/>
            </w:tcBorders>
            <w:shd w:val="clear" w:color="auto" w:fill="auto"/>
            <w:noWrap/>
            <w:vAlign w:val="bottom"/>
            <w:hideMark/>
          </w:tcPr>
          <w:p w:rsidR="00395F4A" w:rsidRPr="00450778" w:rsidRDefault="00395F4A" w:rsidP="00B90EAB">
            <w:pPr>
              <w:jc w:val="center"/>
              <w:rPr>
                <w:rFonts w:ascii="Cambria" w:hAnsi="Cambria" w:cs="Calibri"/>
                <w:sz w:val="10"/>
                <w:szCs w:val="16"/>
              </w:rPr>
            </w:pPr>
            <w:r w:rsidRPr="00450778">
              <w:rPr>
                <w:rFonts w:ascii="Cambria" w:hAnsi="Cambria" w:cs="Calibri"/>
                <w:sz w:val="10"/>
                <w:szCs w:val="16"/>
              </w:rPr>
              <w:t>10</w:t>
            </w:r>
          </w:p>
        </w:tc>
      </w:tr>
      <w:tr w:rsidR="00D9737A" w:rsidRPr="00450778" w:rsidTr="00B90EAB">
        <w:trPr>
          <w:trHeight w:val="300"/>
        </w:trPr>
        <w:tc>
          <w:tcPr>
            <w:tcW w:w="90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395F4A" w:rsidRPr="00450778" w:rsidRDefault="00395F4A" w:rsidP="00395F4A">
            <w:pPr>
              <w:jc w:val="center"/>
              <w:rPr>
                <w:rFonts w:ascii="Cambria" w:hAnsi="Cambria" w:cs="Calibri"/>
                <w:sz w:val="18"/>
                <w:szCs w:val="20"/>
              </w:rPr>
            </w:pPr>
            <w:r w:rsidRPr="00450778">
              <w:rPr>
                <w:rFonts w:ascii="Cambria" w:hAnsi="Cambria" w:cs="Calibri"/>
                <w:sz w:val="18"/>
                <w:szCs w:val="20"/>
              </w:rPr>
              <w:t>Upis učenika u prvi razred</w:t>
            </w:r>
          </w:p>
        </w:tc>
        <w:tc>
          <w:tcPr>
            <w:tcW w:w="453" w:type="pct"/>
            <w:tcBorders>
              <w:top w:val="single" w:sz="8" w:space="0" w:color="auto"/>
              <w:left w:val="nil"/>
              <w:bottom w:val="single" w:sz="8" w:space="0" w:color="auto"/>
              <w:right w:val="single" w:sz="4" w:space="0" w:color="auto"/>
            </w:tcBorders>
            <w:shd w:val="clear" w:color="auto" w:fill="auto"/>
            <w:vAlign w:val="center"/>
          </w:tcPr>
          <w:p w:rsidR="00395F4A" w:rsidRPr="00450778" w:rsidRDefault="00395F4A" w:rsidP="00395F4A">
            <w:pPr>
              <w:jc w:val="center"/>
              <w:rPr>
                <w:rFonts w:ascii="Cambria" w:hAnsi="Cambria"/>
                <w:sz w:val="18"/>
                <w:szCs w:val="18"/>
              </w:rPr>
            </w:pPr>
            <w:r w:rsidRPr="00450778">
              <w:rPr>
                <w:rFonts w:ascii="Cambria" w:eastAsia="Cambria" w:hAnsi="Cambria" w:cs="Cambria"/>
                <w:sz w:val="18"/>
                <w:szCs w:val="18"/>
              </w:rPr>
              <w:t>63</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450778" w:rsidRDefault="00395F4A" w:rsidP="00395F4A">
            <w:pPr>
              <w:jc w:val="center"/>
              <w:rPr>
                <w:rFonts w:ascii="Cambria" w:hAnsi="Cambria"/>
                <w:sz w:val="18"/>
                <w:szCs w:val="18"/>
              </w:rPr>
            </w:pPr>
            <w:r w:rsidRPr="00450778">
              <w:rPr>
                <w:rFonts w:ascii="Cambria" w:eastAsia="Cambria" w:hAnsi="Cambria" w:cs="Cambria"/>
                <w:sz w:val="18"/>
                <w:szCs w:val="18"/>
              </w:rPr>
              <w:t>51</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450778" w:rsidRDefault="00395F4A" w:rsidP="00395F4A">
            <w:pPr>
              <w:jc w:val="center"/>
              <w:rPr>
                <w:rFonts w:ascii="Cambria" w:hAnsi="Cambria"/>
                <w:sz w:val="18"/>
                <w:szCs w:val="18"/>
              </w:rPr>
            </w:pPr>
            <w:r w:rsidRPr="00450778">
              <w:rPr>
                <w:rFonts w:ascii="Cambria" w:eastAsia="Cambria" w:hAnsi="Cambria" w:cs="Cambria"/>
                <w:sz w:val="18"/>
                <w:szCs w:val="18"/>
              </w:rPr>
              <w:t>51</w:t>
            </w:r>
          </w:p>
        </w:tc>
        <w:tc>
          <w:tcPr>
            <w:tcW w:w="436" w:type="pct"/>
            <w:tcBorders>
              <w:top w:val="single" w:sz="8" w:space="0" w:color="auto"/>
              <w:left w:val="nil"/>
              <w:bottom w:val="single" w:sz="8" w:space="0" w:color="auto"/>
              <w:right w:val="single" w:sz="4" w:space="0" w:color="auto"/>
            </w:tcBorders>
            <w:shd w:val="clear" w:color="auto" w:fill="auto"/>
            <w:vAlign w:val="center"/>
          </w:tcPr>
          <w:p w:rsidR="00395F4A" w:rsidRPr="00450778" w:rsidRDefault="00395F4A" w:rsidP="00395F4A">
            <w:pPr>
              <w:jc w:val="center"/>
              <w:rPr>
                <w:rFonts w:ascii="Cambria" w:hAnsi="Cambria"/>
                <w:sz w:val="18"/>
                <w:szCs w:val="18"/>
              </w:rPr>
            </w:pPr>
            <w:r w:rsidRPr="00450778">
              <w:rPr>
                <w:rFonts w:ascii="Cambria" w:eastAsia="Cambria" w:hAnsi="Cambria" w:cs="Cambria"/>
                <w:sz w:val="18"/>
                <w:szCs w:val="18"/>
              </w:rPr>
              <w:t>46</w:t>
            </w:r>
          </w:p>
        </w:tc>
        <w:tc>
          <w:tcPr>
            <w:tcW w:w="435" w:type="pct"/>
            <w:tcBorders>
              <w:top w:val="single" w:sz="8" w:space="0" w:color="auto"/>
              <w:left w:val="nil"/>
              <w:bottom w:val="single" w:sz="8" w:space="0" w:color="auto"/>
              <w:right w:val="single" w:sz="4" w:space="0" w:color="auto"/>
            </w:tcBorders>
            <w:shd w:val="clear" w:color="auto" w:fill="auto"/>
            <w:vAlign w:val="center"/>
          </w:tcPr>
          <w:p w:rsidR="00395F4A" w:rsidRPr="00450778" w:rsidRDefault="00395F4A" w:rsidP="00395F4A">
            <w:pPr>
              <w:jc w:val="center"/>
              <w:rPr>
                <w:rFonts w:ascii="Cambria" w:eastAsia="Calibri" w:hAnsi="Cambria" w:cs="Calibri"/>
                <w:sz w:val="18"/>
                <w:szCs w:val="18"/>
              </w:rPr>
            </w:pPr>
            <w:r w:rsidRPr="00450778">
              <w:rPr>
                <w:rFonts w:ascii="Cambria" w:eastAsia="Calibri" w:hAnsi="Cambria" w:cs="Calibri"/>
                <w:sz w:val="18"/>
                <w:szCs w:val="18"/>
              </w:rPr>
              <w:t>39</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395F4A" w:rsidRPr="00450778" w:rsidRDefault="00395F4A" w:rsidP="00395F4A">
            <w:pPr>
              <w:jc w:val="center"/>
              <w:rPr>
                <w:rFonts w:ascii="Cambria" w:eastAsia="Calibri" w:hAnsi="Cambria" w:cs="Calibri"/>
                <w:sz w:val="18"/>
                <w:szCs w:val="18"/>
              </w:rPr>
            </w:pPr>
            <w:r w:rsidRPr="00450778">
              <w:rPr>
                <w:rFonts w:ascii="Cambria" w:eastAsia="Calibri" w:hAnsi="Cambria" w:cs="Calibri"/>
                <w:sz w:val="18"/>
                <w:szCs w:val="18"/>
              </w:rPr>
              <w:t>-7</w:t>
            </w:r>
          </w:p>
        </w:tc>
        <w:tc>
          <w:tcPr>
            <w:tcW w:w="493" w:type="pct"/>
            <w:tcBorders>
              <w:top w:val="single" w:sz="8" w:space="0" w:color="auto"/>
              <w:left w:val="nil"/>
              <w:bottom w:val="single" w:sz="8" w:space="0" w:color="auto"/>
              <w:right w:val="single" w:sz="4" w:space="0" w:color="auto"/>
            </w:tcBorders>
            <w:shd w:val="clear" w:color="auto" w:fill="auto"/>
            <w:noWrap/>
            <w:vAlign w:val="center"/>
          </w:tcPr>
          <w:p w:rsidR="00395F4A" w:rsidRPr="00450778" w:rsidRDefault="00395F4A" w:rsidP="00395F4A">
            <w:pPr>
              <w:jc w:val="center"/>
              <w:rPr>
                <w:rFonts w:ascii="Cambria" w:eastAsia="Calibri" w:hAnsi="Cambria" w:cs="Calibri"/>
                <w:sz w:val="18"/>
                <w:szCs w:val="18"/>
              </w:rPr>
            </w:pPr>
            <w:r w:rsidRPr="00450778">
              <w:rPr>
                <w:rFonts w:ascii="Cambria" w:eastAsia="Calibri" w:hAnsi="Cambria" w:cs="Calibri"/>
                <w:sz w:val="18"/>
                <w:szCs w:val="18"/>
              </w:rPr>
              <w:t>-24</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395F4A" w:rsidRPr="00450778" w:rsidRDefault="00395F4A" w:rsidP="00395F4A">
            <w:pPr>
              <w:jc w:val="center"/>
              <w:rPr>
                <w:rFonts w:ascii="Cambria" w:hAnsi="Cambria" w:cs="Calibri"/>
                <w:sz w:val="18"/>
                <w:szCs w:val="18"/>
              </w:rPr>
            </w:pPr>
            <w:r w:rsidRPr="00450778">
              <w:rPr>
                <w:rFonts w:ascii="Cambria" w:hAnsi="Cambria" w:cs="Calibri"/>
                <w:sz w:val="18"/>
                <w:szCs w:val="18"/>
              </w:rPr>
              <w:t>-15,22</w:t>
            </w:r>
            <w:r w:rsidR="00450778" w:rsidRPr="00450778">
              <w:rPr>
                <w:rFonts w:ascii="Cambria" w:hAnsi="Cambria" w:cs="Calibri"/>
                <w:sz w:val="18"/>
                <w:szCs w:val="18"/>
              </w:rPr>
              <w:t>%</w:t>
            </w:r>
          </w:p>
        </w:tc>
        <w:tc>
          <w:tcPr>
            <w:tcW w:w="491" w:type="pct"/>
            <w:tcBorders>
              <w:top w:val="single" w:sz="8" w:space="0" w:color="auto"/>
              <w:left w:val="nil"/>
              <w:bottom w:val="single" w:sz="8" w:space="0" w:color="auto"/>
              <w:right w:val="single" w:sz="4" w:space="0" w:color="auto"/>
            </w:tcBorders>
            <w:shd w:val="clear" w:color="auto" w:fill="auto"/>
            <w:noWrap/>
            <w:vAlign w:val="center"/>
          </w:tcPr>
          <w:p w:rsidR="00395F4A" w:rsidRPr="00450778" w:rsidRDefault="00395F4A" w:rsidP="00395F4A">
            <w:pPr>
              <w:jc w:val="center"/>
              <w:rPr>
                <w:rFonts w:ascii="Cambria" w:hAnsi="Cambria" w:cs="Calibri"/>
                <w:sz w:val="18"/>
                <w:szCs w:val="18"/>
              </w:rPr>
            </w:pPr>
            <w:r w:rsidRPr="00450778">
              <w:rPr>
                <w:rFonts w:ascii="Cambria" w:hAnsi="Cambria" w:cs="Calibri"/>
                <w:sz w:val="18"/>
                <w:szCs w:val="18"/>
              </w:rPr>
              <w:t>-38,10</w:t>
            </w:r>
            <w:r w:rsidR="00450778" w:rsidRPr="00450778">
              <w:rPr>
                <w:rFonts w:ascii="Cambria" w:hAnsi="Cambria" w:cs="Calibri"/>
                <w:sz w:val="18"/>
                <w:szCs w:val="18"/>
              </w:rPr>
              <w:t>%</w:t>
            </w:r>
          </w:p>
        </w:tc>
      </w:tr>
    </w:tbl>
    <w:p w:rsidR="00395F4A" w:rsidRPr="00450778" w:rsidRDefault="00395F4A" w:rsidP="0030046A">
      <w:pPr>
        <w:jc w:val="both"/>
        <w:rPr>
          <w:rFonts w:ascii="Cambria" w:eastAsia="Cambria" w:hAnsi="Cambria" w:cs="Cambria"/>
          <w:b/>
          <w:sz w:val="16"/>
        </w:rPr>
      </w:pPr>
    </w:p>
    <w:p w:rsidR="0030046A" w:rsidRPr="00450778" w:rsidRDefault="0030046A" w:rsidP="0030046A">
      <w:pPr>
        <w:jc w:val="both"/>
        <w:rPr>
          <w:rFonts w:ascii="Cambria" w:eastAsia="Cambria" w:hAnsi="Cambria" w:cs="Cambria"/>
          <w:sz w:val="22"/>
        </w:rPr>
      </w:pPr>
      <w:r w:rsidRPr="00450778">
        <w:rPr>
          <w:rFonts w:ascii="Cambria" w:eastAsia="Cambria" w:hAnsi="Cambria" w:cs="Cambria"/>
          <w:sz w:val="22"/>
        </w:rPr>
        <w:t>U tekućoj školskoj godini je upisano 39 učenika u prve razrede u centralnoj i tri područne škole. Broj upisanih u tekuću školsku godinu je manji za 7 učenika ili 15,2% u odnosu na školsku 2019/20. godini. U školskoj 2016/17. godini u prvi razred je bilo upisano 63 učenika, što znači da je za 5 godina broj prvačića manji za 24 učenika ili za 38,1%.</w:t>
      </w:r>
    </w:p>
    <w:p w:rsidR="0030046A" w:rsidRPr="00450778" w:rsidRDefault="0030046A" w:rsidP="0030046A">
      <w:pPr>
        <w:jc w:val="both"/>
        <w:rPr>
          <w:rFonts w:ascii="Cambria" w:eastAsia="Cambria" w:hAnsi="Cambria" w:cs="Cambria"/>
          <w:sz w:val="16"/>
          <w:szCs w:val="16"/>
        </w:rPr>
      </w:pPr>
    </w:p>
    <w:p w:rsidR="0030046A" w:rsidRPr="00450778" w:rsidRDefault="0030046A" w:rsidP="0030046A">
      <w:pPr>
        <w:jc w:val="both"/>
        <w:rPr>
          <w:rFonts w:ascii="Cambria" w:eastAsia="Cambria" w:hAnsi="Cambria" w:cs="Cambria"/>
          <w:b/>
          <w:sz w:val="22"/>
        </w:rPr>
      </w:pPr>
      <w:r w:rsidRPr="00450778">
        <w:rPr>
          <w:rFonts w:ascii="Cambria" w:eastAsia="Cambria" w:hAnsi="Cambria" w:cs="Cambria"/>
          <w:b/>
          <w:sz w:val="22"/>
        </w:rPr>
        <w:t>Broj učenika sa posebnim potrebama po razredima u 2020/21. godini</w:t>
      </w:r>
    </w:p>
    <w:p w:rsidR="0030046A" w:rsidRPr="00450778" w:rsidRDefault="0030046A" w:rsidP="0030046A">
      <w:pPr>
        <w:ind w:right="-383"/>
        <w:jc w:val="both"/>
        <w:rPr>
          <w:rFonts w:ascii="Cambria" w:eastAsia="Cambria" w:hAnsi="Cambria" w:cs="Cambria"/>
          <w:sz w:val="16"/>
        </w:rPr>
      </w:pPr>
    </w:p>
    <w:p w:rsidR="0030046A" w:rsidRPr="00450778" w:rsidRDefault="0030046A" w:rsidP="0030046A">
      <w:pPr>
        <w:jc w:val="both"/>
        <w:rPr>
          <w:rFonts w:ascii="Cambria" w:hAnsi="Cambria"/>
          <w:sz w:val="22"/>
        </w:rPr>
      </w:pPr>
      <w:r w:rsidRPr="00450778">
        <w:rPr>
          <w:rFonts w:ascii="Cambria" w:hAnsi="Cambria"/>
          <w:sz w:val="22"/>
        </w:rPr>
        <w:t xml:space="preserve">Kada je riječ o učenicima sa poteškoćama u razvoju u školskoj 2020/21. godini Školu pohađa jedan učenik u drugom razredu, koji radi po prilagođenom planu i programu uz pomoć asistenta. Jedan učenik u četvrtom razredu radi po prilagođenom planu i programu, te jedan učenik u osmom razredu koji također radi po prilagođenom planu i programu uz pomoć asistenta. Dva učenika imaju nalaz i mišljenje "Centra za </w:t>
      </w:r>
      <w:r w:rsidR="00450778">
        <w:rPr>
          <w:rFonts w:ascii="Cambria" w:hAnsi="Cambria"/>
          <w:sz w:val="22"/>
        </w:rPr>
        <w:t xml:space="preserve">razvoj </w:t>
      </w:r>
      <w:r w:rsidRPr="00450778">
        <w:rPr>
          <w:rFonts w:ascii="Cambria" w:hAnsi="Cambria"/>
          <w:sz w:val="22"/>
        </w:rPr>
        <w:t>inkluzivn</w:t>
      </w:r>
      <w:r w:rsidR="00450778">
        <w:rPr>
          <w:rFonts w:ascii="Cambria" w:hAnsi="Cambria"/>
          <w:sz w:val="22"/>
        </w:rPr>
        <w:t>ih</w:t>
      </w:r>
      <w:r w:rsidRPr="00450778">
        <w:rPr>
          <w:rFonts w:ascii="Cambria" w:hAnsi="Cambria"/>
          <w:sz w:val="22"/>
        </w:rPr>
        <w:t xml:space="preserve"> praks</w:t>
      </w:r>
      <w:r w:rsidR="00450778">
        <w:rPr>
          <w:rFonts w:ascii="Cambria" w:hAnsi="Cambria"/>
          <w:sz w:val="22"/>
        </w:rPr>
        <w:t>i</w:t>
      </w:r>
      <w:r w:rsidRPr="00450778">
        <w:rPr>
          <w:rFonts w:ascii="Cambria" w:hAnsi="Cambria"/>
          <w:sz w:val="22"/>
        </w:rPr>
        <w:t>" Cazin, dok jedan učenik ima Nalaz i Mišljenje Prvostupanjske Stručne komisije za procjenu sposobnosti i određivanje podrške djeci s teškoćama u razvoju.</w:t>
      </w:r>
    </w:p>
    <w:p w:rsidR="0030046A" w:rsidRDefault="0030046A" w:rsidP="0030046A">
      <w:pPr>
        <w:jc w:val="both"/>
        <w:rPr>
          <w:rFonts w:ascii="Cambria" w:eastAsia="Cambria" w:hAnsi="Cambria" w:cs="Cambria"/>
          <w:color w:val="17365D" w:themeColor="text2" w:themeShade="BF"/>
          <w:sz w:val="16"/>
        </w:rPr>
      </w:pPr>
    </w:p>
    <w:p w:rsidR="00450778" w:rsidRPr="00F67533" w:rsidRDefault="00450778" w:rsidP="0030046A">
      <w:pPr>
        <w:jc w:val="both"/>
        <w:rPr>
          <w:rFonts w:ascii="Cambria" w:eastAsia="Cambria" w:hAnsi="Cambria" w:cs="Cambria"/>
          <w:color w:val="17365D" w:themeColor="text2" w:themeShade="BF"/>
          <w:sz w:val="16"/>
        </w:rPr>
      </w:pPr>
    </w:p>
    <w:p w:rsidR="00D9737A" w:rsidRPr="00F67533" w:rsidRDefault="00D9737A" w:rsidP="0030046A">
      <w:pPr>
        <w:jc w:val="both"/>
        <w:rPr>
          <w:rFonts w:ascii="Cambria" w:eastAsia="Cambria" w:hAnsi="Cambria" w:cs="Cambria"/>
          <w:color w:val="17365D" w:themeColor="text2" w:themeShade="BF"/>
          <w:sz w:val="16"/>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lastRenderedPageBreak/>
        <w:t>Uspjeh učenika</w:t>
      </w:r>
    </w:p>
    <w:p w:rsidR="0030046A" w:rsidRPr="00450778" w:rsidRDefault="0030046A" w:rsidP="0030046A">
      <w:pPr>
        <w:jc w:val="both"/>
        <w:rPr>
          <w:rFonts w:ascii="Cambria" w:eastAsia="Cambria" w:hAnsi="Cambria" w:cs="Cambria"/>
          <w:b/>
          <w:sz w:val="16"/>
        </w:rPr>
      </w:pPr>
    </w:p>
    <w:p w:rsidR="0030046A" w:rsidRPr="00450778" w:rsidRDefault="0030046A" w:rsidP="0030046A">
      <w:pPr>
        <w:jc w:val="both"/>
        <w:rPr>
          <w:rFonts w:ascii="Cambria" w:eastAsia="Cambria" w:hAnsi="Cambria" w:cs="Cambria"/>
          <w:b/>
          <w:sz w:val="22"/>
        </w:rPr>
      </w:pPr>
      <w:r w:rsidRPr="00450778">
        <w:rPr>
          <w:rFonts w:ascii="Cambria" w:eastAsia="Cambria" w:hAnsi="Cambria" w:cs="Cambria"/>
          <w:b/>
          <w:sz w:val="22"/>
        </w:rPr>
        <w:t>Uspjeh u učenju</w:t>
      </w:r>
    </w:p>
    <w:p w:rsidR="0030046A" w:rsidRPr="00450778" w:rsidRDefault="0030046A" w:rsidP="0030046A">
      <w:pPr>
        <w:jc w:val="both"/>
        <w:rPr>
          <w:rFonts w:ascii="Cambria" w:eastAsia="Cambria" w:hAnsi="Cambria" w:cs="Cambria"/>
          <w:sz w:val="16"/>
        </w:rPr>
      </w:pPr>
    </w:p>
    <w:tbl>
      <w:tblPr>
        <w:tblW w:w="5001" w:type="pct"/>
        <w:jc w:val="center"/>
        <w:tblCellMar>
          <w:left w:w="10" w:type="dxa"/>
          <w:right w:w="10" w:type="dxa"/>
        </w:tblCellMar>
        <w:tblLook w:val="0000" w:firstRow="0" w:lastRow="0" w:firstColumn="0" w:lastColumn="0" w:noHBand="0" w:noVBand="0"/>
      </w:tblPr>
      <w:tblGrid>
        <w:gridCol w:w="1173"/>
        <w:gridCol w:w="934"/>
        <w:gridCol w:w="840"/>
        <w:gridCol w:w="805"/>
        <w:gridCol w:w="1052"/>
        <w:gridCol w:w="851"/>
        <w:gridCol w:w="857"/>
        <w:gridCol w:w="963"/>
        <w:gridCol w:w="1217"/>
        <w:gridCol w:w="938"/>
      </w:tblGrid>
      <w:tr w:rsidR="00450778" w:rsidRPr="00450778" w:rsidTr="00450778">
        <w:trPr>
          <w:jc w:val="center"/>
        </w:trPr>
        <w:tc>
          <w:tcPr>
            <w:tcW w:w="609" w:type="pct"/>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ŠKOLA</w:t>
            </w:r>
          </w:p>
        </w:tc>
        <w:tc>
          <w:tcPr>
            <w:tcW w:w="485"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Odličan</w:t>
            </w:r>
          </w:p>
        </w:tc>
        <w:tc>
          <w:tcPr>
            <w:tcW w:w="436"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Vrlo-dobar</w:t>
            </w:r>
          </w:p>
        </w:tc>
        <w:tc>
          <w:tcPr>
            <w:tcW w:w="418"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Dobar</w:t>
            </w:r>
          </w:p>
        </w:tc>
        <w:tc>
          <w:tcPr>
            <w:tcW w:w="546"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Dovoljan</w:t>
            </w:r>
          </w:p>
        </w:tc>
        <w:tc>
          <w:tcPr>
            <w:tcW w:w="442"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Nedo-voljan</w:t>
            </w:r>
          </w:p>
        </w:tc>
        <w:tc>
          <w:tcPr>
            <w:tcW w:w="445"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 xml:space="preserve">Neoci-jenjen </w:t>
            </w:r>
          </w:p>
        </w:tc>
        <w:tc>
          <w:tcPr>
            <w:tcW w:w="500"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D9737A">
            <w:pPr>
              <w:jc w:val="center"/>
              <w:rPr>
                <w:rFonts w:ascii="Cambria" w:hAnsi="Cambria"/>
              </w:rPr>
            </w:pPr>
            <w:r w:rsidRPr="00450778">
              <w:rPr>
                <w:rFonts w:ascii="Cambria" w:eastAsia="Cambria" w:hAnsi="Cambria" w:cs="Cambria"/>
                <w:b/>
                <w:sz w:val="18"/>
              </w:rPr>
              <w:t>Broj učenika</w:t>
            </w:r>
          </w:p>
        </w:tc>
        <w:tc>
          <w:tcPr>
            <w:tcW w:w="632"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Prolaznost</w:t>
            </w:r>
          </w:p>
        </w:tc>
        <w:tc>
          <w:tcPr>
            <w:tcW w:w="487" w:type="pct"/>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8"/>
              </w:rPr>
              <w:t>Srednja ocjena</w:t>
            </w:r>
          </w:p>
        </w:tc>
      </w:tr>
      <w:tr w:rsidR="00450778" w:rsidRPr="00450778" w:rsidTr="00450778">
        <w:trPr>
          <w:jc w:val="center"/>
        </w:trPr>
        <w:tc>
          <w:tcPr>
            <w:tcW w:w="609" w:type="pct"/>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sz w:val="16"/>
              </w:rPr>
              <w:t>2018/19</w:t>
            </w:r>
          </w:p>
        </w:tc>
        <w:tc>
          <w:tcPr>
            <w:tcW w:w="485"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130</w:t>
            </w:r>
          </w:p>
        </w:tc>
        <w:tc>
          <w:tcPr>
            <w:tcW w:w="436"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123</w:t>
            </w:r>
          </w:p>
        </w:tc>
        <w:tc>
          <w:tcPr>
            <w:tcW w:w="418"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147</w:t>
            </w:r>
          </w:p>
        </w:tc>
        <w:tc>
          <w:tcPr>
            <w:tcW w:w="546"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43</w:t>
            </w:r>
          </w:p>
        </w:tc>
        <w:tc>
          <w:tcPr>
            <w:tcW w:w="442"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 </w:t>
            </w:r>
          </w:p>
        </w:tc>
        <w:tc>
          <w:tcPr>
            <w:tcW w:w="445"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 </w:t>
            </w:r>
          </w:p>
        </w:tc>
        <w:tc>
          <w:tcPr>
            <w:tcW w:w="500"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443</w:t>
            </w:r>
          </w:p>
        </w:tc>
        <w:tc>
          <w:tcPr>
            <w:tcW w:w="632"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100%</w:t>
            </w:r>
          </w:p>
        </w:tc>
        <w:tc>
          <w:tcPr>
            <w:tcW w:w="487" w:type="pct"/>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3,77</w:t>
            </w:r>
          </w:p>
        </w:tc>
      </w:tr>
      <w:tr w:rsidR="00450778" w:rsidRPr="00450778" w:rsidTr="00450778">
        <w:trPr>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both"/>
              <w:rPr>
                <w:rFonts w:ascii="Cambria" w:hAnsi="Cambria"/>
              </w:rPr>
            </w:pPr>
            <w:r w:rsidRPr="00450778">
              <w:rPr>
                <w:rFonts w:ascii="Cambria" w:eastAsia="Cambria" w:hAnsi="Cambria" w:cs="Cambria"/>
                <w:b/>
                <w:sz w:val="16"/>
              </w:rPr>
              <w:t>2019/20</w:t>
            </w:r>
          </w:p>
        </w:tc>
        <w:tc>
          <w:tcPr>
            <w:tcW w:w="485"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145</w:t>
            </w:r>
          </w:p>
        </w:tc>
        <w:tc>
          <w:tcPr>
            <w:tcW w:w="436"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126</w:t>
            </w:r>
          </w:p>
        </w:tc>
        <w:tc>
          <w:tcPr>
            <w:tcW w:w="418"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121</w:t>
            </w:r>
          </w:p>
        </w:tc>
        <w:tc>
          <w:tcPr>
            <w:tcW w:w="546"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33</w:t>
            </w:r>
          </w:p>
        </w:tc>
        <w:tc>
          <w:tcPr>
            <w:tcW w:w="442"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0</w:t>
            </w:r>
          </w:p>
        </w:tc>
        <w:tc>
          <w:tcPr>
            <w:tcW w:w="445"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0</w:t>
            </w:r>
          </w:p>
        </w:tc>
        <w:tc>
          <w:tcPr>
            <w:tcW w:w="500"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425</w:t>
            </w:r>
          </w:p>
        </w:tc>
        <w:tc>
          <w:tcPr>
            <w:tcW w:w="632"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100%</w:t>
            </w:r>
          </w:p>
        </w:tc>
        <w:tc>
          <w:tcPr>
            <w:tcW w:w="487" w:type="pct"/>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3,90</w:t>
            </w:r>
          </w:p>
        </w:tc>
      </w:tr>
    </w:tbl>
    <w:p w:rsidR="0030046A" w:rsidRPr="00450778" w:rsidRDefault="0030046A" w:rsidP="0030046A">
      <w:pPr>
        <w:jc w:val="both"/>
        <w:rPr>
          <w:rFonts w:ascii="Cambria" w:eastAsia="Cambria" w:hAnsi="Cambria" w:cs="Cambria"/>
          <w:sz w:val="16"/>
          <w:szCs w:val="16"/>
        </w:rPr>
      </w:pPr>
    </w:p>
    <w:p w:rsidR="0030046A" w:rsidRDefault="0030046A" w:rsidP="0030046A">
      <w:pPr>
        <w:jc w:val="both"/>
        <w:rPr>
          <w:rFonts w:ascii="Cambria" w:hAnsi="Cambria"/>
          <w:sz w:val="22"/>
        </w:rPr>
      </w:pPr>
      <w:r w:rsidRPr="00450778">
        <w:rPr>
          <w:rFonts w:ascii="Cambria" w:hAnsi="Cambria"/>
          <w:sz w:val="22"/>
        </w:rPr>
        <w:t>Broj učenika koji se opisno ocjenjivao u školskoj 2019/20. godini je 46 i to su bili učenici prvog razreda. Oni su ostvarili sljedeći uspjeh: 42 učenika su u potpunosti usvojila nastavne sadržaje predviđene Nastavnim planom i programom</w:t>
      </w:r>
      <w:r w:rsidR="00127F4E" w:rsidRPr="00450778">
        <w:rPr>
          <w:rFonts w:ascii="Cambria" w:hAnsi="Cambria"/>
          <w:sz w:val="22"/>
        </w:rPr>
        <w:t>,</w:t>
      </w:r>
      <w:r w:rsidRPr="00450778">
        <w:rPr>
          <w:rFonts w:ascii="Cambria" w:hAnsi="Cambria"/>
          <w:sz w:val="22"/>
        </w:rPr>
        <w:t xml:space="preserve"> dok su 4 učenika djelim</w:t>
      </w:r>
      <w:r w:rsidR="00450778">
        <w:rPr>
          <w:rFonts w:ascii="Cambria" w:hAnsi="Cambria"/>
          <w:sz w:val="22"/>
        </w:rPr>
        <w:t>ično usvojila nastavne sadržaje.</w:t>
      </w:r>
    </w:p>
    <w:p w:rsidR="00450778" w:rsidRPr="00450778" w:rsidRDefault="00450778" w:rsidP="0030046A">
      <w:pPr>
        <w:jc w:val="both"/>
        <w:rPr>
          <w:rFonts w:ascii="Cambria" w:hAnsi="Cambria"/>
          <w:sz w:val="8"/>
          <w:szCs w:val="10"/>
        </w:rPr>
      </w:pPr>
    </w:p>
    <w:p w:rsidR="0030046A" w:rsidRPr="00450778" w:rsidRDefault="0030046A" w:rsidP="0030046A">
      <w:pPr>
        <w:jc w:val="both"/>
        <w:rPr>
          <w:rFonts w:ascii="Cambria" w:hAnsi="Cambria"/>
          <w:sz w:val="22"/>
        </w:rPr>
      </w:pPr>
      <w:r w:rsidRPr="00450778">
        <w:rPr>
          <w:rFonts w:ascii="Cambria" w:hAnsi="Cambria"/>
          <w:sz w:val="22"/>
        </w:rPr>
        <w:t xml:space="preserve">Učenici, njih ukupno 10, su bili upućeni na polaganje popravnog ispita iz sljedećih nastavnih predmeta: bosanski jezik i književnost, matematika i fizika. Također, usljed većeg broja izostanaka sa nastave tri učenika su ostala neocijenjena (jedan učenik iz razredne nastave i dva učenika iz predmetne nastave) te su isti bili upućeni na polaganje razrednog ispita. Svi učenici koji su bili upućeni na popravni odnosno razredni ispit su sa pozitivnim uspjehom i završili razred koji su pohađali. </w:t>
      </w:r>
    </w:p>
    <w:p w:rsidR="00D136B4" w:rsidRPr="00450778" w:rsidRDefault="00D136B4" w:rsidP="00D136B4">
      <w:pPr>
        <w:jc w:val="both"/>
        <w:rPr>
          <w:rFonts w:ascii="Cambria" w:eastAsia="Arial Unicode MS" w:hAnsi="Cambria"/>
          <w:sz w:val="10"/>
          <w:szCs w:val="10"/>
        </w:rPr>
      </w:pPr>
    </w:p>
    <w:p w:rsidR="00D136B4" w:rsidRPr="00450778" w:rsidRDefault="00D136B4" w:rsidP="00D136B4">
      <w:pPr>
        <w:jc w:val="both"/>
        <w:rPr>
          <w:rFonts w:ascii="Cambria" w:eastAsia="Arial Unicode MS" w:hAnsi="Cambria"/>
        </w:rPr>
      </w:pPr>
      <w:r w:rsidRPr="00450778">
        <w:rPr>
          <w:rFonts w:ascii="Cambria" w:eastAsia="Arial Unicode MS" w:hAnsi="Cambria"/>
          <w:sz w:val="22"/>
        </w:rPr>
        <w:t>Kod učenika koji se brojčano ocjenjuju, 145 ili 34,1% je odličnih učenika, 126 ili 29,6% vrlo-dobrih, 121 ili 23,6% učenika sa uspjehom dobar i 33 ili 14,5% učenika sa uspjehom – dovoljan</w:t>
      </w:r>
      <w:r w:rsidRPr="00450778">
        <w:rPr>
          <w:rFonts w:ascii="Cambria" w:eastAsia="Arial Unicode MS" w:hAnsi="Cambria"/>
        </w:rPr>
        <w:t xml:space="preserve">. </w:t>
      </w:r>
    </w:p>
    <w:p w:rsidR="00A767A4" w:rsidRPr="00F67533" w:rsidRDefault="00A767A4" w:rsidP="0030046A">
      <w:pPr>
        <w:jc w:val="both"/>
        <w:rPr>
          <w:rFonts w:ascii="Cambria" w:eastAsia="Cambria" w:hAnsi="Cambria" w:cs="Cambria"/>
          <w:b/>
          <w:color w:val="17365D" w:themeColor="text2" w:themeShade="BF"/>
          <w:sz w:val="16"/>
          <w:szCs w:val="16"/>
        </w:rPr>
      </w:pPr>
    </w:p>
    <w:p w:rsidR="0030046A" w:rsidRPr="00450778" w:rsidRDefault="0030046A" w:rsidP="0030046A">
      <w:pPr>
        <w:jc w:val="both"/>
        <w:rPr>
          <w:rFonts w:ascii="Cambria" w:eastAsia="Cambria" w:hAnsi="Cambria" w:cs="Cambria"/>
          <w:b/>
          <w:sz w:val="22"/>
        </w:rPr>
      </w:pPr>
      <w:r w:rsidRPr="00450778">
        <w:rPr>
          <w:rFonts w:ascii="Cambria" w:eastAsia="Cambria" w:hAnsi="Cambria" w:cs="Cambria"/>
          <w:b/>
          <w:sz w:val="22"/>
        </w:rPr>
        <w:t>Uspjeh u vladanju</w:t>
      </w:r>
    </w:p>
    <w:p w:rsidR="0030046A" w:rsidRPr="00450778" w:rsidRDefault="0030046A" w:rsidP="0030046A">
      <w:pPr>
        <w:jc w:val="both"/>
        <w:rPr>
          <w:rFonts w:ascii="Cambria" w:eastAsia="Cambria" w:hAnsi="Cambria" w:cs="Cambria"/>
          <w:sz w:val="16"/>
        </w:rPr>
      </w:pPr>
    </w:p>
    <w:tbl>
      <w:tblPr>
        <w:tblW w:w="5000" w:type="pct"/>
        <w:jc w:val="center"/>
        <w:tblCellMar>
          <w:left w:w="10" w:type="dxa"/>
          <w:right w:w="10" w:type="dxa"/>
        </w:tblCellMar>
        <w:tblLook w:val="0000" w:firstRow="0" w:lastRow="0" w:firstColumn="0" w:lastColumn="0" w:noHBand="0" w:noVBand="0"/>
      </w:tblPr>
      <w:tblGrid>
        <w:gridCol w:w="1554"/>
        <w:gridCol w:w="1311"/>
        <w:gridCol w:w="1415"/>
        <w:gridCol w:w="913"/>
        <w:gridCol w:w="1450"/>
        <w:gridCol w:w="703"/>
        <w:gridCol w:w="1250"/>
        <w:gridCol w:w="1032"/>
      </w:tblGrid>
      <w:tr w:rsidR="0030046A" w:rsidRPr="00450778" w:rsidTr="0038256F">
        <w:trPr>
          <w:trHeight w:val="1"/>
          <w:jc w:val="center"/>
        </w:trPr>
        <w:tc>
          <w:tcPr>
            <w:tcW w:w="807"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Školska godina</w:t>
            </w:r>
          </w:p>
        </w:tc>
        <w:tc>
          <w:tcPr>
            <w:tcW w:w="681"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PRIMJERNO</w:t>
            </w:r>
          </w:p>
        </w:tc>
        <w:tc>
          <w:tcPr>
            <w:tcW w:w="735"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VRLODOBRO</w:t>
            </w:r>
          </w:p>
        </w:tc>
        <w:tc>
          <w:tcPr>
            <w:tcW w:w="47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DOBRO</w:t>
            </w:r>
          </w:p>
        </w:tc>
        <w:tc>
          <w:tcPr>
            <w:tcW w:w="753"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ZADOVOLJAV</w:t>
            </w:r>
            <w:r w:rsidR="00A767A4" w:rsidRPr="00450778">
              <w:rPr>
                <w:rFonts w:ascii="Cambria" w:eastAsia="Cambria" w:hAnsi="Cambria" w:cs="Cambria"/>
                <w:b/>
                <w:sz w:val="18"/>
              </w:rPr>
              <w:t>A</w:t>
            </w:r>
          </w:p>
        </w:tc>
        <w:tc>
          <w:tcPr>
            <w:tcW w:w="365"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LOŠE</w:t>
            </w:r>
          </w:p>
        </w:tc>
        <w:tc>
          <w:tcPr>
            <w:tcW w:w="649"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 xml:space="preserve">Neocjenjen </w:t>
            </w:r>
          </w:p>
        </w:tc>
        <w:tc>
          <w:tcPr>
            <w:tcW w:w="536"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rPr>
            </w:pPr>
            <w:r w:rsidRPr="00450778">
              <w:rPr>
                <w:rFonts w:ascii="Cambria" w:eastAsia="Cambria" w:hAnsi="Cambria" w:cs="Cambria"/>
                <w:b/>
                <w:sz w:val="18"/>
              </w:rPr>
              <w:t>UKUPNO</w:t>
            </w:r>
          </w:p>
        </w:tc>
      </w:tr>
      <w:tr w:rsidR="0030046A" w:rsidRPr="00450778" w:rsidTr="0038256F">
        <w:trPr>
          <w:trHeight w:val="1"/>
          <w:jc w:val="center"/>
        </w:trPr>
        <w:tc>
          <w:tcPr>
            <w:tcW w:w="807"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both"/>
              <w:rPr>
                <w:rFonts w:ascii="Cambria" w:hAnsi="Cambria"/>
                <w:sz w:val="18"/>
                <w:szCs w:val="18"/>
              </w:rPr>
            </w:pPr>
            <w:r w:rsidRPr="00450778">
              <w:rPr>
                <w:rFonts w:ascii="Cambria" w:eastAsia="Cambria" w:hAnsi="Cambria" w:cs="Cambria"/>
                <w:sz w:val="18"/>
                <w:szCs w:val="18"/>
              </w:rPr>
              <w:t>2018/19</w:t>
            </w:r>
          </w:p>
        </w:tc>
        <w:tc>
          <w:tcPr>
            <w:tcW w:w="681"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hAnsi="Cambria"/>
                <w:sz w:val="18"/>
                <w:szCs w:val="18"/>
              </w:rPr>
            </w:pPr>
            <w:r w:rsidRPr="00450778">
              <w:rPr>
                <w:rFonts w:ascii="Cambria" w:eastAsia="Cambria" w:hAnsi="Cambria" w:cs="Cambria"/>
                <w:sz w:val="18"/>
                <w:szCs w:val="18"/>
              </w:rPr>
              <w:t>487</w:t>
            </w:r>
          </w:p>
        </w:tc>
        <w:tc>
          <w:tcPr>
            <w:tcW w:w="735"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hAnsi="Cambria"/>
                <w:sz w:val="18"/>
                <w:szCs w:val="18"/>
              </w:rPr>
            </w:pPr>
            <w:r w:rsidRPr="00450778">
              <w:rPr>
                <w:rFonts w:ascii="Cambria" w:eastAsia="Cambria" w:hAnsi="Cambria" w:cs="Cambria"/>
                <w:sz w:val="18"/>
                <w:szCs w:val="18"/>
              </w:rPr>
              <w:t>4</w:t>
            </w:r>
          </w:p>
        </w:tc>
        <w:tc>
          <w:tcPr>
            <w:tcW w:w="474"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hAnsi="Cambria"/>
                <w:sz w:val="18"/>
                <w:szCs w:val="18"/>
              </w:rPr>
            </w:pPr>
            <w:r w:rsidRPr="00450778">
              <w:rPr>
                <w:rFonts w:ascii="Cambria" w:eastAsia="Cambria" w:hAnsi="Cambria" w:cs="Cambria"/>
                <w:sz w:val="18"/>
                <w:szCs w:val="18"/>
              </w:rPr>
              <w:t>3</w:t>
            </w:r>
          </w:p>
        </w:tc>
        <w:tc>
          <w:tcPr>
            <w:tcW w:w="753"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p>
        </w:tc>
        <w:tc>
          <w:tcPr>
            <w:tcW w:w="365"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p>
        </w:tc>
        <w:tc>
          <w:tcPr>
            <w:tcW w:w="649"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p>
        </w:tc>
        <w:tc>
          <w:tcPr>
            <w:tcW w:w="536" w:type="pct"/>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hAnsi="Cambria"/>
                <w:sz w:val="18"/>
                <w:szCs w:val="18"/>
              </w:rPr>
            </w:pPr>
            <w:r w:rsidRPr="00450778">
              <w:rPr>
                <w:rFonts w:ascii="Cambria" w:eastAsia="Cambria" w:hAnsi="Cambria" w:cs="Cambria"/>
                <w:sz w:val="18"/>
                <w:szCs w:val="18"/>
              </w:rPr>
              <w:t>494</w:t>
            </w:r>
          </w:p>
        </w:tc>
      </w:tr>
      <w:tr w:rsidR="0030046A" w:rsidRPr="00450778" w:rsidTr="0038256F">
        <w:trPr>
          <w:trHeight w:val="1"/>
          <w:jc w:val="center"/>
        </w:trPr>
        <w:tc>
          <w:tcPr>
            <w:tcW w:w="807"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both"/>
              <w:rPr>
                <w:rFonts w:ascii="Cambria" w:hAnsi="Cambria"/>
                <w:sz w:val="18"/>
                <w:szCs w:val="18"/>
              </w:rPr>
            </w:pPr>
            <w:r w:rsidRPr="00450778">
              <w:rPr>
                <w:rFonts w:ascii="Cambria" w:eastAsia="Cambria" w:hAnsi="Cambria" w:cs="Cambria"/>
                <w:b/>
                <w:sz w:val="18"/>
                <w:szCs w:val="18"/>
              </w:rPr>
              <w:t>2019/20</w:t>
            </w:r>
          </w:p>
        </w:tc>
        <w:tc>
          <w:tcPr>
            <w:tcW w:w="681"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467</w:t>
            </w:r>
          </w:p>
        </w:tc>
        <w:tc>
          <w:tcPr>
            <w:tcW w:w="735"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1</w:t>
            </w:r>
          </w:p>
        </w:tc>
        <w:tc>
          <w:tcPr>
            <w:tcW w:w="474"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1</w:t>
            </w:r>
          </w:p>
        </w:tc>
        <w:tc>
          <w:tcPr>
            <w:tcW w:w="753"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2</w:t>
            </w:r>
          </w:p>
        </w:tc>
        <w:tc>
          <w:tcPr>
            <w:tcW w:w="365"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0</w:t>
            </w:r>
          </w:p>
        </w:tc>
        <w:tc>
          <w:tcPr>
            <w:tcW w:w="649"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0</w:t>
            </w:r>
          </w:p>
        </w:tc>
        <w:tc>
          <w:tcPr>
            <w:tcW w:w="536" w:type="pct"/>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0046A" w:rsidRPr="00450778" w:rsidRDefault="0030046A" w:rsidP="0030046A">
            <w:pPr>
              <w:jc w:val="center"/>
              <w:rPr>
                <w:rFonts w:ascii="Cambria" w:eastAsia="Calibri" w:hAnsi="Cambria" w:cs="Calibri"/>
                <w:sz w:val="18"/>
                <w:szCs w:val="18"/>
              </w:rPr>
            </w:pPr>
            <w:r w:rsidRPr="00450778">
              <w:rPr>
                <w:rFonts w:ascii="Cambria" w:eastAsia="Calibri" w:hAnsi="Cambria" w:cs="Calibri"/>
                <w:sz w:val="18"/>
                <w:szCs w:val="18"/>
              </w:rPr>
              <w:t>471</w:t>
            </w:r>
          </w:p>
        </w:tc>
      </w:tr>
    </w:tbl>
    <w:p w:rsidR="0038256F" w:rsidRPr="00450778" w:rsidRDefault="0038256F" w:rsidP="0038256F">
      <w:pPr>
        <w:pStyle w:val="ListParagraph"/>
        <w:ind w:left="0"/>
        <w:contextualSpacing/>
        <w:jc w:val="both"/>
        <w:rPr>
          <w:rFonts w:ascii="Cambria" w:hAnsi="Cambria"/>
          <w:b/>
          <w:sz w:val="16"/>
          <w:szCs w:val="16"/>
        </w:rPr>
      </w:pPr>
    </w:p>
    <w:p w:rsidR="0038256F" w:rsidRPr="00450778" w:rsidRDefault="0038256F" w:rsidP="0038256F">
      <w:pPr>
        <w:pStyle w:val="ListParagraph"/>
        <w:ind w:left="0"/>
        <w:contextualSpacing/>
        <w:jc w:val="both"/>
        <w:rPr>
          <w:rFonts w:ascii="Cambria" w:hAnsi="Cambria"/>
          <w:sz w:val="22"/>
          <w:szCs w:val="22"/>
        </w:rPr>
      </w:pPr>
      <w:r w:rsidRPr="00450778">
        <w:rPr>
          <w:rFonts w:ascii="Cambria" w:hAnsi="Cambria"/>
          <w:b/>
          <w:sz w:val="22"/>
          <w:szCs w:val="22"/>
        </w:rPr>
        <w:t xml:space="preserve">Uspjeh učenika u vladanju </w:t>
      </w:r>
      <w:r w:rsidRPr="00450778">
        <w:rPr>
          <w:rFonts w:ascii="Cambria" w:hAnsi="Cambria"/>
          <w:sz w:val="22"/>
          <w:szCs w:val="22"/>
        </w:rPr>
        <w:t>je slijedeći: 467 ili 99,15% učenika ima primjerno vladanje, 1 ili 0,21% učenika je sa vladanjem vrlo-dobro. Jedan učenik ili 0,21% ima „dobro“ vladanje i dva učenika ima vladanje zadovoljava.</w:t>
      </w:r>
    </w:p>
    <w:p w:rsidR="00127F4E" w:rsidRPr="00F67533" w:rsidRDefault="00127F4E" w:rsidP="0030046A">
      <w:pPr>
        <w:jc w:val="both"/>
        <w:rPr>
          <w:rFonts w:ascii="Cambria" w:eastAsia="Cambria" w:hAnsi="Cambria" w:cs="Cambria"/>
          <w:color w:val="17365D" w:themeColor="text2" w:themeShade="BF"/>
          <w:sz w:val="16"/>
        </w:rPr>
      </w:pPr>
    </w:p>
    <w:p w:rsidR="0030046A" w:rsidRPr="00450778" w:rsidRDefault="0030046A" w:rsidP="0030046A">
      <w:pPr>
        <w:jc w:val="both"/>
        <w:rPr>
          <w:rFonts w:ascii="Cambria" w:eastAsia="Cambria" w:hAnsi="Cambria" w:cs="Cambria"/>
          <w:b/>
          <w:sz w:val="22"/>
        </w:rPr>
      </w:pPr>
      <w:r w:rsidRPr="00450778">
        <w:rPr>
          <w:rFonts w:ascii="Cambria" w:eastAsia="Cambria" w:hAnsi="Cambria" w:cs="Cambria"/>
          <w:b/>
          <w:sz w:val="22"/>
        </w:rPr>
        <w:t>Izostanci sa nastave</w:t>
      </w:r>
    </w:p>
    <w:p w:rsidR="0030046A" w:rsidRPr="00450778" w:rsidRDefault="0030046A" w:rsidP="0030046A">
      <w:pPr>
        <w:jc w:val="both"/>
        <w:rPr>
          <w:rFonts w:ascii="Cambria" w:eastAsia="Cambria" w:hAnsi="Cambria" w:cs="Cambria"/>
          <w:b/>
          <w:sz w:val="16"/>
        </w:rPr>
      </w:pPr>
    </w:p>
    <w:tbl>
      <w:tblPr>
        <w:tblW w:w="5000" w:type="pct"/>
        <w:jc w:val="center"/>
        <w:tblCellMar>
          <w:left w:w="10" w:type="dxa"/>
          <w:right w:w="10" w:type="dxa"/>
        </w:tblCellMar>
        <w:tblLook w:val="0000" w:firstRow="0" w:lastRow="0" w:firstColumn="0" w:lastColumn="0" w:noHBand="0" w:noVBand="0"/>
      </w:tblPr>
      <w:tblGrid>
        <w:gridCol w:w="2255"/>
        <w:gridCol w:w="1569"/>
        <w:gridCol w:w="1381"/>
        <w:gridCol w:w="1475"/>
        <w:gridCol w:w="1475"/>
        <w:gridCol w:w="1473"/>
      </w:tblGrid>
      <w:tr w:rsidR="0030046A" w:rsidRPr="00450778" w:rsidTr="0038256F">
        <w:trPr>
          <w:trHeight w:val="1"/>
          <w:jc w:val="center"/>
        </w:trPr>
        <w:tc>
          <w:tcPr>
            <w:tcW w:w="1171" w:type="pct"/>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30046A" w:rsidRPr="00450778" w:rsidRDefault="0030046A" w:rsidP="0030046A">
            <w:pPr>
              <w:jc w:val="both"/>
              <w:rPr>
                <w:rFonts w:ascii="Cambria" w:hAnsi="Cambria"/>
                <w:sz w:val="20"/>
                <w:szCs w:val="20"/>
              </w:rPr>
            </w:pPr>
            <w:r w:rsidRPr="00450778">
              <w:rPr>
                <w:rFonts w:ascii="Cambria" w:eastAsia="Cambria" w:hAnsi="Cambria" w:cs="Cambria"/>
                <w:b/>
                <w:sz w:val="20"/>
                <w:szCs w:val="20"/>
              </w:rPr>
              <w:t>ŠKOLA</w:t>
            </w:r>
          </w:p>
        </w:tc>
        <w:tc>
          <w:tcPr>
            <w:tcW w:w="815" w:type="pct"/>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30046A" w:rsidRPr="00450778" w:rsidRDefault="0030046A" w:rsidP="0038256F">
            <w:pPr>
              <w:jc w:val="center"/>
              <w:rPr>
                <w:rFonts w:ascii="Cambria" w:hAnsi="Cambria"/>
                <w:sz w:val="20"/>
                <w:szCs w:val="20"/>
              </w:rPr>
            </w:pPr>
            <w:r w:rsidRPr="00450778">
              <w:rPr>
                <w:rFonts w:ascii="Cambria" w:eastAsia="Cambria" w:hAnsi="Cambria" w:cs="Cambria"/>
                <w:b/>
                <w:sz w:val="20"/>
                <w:szCs w:val="20"/>
              </w:rPr>
              <w:t>Godina/Index</w:t>
            </w:r>
          </w:p>
        </w:tc>
        <w:tc>
          <w:tcPr>
            <w:tcW w:w="717" w:type="pct"/>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30046A" w:rsidRPr="00450778" w:rsidRDefault="0030046A" w:rsidP="0038256F">
            <w:pPr>
              <w:jc w:val="center"/>
              <w:rPr>
                <w:rFonts w:ascii="Cambria" w:hAnsi="Cambria"/>
                <w:sz w:val="20"/>
                <w:szCs w:val="20"/>
              </w:rPr>
            </w:pPr>
            <w:r w:rsidRPr="00450778">
              <w:rPr>
                <w:rFonts w:ascii="Cambria" w:eastAsia="Cambria" w:hAnsi="Cambria" w:cs="Cambria"/>
                <w:b/>
                <w:sz w:val="20"/>
                <w:szCs w:val="20"/>
              </w:rPr>
              <w:t>Opravdani</w:t>
            </w:r>
          </w:p>
        </w:tc>
        <w:tc>
          <w:tcPr>
            <w:tcW w:w="766" w:type="pct"/>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30046A" w:rsidRPr="00450778" w:rsidRDefault="0030046A" w:rsidP="0038256F">
            <w:pPr>
              <w:jc w:val="center"/>
              <w:rPr>
                <w:rFonts w:ascii="Cambria" w:hAnsi="Cambria"/>
                <w:sz w:val="20"/>
                <w:szCs w:val="20"/>
              </w:rPr>
            </w:pPr>
            <w:r w:rsidRPr="00450778">
              <w:rPr>
                <w:rFonts w:ascii="Cambria" w:eastAsia="Cambria" w:hAnsi="Cambria" w:cs="Cambria"/>
                <w:b/>
                <w:sz w:val="20"/>
                <w:szCs w:val="20"/>
              </w:rPr>
              <w:t>Neopravdani</w:t>
            </w:r>
          </w:p>
        </w:tc>
        <w:tc>
          <w:tcPr>
            <w:tcW w:w="766" w:type="pct"/>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30046A" w:rsidRPr="00450778" w:rsidRDefault="0030046A" w:rsidP="0038256F">
            <w:pPr>
              <w:jc w:val="center"/>
              <w:rPr>
                <w:rFonts w:ascii="Cambria" w:hAnsi="Cambria"/>
                <w:sz w:val="20"/>
                <w:szCs w:val="20"/>
              </w:rPr>
            </w:pPr>
            <w:r w:rsidRPr="00450778">
              <w:rPr>
                <w:rFonts w:ascii="Cambria" w:eastAsia="Cambria" w:hAnsi="Cambria" w:cs="Cambria"/>
                <w:b/>
                <w:sz w:val="20"/>
                <w:szCs w:val="20"/>
              </w:rPr>
              <w:t>UKUPNO</w:t>
            </w:r>
          </w:p>
        </w:tc>
        <w:tc>
          <w:tcPr>
            <w:tcW w:w="765" w:type="pct"/>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30046A" w:rsidRPr="00450778" w:rsidRDefault="0030046A" w:rsidP="0038256F">
            <w:pPr>
              <w:jc w:val="center"/>
              <w:rPr>
                <w:rFonts w:ascii="Cambria" w:hAnsi="Cambria"/>
                <w:sz w:val="20"/>
                <w:szCs w:val="20"/>
              </w:rPr>
            </w:pPr>
            <w:r w:rsidRPr="00450778">
              <w:rPr>
                <w:rFonts w:ascii="Cambria" w:eastAsia="Cambria" w:hAnsi="Cambria" w:cs="Cambria"/>
                <w:b/>
                <w:sz w:val="20"/>
                <w:szCs w:val="20"/>
              </w:rPr>
              <w:t>Po učeniku</w:t>
            </w:r>
          </w:p>
        </w:tc>
      </w:tr>
      <w:tr w:rsidR="0030046A" w:rsidRPr="00450778" w:rsidTr="0038256F">
        <w:trPr>
          <w:trHeight w:val="1"/>
          <w:jc w:val="center"/>
        </w:trPr>
        <w:tc>
          <w:tcPr>
            <w:tcW w:w="1171" w:type="pct"/>
            <w:vMerge w:val="restar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A767A4" w:rsidP="0030046A">
            <w:pPr>
              <w:jc w:val="both"/>
              <w:rPr>
                <w:rFonts w:ascii="Cambria" w:hAnsi="Cambria"/>
                <w:sz w:val="20"/>
                <w:szCs w:val="20"/>
              </w:rPr>
            </w:pPr>
            <w:r w:rsidRPr="00450778">
              <w:rPr>
                <w:rFonts w:ascii="Cambria" w:eastAsia="Cambria" w:hAnsi="Cambria" w:cs="Cambria"/>
                <w:sz w:val="20"/>
                <w:szCs w:val="20"/>
              </w:rPr>
              <w:t>Izostanci sa nastave</w:t>
            </w:r>
          </w:p>
        </w:tc>
        <w:tc>
          <w:tcPr>
            <w:tcW w:w="815" w:type="pc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2018/19</w:t>
            </w:r>
          </w:p>
        </w:tc>
        <w:tc>
          <w:tcPr>
            <w:tcW w:w="717" w:type="pc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8.426</w:t>
            </w:r>
          </w:p>
        </w:tc>
        <w:tc>
          <w:tcPr>
            <w:tcW w:w="766" w:type="pc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67</w:t>
            </w:r>
          </w:p>
        </w:tc>
        <w:tc>
          <w:tcPr>
            <w:tcW w:w="766" w:type="pc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8.493</w:t>
            </w:r>
          </w:p>
        </w:tc>
        <w:tc>
          <w:tcPr>
            <w:tcW w:w="765" w:type="pc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17,20</w:t>
            </w:r>
          </w:p>
        </w:tc>
      </w:tr>
      <w:tr w:rsidR="0030046A" w:rsidRPr="00450778" w:rsidTr="0038256F">
        <w:trPr>
          <w:trHeight w:val="1"/>
          <w:jc w:val="center"/>
        </w:trPr>
        <w:tc>
          <w:tcPr>
            <w:tcW w:w="117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spacing w:after="200" w:line="276" w:lineRule="auto"/>
              <w:rPr>
                <w:rFonts w:ascii="Cambria" w:eastAsia="Calibri" w:hAnsi="Cambria" w:cs="Calibri"/>
                <w:sz w:val="20"/>
                <w:szCs w:val="20"/>
              </w:rPr>
            </w:pPr>
          </w:p>
        </w:tc>
        <w:tc>
          <w:tcPr>
            <w:tcW w:w="8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hAnsi="Cambria"/>
                <w:sz w:val="18"/>
                <w:szCs w:val="20"/>
              </w:rPr>
            </w:pPr>
            <w:r w:rsidRPr="00450778">
              <w:rPr>
                <w:rFonts w:ascii="Cambria" w:eastAsia="Cambria" w:hAnsi="Cambria" w:cs="Cambria"/>
                <w:sz w:val="18"/>
                <w:szCs w:val="20"/>
              </w:rPr>
              <w:t>2019/20</w:t>
            </w:r>
          </w:p>
        </w:tc>
        <w:tc>
          <w:tcPr>
            <w:tcW w:w="7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10.017</w:t>
            </w:r>
          </w:p>
        </w:tc>
        <w:tc>
          <w:tcPr>
            <w:tcW w:w="7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26</w:t>
            </w:r>
          </w:p>
        </w:tc>
        <w:tc>
          <w:tcPr>
            <w:tcW w:w="7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10.043</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46A" w:rsidRPr="00450778" w:rsidRDefault="0030046A" w:rsidP="0030046A">
            <w:pPr>
              <w:jc w:val="center"/>
              <w:rPr>
                <w:rFonts w:ascii="Cambria" w:eastAsia="Calibri" w:hAnsi="Cambria" w:cs="Calibri"/>
                <w:sz w:val="18"/>
                <w:szCs w:val="20"/>
              </w:rPr>
            </w:pPr>
            <w:r w:rsidRPr="00450778">
              <w:rPr>
                <w:rFonts w:ascii="Cambria" w:eastAsia="Calibri" w:hAnsi="Cambria" w:cs="Calibri"/>
                <w:sz w:val="18"/>
                <w:szCs w:val="20"/>
              </w:rPr>
              <w:t>21,32</w:t>
            </w:r>
          </w:p>
        </w:tc>
      </w:tr>
      <w:tr w:rsidR="00A767A4" w:rsidRPr="00450778" w:rsidTr="0038256F">
        <w:trPr>
          <w:trHeight w:val="1"/>
          <w:jc w:val="center"/>
        </w:trPr>
        <w:tc>
          <w:tcPr>
            <w:tcW w:w="1171" w:type="pct"/>
            <w:vMerge/>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A767A4" w:rsidRPr="00450778" w:rsidRDefault="00A767A4" w:rsidP="00A767A4">
            <w:pPr>
              <w:spacing w:after="200" w:line="276" w:lineRule="auto"/>
              <w:rPr>
                <w:rFonts w:ascii="Cambria" w:eastAsia="Calibri" w:hAnsi="Cambria" w:cs="Calibri"/>
                <w:sz w:val="20"/>
                <w:szCs w:val="20"/>
              </w:rPr>
            </w:pPr>
          </w:p>
        </w:tc>
        <w:tc>
          <w:tcPr>
            <w:tcW w:w="815"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A767A4" w:rsidRPr="00450778" w:rsidRDefault="00A767A4" w:rsidP="00A767A4">
            <w:pPr>
              <w:jc w:val="center"/>
              <w:rPr>
                <w:rFonts w:ascii="Cambria" w:hAnsi="Cambria"/>
                <w:sz w:val="18"/>
                <w:szCs w:val="20"/>
              </w:rPr>
            </w:pPr>
            <w:r w:rsidRPr="00450778">
              <w:rPr>
                <w:rFonts w:ascii="Cambria" w:hAnsi="Cambria"/>
                <w:sz w:val="18"/>
                <w:szCs w:val="20"/>
              </w:rPr>
              <w:t>Index</w:t>
            </w:r>
          </w:p>
        </w:tc>
        <w:tc>
          <w:tcPr>
            <w:tcW w:w="717"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bottom"/>
          </w:tcPr>
          <w:p w:rsidR="00A767A4" w:rsidRPr="00450778" w:rsidRDefault="00A767A4" w:rsidP="00A767A4">
            <w:pPr>
              <w:jc w:val="center"/>
              <w:rPr>
                <w:rFonts w:ascii="Cambria" w:hAnsi="Cambria" w:cs="Calibri"/>
                <w:sz w:val="18"/>
                <w:szCs w:val="20"/>
              </w:rPr>
            </w:pPr>
            <w:r w:rsidRPr="00450778">
              <w:rPr>
                <w:rFonts w:ascii="Cambria" w:hAnsi="Cambria" w:cs="Calibri"/>
                <w:sz w:val="18"/>
                <w:szCs w:val="20"/>
              </w:rPr>
              <w:t>118,9</w:t>
            </w:r>
            <w:r w:rsidR="00450778" w:rsidRPr="00450778">
              <w:rPr>
                <w:rFonts w:ascii="Cambria" w:hAnsi="Cambria" w:cs="Calibri"/>
                <w:sz w:val="18"/>
                <w:szCs w:val="20"/>
              </w:rPr>
              <w:t>%</w:t>
            </w:r>
          </w:p>
        </w:tc>
        <w:tc>
          <w:tcPr>
            <w:tcW w:w="766"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bottom"/>
          </w:tcPr>
          <w:p w:rsidR="00A767A4" w:rsidRPr="00450778" w:rsidRDefault="00A767A4" w:rsidP="00A767A4">
            <w:pPr>
              <w:jc w:val="center"/>
              <w:rPr>
                <w:rFonts w:ascii="Cambria" w:hAnsi="Cambria" w:cs="Calibri"/>
                <w:sz w:val="18"/>
                <w:szCs w:val="20"/>
              </w:rPr>
            </w:pPr>
            <w:r w:rsidRPr="00450778">
              <w:rPr>
                <w:rFonts w:ascii="Cambria" w:hAnsi="Cambria" w:cs="Calibri"/>
                <w:sz w:val="18"/>
                <w:szCs w:val="20"/>
              </w:rPr>
              <w:t>38,8</w:t>
            </w:r>
            <w:r w:rsidR="00450778" w:rsidRPr="00450778">
              <w:rPr>
                <w:rFonts w:ascii="Cambria" w:hAnsi="Cambria" w:cs="Calibri"/>
                <w:sz w:val="18"/>
                <w:szCs w:val="20"/>
              </w:rPr>
              <w:t>%</w:t>
            </w:r>
          </w:p>
        </w:tc>
        <w:tc>
          <w:tcPr>
            <w:tcW w:w="766"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bottom"/>
          </w:tcPr>
          <w:p w:rsidR="00A767A4" w:rsidRPr="00450778" w:rsidRDefault="00A767A4" w:rsidP="00A767A4">
            <w:pPr>
              <w:jc w:val="center"/>
              <w:rPr>
                <w:rFonts w:ascii="Cambria" w:hAnsi="Cambria" w:cs="Calibri"/>
                <w:sz w:val="18"/>
                <w:szCs w:val="20"/>
              </w:rPr>
            </w:pPr>
            <w:r w:rsidRPr="00450778">
              <w:rPr>
                <w:rFonts w:ascii="Cambria" w:hAnsi="Cambria" w:cs="Calibri"/>
                <w:sz w:val="18"/>
                <w:szCs w:val="20"/>
              </w:rPr>
              <w:t>118,3</w:t>
            </w:r>
            <w:r w:rsidR="00450778" w:rsidRPr="00450778">
              <w:rPr>
                <w:rFonts w:ascii="Cambria" w:hAnsi="Cambria" w:cs="Calibri"/>
                <w:sz w:val="18"/>
                <w:szCs w:val="20"/>
              </w:rPr>
              <w:t>%</w:t>
            </w:r>
          </w:p>
        </w:tc>
        <w:tc>
          <w:tcPr>
            <w:tcW w:w="765"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bottom"/>
          </w:tcPr>
          <w:p w:rsidR="00A767A4" w:rsidRPr="00450778" w:rsidRDefault="00A767A4" w:rsidP="00A767A4">
            <w:pPr>
              <w:jc w:val="center"/>
              <w:rPr>
                <w:rFonts w:ascii="Cambria" w:hAnsi="Cambria" w:cs="Calibri"/>
                <w:sz w:val="18"/>
                <w:szCs w:val="20"/>
              </w:rPr>
            </w:pPr>
            <w:r w:rsidRPr="00450778">
              <w:rPr>
                <w:rFonts w:ascii="Cambria" w:hAnsi="Cambria" w:cs="Calibri"/>
                <w:sz w:val="18"/>
                <w:szCs w:val="20"/>
              </w:rPr>
              <w:t>124,0</w:t>
            </w:r>
            <w:r w:rsidR="00450778" w:rsidRPr="00450778">
              <w:rPr>
                <w:rFonts w:ascii="Cambria" w:hAnsi="Cambria" w:cs="Calibri"/>
                <w:sz w:val="18"/>
                <w:szCs w:val="20"/>
              </w:rPr>
              <w:t>%</w:t>
            </w:r>
          </w:p>
        </w:tc>
      </w:tr>
    </w:tbl>
    <w:p w:rsidR="0030046A" w:rsidRPr="00450778" w:rsidRDefault="0030046A" w:rsidP="0030046A">
      <w:pPr>
        <w:jc w:val="both"/>
        <w:rPr>
          <w:rFonts w:ascii="Cambria" w:eastAsia="Cambria" w:hAnsi="Cambria" w:cs="Cambria"/>
          <w:b/>
          <w:sz w:val="16"/>
        </w:rPr>
      </w:pPr>
    </w:p>
    <w:p w:rsidR="0038256F" w:rsidRPr="00450778" w:rsidRDefault="00B40D02" w:rsidP="0030046A">
      <w:pPr>
        <w:jc w:val="both"/>
        <w:rPr>
          <w:rFonts w:ascii="Cambria" w:eastAsia="Cambria" w:hAnsi="Cambria" w:cs="Cambria"/>
          <w:sz w:val="22"/>
        </w:rPr>
      </w:pPr>
      <w:r w:rsidRPr="00450778">
        <w:rPr>
          <w:rFonts w:ascii="Cambria" w:eastAsia="Cambria" w:hAnsi="Cambria" w:cs="Cambria"/>
          <w:sz w:val="22"/>
        </w:rPr>
        <w:t>Ukupni izostanci u OŠ Podzvizd su veći za 18%, a broj izostanaka po učeniku je veći za 24% od prosječnog broja sati izostanaka po učeniku u prethodnoj godini.</w:t>
      </w:r>
    </w:p>
    <w:p w:rsidR="00A767A4" w:rsidRPr="00450778" w:rsidRDefault="00A767A4" w:rsidP="0030046A">
      <w:pPr>
        <w:jc w:val="both"/>
        <w:rPr>
          <w:rFonts w:ascii="Cambria" w:eastAsia="Cambria" w:hAnsi="Cambria" w:cs="Cambria"/>
          <w:b/>
          <w:sz w:val="16"/>
        </w:rPr>
      </w:pPr>
    </w:p>
    <w:p w:rsidR="0030046A" w:rsidRPr="00450778" w:rsidRDefault="0030046A" w:rsidP="0030046A">
      <w:pPr>
        <w:jc w:val="both"/>
        <w:rPr>
          <w:rFonts w:ascii="Cambria" w:eastAsia="Cambria" w:hAnsi="Cambria" w:cs="Cambria"/>
          <w:b/>
          <w:sz w:val="22"/>
        </w:rPr>
      </w:pPr>
      <w:r w:rsidRPr="00450778">
        <w:rPr>
          <w:rFonts w:ascii="Cambria" w:eastAsia="Cambria" w:hAnsi="Cambria" w:cs="Cambria"/>
          <w:b/>
          <w:sz w:val="22"/>
        </w:rPr>
        <w:t>Vannastavne aktivnosti</w:t>
      </w:r>
    </w:p>
    <w:p w:rsidR="0030046A" w:rsidRPr="00450778" w:rsidRDefault="0030046A" w:rsidP="0030046A">
      <w:pPr>
        <w:jc w:val="both"/>
        <w:rPr>
          <w:rFonts w:ascii="Cambria" w:eastAsia="Cambria" w:hAnsi="Cambria" w:cs="Cambria"/>
          <w:b/>
          <w:sz w:val="16"/>
        </w:rPr>
      </w:pPr>
    </w:p>
    <w:p w:rsidR="0030046A" w:rsidRPr="00450778" w:rsidRDefault="0030046A" w:rsidP="0030046A">
      <w:pPr>
        <w:jc w:val="both"/>
        <w:rPr>
          <w:rFonts w:ascii="Cambria" w:hAnsi="Cambria"/>
          <w:sz w:val="22"/>
        </w:rPr>
      </w:pPr>
      <w:r w:rsidRPr="00450778">
        <w:rPr>
          <w:rFonts w:ascii="Cambria" w:hAnsi="Cambria"/>
          <w:sz w:val="22"/>
        </w:rPr>
        <w:t>Vannastavne aktivnosti predstavljaju veoma važan segment iz života i rada škole. Također, i u školskoj 2019/20. godini kao i proteklih školskih godina, učenici su aktivno sudjelovali u radu istih, a to su:  hor, sportska sekcija, likovna sekcija, ritmička sekcija, ekološka sekcija, klub mladih t</w:t>
      </w:r>
      <w:r w:rsidR="00B40D02" w:rsidRPr="00450778">
        <w:rPr>
          <w:rFonts w:ascii="Cambria" w:hAnsi="Cambria"/>
          <w:sz w:val="22"/>
        </w:rPr>
        <w:t>ehničara, dramska sekcija itd.</w:t>
      </w:r>
    </w:p>
    <w:p w:rsidR="0030046A" w:rsidRPr="00450778" w:rsidRDefault="0030046A" w:rsidP="0030046A">
      <w:pPr>
        <w:jc w:val="both"/>
        <w:rPr>
          <w:rFonts w:ascii="Cambria" w:hAnsi="Cambria"/>
          <w:sz w:val="10"/>
          <w:szCs w:val="10"/>
        </w:rPr>
      </w:pPr>
    </w:p>
    <w:p w:rsidR="0030046A" w:rsidRPr="00450778" w:rsidRDefault="0030046A" w:rsidP="0030046A">
      <w:pPr>
        <w:jc w:val="both"/>
        <w:rPr>
          <w:rFonts w:ascii="Cambria" w:eastAsia="Cambria" w:hAnsi="Cambria" w:cs="Cambria"/>
          <w:sz w:val="22"/>
        </w:rPr>
      </w:pPr>
      <w:r w:rsidRPr="00450778">
        <w:rPr>
          <w:rFonts w:ascii="Cambria" w:hAnsi="Cambria"/>
          <w:sz w:val="22"/>
        </w:rPr>
        <w:t xml:space="preserve">Početkom drugog polugodišta školske 2019/20. godine prema kalendaru Smotre sposobnosti, znanja, stvaralaštva i sporta </w:t>
      </w:r>
      <w:r w:rsidR="00B40D02" w:rsidRPr="00450778">
        <w:rPr>
          <w:rFonts w:ascii="Cambria" w:hAnsi="Cambria"/>
          <w:sz w:val="22"/>
        </w:rPr>
        <w:t>USK</w:t>
      </w:r>
      <w:r w:rsidRPr="00450778">
        <w:rPr>
          <w:rFonts w:ascii="Cambria" w:hAnsi="Cambria"/>
          <w:sz w:val="22"/>
        </w:rPr>
        <w:t xml:space="preserve"> učenici</w:t>
      </w:r>
      <w:r w:rsidR="00450778">
        <w:rPr>
          <w:rFonts w:ascii="Cambria" w:hAnsi="Cambria"/>
          <w:sz w:val="22"/>
        </w:rPr>
        <w:t xml:space="preserve"> ove škole</w:t>
      </w:r>
      <w:r w:rsidRPr="00450778">
        <w:rPr>
          <w:rFonts w:ascii="Cambria" w:hAnsi="Cambria"/>
          <w:sz w:val="22"/>
        </w:rPr>
        <w:t xml:space="preserve"> su učestvovali na sljedećim općinskim takmičenjima: matematika (četvrto mjesto), engleski jezik (prvo mjesto), vjeronauka (prvo mjesto), odbojka (drugo mjesto). Također, učenica osmog razreda je učestvujući na konkursu na temu „Zahvalnost“ (likovni rad) osvojila drugo mjesto.</w:t>
      </w:r>
    </w:p>
    <w:p w:rsidR="0030046A" w:rsidRPr="00F67533" w:rsidRDefault="0030046A" w:rsidP="0030046A">
      <w:pPr>
        <w:jc w:val="both"/>
        <w:rPr>
          <w:rFonts w:ascii="Cambria" w:eastAsia="Cambria" w:hAnsi="Cambria" w:cs="Cambria"/>
          <w:color w:val="17365D" w:themeColor="text2" w:themeShade="BF"/>
          <w:sz w:val="16"/>
          <w:szCs w:val="16"/>
        </w:rPr>
      </w:pPr>
    </w:p>
    <w:p w:rsidR="0030046A" w:rsidRPr="00450778" w:rsidRDefault="0030046A" w:rsidP="0030046A">
      <w:pPr>
        <w:spacing w:line="276" w:lineRule="auto"/>
        <w:jc w:val="both"/>
        <w:rPr>
          <w:rFonts w:ascii="Cambria" w:eastAsia="Cambria" w:hAnsi="Cambria" w:cs="Cambria"/>
          <w:b/>
          <w:sz w:val="22"/>
        </w:rPr>
      </w:pPr>
      <w:r w:rsidRPr="00450778">
        <w:rPr>
          <w:rFonts w:ascii="Cambria" w:eastAsia="Cambria" w:hAnsi="Cambria" w:cs="Cambria"/>
          <w:b/>
          <w:sz w:val="22"/>
        </w:rPr>
        <w:t xml:space="preserve">Prijevoz učenika </w:t>
      </w:r>
    </w:p>
    <w:p w:rsidR="0030046A" w:rsidRPr="00450778" w:rsidRDefault="0030046A" w:rsidP="0030046A">
      <w:pPr>
        <w:jc w:val="both"/>
        <w:rPr>
          <w:rFonts w:ascii="Cambria" w:eastAsia="Cambria" w:hAnsi="Cambria" w:cs="Cambria"/>
          <w:sz w:val="10"/>
        </w:rPr>
      </w:pPr>
    </w:p>
    <w:p w:rsidR="0030046A" w:rsidRPr="00450778" w:rsidRDefault="0030046A" w:rsidP="00B40D02">
      <w:pPr>
        <w:jc w:val="both"/>
        <w:rPr>
          <w:rFonts w:ascii="Cambria" w:hAnsi="Cambria"/>
          <w:sz w:val="22"/>
        </w:rPr>
      </w:pPr>
      <w:r w:rsidRPr="00450778">
        <w:rPr>
          <w:rFonts w:ascii="Cambria" w:hAnsi="Cambria"/>
          <w:sz w:val="22"/>
        </w:rPr>
        <w:t xml:space="preserve">Općina </w:t>
      </w:r>
      <w:r w:rsidR="00D136B4" w:rsidRPr="00450778">
        <w:rPr>
          <w:rFonts w:ascii="Cambria" w:hAnsi="Cambria"/>
          <w:sz w:val="22"/>
        </w:rPr>
        <w:t xml:space="preserve">je </w:t>
      </w:r>
      <w:r w:rsidRPr="00450778">
        <w:rPr>
          <w:rFonts w:ascii="Cambria" w:hAnsi="Cambria"/>
          <w:sz w:val="22"/>
        </w:rPr>
        <w:t>subvencionira</w:t>
      </w:r>
      <w:r w:rsidR="00D136B4" w:rsidRPr="00450778">
        <w:rPr>
          <w:rFonts w:ascii="Cambria" w:hAnsi="Cambria"/>
          <w:sz w:val="22"/>
        </w:rPr>
        <w:t>la</w:t>
      </w:r>
      <w:r w:rsidRPr="00450778">
        <w:rPr>
          <w:rFonts w:ascii="Cambria" w:hAnsi="Cambria"/>
          <w:sz w:val="22"/>
        </w:rPr>
        <w:t xml:space="preserve"> prijevoz u redovnom linijskom saobraćaju za </w:t>
      </w:r>
      <w:r w:rsidR="00D136B4" w:rsidRPr="00450778">
        <w:rPr>
          <w:rFonts w:ascii="Cambria" w:hAnsi="Cambria"/>
          <w:sz w:val="22"/>
        </w:rPr>
        <w:t>34 učenika u školskoj 2019/20. godini i za 41</w:t>
      </w:r>
      <w:r w:rsidRPr="00450778">
        <w:rPr>
          <w:rFonts w:ascii="Cambria" w:hAnsi="Cambria"/>
          <w:sz w:val="22"/>
        </w:rPr>
        <w:t xml:space="preserve"> učenika </w:t>
      </w:r>
      <w:r w:rsidR="00D136B4" w:rsidRPr="00450778">
        <w:rPr>
          <w:rFonts w:ascii="Cambria" w:hAnsi="Cambria"/>
          <w:sz w:val="22"/>
        </w:rPr>
        <w:t>u 2020/21. godini</w:t>
      </w:r>
      <w:r w:rsidRPr="00450778">
        <w:rPr>
          <w:rFonts w:ascii="Cambria" w:hAnsi="Cambria"/>
          <w:sz w:val="22"/>
        </w:rPr>
        <w:t xml:space="preserve">. </w:t>
      </w:r>
      <w:r w:rsidR="00D136B4" w:rsidRPr="00450778">
        <w:rPr>
          <w:rFonts w:ascii="Cambria" w:hAnsi="Cambria"/>
          <w:sz w:val="22"/>
        </w:rPr>
        <w:t xml:space="preserve">U školskoj 2019/20. godini Općina je osigurala  vanlinijski prijevoz za 43 učenika na relaciji Kumarica – Podzvizd. </w:t>
      </w:r>
      <w:r w:rsidRPr="00450778">
        <w:rPr>
          <w:rFonts w:ascii="Cambria" w:hAnsi="Cambria"/>
          <w:sz w:val="22"/>
        </w:rPr>
        <w:t xml:space="preserve">Ministarstvo obrazovanja USK-a osigurava prijevoz za 70 učenika. </w:t>
      </w:r>
    </w:p>
    <w:p w:rsidR="005B252E" w:rsidRPr="00F67533" w:rsidRDefault="005B252E" w:rsidP="0030046A">
      <w:pPr>
        <w:jc w:val="both"/>
        <w:rPr>
          <w:rFonts w:ascii="Cambria" w:eastAsia="Cambria" w:hAnsi="Cambria" w:cs="Cambria"/>
          <w:b/>
          <w:color w:val="17365D" w:themeColor="text2" w:themeShade="BF"/>
          <w:sz w:val="16"/>
          <w:szCs w:val="16"/>
        </w:rPr>
      </w:pPr>
    </w:p>
    <w:p w:rsidR="00D136B4" w:rsidRDefault="00D136B4" w:rsidP="0030046A">
      <w:pPr>
        <w:jc w:val="both"/>
        <w:rPr>
          <w:rFonts w:ascii="Cambria" w:eastAsia="Cambria" w:hAnsi="Cambria" w:cs="Cambria"/>
          <w:b/>
          <w:color w:val="17365D" w:themeColor="text2" w:themeShade="BF"/>
        </w:rPr>
      </w:pPr>
    </w:p>
    <w:p w:rsidR="00450778" w:rsidRPr="00F67533" w:rsidRDefault="00450778" w:rsidP="0030046A">
      <w:pPr>
        <w:jc w:val="both"/>
        <w:rPr>
          <w:rFonts w:ascii="Cambria" w:eastAsia="Cambria" w:hAnsi="Cambria" w:cs="Cambria"/>
          <w:b/>
          <w:color w:val="17365D" w:themeColor="text2" w:themeShade="BF"/>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lastRenderedPageBreak/>
        <w:t xml:space="preserve">Saradnja </w:t>
      </w:r>
    </w:p>
    <w:p w:rsidR="0030046A" w:rsidRPr="00450778" w:rsidRDefault="0030046A" w:rsidP="0030046A">
      <w:pPr>
        <w:jc w:val="both"/>
        <w:rPr>
          <w:rFonts w:ascii="Cambria" w:eastAsia="Cambria" w:hAnsi="Cambria" w:cs="Cambria"/>
          <w:sz w:val="16"/>
        </w:rPr>
      </w:pPr>
    </w:p>
    <w:p w:rsidR="0030046A" w:rsidRPr="00450778" w:rsidRDefault="0030046A" w:rsidP="005B252E">
      <w:pPr>
        <w:jc w:val="both"/>
        <w:rPr>
          <w:rFonts w:ascii="Cambria" w:hAnsi="Cambria"/>
          <w:sz w:val="22"/>
        </w:rPr>
      </w:pPr>
      <w:r w:rsidRPr="00450778">
        <w:rPr>
          <w:rFonts w:ascii="Cambria" w:hAnsi="Cambria"/>
          <w:sz w:val="22"/>
        </w:rPr>
        <w:t>Saradnja škole sa roditeljima u školskoj 2019/20. godini odvijala se putem odjeljenjskih i općih roditeljskih sastanaka i sjednica Vijeća roditelja (do prekida redovnog izvođenja nastave, odnosno do prelaska na on</w:t>
      </w:r>
      <w:r w:rsidR="00D136B4" w:rsidRPr="00450778">
        <w:rPr>
          <w:rFonts w:ascii="Cambria" w:hAnsi="Cambria"/>
          <w:sz w:val="22"/>
        </w:rPr>
        <w:t>-</w:t>
      </w:r>
      <w:r w:rsidRPr="00450778">
        <w:rPr>
          <w:rFonts w:ascii="Cambria" w:hAnsi="Cambria"/>
          <w:sz w:val="22"/>
        </w:rPr>
        <w:t>line model realizacije nastave). Uz pomoć lokalne zajednice realiz</w:t>
      </w:r>
      <w:r w:rsidR="00D136B4" w:rsidRPr="00450778">
        <w:rPr>
          <w:rFonts w:ascii="Cambria" w:hAnsi="Cambria"/>
          <w:sz w:val="22"/>
        </w:rPr>
        <w:t>ovan</w:t>
      </w:r>
      <w:r w:rsidRPr="00450778">
        <w:rPr>
          <w:rFonts w:ascii="Cambria" w:hAnsi="Cambria"/>
          <w:sz w:val="22"/>
        </w:rPr>
        <w:t>o</w:t>
      </w:r>
      <w:r w:rsidR="00D136B4" w:rsidRPr="00450778">
        <w:rPr>
          <w:rFonts w:ascii="Cambria" w:hAnsi="Cambria"/>
          <w:sz w:val="22"/>
        </w:rPr>
        <w:t xml:space="preserve"> je</w:t>
      </w:r>
      <w:r w:rsidRPr="00450778">
        <w:rPr>
          <w:rFonts w:ascii="Cambria" w:hAnsi="Cambria"/>
          <w:sz w:val="22"/>
        </w:rPr>
        <w:t xml:space="preserve"> mnogo aktivnosti, a neke od njih su: uređenja školskih dvorišta, finansiranje ishrane učenika u vrijeme boravka u školi za one koji to sebi ne mogu obezbijediti, učešće u organizaciji sportskog dana i izleta, podjela novogodišnjih paketića, pomoć oko realizacije renov</w:t>
      </w:r>
      <w:r w:rsidR="005B252E" w:rsidRPr="00450778">
        <w:rPr>
          <w:rFonts w:ascii="Cambria" w:hAnsi="Cambria"/>
          <w:sz w:val="22"/>
        </w:rPr>
        <w:t>iranja školskih objekata, itd.</w:t>
      </w:r>
    </w:p>
    <w:p w:rsidR="005B252E" w:rsidRPr="00450778" w:rsidRDefault="005B252E" w:rsidP="0030046A">
      <w:pPr>
        <w:jc w:val="both"/>
        <w:rPr>
          <w:rFonts w:ascii="Cambria" w:hAnsi="Cambria"/>
          <w:sz w:val="10"/>
          <w:szCs w:val="10"/>
        </w:rPr>
      </w:pPr>
    </w:p>
    <w:p w:rsidR="0030046A" w:rsidRPr="00450778" w:rsidRDefault="0030046A" w:rsidP="0030046A">
      <w:pPr>
        <w:jc w:val="both"/>
        <w:rPr>
          <w:rFonts w:ascii="Cambria" w:eastAsia="Cambria" w:hAnsi="Cambria" w:cs="Cambria"/>
          <w:sz w:val="22"/>
        </w:rPr>
      </w:pPr>
      <w:r w:rsidRPr="00450778">
        <w:rPr>
          <w:rFonts w:ascii="Cambria" w:hAnsi="Cambria"/>
          <w:sz w:val="22"/>
        </w:rPr>
        <w:t xml:space="preserve">Saradnja sa </w:t>
      </w:r>
      <w:r w:rsidR="00450778">
        <w:rPr>
          <w:rFonts w:ascii="Cambria" w:hAnsi="Cambria"/>
          <w:sz w:val="22"/>
        </w:rPr>
        <w:t>m</w:t>
      </w:r>
      <w:r w:rsidRPr="00450778">
        <w:rPr>
          <w:rFonts w:ascii="Cambria" w:hAnsi="Cambria"/>
          <w:sz w:val="22"/>
        </w:rPr>
        <w:t>inistarstvima, Pedagoškim zavodom i nevladinim organizacijama odvija se u kontinuitetu. Saradnja sa roditeljima, odnosno realizacija roditeljskih sastanaka u školskoj 2020/21. godini je usmjerena na o</w:t>
      </w:r>
      <w:r w:rsidR="005B252E" w:rsidRPr="00450778">
        <w:rPr>
          <w:rFonts w:ascii="Cambria" w:hAnsi="Cambria"/>
          <w:sz w:val="22"/>
        </w:rPr>
        <w:t>n-</w:t>
      </w:r>
      <w:r w:rsidRPr="00450778">
        <w:rPr>
          <w:rFonts w:ascii="Cambria" w:hAnsi="Cambria"/>
          <w:sz w:val="22"/>
        </w:rPr>
        <w:t xml:space="preserve">line realizaciju putem ZOOM-a, viber i messenger grupa prema instrukcijama. I u ovoj školskoj godini, kao i u prethodnoj, ostvarena je saradnja sa "Centrom za razvoj inkluzivnih praksi" Cazin.  </w:t>
      </w:r>
    </w:p>
    <w:p w:rsidR="0030046A" w:rsidRPr="00450778" w:rsidRDefault="0030046A" w:rsidP="0030046A">
      <w:pPr>
        <w:ind w:left="360"/>
        <w:jc w:val="both"/>
        <w:rPr>
          <w:rFonts w:ascii="Cambria" w:eastAsia="Cambria" w:hAnsi="Cambria" w:cs="Cambria"/>
          <w:sz w:val="16"/>
          <w:szCs w:val="16"/>
        </w:rPr>
      </w:pPr>
    </w:p>
    <w:p w:rsidR="0030046A" w:rsidRPr="00450778" w:rsidRDefault="0030046A" w:rsidP="0030046A">
      <w:pPr>
        <w:jc w:val="both"/>
        <w:rPr>
          <w:rFonts w:ascii="Cambria" w:eastAsia="Cambria" w:hAnsi="Cambria" w:cs="Cambria"/>
          <w:b/>
        </w:rPr>
      </w:pPr>
      <w:r w:rsidRPr="00450778">
        <w:rPr>
          <w:rFonts w:ascii="Cambria" w:eastAsia="Cambria" w:hAnsi="Cambria" w:cs="Cambria"/>
          <w:b/>
        </w:rPr>
        <w:t>Zaključak</w:t>
      </w:r>
    </w:p>
    <w:p w:rsidR="005B252E" w:rsidRPr="00450778" w:rsidRDefault="005B252E" w:rsidP="005B252E">
      <w:pPr>
        <w:jc w:val="both"/>
        <w:rPr>
          <w:rFonts w:ascii="Cambria" w:hAnsi="Cambria"/>
          <w:sz w:val="16"/>
          <w:szCs w:val="16"/>
        </w:rPr>
      </w:pPr>
    </w:p>
    <w:p w:rsidR="0030046A" w:rsidRPr="00450778" w:rsidRDefault="0030046A" w:rsidP="005B252E">
      <w:pPr>
        <w:jc w:val="both"/>
        <w:rPr>
          <w:rFonts w:ascii="Cambria" w:hAnsi="Cambria"/>
          <w:sz w:val="22"/>
        </w:rPr>
      </w:pPr>
      <w:r w:rsidRPr="00450778">
        <w:rPr>
          <w:rFonts w:ascii="Cambria" w:hAnsi="Cambria"/>
          <w:sz w:val="22"/>
        </w:rPr>
        <w:t xml:space="preserve">Kada je riječ o trenutnim dešavanjima u školi, trenutno </w:t>
      </w:r>
      <w:r w:rsidR="005B252E" w:rsidRPr="00450778">
        <w:rPr>
          <w:rFonts w:ascii="Cambria" w:hAnsi="Cambria"/>
          <w:sz w:val="22"/>
        </w:rPr>
        <w:t xml:space="preserve">se </w:t>
      </w:r>
      <w:r w:rsidRPr="00450778">
        <w:rPr>
          <w:rFonts w:ascii="Cambria" w:hAnsi="Cambria"/>
          <w:sz w:val="22"/>
        </w:rPr>
        <w:t xml:space="preserve">radi na iznalaženju sredstava za nastavak izgradnje već započete fiskulturne dvorane. Na istoj je trenutno urađena prva faza poslova. Izgradnjom i završetkom iste obezbijedili bi kvalitetnije uvjete za realizaciju nastave tjelesne i zdravstvene kulture kao i ostalih vannastavnih aktivnosti. Naravno, kada su u pitanju školski objekti nastojimo raditi na poboljšavanju uvjeta istih, odnosno prioritet nam je raditi na podizanju energetske efikasnosti (utopljavanje objekata) i time pridonijeti velike uštede. Također, namjera nam je u budućem periodu raditi i na opremanju škole neophodnim nastavnim sredstvima (učilima) kao i raditi na obnovi bibliotekarskog fonda.  </w:t>
      </w:r>
    </w:p>
    <w:p w:rsidR="0030046A" w:rsidRPr="00F67533" w:rsidRDefault="0030046A" w:rsidP="0030046A">
      <w:pPr>
        <w:jc w:val="both"/>
        <w:rPr>
          <w:rFonts w:ascii="Cambria" w:hAnsi="Cambria"/>
          <w:color w:val="17365D" w:themeColor="text2" w:themeShade="BF"/>
        </w:rPr>
      </w:pPr>
    </w:p>
    <w:p w:rsidR="004006E5" w:rsidRPr="00A61E9C" w:rsidRDefault="004006E5" w:rsidP="00A61E9C">
      <w:pPr>
        <w:shd w:val="clear" w:color="auto" w:fill="4F6228" w:themeFill="accent3" w:themeFillShade="80"/>
        <w:jc w:val="center"/>
        <w:rPr>
          <w:rFonts w:ascii="Cambria" w:hAnsi="Cambria"/>
          <w:b/>
          <w:color w:val="EEECE1" w:themeColor="background2"/>
          <w:sz w:val="28"/>
          <w:szCs w:val="32"/>
        </w:rPr>
      </w:pPr>
      <w:r w:rsidRPr="00A61E9C">
        <w:rPr>
          <w:rFonts w:ascii="Cambria" w:hAnsi="Cambria"/>
          <w:b/>
          <w:color w:val="EEECE1" w:themeColor="background2"/>
          <w:sz w:val="28"/>
          <w:szCs w:val="32"/>
        </w:rPr>
        <w:t>VIII - JU OŠ Todorovska Slapnica</w:t>
      </w:r>
    </w:p>
    <w:p w:rsidR="0021456D" w:rsidRPr="00F67533" w:rsidRDefault="0021456D" w:rsidP="004006E5">
      <w:pPr>
        <w:rPr>
          <w:rFonts w:ascii="Cambria" w:hAnsi="Cambria"/>
          <w:b/>
          <w:color w:val="17365D" w:themeColor="text2" w:themeShade="BF"/>
          <w:sz w:val="12"/>
          <w:szCs w:val="12"/>
        </w:rPr>
      </w:pPr>
    </w:p>
    <w:p w:rsidR="005B252E" w:rsidRPr="00A61E9C" w:rsidRDefault="005B252E" w:rsidP="005B252E">
      <w:pPr>
        <w:rPr>
          <w:rFonts w:ascii="Cambria" w:hAnsi="Cambria"/>
          <w:b/>
          <w:szCs w:val="28"/>
        </w:rPr>
      </w:pPr>
      <w:r w:rsidRPr="00A61E9C">
        <w:rPr>
          <w:rFonts w:ascii="Cambria" w:hAnsi="Cambria"/>
          <w:b/>
          <w:szCs w:val="28"/>
        </w:rPr>
        <w:t>Uvod</w:t>
      </w:r>
    </w:p>
    <w:p w:rsidR="005B252E" w:rsidRPr="00A61E9C" w:rsidRDefault="005B252E" w:rsidP="005B252E">
      <w:pPr>
        <w:rPr>
          <w:rFonts w:ascii="Cambria" w:hAnsi="Cambria"/>
          <w:b/>
          <w:sz w:val="10"/>
          <w:szCs w:val="10"/>
        </w:rPr>
      </w:pPr>
    </w:p>
    <w:p w:rsidR="005B252E" w:rsidRPr="00A61E9C" w:rsidRDefault="005B252E" w:rsidP="005B252E">
      <w:pPr>
        <w:jc w:val="both"/>
        <w:rPr>
          <w:rFonts w:ascii="Cambria" w:hAnsi="Cambria"/>
          <w:sz w:val="22"/>
        </w:rPr>
      </w:pPr>
      <w:r w:rsidRPr="00A61E9C">
        <w:rPr>
          <w:rFonts w:ascii="Cambria" w:hAnsi="Cambria"/>
          <w:sz w:val="22"/>
        </w:rPr>
        <w:t>Javnu ustanovu Osnovnu školu „Todorovska Slapnica“ čine jedna centralna i jedna područna škola sa sjedištem u Donjoj Slapnici. Centralna škola je novijeg tipa i izgrađena je 1978/79. godine, u sklopu programa „1001 škola u Bosni i Hercegovini“. U područnoj školi je izvršena temeljita rekonstrukcija objekta koja je započela u školskoj 2008/09. godini, a završena školske 2009/10. godine.</w:t>
      </w:r>
    </w:p>
    <w:p w:rsidR="005B252E" w:rsidRPr="00A61E9C" w:rsidRDefault="005B252E" w:rsidP="005B252E">
      <w:pPr>
        <w:rPr>
          <w:rFonts w:ascii="Cambria" w:hAnsi="Cambria"/>
          <w:sz w:val="10"/>
          <w:szCs w:val="10"/>
        </w:rPr>
      </w:pPr>
      <w:r w:rsidRPr="00A61E9C">
        <w:rPr>
          <w:rFonts w:ascii="Cambria" w:hAnsi="Cambria"/>
          <w:sz w:val="10"/>
          <w:szCs w:val="10"/>
        </w:rPr>
        <w:t xml:space="preserve">                     </w:t>
      </w:r>
    </w:p>
    <w:p w:rsidR="005B252E" w:rsidRPr="00A61E9C" w:rsidRDefault="005B252E" w:rsidP="005B252E">
      <w:pPr>
        <w:jc w:val="both"/>
        <w:rPr>
          <w:rFonts w:ascii="Cambria" w:hAnsi="Cambria"/>
          <w:sz w:val="22"/>
        </w:rPr>
      </w:pPr>
      <w:r w:rsidRPr="00A61E9C">
        <w:rPr>
          <w:rFonts w:ascii="Cambria" w:hAnsi="Cambria"/>
          <w:sz w:val="22"/>
        </w:rPr>
        <w:t>Nastava u centralnoj školi se izvodi u deset učionica, koje su kabinetskog tipa. Uslovi za rad u odnosu na proteklu školsku 2019/20. zadovoljavaju potrebe nastavnog procesa i pripremljene su za normalno funkcionisanje nastave. Kabineti su opremljeni nastavnim sredstvima i pomagalima, izuzev kabineta tehničkog odgoja koji nije u potpunosti opremljen, tako da se nastava iz tehničkog odgoja održava u interaktivnoj učionici.</w:t>
      </w:r>
    </w:p>
    <w:p w:rsidR="005B252E" w:rsidRPr="00A61E9C" w:rsidRDefault="005B252E" w:rsidP="005B252E">
      <w:pPr>
        <w:jc w:val="both"/>
        <w:rPr>
          <w:rFonts w:ascii="Cambria" w:hAnsi="Cambria"/>
          <w:sz w:val="10"/>
          <w:szCs w:val="10"/>
        </w:rPr>
      </w:pPr>
    </w:p>
    <w:p w:rsidR="005B252E" w:rsidRPr="00A61E9C" w:rsidRDefault="005B252E" w:rsidP="005B252E">
      <w:pPr>
        <w:jc w:val="both"/>
        <w:rPr>
          <w:rFonts w:ascii="Cambria" w:hAnsi="Cambria"/>
          <w:sz w:val="22"/>
        </w:rPr>
      </w:pPr>
      <w:r w:rsidRPr="00A61E9C">
        <w:rPr>
          <w:rFonts w:ascii="Cambria" w:hAnsi="Cambria"/>
          <w:sz w:val="22"/>
        </w:rPr>
        <w:t>U školskoj 2020/21. godini u centralnoj školi Todorovska Slapnica nastavu pohađa 176 učenika  raspoređenih u 11 odjeljenja (pet odjeljenja razredne i šest odjeljenja predmetne nastave). U područnoj školi u Donjoj Slapnici nastavu pohađa 129 učenika raspoređenih u 8 odjeljenja (četiri odjeljenja razredne i četiri predmetne nastave).</w:t>
      </w:r>
    </w:p>
    <w:p w:rsidR="005B252E" w:rsidRPr="00A61E9C" w:rsidRDefault="005B252E" w:rsidP="005B252E">
      <w:pPr>
        <w:jc w:val="both"/>
        <w:rPr>
          <w:rFonts w:ascii="Cambria" w:hAnsi="Cambria"/>
          <w:sz w:val="10"/>
          <w:szCs w:val="10"/>
        </w:rPr>
      </w:pPr>
      <w:r w:rsidRPr="00A61E9C">
        <w:rPr>
          <w:rFonts w:ascii="Cambria" w:hAnsi="Cambria"/>
          <w:sz w:val="10"/>
          <w:szCs w:val="10"/>
        </w:rPr>
        <w:t xml:space="preserve">       </w:t>
      </w:r>
    </w:p>
    <w:p w:rsidR="005B252E" w:rsidRPr="00A61E9C" w:rsidRDefault="005B252E" w:rsidP="005B252E">
      <w:pPr>
        <w:jc w:val="both"/>
        <w:rPr>
          <w:rFonts w:ascii="Cambria" w:hAnsi="Cambria"/>
          <w:sz w:val="22"/>
        </w:rPr>
      </w:pPr>
      <w:r w:rsidRPr="00A61E9C">
        <w:rPr>
          <w:rFonts w:ascii="Cambria" w:hAnsi="Cambria"/>
          <w:sz w:val="22"/>
        </w:rPr>
        <w:t>Školsku 2020/21. godinu pohađa 305 učenika, raspoređenih u devet odjeljenja (nižih razreda), razredne nastave i deset odjeljenja (viših razreda), predmetne nastave.</w:t>
      </w:r>
    </w:p>
    <w:p w:rsidR="005B252E" w:rsidRPr="00F67533" w:rsidRDefault="005B252E" w:rsidP="005B252E">
      <w:pPr>
        <w:rPr>
          <w:rFonts w:ascii="Cambria" w:hAnsi="Cambria"/>
          <w:color w:val="17365D" w:themeColor="text2" w:themeShade="BF"/>
          <w:sz w:val="16"/>
          <w:szCs w:val="16"/>
        </w:rPr>
      </w:pPr>
    </w:p>
    <w:p w:rsidR="005B252E" w:rsidRPr="00A61E9C" w:rsidRDefault="005B252E" w:rsidP="005B252E">
      <w:pPr>
        <w:rPr>
          <w:rFonts w:ascii="Cambria" w:hAnsi="Cambria"/>
          <w:b/>
          <w:szCs w:val="28"/>
        </w:rPr>
      </w:pPr>
      <w:r w:rsidRPr="00A61E9C">
        <w:rPr>
          <w:rFonts w:ascii="Cambria" w:hAnsi="Cambria"/>
          <w:b/>
          <w:szCs w:val="28"/>
        </w:rPr>
        <w:t>Uslovi rada</w:t>
      </w:r>
    </w:p>
    <w:p w:rsidR="005B252E" w:rsidRPr="00A61E9C" w:rsidRDefault="005B252E" w:rsidP="005B252E">
      <w:pPr>
        <w:rPr>
          <w:rFonts w:ascii="Cambria" w:hAnsi="Cambria"/>
          <w:b/>
          <w:sz w:val="16"/>
          <w:szCs w:val="16"/>
        </w:rPr>
      </w:pPr>
    </w:p>
    <w:p w:rsidR="005B252E" w:rsidRPr="00A61E9C" w:rsidRDefault="005B252E" w:rsidP="005B252E">
      <w:pPr>
        <w:rPr>
          <w:rFonts w:ascii="Cambria" w:hAnsi="Cambria"/>
          <w:b/>
          <w:sz w:val="22"/>
          <w:szCs w:val="28"/>
        </w:rPr>
      </w:pPr>
      <w:r w:rsidRPr="00A61E9C">
        <w:rPr>
          <w:rFonts w:ascii="Cambria" w:hAnsi="Cambria"/>
          <w:b/>
          <w:sz w:val="22"/>
          <w:szCs w:val="28"/>
        </w:rPr>
        <w:t>Školski prostor</w:t>
      </w:r>
    </w:p>
    <w:p w:rsidR="005B252E" w:rsidRPr="00A61E9C" w:rsidRDefault="005B252E" w:rsidP="005B252E">
      <w:pPr>
        <w:rPr>
          <w:rFonts w:ascii="Cambria" w:hAnsi="Cambria"/>
          <w:sz w:val="16"/>
          <w:szCs w:val="16"/>
        </w:rPr>
      </w:pPr>
    </w:p>
    <w:p w:rsidR="005B252E" w:rsidRPr="00A61E9C" w:rsidRDefault="005B252E" w:rsidP="005B252E">
      <w:pPr>
        <w:jc w:val="both"/>
        <w:rPr>
          <w:rFonts w:ascii="Cambria" w:hAnsi="Cambria"/>
          <w:sz w:val="22"/>
        </w:rPr>
      </w:pPr>
      <w:r w:rsidRPr="00A61E9C">
        <w:rPr>
          <w:rFonts w:ascii="Cambria" w:hAnsi="Cambria"/>
          <w:sz w:val="22"/>
        </w:rPr>
        <w:t>Nastavu u centralnoj školi se izvodi u deset učionica koje su kabinetskog tipa. Uslovi za rad zadovoljavaju potrebe nastavnog procesa. Nastava je kabinetskog tipa, a kabineti su opremljeni nastavnim sredstvima i pomagalima, izuzev kabineta tehničkog odgoja. Centralna i područna škola se zagrijavaju centralnim grijanjem na čvrsta goriva (ugalj), što doprinosi da se djeca ugodnije osjećaju na nastavi. Fiskulturna sala je funkcionalna i opremljena  za izvođenje nastave tjelesnog odgoja.</w:t>
      </w:r>
    </w:p>
    <w:p w:rsidR="005B252E" w:rsidRPr="00A61E9C" w:rsidRDefault="005B252E" w:rsidP="005B252E">
      <w:pPr>
        <w:jc w:val="both"/>
        <w:rPr>
          <w:rFonts w:ascii="Cambria" w:hAnsi="Cambria"/>
          <w:sz w:val="10"/>
          <w:szCs w:val="10"/>
        </w:rPr>
      </w:pPr>
      <w:r w:rsidRPr="00A61E9C">
        <w:rPr>
          <w:rFonts w:ascii="Cambria" w:hAnsi="Cambria"/>
          <w:sz w:val="10"/>
          <w:szCs w:val="10"/>
        </w:rPr>
        <w:t xml:space="preserve">             </w:t>
      </w:r>
    </w:p>
    <w:p w:rsidR="005B252E" w:rsidRPr="00A61E9C" w:rsidRDefault="005B252E" w:rsidP="005B252E">
      <w:pPr>
        <w:jc w:val="both"/>
        <w:rPr>
          <w:rFonts w:ascii="Cambria" w:hAnsi="Cambria"/>
          <w:sz w:val="22"/>
        </w:rPr>
      </w:pPr>
      <w:r w:rsidRPr="00A61E9C">
        <w:rPr>
          <w:rFonts w:ascii="Cambria" w:hAnsi="Cambria"/>
          <w:sz w:val="22"/>
        </w:rPr>
        <w:t>Školska biblioteka raspolaže zadovoljavajućim brojem lektira i stručne literature. U centralnoj školi preuređena je školska kuhinja, koja je okrečena i opremiljena novim kuhinjskim elementima i uređajima, kuhinjskim stolom sa stolicama i manjim ormarićem za odjeću. Rekonstrukcija i opremanje školske kuhinje je izvršeno sredstvima ljudi iz dijaspore</w:t>
      </w:r>
      <w:r w:rsidR="00D056D3" w:rsidRPr="00A61E9C">
        <w:rPr>
          <w:rFonts w:ascii="Cambria" w:hAnsi="Cambria"/>
          <w:sz w:val="22"/>
        </w:rPr>
        <w:t xml:space="preserve">. </w:t>
      </w:r>
      <w:r w:rsidRPr="00A61E9C">
        <w:rPr>
          <w:rFonts w:ascii="Cambria" w:hAnsi="Cambria"/>
          <w:sz w:val="22"/>
        </w:rPr>
        <w:t xml:space="preserve">Sve ovo </w:t>
      </w:r>
      <w:r w:rsidR="00D056D3" w:rsidRPr="00A61E9C">
        <w:rPr>
          <w:rFonts w:ascii="Cambria" w:hAnsi="Cambria"/>
          <w:sz w:val="22"/>
        </w:rPr>
        <w:t xml:space="preserve">je </w:t>
      </w:r>
      <w:r w:rsidRPr="00A61E9C">
        <w:rPr>
          <w:rFonts w:ascii="Cambria" w:hAnsi="Cambria"/>
          <w:sz w:val="22"/>
        </w:rPr>
        <w:t>ura</w:t>
      </w:r>
      <w:r w:rsidR="00D056D3" w:rsidRPr="00A61E9C">
        <w:rPr>
          <w:rFonts w:ascii="Cambria" w:hAnsi="Cambria"/>
          <w:sz w:val="22"/>
        </w:rPr>
        <w:t>đeno</w:t>
      </w:r>
      <w:r w:rsidRPr="00A61E9C">
        <w:rPr>
          <w:rFonts w:ascii="Cambria" w:hAnsi="Cambria"/>
          <w:sz w:val="22"/>
        </w:rPr>
        <w:t xml:space="preserve"> zahvaljujući ljudima iz </w:t>
      </w:r>
      <w:r w:rsidRPr="00A61E9C">
        <w:rPr>
          <w:rFonts w:ascii="Cambria" w:hAnsi="Cambria"/>
          <w:sz w:val="22"/>
        </w:rPr>
        <w:lastRenderedPageBreak/>
        <w:t>dijaspore, koji svake godine finansiraju đačku kuhinju. Stanje Škole svake godine popravlja i, u skladu s mogućnostima, vrši nabavka novih nastavnih sredstava i pomagala neophodnih za bolje i kvalitetnije izvođenja nastave.</w:t>
      </w:r>
    </w:p>
    <w:p w:rsidR="005B252E" w:rsidRPr="00A61E9C" w:rsidRDefault="005B252E" w:rsidP="005B252E">
      <w:pPr>
        <w:jc w:val="both"/>
        <w:rPr>
          <w:rFonts w:ascii="Cambria" w:hAnsi="Cambria"/>
          <w:sz w:val="10"/>
          <w:szCs w:val="10"/>
        </w:rPr>
      </w:pPr>
    </w:p>
    <w:p w:rsidR="005B252E" w:rsidRPr="00A61E9C" w:rsidRDefault="005B252E" w:rsidP="005B252E">
      <w:pPr>
        <w:jc w:val="both"/>
        <w:rPr>
          <w:rFonts w:ascii="Cambria" w:hAnsi="Cambria"/>
          <w:sz w:val="22"/>
        </w:rPr>
      </w:pPr>
      <w:r w:rsidRPr="00A61E9C">
        <w:rPr>
          <w:rFonts w:ascii="Cambria" w:hAnsi="Cambria"/>
          <w:sz w:val="22"/>
        </w:rPr>
        <w:t xml:space="preserve">Nastavu u područnoj školi se održava u pet učionica koje se zagrijava centralnim grijanjem. U područnoj školi smo pripremljen je kabinet za informatiku i prostor za biblioteku. Područnoj školi nedostaje fiskulturna sala.  </w:t>
      </w:r>
    </w:p>
    <w:p w:rsidR="005B252E" w:rsidRPr="00F67533" w:rsidRDefault="005B252E" w:rsidP="005B252E">
      <w:pPr>
        <w:jc w:val="both"/>
        <w:rPr>
          <w:rFonts w:ascii="Cambria" w:hAnsi="Cambria"/>
          <w:color w:val="17365D" w:themeColor="text2" w:themeShade="BF"/>
          <w:sz w:val="16"/>
          <w:szCs w:val="16"/>
        </w:rPr>
      </w:pPr>
    </w:p>
    <w:p w:rsidR="005B252E" w:rsidRPr="00A61E9C" w:rsidRDefault="005B252E" w:rsidP="005B252E">
      <w:pPr>
        <w:rPr>
          <w:rFonts w:ascii="Cambria" w:hAnsi="Cambria"/>
          <w:b/>
          <w:sz w:val="22"/>
          <w:szCs w:val="28"/>
        </w:rPr>
      </w:pPr>
      <w:r w:rsidRPr="00A61E9C">
        <w:rPr>
          <w:rFonts w:ascii="Cambria" w:hAnsi="Cambria"/>
          <w:b/>
          <w:sz w:val="22"/>
          <w:szCs w:val="28"/>
        </w:rPr>
        <w:t>Školski namještaj</w:t>
      </w:r>
    </w:p>
    <w:p w:rsidR="005B252E" w:rsidRPr="00A61E9C" w:rsidRDefault="005B252E" w:rsidP="005B252E">
      <w:pPr>
        <w:rPr>
          <w:rFonts w:ascii="Cambria" w:hAnsi="Cambria"/>
          <w:sz w:val="16"/>
          <w:szCs w:val="16"/>
        </w:rPr>
      </w:pPr>
    </w:p>
    <w:p w:rsidR="005B252E" w:rsidRPr="00A61E9C" w:rsidRDefault="005B252E" w:rsidP="005B252E">
      <w:pPr>
        <w:jc w:val="both"/>
        <w:rPr>
          <w:rFonts w:ascii="Cambria" w:hAnsi="Cambria"/>
          <w:sz w:val="22"/>
        </w:rPr>
      </w:pPr>
      <w:r w:rsidRPr="00A61E9C">
        <w:rPr>
          <w:rFonts w:ascii="Cambria" w:hAnsi="Cambria"/>
          <w:sz w:val="22"/>
        </w:rPr>
        <w:t>Školski namještaj u centralnoj i područnoj školi je funkcionalan. Neophodno je istaći da nedostaju stolovi za tehnički odgoj, kako bi učenici za taj nastavni predmet imali minimalne uslove za izvođenje nastave. Na prozore centralne i područne škole postavljene su trakaste zavjese.</w:t>
      </w:r>
    </w:p>
    <w:p w:rsidR="005B252E" w:rsidRPr="00F67533" w:rsidRDefault="005B252E" w:rsidP="005B252E">
      <w:pPr>
        <w:jc w:val="both"/>
        <w:rPr>
          <w:rFonts w:ascii="Cambria" w:hAnsi="Cambria"/>
          <w:color w:val="17365D" w:themeColor="text2" w:themeShade="BF"/>
          <w:sz w:val="16"/>
          <w:szCs w:val="16"/>
        </w:rPr>
      </w:pPr>
    </w:p>
    <w:p w:rsidR="005B252E" w:rsidRPr="00A61E9C" w:rsidRDefault="005B252E" w:rsidP="005B252E">
      <w:pPr>
        <w:rPr>
          <w:rFonts w:ascii="Cambria" w:hAnsi="Cambria"/>
          <w:b/>
          <w:sz w:val="22"/>
          <w:szCs w:val="28"/>
        </w:rPr>
      </w:pPr>
      <w:r w:rsidRPr="00A61E9C">
        <w:rPr>
          <w:rFonts w:ascii="Cambria" w:hAnsi="Cambria"/>
          <w:b/>
          <w:sz w:val="22"/>
          <w:szCs w:val="28"/>
        </w:rPr>
        <w:t>Nastavna sredstva</w:t>
      </w:r>
    </w:p>
    <w:p w:rsidR="005B252E" w:rsidRPr="00A61E9C" w:rsidRDefault="005B252E" w:rsidP="005B252E">
      <w:pPr>
        <w:rPr>
          <w:rFonts w:ascii="Cambria" w:hAnsi="Cambria"/>
          <w:sz w:val="16"/>
          <w:szCs w:val="16"/>
        </w:rPr>
      </w:pPr>
    </w:p>
    <w:p w:rsidR="005B252E" w:rsidRPr="00A61E9C" w:rsidRDefault="005B252E" w:rsidP="005B252E">
      <w:pPr>
        <w:jc w:val="both"/>
        <w:rPr>
          <w:rFonts w:ascii="Cambria" w:hAnsi="Cambria"/>
          <w:sz w:val="22"/>
        </w:rPr>
      </w:pPr>
      <w:r w:rsidRPr="00A61E9C">
        <w:rPr>
          <w:rFonts w:ascii="Cambria" w:hAnsi="Cambria"/>
          <w:sz w:val="22"/>
        </w:rPr>
        <w:t>U proteklom periodu izvršena je nabavka nastavnih sredstva i pomagala za izvođenje nastave tjelesnog odgoja. Škola raspolaže sa sljedećim nastavnim sredstvima i pomagalima: video</w:t>
      </w:r>
      <w:r w:rsidR="00022D6A" w:rsidRPr="00A61E9C">
        <w:rPr>
          <w:rFonts w:ascii="Cambria" w:hAnsi="Cambria"/>
          <w:sz w:val="22"/>
        </w:rPr>
        <w:t>-</w:t>
      </w:r>
      <w:r w:rsidRPr="00A61E9C">
        <w:rPr>
          <w:rFonts w:ascii="Cambria" w:hAnsi="Cambria"/>
          <w:sz w:val="22"/>
        </w:rPr>
        <w:t>projektorom, laptopom, sintisajzerom za muzičku kulturu, grafoskopom, dijaprojektorom, razglasom, školskom lektirom, računarima, televizorom i videom. Uz sve nabrojano, Škola posjeduje nastavna sredstva i kiseline za vježbe iz hemije i dosta nastavnih sredstva  za fiziku.</w:t>
      </w:r>
    </w:p>
    <w:p w:rsidR="005B252E" w:rsidRPr="00A61E9C" w:rsidRDefault="005B252E" w:rsidP="005B252E">
      <w:pPr>
        <w:jc w:val="both"/>
        <w:rPr>
          <w:rFonts w:ascii="Cambria" w:hAnsi="Cambria"/>
          <w:sz w:val="10"/>
          <w:szCs w:val="10"/>
        </w:rPr>
      </w:pPr>
    </w:p>
    <w:p w:rsidR="005B252E" w:rsidRPr="00A61E9C" w:rsidRDefault="005B252E" w:rsidP="005B252E">
      <w:pPr>
        <w:jc w:val="both"/>
        <w:rPr>
          <w:rFonts w:ascii="Cambria" w:hAnsi="Cambria"/>
          <w:sz w:val="22"/>
        </w:rPr>
      </w:pPr>
      <w:r w:rsidRPr="00A61E9C">
        <w:rPr>
          <w:rFonts w:ascii="Cambria" w:hAnsi="Cambria"/>
          <w:sz w:val="22"/>
        </w:rPr>
        <w:t>Osim nabrojanih sredstava, kabineti za specifične predmete opremljeni su sljedećim nastavnim i didaktičkim pomagalima:</w:t>
      </w:r>
    </w:p>
    <w:p w:rsidR="005B252E" w:rsidRPr="00A61E9C" w:rsidRDefault="005B252E" w:rsidP="005B252E">
      <w:pPr>
        <w:jc w:val="both"/>
        <w:rPr>
          <w:rFonts w:ascii="Cambria" w:hAnsi="Cambria"/>
          <w:sz w:val="10"/>
          <w:szCs w:val="10"/>
        </w:rPr>
      </w:pPr>
    </w:p>
    <w:p w:rsidR="005B252E" w:rsidRPr="00A61E9C" w:rsidRDefault="005B252E" w:rsidP="005B252E">
      <w:pPr>
        <w:pStyle w:val="ListParagraph"/>
        <w:numPr>
          <w:ilvl w:val="0"/>
          <w:numId w:val="43"/>
        </w:numPr>
        <w:jc w:val="both"/>
        <w:rPr>
          <w:rFonts w:ascii="Cambria" w:hAnsi="Cambria"/>
          <w:sz w:val="22"/>
        </w:rPr>
      </w:pPr>
      <w:r w:rsidRPr="00A61E9C">
        <w:rPr>
          <w:rFonts w:ascii="Cambria" w:hAnsi="Cambria"/>
          <w:b/>
          <w:sz w:val="22"/>
        </w:rPr>
        <w:t>Kabinet za matematiku</w:t>
      </w:r>
      <w:r w:rsidRPr="00A61E9C">
        <w:rPr>
          <w:rFonts w:ascii="Cambria" w:hAnsi="Cambria"/>
          <w:sz w:val="22"/>
        </w:rPr>
        <w:t xml:space="preserve"> raspolaže trokutima, šestarima i drugim geometrijskim tijelima;</w:t>
      </w:r>
    </w:p>
    <w:p w:rsidR="005B252E" w:rsidRPr="00A61E9C" w:rsidRDefault="005B252E" w:rsidP="005B252E">
      <w:pPr>
        <w:pStyle w:val="ListParagraph"/>
        <w:numPr>
          <w:ilvl w:val="0"/>
          <w:numId w:val="43"/>
        </w:numPr>
        <w:jc w:val="both"/>
        <w:rPr>
          <w:rFonts w:ascii="Cambria" w:hAnsi="Cambria"/>
          <w:sz w:val="22"/>
        </w:rPr>
      </w:pPr>
      <w:r w:rsidRPr="00A61E9C">
        <w:rPr>
          <w:rFonts w:ascii="Cambria" w:hAnsi="Cambria"/>
          <w:b/>
          <w:sz w:val="22"/>
        </w:rPr>
        <w:t>Kabinet za geografiju</w:t>
      </w:r>
      <w:r w:rsidRPr="00A61E9C">
        <w:rPr>
          <w:rFonts w:ascii="Cambria" w:hAnsi="Cambria"/>
          <w:sz w:val="22"/>
        </w:rPr>
        <w:t xml:space="preserve"> ima jedan globus i geografske karte;</w:t>
      </w:r>
    </w:p>
    <w:p w:rsidR="005B252E" w:rsidRPr="00A61E9C" w:rsidRDefault="005B252E" w:rsidP="005B252E">
      <w:pPr>
        <w:pStyle w:val="ListParagraph"/>
        <w:numPr>
          <w:ilvl w:val="0"/>
          <w:numId w:val="43"/>
        </w:numPr>
        <w:jc w:val="both"/>
        <w:rPr>
          <w:rFonts w:ascii="Cambria" w:hAnsi="Cambria"/>
          <w:sz w:val="22"/>
        </w:rPr>
      </w:pPr>
      <w:r w:rsidRPr="00A61E9C">
        <w:rPr>
          <w:rFonts w:ascii="Cambria" w:hAnsi="Cambria"/>
          <w:b/>
          <w:sz w:val="22"/>
        </w:rPr>
        <w:t>Kabinet za biologiju</w:t>
      </w:r>
      <w:r w:rsidRPr="00A61E9C">
        <w:rPr>
          <w:rFonts w:ascii="Cambria" w:hAnsi="Cambria"/>
          <w:sz w:val="22"/>
        </w:rPr>
        <w:t xml:space="preserve"> raspolaže atlasom građe tijela i unutrašnjih organa tijela, kosturom čovjeka, torzom, mikroskopom i preparatima;</w:t>
      </w:r>
    </w:p>
    <w:p w:rsidR="005B252E" w:rsidRPr="00A61E9C" w:rsidRDefault="005B252E" w:rsidP="005B252E">
      <w:pPr>
        <w:pStyle w:val="ListParagraph"/>
        <w:numPr>
          <w:ilvl w:val="0"/>
          <w:numId w:val="43"/>
        </w:numPr>
        <w:jc w:val="both"/>
        <w:rPr>
          <w:rFonts w:ascii="Cambria" w:hAnsi="Cambria"/>
          <w:sz w:val="22"/>
        </w:rPr>
      </w:pPr>
      <w:r w:rsidRPr="00A61E9C">
        <w:rPr>
          <w:rFonts w:ascii="Cambria" w:hAnsi="Cambria"/>
          <w:b/>
          <w:sz w:val="22"/>
        </w:rPr>
        <w:t>Kabinet za muzičku kulturu</w:t>
      </w:r>
      <w:r w:rsidRPr="00A61E9C">
        <w:rPr>
          <w:rFonts w:ascii="Cambria" w:hAnsi="Cambria"/>
          <w:sz w:val="22"/>
        </w:rPr>
        <w:t xml:space="preserve"> raspolaže jednim sintisajzerom i kasetofonom;</w:t>
      </w:r>
    </w:p>
    <w:p w:rsidR="005B252E" w:rsidRPr="00A61E9C" w:rsidRDefault="005B252E" w:rsidP="005B252E">
      <w:pPr>
        <w:pStyle w:val="ListParagraph"/>
        <w:numPr>
          <w:ilvl w:val="0"/>
          <w:numId w:val="43"/>
        </w:numPr>
        <w:jc w:val="both"/>
        <w:rPr>
          <w:rFonts w:ascii="Cambria" w:hAnsi="Cambria"/>
          <w:sz w:val="22"/>
        </w:rPr>
      </w:pPr>
      <w:r w:rsidRPr="00A61E9C">
        <w:rPr>
          <w:rFonts w:ascii="Cambria" w:hAnsi="Cambria"/>
          <w:b/>
          <w:sz w:val="22"/>
        </w:rPr>
        <w:t>Kabinet informatike</w:t>
      </w:r>
      <w:r w:rsidRPr="00A61E9C">
        <w:rPr>
          <w:rFonts w:ascii="Cambria" w:hAnsi="Cambria"/>
          <w:sz w:val="22"/>
        </w:rPr>
        <w:t xml:space="preserve"> opremljen je sa dvadeset kompjutera u centralnoj školi i sa petnaest  kompjutera u područnoj školi;</w:t>
      </w:r>
    </w:p>
    <w:p w:rsidR="005B252E" w:rsidRPr="00A61E9C" w:rsidRDefault="005B252E" w:rsidP="005B252E">
      <w:pPr>
        <w:pStyle w:val="ListParagraph"/>
        <w:numPr>
          <w:ilvl w:val="0"/>
          <w:numId w:val="43"/>
        </w:numPr>
        <w:jc w:val="both"/>
        <w:rPr>
          <w:rFonts w:ascii="Cambria" w:hAnsi="Cambria"/>
          <w:sz w:val="22"/>
        </w:rPr>
      </w:pPr>
      <w:r w:rsidRPr="00A61E9C">
        <w:rPr>
          <w:rFonts w:ascii="Cambria" w:hAnsi="Cambria"/>
          <w:b/>
          <w:sz w:val="22"/>
        </w:rPr>
        <w:t>Sala za tjelesni odgoj</w:t>
      </w:r>
      <w:r w:rsidRPr="00A61E9C">
        <w:rPr>
          <w:rFonts w:ascii="Cambria" w:hAnsi="Cambria"/>
          <w:sz w:val="22"/>
        </w:rPr>
        <w:t xml:space="preserve"> opremljena je: strunjačama, medicinskim loptama, čunjevima, odbojkaškim mrežama i loptama, špagama, trapezima, trampolinom, polugama, šipkama, razbojima, konjima za preskakanje i  švedskim sanducima.</w:t>
      </w:r>
    </w:p>
    <w:p w:rsidR="005B252E" w:rsidRPr="00A61E9C" w:rsidRDefault="005B252E" w:rsidP="005B252E">
      <w:pPr>
        <w:jc w:val="both"/>
        <w:rPr>
          <w:rFonts w:ascii="Cambria" w:hAnsi="Cambria"/>
          <w:sz w:val="10"/>
          <w:szCs w:val="10"/>
        </w:rPr>
      </w:pPr>
      <w:r w:rsidRPr="00A61E9C">
        <w:rPr>
          <w:rFonts w:ascii="Cambria" w:hAnsi="Cambria"/>
          <w:sz w:val="10"/>
          <w:szCs w:val="10"/>
        </w:rPr>
        <w:t xml:space="preserve">     </w:t>
      </w:r>
    </w:p>
    <w:p w:rsidR="005B252E" w:rsidRPr="00A61E9C" w:rsidRDefault="005B252E" w:rsidP="005B252E">
      <w:pPr>
        <w:jc w:val="both"/>
        <w:rPr>
          <w:rFonts w:ascii="Cambria" w:hAnsi="Cambria"/>
          <w:sz w:val="22"/>
        </w:rPr>
      </w:pPr>
      <w:r w:rsidRPr="00A61E9C">
        <w:rPr>
          <w:rFonts w:ascii="Cambria" w:hAnsi="Cambria"/>
          <w:sz w:val="22"/>
        </w:rPr>
        <w:t>Napomena: Interaktivne table postaviljene su u kabinetima matematike, bosanskog jezika, informatike i u učionici razredne nastave i u jednoj učionici u područnoj školi.</w:t>
      </w:r>
    </w:p>
    <w:p w:rsidR="005B252E" w:rsidRPr="00A61E9C" w:rsidRDefault="005B252E" w:rsidP="005B252E">
      <w:pPr>
        <w:jc w:val="both"/>
        <w:rPr>
          <w:rFonts w:ascii="Cambria" w:hAnsi="Cambria"/>
          <w:sz w:val="8"/>
          <w:szCs w:val="10"/>
        </w:rPr>
      </w:pPr>
    </w:p>
    <w:p w:rsidR="005B252E" w:rsidRPr="00A61E9C" w:rsidRDefault="005B252E" w:rsidP="005B252E">
      <w:pPr>
        <w:jc w:val="both"/>
        <w:rPr>
          <w:rFonts w:ascii="Cambria" w:hAnsi="Cambria"/>
          <w:sz w:val="22"/>
        </w:rPr>
      </w:pPr>
      <w:r w:rsidRPr="00A61E9C">
        <w:rPr>
          <w:rFonts w:ascii="Cambria" w:hAnsi="Cambria"/>
          <w:b/>
          <w:sz w:val="22"/>
        </w:rPr>
        <w:t>Nastava tehničkog odgoja</w:t>
      </w:r>
      <w:r w:rsidRPr="00A61E9C">
        <w:rPr>
          <w:rFonts w:ascii="Cambria" w:hAnsi="Cambria"/>
          <w:sz w:val="22"/>
        </w:rPr>
        <w:t xml:space="preserve"> se izvodi u interaktivnoj učionici. Za izvođenje nastave tehničke kulture, škola raspolaže sljedećom opremom: stolna brusilica </w:t>
      </w:r>
      <w:r w:rsidR="00022D6A" w:rsidRPr="00A61E9C">
        <w:rPr>
          <w:rFonts w:ascii="Cambria" w:hAnsi="Cambria"/>
          <w:sz w:val="22"/>
        </w:rPr>
        <w:t>–</w:t>
      </w:r>
      <w:r w:rsidRPr="00A61E9C">
        <w:rPr>
          <w:rFonts w:ascii="Cambria" w:hAnsi="Cambria"/>
          <w:sz w:val="22"/>
        </w:rPr>
        <w:t xml:space="preserve"> bušilica</w:t>
      </w:r>
      <w:r w:rsidR="00022D6A" w:rsidRPr="00A61E9C">
        <w:rPr>
          <w:rFonts w:ascii="Cambria" w:hAnsi="Cambria"/>
          <w:sz w:val="22"/>
        </w:rPr>
        <w:t>,</w:t>
      </w:r>
      <w:r w:rsidRPr="00A61E9C">
        <w:rPr>
          <w:rFonts w:ascii="Cambria" w:hAnsi="Cambria"/>
          <w:sz w:val="22"/>
        </w:rPr>
        <w:t xml:space="preserve"> rezač stiropora, motorna pila, čekić, kliješta, ispitivač faze. </w:t>
      </w:r>
    </w:p>
    <w:p w:rsidR="005B252E" w:rsidRPr="00F67533" w:rsidRDefault="005B252E" w:rsidP="005B252E">
      <w:pPr>
        <w:jc w:val="both"/>
        <w:rPr>
          <w:rFonts w:ascii="Cambria" w:hAnsi="Cambria"/>
          <w:color w:val="17365D" w:themeColor="text2" w:themeShade="BF"/>
          <w:sz w:val="16"/>
          <w:szCs w:val="16"/>
        </w:rPr>
      </w:pPr>
      <w:r w:rsidRPr="00F67533">
        <w:rPr>
          <w:rFonts w:ascii="Cambria" w:hAnsi="Cambria"/>
          <w:color w:val="17365D" w:themeColor="text2" w:themeShade="BF"/>
          <w:sz w:val="16"/>
          <w:szCs w:val="16"/>
        </w:rPr>
        <w:t xml:space="preserve">     </w:t>
      </w:r>
    </w:p>
    <w:p w:rsidR="005B252E" w:rsidRPr="008E539F" w:rsidRDefault="005B252E" w:rsidP="005B252E">
      <w:pPr>
        <w:jc w:val="both"/>
        <w:rPr>
          <w:rFonts w:ascii="Cambria" w:hAnsi="Cambria"/>
          <w:b/>
          <w:sz w:val="22"/>
          <w:szCs w:val="28"/>
        </w:rPr>
      </w:pPr>
      <w:r w:rsidRPr="008E539F">
        <w:rPr>
          <w:rFonts w:ascii="Cambria" w:hAnsi="Cambria"/>
          <w:b/>
          <w:sz w:val="22"/>
          <w:szCs w:val="28"/>
        </w:rPr>
        <w:t>Energenti</w:t>
      </w:r>
    </w:p>
    <w:p w:rsidR="005B252E" w:rsidRPr="008E539F" w:rsidRDefault="005B252E" w:rsidP="005B252E">
      <w:pPr>
        <w:jc w:val="both"/>
        <w:rPr>
          <w:rFonts w:ascii="Cambria" w:hAnsi="Cambria"/>
          <w:sz w:val="16"/>
          <w:szCs w:val="16"/>
        </w:rPr>
      </w:pPr>
    </w:p>
    <w:p w:rsidR="005B252E" w:rsidRPr="008E539F" w:rsidRDefault="005B252E" w:rsidP="005B252E">
      <w:pPr>
        <w:jc w:val="both"/>
        <w:rPr>
          <w:rFonts w:ascii="Cambria" w:hAnsi="Cambria"/>
          <w:sz w:val="22"/>
        </w:rPr>
      </w:pPr>
      <w:r w:rsidRPr="008E539F">
        <w:rPr>
          <w:rFonts w:ascii="Cambria" w:hAnsi="Cambria"/>
          <w:sz w:val="22"/>
        </w:rPr>
        <w:t>Centralna i područna škola se zagrijavaju pomoću centralnog grijanja na čvrsta goriva (ugalj) koje je osposobljeno za normalno funkcionisanje.</w:t>
      </w:r>
    </w:p>
    <w:p w:rsidR="005B252E" w:rsidRPr="008E539F" w:rsidRDefault="005B252E" w:rsidP="005B252E">
      <w:pPr>
        <w:jc w:val="both"/>
        <w:rPr>
          <w:rFonts w:ascii="Cambria" w:hAnsi="Cambria"/>
          <w:sz w:val="16"/>
          <w:szCs w:val="16"/>
        </w:rPr>
      </w:pPr>
      <w:r w:rsidRPr="008E539F">
        <w:rPr>
          <w:rFonts w:ascii="Cambria" w:hAnsi="Cambria"/>
          <w:sz w:val="16"/>
          <w:szCs w:val="16"/>
        </w:rPr>
        <w:t xml:space="preserve">          </w:t>
      </w:r>
    </w:p>
    <w:p w:rsidR="005B252E" w:rsidRPr="008E539F" w:rsidRDefault="005B252E" w:rsidP="005B252E">
      <w:pPr>
        <w:rPr>
          <w:rFonts w:ascii="Cambria" w:hAnsi="Cambria"/>
          <w:b/>
          <w:szCs w:val="28"/>
        </w:rPr>
      </w:pPr>
      <w:r w:rsidRPr="008E539F">
        <w:rPr>
          <w:rFonts w:ascii="Cambria" w:hAnsi="Cambria"/>
          <w:b/>
          <w:szCs w:val="28"/>
        </w:rPr>
        <w:t>Invenstiranje u školske objekte, oprema i nastavna sredstva u 2020. godini</w:t>
      </w:r>
    </w:p>
    <w:p w:rsidR="005B252E" w:rsidRPr="008E539F" w:rsidRDefault="005B252E" w:rsidP="005B252E">
      <w:pPr>
        <w:rPr>
          <w:rFonts w:ascii="Cambria" w:hAnsi="Cambria"/>
          <w:b/>
          <w:sz w:val="16"/>
          <w:szCs w:val="16"/>
        </w:rPr>
      </w:pPr>
      <w:r w:rsidRPr="008E539F">
        <w:rPr>
          <w:rFonts w:ascii="Cambria" w:hAnsi="Cambria"/>
          <w:b/>
          <w:sz w:val="16"/>
          <w:szCs w:val="16"/>
        </w:rPr>
        <w:t xml:space="preserve">      </w:t>
      </w:r>
    </w:p>
    <w:p w:rsidR="005B252E" w:rsidRPr="008E539F" w:rsidRDefault="005B252E" w:rsidP="005B252E">
      <w:pPr>
        <w:jc w:val="both"/>
        <w:rPr>
          <w:rFonts w:ascii="Cambria" w:hAnsi="Cambria"/>
          <w:sz w:val="22"/>
        </w:rPr>
      </w:pPr>
      <w:r w:rsidRPr="008E539F">
        <w:rPr>
          <w:rFonts w:ascii="Cambria" w:hAnsi="Cambria"/>
          <w:sz w:val="22"/>
        </w:rPr>
        <w:t xml:space="preserve">U centralnoj školi izvršena je komletna sanacija centralnog grijanja, postavljeni su klima uređaji u učionicama, kancelarijama i hodnicima, saniran je glavni i učenički ulaz. </w:t>
      </w:r>
      <w:r w:rsidRPr="008E539F">
        <w:rPr>
          <w:rFonts w:ascii="Cambria" w:hAnsi="Cambria"/>
          <w:bCs/>
          <w:sz w:val="22"/>
        </w:rPr>
        <w:t xml:space="preserve">Na drugom spratu područne škole uređen je prostor za biblioteku i kabinet za informatiku. </w:t>
      </w:r>
      <w:r w:rsidRPr="008E539F">
        <w:rPr>
          <w:rFonts w:ascii="Cambria" w:hAnsi="Cambria"/>
          <w:sz w:val="22"/>
        </w:rPr>
        <w:t>Vrijednost urađenog je 8.200 KM, od čega je dio iz budžetskih sredstva, a dio je finansiran vlastitim sredstvima.</w:t>
      </w:r>
    </w:p>
    <w:p w:rsidR="005B252E" w:rsidRPr="008E539F" w:rsidRDefault="005B252E" w:rsidP="005B252E">
      <w:pPr>
        <w:jc w:val="both"/>
        <w:rPr>
          <w:rFonts w:ascii="Cambria" w:hAnsi="Cambria"/>
          <w:sz w:val="10"/>
          <w:szCs w:val="10"/>
        </w:rPr>
      </w:pPr>
    </w:p>
    <w:p w:rsidR="005B252E" w:rsidRPr="008E539F" w:rsidRDefault="005B252E" w:rsidP="005B252E">
      <w:pPr>
        <w:jc w:val="both"/>
        <w:rPr>
          <w:rFonts w:ascii="Cambria" w:hAnsi="Cambria"/>
          <w:sz w:val="22"/>
        </w:rPr>
      </w:pPr>
      <w:r w:rsidRPr="008E539F">
        <w:rPr>
          <w:rFonts w:ascii="Cambria" w:hAnsi="Cambria"/>
          <w:sz w:val="22"/>
        </w:rPr>
        <w:t>U saradnji sa roditeljima područne škole Donje Slapnice i radnicima Škole, u područnoj školi Slapnica napravljen je ulaz za učenike i prostorije za ugalj i drva. Građevinske radove, zidanje i krovnu konstrukciju su uradili zajedno roditelji i radnici Škole.</w:t>
      </w:r>
    </w:p>
    <w:p w:rsidR="005B252E" w:rsidRPr="008E539F" w:rsidRDefault="005B252E" w:rsidP="005B252E">
      <w:pPr>
        <w:jc w:val="both"/>
        <w:rPr>
          <w:rFonts w:ascii="Cambria" w:hAnsi="Cambria"/>
          <w:sz w:val="10"/>
          <w:szCs w:val="10"/>
        </w:rPr>
      </w:pPr>
      <w:r w:rsidRPr="008E539F">
        <w:rPr>
          <w:rFonts w:ascii="Cambria" w:hAnsi="Cambria"/>
          <w:sz w:val="10"/>
          <w:szCs w:val="10"/>
        </w:rPr>
        <w:t xml:space="preserve">      </w:t>
      </w:r>
    </w:p>
    <w:p w:rsidR="005B252E" w:rsidRPr="008E539F" w:rsidRDefault="005B252E" w:rsidP="005B252E">
      <w:pPr>
        <w:jc w:val="both"/>
        <w:rPr>
          <w:rFonts w:ascii="Cambria" w:hAnsi="Cambria"/>
          <w:sz w:val="22"/>
        </w:rPr>
      </w:pPr>
      <w:r w:rsidRPr="008E539F">
        <w:rPr>
          <w:rFonts w:ascii="Cambria" w:hAnsi="Cambria"/>
          <w:sz w:val="22"/>
        </w:rPr>
        <w:t>U centralnoj školi preure</w:t>
      </w:r>
      <w:r w:rsidR="00022D6A" w:rsidRPr="008E539F">
        <w:rPr>
          <w:rFonts w:ascii="Cambria" w:hAnsi="Cambria"/>
          <w:sz w:val="22"/>
        </w:rPr>
        <w:t>đena je</w:t>
      </w:r>
      <w:r w:rsidRPr="008E539F">
        <w:rPr>
          <w:rFonts w:ascii="Cambria" w:hAnsi="Cambria"/>
          <w:sz w:val="22"/>
        </w:rPr>
        <w:t xml:space="preserve"> školsk</w:t>
      </w:r>
      <w:r w:rsidR="00022D6A" w:rsidRPr="008E539F">
        <w:rPr>
          <w:rFonts w:ascii="Cambria" w:hAnsi="Cambria"/>
          <w:sz w:val="22"/>
        </w:rPr>
        <w:t>a</w:t>
      </w:r>
      <w:r w:rsidRPr="008E539F">
        <w:rPr>
          <w:rFonts w:ascii="Cambria" w:hAnsi="Cambria"/>
          <w:sz w:val="22"/>
        </w:rPr>
        <w:t xml:space="preserve"> kuhinj</w:t>
      </w:r>
      <w:r w:rsidR="00022D6A" w:rsidRPr="008E539F">
        <w:rPr>
          <w:rFonts w:ascii="Cambria" w:hAnsi="Cambria"/>
          <w:sz w:val="22"/>
        </w:rPr>
        <w:t>a</w:t>
      </w:r>
      <w:r w:rsidRPr="008E539F">
        <w:rPr>
          <w:rFonts w:ascii="Cambria" w:hAnsi="Cambria"/>
          <w:sz w:val="22"/>
        </w:rPr>
        <w:t>, okreč</w:t>
      </w:r>
      <w:r w:rsidR="00022D6A" w:rsidRPr="008E539F">
        <w:rPr>
          <w:rFonts w:ascii="Cambria" w:hAnsi="Cambria"/>
          <w:sz w:val="22"/>
        </w:rPr>
        <w:t>ena</w:t>
      </w:r>
      <w:r w:rsidRPr="008E539F">
        <w:rPr>
          <w:rFonts w:ascii="Cambria" w:hAnsi="Cambria"/>
          <w:sz w:val="22"/>
        </w:rPr>
        <w:t xml:space="preserve"> je i oprem</w:t>
      </w:r>
      <w:r w:rsidR="00022D6A" w:rsidRPr="008E539F">
        <w:rPr>
          <w:rFonts w:ascii="Cambria" w:hAnsi="Cambria"/>
          <w:sz w:val="22"/>
        </w:rPr>
        <w:t>ljena</w:t>
      </w:r>
      <w:r w:rsidRPr="008E539F">
        <w:rPr>
          <w:rFonts w:ascii="Cambria" w:hAnsi="Cambria"/>
          <w:sz w:val="22"/>
        </w:rPr>
        <w:t xml:space="preserve"> novim kuhinjskim elementima i uređajima, kuhinjskim stolom sa stolicama i manjim ormarićem za odjeću.</w:t>
      </w:r>
      <w:r w:rsidR="00D056D3" w:rsidRPr="008E539F">
        <w:rPr>
          <w:rFonts w:ascii="Cambria" w:hAnsi="Cambria"/>
          <w:sz w:val="22"/>
        </w:rPr>
        <w:t xml:space="preserve"> </w:t>
      </w:r>
      <w:r w:rsidRPr="008E539F">
        <w:rPr>
          <w:rFonts w:ascii="Cambria" w:hAnsi="Cambria"/>
          <w:sz w:val="22"/>
        </w:rPr>
        <w:t xml:space="preserve">(Sve ovo </w:t>
      </w:r>
      <w:r w:rsidR="00022D6A" w:rsidRPr="008E539F">
        <w:rPr>
          <w:rFonts w:ascii="Cambria" w:hAnsi="Cambria"/>
          <w:sz w:val="22"/>
        </w:rPr>
        <w:t xml:space="preserve">je  </w:t>
      </w:r>
      <w:r w:rsidRPr="008E539F">
        <w:rPr>
          <w:rFonts w:ascii="Cambria" w:hAnsi="Cambria"/>
          <w:sz w:val="22"/>
        </w:rPr>
        <w:t>ura</w:t>
      </w:r>
      <w:r w:rsidR="00022D6A" w:rsidRPr="008E539F">
        <w:rPr>
          <w:rFonts w:ascii="Cambria" w:hAnsi="Cambria"/>
          <w:sz w:val="22"/>
        </w:rPr>
        <w:t>đeno</w:t>
      </w:r>
      <w:r w:rsidRPr="008E539F">
        <w:rPr>
          <w:rFonts w:ascii="Cambria" w:hAnsi="Cambria"/>
          <w:sz w:val="22"/>
        </w:rPr>
        <w:t xml:space="preserve"> zahvaljujući ljudima iz dijaspore, koji svake godine finansiraju đačku kuhinju). </w:t>
      </w:r>
    </w:p>
    <w:p w:rsidR="005B252E" w:rsidRPr="008E539F" w:rsidRDefault="005B252E" w:rsidP="005B252E">
      <w:pPr>
        <w:jc w:val="both"/>
        <w:rPr>
          <w:rFonts w:ascii="Cambria" w:hAnsi="Cambria"/>
          <w:sz w:val="10"/>
          <w:szCs w:val="10"/>
        </w:rPr>
      </w:pPr>
      <w:r w:rsidRPr="008E539F">
        <w:rPr>
          <w:rFonts w:ascii="Cambria" w:hAnsi="Cambria"/>
          <w:sz w:val="10"/>
          <w:szCs w:val="10"/>
        </w:rPr>
        <w:t xml:space="preserve">                </w:t>
      </w:r>
    </w:p>
    <w:p w:rsidR="005B252E" w:rsidRPr="008E539F" w:rsidRDefault="005B252E" w:rsidP="005B252E">
      <w:pPr>
        <w:jc w:val="both"/>
        <w:rPr>
          <w:rFonts w:ascii="Cambria" w:hAnsi="Cambria"/>
          <w:sz w:val="22"/>
        </w:rPr>
      </w:pPr>
      <w:r w:rsidRPr="008E539F">
        <w:rPr>
          <w:rFonts w:ascii="Cambria" w:hAnsi="Cambria"/>
          <w:sz w:val="22"/>
        </w:rPr>
        <w:t>Na prozore centralne i područne škole postavljene su trakaste zavjese.</w:t>
      </w:r>
    </w:p>
    <w:p w:rsidR="005B252E" w:rsidRPr="00F67533" w:rsidRDefault="005B252E" w:rsidP="005B252E">
      <w:pPr>
        <w:jc w:val="both"/>
        <w:rPr>
          <w:rFonts w:ascii="Cambria" w:hAnsi="Cambria"/>
          <w:color w:val="17365D" w:themeColor="text2" w:themeShade="BF"/>
          <w:sz w:val="10"/>
          <w:szCs w:val="10"/>
        </w:rPr>
      </w:pPr>
      <w:r w:rsidRPr="00F67533">
        <w:rPr>
          <w:rFonts w:ascii="Cambria" w:hAnsi="Cambria"/>
          <w:color w:val="17365D" w:themeColor="text2" w:themeShade="BF"/>
        </w:rPr>
        <w:t xml:space="preserve"> </w:t>
      </w:r>
    </w:p>
    <w:p w:rsidR="005B252E" w:rsidRPr="008E539F" w:rsidRDefault="005B252E" w:rsidP="005B252E">
      <w:pPr>
        <w:jc w:val="both"/>
        <w:rPr>
          <w:rFonts w:ascii="Cambria" w:hAnsi="Cambria"/>
          <w:sz w:val="22"/>
        </w:rPr>
      </w:pPr>
      <w:r w:rsidRPr="008E539F">
        <w:rPr>
          <w:rFonts w:ascii="Cambria" w:hAnsi="Cambria"/>
          <w:sz w:val="22"/>
        </w:rPr>
        <w:lastRenderedPageBreak/>
        <w:t>Iz gore prezentovanih informacija, možemo vidjeti da se stanje Škole svake godine popravlja i da se postepeno, u skladu s mogućnostima, vrši nabavka novih nastavnih sredstava i pomagala neophodnih za bolje i kvalitetnije izvođenja nastave.</w:t>
      </w:r>
    </w:p>
    <w:p w:rsidR="005B252E" w:rsidRPr="00F67533" w:rsidRDefault="005B252E" w:rsidP="005B252E">
      <w:pPr>
        <w:jc w:val="both"/>
        <w:rPr>
          <w:rFonts w:ascii="Cambria" w:hAnsi="Cambria"/>
          <w:color w:val="17365D" w:themeColor="text2" w:themeShade="BF"/>
          <w:sz w:val="12"/>
          <w:szCs w:val="12"/>
        </w:rPr>
      </w:pPr>
      <w:r w:rsidRPr="00F67533">
        <w:rPr>
          <w:rFonts w:ascii="Cambria" w:hAnsi="Cambria"/>
          <w:color w:val="17365D" w:themeColor="text2" w:themeShade="BF"/>
          <w:sz w:val="12"/>
          <w:szCs w:val="12"/>
        </w:rPr>
        <w:t xml:space="preserve">           </w:t>
      </w:r>
    </w:p>
    <w:p w:rsidR="005B252E" w:rsidRPr="008E539F" w:rsidRDefault="005B252E" w:rsidP="005B252E">
      <w:pPr>
        <w:jc w:val="both"/>
        <w:rPr>
          <w:rFonts w:ascii="Cambria" w:hAnsi="Cambria"/>
          <w:b/>
        </w:rPr>
      </w:pPr>
      <w:r w:rsidRPr="008E539F">
        <w:rPr>
          <w:rFonts w:ascii="Cambria" w:hAnsi="Cambria"/>
          <w:b/>
        </w:rPr>
        <w:t>Izvođenje nastave u uslovima kovid infekcije</w:t>
      </w:r>
    </w:p>
    <w:p w:rsidR="005B252E" w:rsidRPr="008E539F" w:rsidRDefault="005B252E" w:rsidP="005B252E">
      <w:pPr>
        <w:jc w:val="both"/>
        <w:rPr>
          <w:rFonts w:ascii="Cambria" w:hAnsi="Cambria"/>
          <w:b/>
          <w:sz w:val="16"/>
          <w:szCs w:val="16"/>
        </w:rPr>
      </w:pPr>
      <w:r w:rsidRPr="008E539F">
        <w:rPr>
          <w:rFonts w:ascii="Cambria" w:hAnsi="Cambria"/>
          <w:b/>
          <w:sz w:val="16"/>
          <w:szCs w:val="16"/>
        </w:rPr>
        <w:t xml:space="preserve">     </w:t>
      </w:r>
    </w:p>
    <w:p w:rsidR="005B252E" w:rsidRPr="008E539F" w:rsidRDefault="005B252E" w:rsidP="005B252E">
      <w:pPr>
        <w:jc w:val="both"/>
        <w:rPr>
          <w:rFonts w:ascii="Cambria" w:hAnsi="Cambria"/>
          <w:sz w:val="8"/>
          <w:szCs w:val="10"/>
        </w:rPr>
      </w:pPr>
      <w:r w:rsidRPr="008E539F">
        <w:rPr>
          <w:rFonts w:ascii="Cambria" w:hAnsi="Cambria"/>
          <w:sz w:val="22"/>
        </w:rPr>
        <w:t>Nastava u centralnoj i područnoj školi se realizira u skladu sa nastavnim planom i programom po utvrđenom rasporedu i po instrukciji Ministarstva obrazovanja, nauke, kulture i sporta USK.</w:t>
      </w:r>
      <w:r w:rsidR="00B90EAB" w:rsidRPr="008E539F">
        <w:rPr>
          <w:rFonts w:ascii="Cambria" w:hAnsi="Cambria"/>
          <w:sz w:val="22"/>
        </w:rPr>
        <w:t xml:space="preserve"> </w:t>
      </w:r>
      <w:r w:rsidRPr="008E539F">
        <w:rPr>
          <w:rFonts w:ascii="Cambria" w:hAnsi="Cambria"/>
          <w:sz w:val="22"/>
        </w:rPr>
        <w:t>Nastava se održava u učionicama. Svako odjeljenje ima svoju učionicu. Školski čas traje 30 minuta, mali odmor 5 minuta, a veliki odmor 10 minuta.</w:t>
      </w:r>
    </w:p>
    <w:p w:rsidR="005B252E" w:rsidRPr="008E539F" w:rsidRDefault="005B252E" w:rsidP="005B252E">
      <w:pPr>
        <w:jc w:val="both"/>
        <w:rPr>
          <w:rFonts w:ascii="Cambria" w:hAnsi="Cambria"/>
          <w:sz w:val="8"/>
          <w:szCs w:val="10"/>
        </w:rPr>
      </w:pPr>
      <w:r w:rsidRPr="008E539F">
        <w:rPr>
          <w:rFonts w:ascii="Cambria" w:hAnsi="Cambria"/>
          <w:sz w:val="8"/>
          <w:szCs w:val="10"/>
        </w:rPr>
        <w:t xml:space="preserve"> </w:t>
      </w:r>
    </w:p>
    <w:p w:rsidR="005B252E" w:rsidRPr="008E539F" w:rsidRDefault="005B252E" w:rsidP="005B252E">
      <w:pPr>
        <w:jc w:val="both"/>
        <w:rPr>
          <w:rFonts w:ascii="Cambria" w:hAnsi="Cambria"/>
          <w:sz w:val="22"/>
        </w:rPr>
      </w:pPr>
      <w:r w:rsidRPr="008E539F">
        <w:rPr>
          <w:rFonts w:ascii="Cambria" w:hAnsi="Cambria"/>
          <w:sz w:val="22"/>
        </w:rPr>
        <w:t>Nastava se ne oganizira u grupama</w:t>
      </w:r>
      <w:r w:rsidRPr="008E539F">
        <w:rPr>
          <w:rFonts w:ascii="Cambria" w:hAnsi="Cambria"/>
          <w:b/>
          <w:sz w:val="22"/>
        </w:rPr>
        <w:t>,</w:t>
      </w:r>
      <w:r w:rsidRPr="008E539F">
        <w:rPr>
          <w:rFonts w:ascii="Cambria" w:hAnsi="Cambria"/>
          <w:sz w:val="22"/>
        </w:rPr>
        <w:t xml:space="preserve"> iz tih raloga što odjeljenja nisu mnogobrojna, a raspored sjedenja učenika u razredu, omogućava fizičku distancu. Pored redovne nastave, nastavnici koriste dodatne sadržaje, putem FB, Messengera i Vibera.</w:t>
      </w:r>
    </w:p>
    <w:p w:rsidR="005B252E" w:rsidRPr="008E539F" w:rsidRDefault="005B252E" w:rsidP="005B252E">
      <w:pPr>
        <w:jc w:val="both"/>
        <w:rPr>
          <w:rFonts w:ascii="Cambria" w:hAnsi="Cambria"/>
          <w:sz w:val="8"/>
          <w:szCs w:val="10"/>
        </w:rPr>
      </w:pPr>
    </w:p>
    <w:p w:rsidR="005B252E" w:rsidRPr="008E539F" w:rsidRDefault="005B252E" w:rsidP="005B252E">
      <w:pPr>
        <w:jc w:val="both"/>
        <w:rPr>
          <w:rFonts w:ascii="Cambria" w:hAnsi="Cambria"/>
          <w:sz w:val="22"/>
        </w:rPr>
      </w:pPr>
      <w:r w:rsidRPr="008E539F">
        <w:rPr>
          <w:rFonts w:ascii="Cambria" w:hAnsi="Cambria"/>
          <w:sz w:val="22"/>
        </w:rPr>
        <w:t>U prethodnoj 2019/20. školskoj godini nastava je realizirana on</w:t>
      </w:r>
      <w:r w:rsidR="00B90EAB" w:rsidRPr="008E539F">
        <w:rPr>
          <w:rFonts w:ascii="Cambria" w:hAnsi="Cambria"/>
          <w:sz w:val="22"/>
        </w:rPr>
        <w:t>-</w:t>
      </w:r>
      <w:r w:rsidRPr="008E539F">
        <w:rPr>
          <w:rFonts w:ascii="Cambria" w:hAnsi="Cambria"/>
          <w:sz w:val="22"/>
        </w:rPr>
        <w:t>l</w:t>
      </w:r>
      <w:r w:rsidR="00B90EAB" w:rsidRPr="008E539F">
        <w:rPr>
          <w:rFonts w:ascii="Cambria" w:hAnsi="Cambria"/>
          <w:sz w:val="22"/>
        </w:rPr>
        <w:t>ine</w:t>
      </w:r>
      <w:r w:rsidRPr="008E539F">
        <w:rPr>
          <w:rFonts w:ascii="Cambria" w:hAnsi="Cambria"/>
          <w:sz w:val="22"/>
        </w:rPr>
        <w:t>, putem ZOOM aplikacije (predmetna nastava), a u razrednoj nastavi sadržaji se realiziraju praćenjem TV Škole USK, te dodatnim sadržajima preko FB grupe i Vibera. Motivacija je ključ za postizanje dobrih rezultata u nastavi i učenju. Neki učenici su motivirani za rad i ovakav vid nastave za njih je izazov.</w:t>
      </w:r>
    </w:p>
    <w:p w:rsidR="005B252E" w:rsidRPr="008E539F" w:rsidRDefault="005B252E" w:rsidP="005B252E">
      <w:pPr>
        <w:jc w:val="both"/>
        <w:rPr>
          <w:rFonts w:ascii="Cambria" w:hAnsi="Cambria"/>
          <w:sz w:val="8"/>
          <w:szCs w:val="10"/>
        </w:rPr>
      </w:pPr>
      <w:r w:rsidRPr="008E539F">
        <w:rPr>
          <w:rFonts w:ascii="Cambria" w:hAnsi="Cambria"/>
          <w:sz w:val="8"/>
          <w:szCs w:val="10"/>
        </w:rPr>
        <w:t xml:space="preserve"> </w:t>
      </w:r>
    </w:p>
    <w:p w:rsidR="005B252E" w:rsidRPr="00F67533" w:rsidRDefault="005B252E" w:rsidP="005B252E">
      <w:pPr>
        <w:jc w:val="both"/>
        <w:rPr>
          <w:rFonts w:ascii="Cambria" w:hAnsi="Cambria"/>
          <w:b/>
          <w:color w:val="17365D" w:themeColor="text2" w:themeShade="BF"/>
          <w:sz w:val="22"/>
        </w:rPr>
      </w:pPr>
      <w:r w:rsidRPr="008E539F">
        <w:rPr>
          <w:rFonts w:ascii="Cambria" w:hAnsi="Cambria"/>
          <w:sz w:val="22"/>
        </w:rPr>
        <w:t xml:space="preserve">Što se tiće usvojenosti znanja učenika u on-line nastavi, rezultati usvojenosti znanja učenika nisu zadoljavajući. Nastavnici, pored završnih testova, problemskih zadataka, prezentacija – vrednuju komunikaciju među učenicima i njihov angažman tokom nastave na daljinu. Na ovakav način vrednovanja nastavnik dobiva potpuniju sliku o učeniku i njegovom radu i zalaganju tokom on-line </w:t>
      </w:r>
      <w:r w:rsidRPr="00F67533">
        <w:rPr>
          <w:rFonts w:ascii="Cambria" w:hAnsi="Cambria"/>
          <w:color w:val="17365D" w:themeColor="text2" w:themeShade="BF"/>
          <w:sz w:val="22"/>
        </w:rPr>
        <w:t>nastave</w:t>
      </w:r>
      <w:r w:rsidRPr="00F67533">
        <w:rPr>
          <w:rFonts w:ascii="Cambria" w:hAnsi="Cambria"/>
          <w:b/>
          <w:color w:val="17365D" w:themeColor="text2" w:themeShade="BF"/>
          <w:sz w:val="22"/>
        </w:rPr>
        <w:t>.</w:t>
      </w:r>
    </w:p>
    <w:p w:rsidR="000A59C8" w:rsidRPr="00F67533" w:rsidRDefault="000A59C8" w:rsidP="005B252E">
      <w:pPr>
        <w:jc w:val="both"/>
        <w:rPr>
          <w:rFonts w:ascii="Cambria" w:hAnsi="Cambria"/>
          <w:b/>
          <w:color w:val="17365D" w:themeColor="text2" w:themeShade="BF"/>
          <w:sz w:val="12"/>
          <w:szCs w:val="12"/>
        </w:rPr>
      </w:pPr>
    </w:p>
    <w:p w:rsidR="005B252E" w:rsidRPr="008E539F" w:rsidRDefault="005B252E" w:rsidP="005B252E">
      <w:pPr>
        <w:jc w:val="both"/>
        <w:rPr>
          <w:rFonts w:ascii="Cambria" w:eastAsia="Arial Unicode MS" w:hAnsi="Cambria"/>
          <w:b/>
        </w:rPr>
      </w:pPr>
      <w:r w:rsidRPr="008E539F">
        <w:rPr>
          <w:rFonts w:ascii="Cambria" w:eastAsia="Arial Unicode MS" w:hAnsi="Cambria"/>
          <w:b/>
        </w:rPr>
        <w:t>Kadrovska popunjenost i stručna zastupljenost</w:t>
      </w:r>
    </w:p>
    <w:p w:rsidR="005B252E" w:rsidRPr="008E539F" w:rsidRDefault="005B252E" w:rsidP="005B252E">
      <w:pPr>
        <w:jc w:val="both"/>
        <w:rPr>
          <w:rFonts w:ascii="Cambria" w:eastAsia="Arial Unicode MS" w:hAnsi="Cambria"/>
          <w:b/>
          <w:sz w:val="12"/>
          <w:szCs w:val="12"/>
        </w:rPr>
      </w:pPr>
    </w:p>
    <w:p w:rsidR="005B252E" w:rsidRPr="008E539F" w:rsidRDefault="005B252E" w:rsidP="005B252E">
      <w:pPr>
        <w:jc w:val="both"/>
        <w:rPr>
          <w:rFonts w:ascii="Cambria" w:eastAsia="Arial Unicode MS" w:hAnsi="Cambria"/>
          <w:b/>
          <w:sz w:val="22"/>
        </w:rPr>
      </w:pPr>
      <w:r w:rsidRPr="008E539F">
        <w:rPr>
          <w:rFonts w:ascii="Cambria" w:eastAsia="Arial Unicode MS" w:hAnsi="Cambria"/>
          <w:b/>
          <w:sz w:val="22"/>
        </w:rPr>
        <w:t>Broj i struktura nastavnika</w:t>
      </w:r>
    </w:p>
    <w:p w:rsidR="005B252E" w:rsidRPr="008E539F" w:rsidRDefault="005B252E" w:rsidP="005B252E">
      <w:pPr>
        <w:jc w:val="both"/>
        <w:rPr>
          <w:rFonts w:ascii="Cambria" w:eastAsia="Arial Unicode MS" w:hAnsi="Cambria"/>
          <w:sz w:val="16"/>
          <w:szCs w:val="16"/>
        </w:rPr>
      </w:pP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U Osnovnoj školi Todorovska Slapnica u školskoj 2020/21. godini rade 34 nastavnika, od čega su tri „asistenti u nastavi“.</w:t>
      </w:r>
    </w:p>
    <w:p w:rsidR="005B252E" w:rsidRPr="008E539F" w:rsidRDefault="005B252E" w:rsidP="005B252E">
      <w:pPr>
        <w:jc w:val="both"/>
        <w:rPr>
          <w:rFonts w:ascii="Cambria" w:eastAsia="Arial Unicode MS" w:hAnsi="Cambria"/>
          <w:sz w:val="10"/>
          <w:szCs w:val="10"/>
        </w:rPr>
      </w:pP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 xml:space="preserve">U odnosu na protekle školske godine, veći je broj stručno osposobljenih nastavnika, pa Škola ima dovoljan broj stručnih nastavnika razredne nastave, dok je u predmetnoj nastavi većina predmeta stručno zastupljena. </w:t>
      </w:r>
    </w:p>
    <w:p w:rsidR="005B252E" w:rsidRPr="008E539F" w:rsidRDefault="005B252E" w:rsidP="005B252E">
      <w:pPr>
        <w:jc w:val="both"/>
        <w:rPr>
          <w:rFonts w:ascii="Cambria" w:eastAsia="Arial Unicode MS" w:hAnsi="Cambria"/>
          <w:sz w:val="10"/>
          <w:szCs w:val="10"/>
        </w:rPr>
      </w:pP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Od ukupnog broja angažovanih nastavnika (34) koji rade u razrednoj i predmetnoj nastavi, samo jedna nastavnica nema položen stručni ispit. Jedanaest nastavnika u predmetnoj nastavi nema normu, dok u razrednoj nastavi svi nastavnici imaju normu. U razrednoj nastavi gotovo svi predmeti su stručno zastupljeni osim tehničke kulture, dok u predmetnoj nastavi nestručno je zastupljena nastava iz sljedećih predmeta: biologije, demokratije, muzičke kulture i likovne kulture.</w:t>
      </w:r>
    </w:p>
    <w:p w:rsidR="005B252E" w:rsidRPr="008E539F" w:rsidRDefault="005B252E" w:rsidP="005B252E">
      <w:pPr>
        <w:jc w:val="both"/>
        <w:rPr>
          <w:rFonts w:ascii="Cambria" w:eastAsia="Arial Unicode MS" w:hAnsi="Cambria"/>
          <w:sz w:val="10"/>
          <w:szCs w:val="10"/>
        </w:rPr>
      </w:pP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Procenat stručno zastupljene nastave je 95,6%.</w:t>
      </w:r>
    </w:p>
    <w:p w:rsidR="005B252E" w:rsidRPr="008E539F" w:rsidRDefault="005B252E" w:rsidP="005B252E">
      <w:pPr>
        <w:jc w:val="both"/>
        <w:rPr>
          <w:rFonts w:ascii="Cambria" w:eastAsia="Arial Unicode MS" w:hAnsi="Cambria"/>
          <w:sz w:val="10"/>
          <w:szCs w:val="10"/>
          <w:lang w:val="bs-Latn-BA"/>
        </w:rPr>
      </w:pPr>
      <w:r w:rsidRPr="008E539F">
        <w:rPr>
          <w:rFonts w:ascii="Cambria" w:eastAsia="Arial Unicode MS" w:hAnsi="Cambria"/>
          <w:lang w:val="bs-Latn-BA"/>
        </w:rPr>
        <w:t xml:space="preserve">       </w:t>
      </w: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U Javnoj ustanovi Osnovna škola Todorovska Slapnica pored direktora Škole, stručnog saradnika-pedagoga i nastavnog osoblja, zaposleno je još deset radnika: sekretar i bibliotekar,  šest radnika su na poslovima održavanje higijene škole (četiri u centralnoj školi i dva u područnoj školi), ložač i domar-vozač.</w:t>
      </w:r>
    </w:p>
    <w:p w:rsidR="005B252E" w:rsidRPr="00F67533" w:rsidRDefault="005B252E" w:rsidP="005B252E">
      <w:pPr>
        <w:jc w:val="both"/>
        <w:rPr>
          <w:rFonts w:ascii="Cambria" w:eastAsia="Arial Unicode MS" w:hAnsi="Cambria"/>
          <w:b/>
          <w:color w:val="17365D" w:themeColor="text2" w:themeShade="BF"/>
          <w:sz w:val="12"/>
          <w:szCs w:val="12"/>
        </w:rPr>
      </w:pPr>
    </w:p>
    <w:p w:rsidR="005B252E" w:rsidRPr="008E539F" w:rsidRDefault="005B252E" w:rsidP="005B252E">
      <w:pPr>
        <w:jc w:val="both"/>
        <w:rPr>
          <w:rFonts w:ascii="Cambria" w:hAnsi="Cambria"/>
          <w:b/>
        </w:rPr>
      </w:pPr>
      <w:r w:rsidRPr="008E539F">
        <w:rPr>
          <w:rFonts w:ascii="Cambria" w:hAnsi="Cambria"/>
          <w:b/>
        </w:rPr>
        <w:t>Broj učenika</w:t>
      </w:r>
    </w:p>
    <w:p w:rsidR="005B252E" w:rsidRPr="008E539F" w:rsidRDefault="005B252E" w:rsidP="005B252E">
      <w:pPr>
        <w:jc w:val="both"/>
        <w:rPr>
          <w:rFonts w:ascii="Cambria" w:hAnsi="Cambria"/>
          <w:sz w:val="16"/>
          <w:szCs w:val="16"/>
          <w:lang w:val="bs-Latn-BA"/>
        </w:rPr>
      </w:pPr>
    </w:p>
    <w:p w:rsidR="005B252E" w:rsidRPr="008E539F" w:rsidRDefault="005B252E" w:rsidP="000A59C8">
      <w:pPr>
        <w:jc w:val="both"/>
        <w:rPr>
          <w:rFonts w:ascii="Cambria" w:hAnsi="Cambria"/>
          <w:b/>
          <w:sz w:val="22"/>
        </w:rPr>
      </w:pPr>
      <w:r w:rsidRPr="008E539F">
        <w:rPr>
          <w:rFonts w:ascii="Cambria" w:hAnsi="Cambria"/>
          <w:b/>
          <w:sz w:val="22"/>
        </w:rPr>
        <w:t xml:space="preserve">Broj upisanih učenika u zadnjih pet godina – početak školske godine </w:t>
      </w:r>
    </w:p>
    <w:p w:rsidR="00D57E26" w:rsidRPr="008E539F" w:rsidRDefault="00D57E26" w:rsidP="005B252E">
      <w:pPr>
        <w:jc w:val="both"/>
        <w:rPr>
          <w:rFonts w:ascii="Cambria" w:eastAsia="Arial Unicode MS" w:hAnsi="Cambria"/>
          <w:sz w:val="6"/>
          <w:szCs w:val="6"/>
        </w:rPr>
      </w:pPr>
    </w:p>
    <w:tbl>
      <w:tblPr>
        <w:tblW w:w="5000" w:type="pct"/>
        <w:tblLayout w:type="fixed"/>
        <w:tblLook w:val="04A0" w:firstRow="1" w:lastRow="0" w:firstColumn="1" w:lastColumn="0" w:noHBand="0" w:noVBand="1"/>
      </w:tblPr>
      <w:tblGrid>
        <w:gridCol w:w="1844"/>
        <w:gridCol w:w="874"/>
        <w:gridCol w:w="866"/>
        <w:gridCol w:w="865"/>
        <w:gridCol w:w="865"/>
        <w:gridCol w:w="865"/>
        <w:gridCol w:w="865"/>
        <w:gridCol w:w="865"/>
        <w:gridCol w:w="865"/>
        <w:gridCol w:w="864"/>
      </w:tblGrid>
      <w:tr w:rsidR="008E539F" w:rsidRPr="008E539F" w:rsidTr="008E539F">
        <w:trPr>
          <w:trHeight w:val="287"/>
        </w:trPr>
        <w:tc>
          <w:tcPr>
            <w:tcW w:w="956" w:type="pct"/>
            <w:tcBorders>
              <w:top w:val="single" w:sz="8" w:space="0" w:color="auto"/>
              <w:bottom w:val="single" w:sz="8" w:space="0" w:color="auto"/>
            </w:tcBorders>
            <w:shd w:val="clear" w:color="auto" w:fill="auto"/>
            <w:vAlign w:val="center"/>
            <w:hideMark/>
          </w:tcPr>
          <w:p w:rsidR="00B90EAB" w:rsidRPr="008E539F" w:rsidRDefault="00B90EAB" w:rsidP="00B90EAB">
            <w:pPr>
              <w:jc w:val="both"/>
              <w:rPr>
                <w:rFonts w:ascii="Cambria" w:hAnsi="Cambria"/>
                <w:sz w:val="16"/>
                <w:szCs w:val="22"/>
              </w:rPr>
            </w:pPr>
            <w:r w:rsidRPr="008E539F">
              <w:rPr>
                <w:rFonts w:ascii="Cambria" w:hAnsi="Cambria"/>
                <w:sz w:val="16"/>
                <w:szCs w:val="22"/>
                <w:lang w:val="bs-Latn-BA"/>
              </w:rPr>
              <w:t>Škola</w:t>
            </w:r>
          </w:p>
        </w:tc>
        <w:tc>
          <w:tcPr>
            <w:tcW w:w="453" w:type="pct"/>
            <w:tcBorders>
              <w:top w:val="single" w:sz="8" w:space="0" w:color="auto"/>
              <w:bottom w:val="single" w:sz="8" w:space="0" w:color="auto"/>
            </w:tcBorders>
            <w:shd w:val="clear" w:color="auto" w:fill="auto"/>
            <w:vAlign w:val="center"/>
            <w:hideMark/>
          </w:tcPr>
          <w:p w:rsidR="00B90EAB" w:rsidRPr="008E539F" w:rsidRDefault="00B90EAB" w:rsidP="00B90EAB">
            <w:pPr>
              <w:jc w:val="both"/>
              <w:rPr>
                <w:rFonts w:ascii="Cambria" w:hAnsi="Cambria"/>
                <w:sz w:val="16"/>
                <w:szCs w:val="22"/>
              </w:rPr>
            </w:pPr>
            <w:r w:rsidRPr="008E539F">
              <w:rPr>
                <w:rFonts w:ascii="Cambria" w:hAnsi="Cambria"/>
                <w:sz w:val="16"/>
                <w:szCs w:val="22"/>
                <w:lang w:val="bs-Latn-BA"/>
              </w:rPr>
              <w:t>2016/17</w:t>
            </w:r>
          </w:p>
        </w:tc>
        <w:tc>
          <w:tcPr>
            <w:tcW w:w="449" w:type="pct"/>
            <w:tcBorders>
              <w:top w:val="single" w:sz="8" w:space="0" w:color="auto"/>
              <w:bottom w:val="single" w:sz="8" w:space="0" w:color="auto"/>
            </w:tcBorders>
            <w:shd w:val="clear" w:color="auto" w:fill="auto"/>
            <w:vAlign w:val="center"/>
            <w:hideMark/>
          </w:tcPr>
          <w:p w:rsidR="00B90EAB" w:rsidRPr="008E539F" w:rsidRDefault="00B90EAB" w:rsidP="00B90EAB">
            <w:pPr>
              <w:jc w:val="both"/>
              <w:rPr>
                <w:rFonts w:ascii="Cambria" w:hAnsi="Cambria"/>
                <w:sz w:val="16"/>
                <w:szCs w:val="22"/>
              </w:rPr>
            </w:pPr>
            <w:r w:rsidRPr="008E539F">
              <w:rPr>
                <w:rFonts w:ascii="Cambria" w:hAnsi="Cambria"/>
                <w:sz w:val="16"/>
                <w:szCs w:val="22"/>
                <w:lang w:val="bs-Latn-BA"/>
              </w:rPr>
              <w:t>2017/18</w:t>
            </w:r>
          </w:p>
        </w:tc>
        <w:tc>
          <w:tcPr>
            <w:tcW w:w="449" w:type="pct"/>
            <w:tcBorders>
              <w:top w:val="single" w:sz="8" w:space="0" w:color="auto"/>
              <w:bottom w:val="single" w:sz="8" w:space="0" w:color="auto"/>
            </w:tcBorders>
            <w:shd w:val="clear" w:color="auto" w:fill="auto"/>
            <w:vAlign w:val="center"/>
            <w:hideMark/>
          </w:tcPr>
          <w:p w:rsidR="00B90EAB" w:rsidRPr="008E539F" w:rsidRDefault="00B90EAB" w:rsidP="00B90EAB">
            <w:pPr>
              <w:jc w:val="both"/>
              <w:rPr>
                <w:rFonts w:ascii="Cambria" w:hAnsi="Cambria"/>
                <w:sz w:val="16"/>
                <w:szCs w:val="22"/>
              </w:rPr>
            </w:pPr>
            <w:r w:rsidRPr="008E539F">
              <w:rPr>
                <w:rFonts w:ascii="Cambria" w:hAnsi="Cambria"/>
                <w:sz w:val="16"/>
                <w:szCs w:val="22"/>
                <w:lang w:val="bs-Latn-BA"/>
              </w:rPr>
              <w:t>2018/19</w:t>
            </w:r>
          </w:p>
        </w:tc>
        <w:tc>
          <w:tcPr>
            <w:tcW w:w="449" w:type="pct"/>
            <w:tcBorders>
              <w:top w:val="single" w:sz="8" w:space="0" w:color="auto"/>
              <w:bottom w:val="single" w:sz="8" w:space="0" w:color="auto"/>
            </w:tcBorders>
            <w:shd w:val="clear" w:color="auto" w:fill="auto"/>
            <w:vAlign w:val="center"/>
            <w:hideMark/>
          </w:tcPr>
          <w:p w:rsidR="00B90EAB" w:rsidRPr="008E539F" w:rsidRDefault="00B90EAB" w:rsidP="00B90EAB">
            <w:pPr>
              <w:jc w:val="center"/>
              <w:rPr>
                <w:rFonts w:ascii="Cambria" w:hAnsi="Cambria"/>
                <w:sz w:val="16"/>
                <w:szCs w:val="22"/>
              </w:rPr>
            </w:pPr>
            <w:r w:rsidRPr="008E539F">
              <w:rPr>
                <w:rFonts w:ascii="Cambria" w:hAnsi="Cambria"/>
                <w:sz w:val="16"/>
                <w:szCs w:val="22"/>
                <w:lang w:val="bs-Latn-BA"/>
              </w:rPr>
              <w:t>2019/20</w:t>
            </w:r>
          </w:p>
        </w:tc>
        <w:tc>
          <w:tcPr>
            <w:tcW w:w="449" w:type="pct"/>
            <w:tcBorders>
              <w:top w:val="single" w:sz="8" w:space="0" w:color="auto"/>
              <w:bottom w:val="single" w:sz="8" w:space="0" w:color="auto"/>
            </w:tcBorders>
            <w:shd w:val="clear" w:color="auto" w:fill="auto"/>
            <w:vAlign w:val="center"/>
            <w:hideMark/>
          </w:tcPr>
          <w:p w:rsidR="00B90EAB" w:rsidRPr="008E539F" w:rsidRDefault="00B90EAB" w:rsidP="00B90EAB">
            <w:pPr>
              <w:jc w:val="center"/>
              <w:rPr>
                <w:rFonts w:ascii="Cambria" w:hAnsi="Cambria"/>
                <w:sz w:val="16"/>
                <w:szCs w:val="22"/>
              </w:rPr>
            </w:pPr>
            <w:r w:rsidRPr="008E539F">
              <w:rPr>
                <w:rFonts w:ascii="Cambria" w:hAnsi="Cambria"/>
                <w:sz w:val="16"/>
                <w:szCs w:val="22"/>
                <w:lang w:val="bs-Latn-BA"/>
              </w:rPr>
              <w:t>2020/21</w:t>
            </w:r>
          </w:p>
        </w:tc>
        <w:tc>
          <w:tcPr>
            <w:tcW w:w="449" w:type="pct"/>
            <w:tcBorders>
              <w:top w:val="single" w:sz="8" w:space="0" w:color="auto"/>
              <w:bottom w:val="single" w:sz="8" w:space="0" w:color="auto"/>
            </w:tcBorders>
            <w:vAlign w:val="center"/>
          </w:tcPr>
          <w:p w:rsidR="00B90EAB" w:rsidRPr="008E539F" w:rsidRDefault="00B90EAB" w:rsidP="00B90EAB">
            <w:pPr>
              <w:jc w:val="center"/>
              <w:rPr>
                <w:rFonts w:ascii="Cambria" w:hAnsi="Cambria" w:cs="Calibri"/>
                <w:iCs/>
                <w:sz w:val="14"/>
                <w:szCs w:val="22"/>
              </w:rPr>
            </w:pPr>
            <w:r w:rsidRPr="008E539F">
              <w:rPr>
                <w:rFonts w:ascii="Cambria" w:hAnsi="Cambria" w:cs="Calibri"/>
                <w:iCs/>
                <w:sz w:val="14"/>
                <w:szCs w:val="22"/>
              </w:rPr>
              <w:t>Razlika 2020/21-2019/20</w:t>
            </w:r>
          </w:p>
        </w:tc>
        <w:tc>
          <w:tcPr>
            <w:tcW w:w="449" w:type="pct"/>
            <w:tcBorders>
              <w:top w:val="single" w:sz="8" w:space="0" w:color="auto"/>
              <w:bottom w:val="single" w:sz="8" w:space="0" w:color="auto"/>
            </w:tcBorders>
            <w:vAlign w:val="center"/>
          </w:tcPr>
          <w:p w:rsidR="00B90EAB" w:rsidRPr="008E539F" w:rsidRDefault="00B90EAB" w:rsidP="00B90EAB">
            <w:pPr>
              <w:jc w:val="center"/>
              <w:rPr>
                <w:rFonts w:ascii="Cambria" w:hAnsi="Cambria" w:cs="Calibri"/>
                <w:iCs/>
                <w:sz w:val="14"/>
                <w:szCs w:val="22"/>
              </w:rPr>
            </w:pPr>
            <w:r w:rsidRPr="008E539F">
              <w:rPr>
                <w:rFonts w:ascii="Cambria" w:hAnsi="Cambria" w:cs="Calibri"/>
                <w:iCs/>
                <w:sz w:val="14"/>
                <w:szCs w:val="22"/>
              </w:rPr>
              <w:t>Razlika 2020/21-2016/17</w:t>
            </w:r>
          </w:p>
        </w:tc>
        <w:tc>
          <w:tcPr>
            <w:tcW w:w="449" w:type="pct"/>
            <w:tcBorders>
              <w:top w:val="single" w:sz="8" w:space="0" w:color="auto"/>
              <w:bottom w:val="single" w:sz="8" w:space="0" w:color="auto"/>
            </w:tcBorders>
            <w:vAlign w:val="center"/>
          </w:tcPr>
          <w:p w:rsidR="00B90EAB" w:rsidRPr="008E539F" w:rsidRDefault="00B90EAB" w:rsidP="00B90EAB">
            <w:pPr>
              <w:jc w:val="center"/>
              <w:rPr>
                <w:rFonts w:ascii="Cambria" w:hAnsi="Cambria" w:cs="Calibri"/>
                <w:iCs/>
                <w:sz w:val="14"/>
                <w:szCs w:val="22"/>
              </w:rPr>
            </w:pPr>
            <w:r w:rsidRPr="008E539F">
              <w:rPr>
                <w:rFonts w:ascii="Cambria" w:hAnsi="Cambria" w:cs="Calibri"/>
                <w:iCs/>
                <w:sz w:val="14"/>
                <w:szCs w:val="22"/>
              </w:rPr>
              <w:t>Razlika 2020/21-2019/20 u %</w:t>
            </w:r>
          </w:p>
        </w:tc>
        <w:tc>
          <w:tcPr>
            <w:tcW w:w="448" w:type="pct"/>
            <w:tcBorders>
              <w:top w:val="single" w:sz="8" w:space="0" w:color="auto"/>
              <w:bottom w:val="single" w:sz="8" w:space="0" w:color="auto"/>
            </w:tcBorders>
            <w:vAlign w:val="center"/>
          </w:tcPr>
          <w:p w:rsidR="00B90EAB" w:rsidRPr="008E539F" w:rsidRDefault="00B90EAB" w:rsidP="00B90EAB">
            <w:pPr>
              <w:jc w:val="center"/>
              <w:rPr>
                <w:rFonts w:ascii="Cambria" w:hAnsi="Cambria" w:cs="Calibri"/>
                <w:iCs/>
                <w:sz w:val="14"/>
                <w:szCs w:val="22"/>
              </w:rPr>
            </w:pPr>
            <w:r w:rsidRPr="008E539F">
              <w:rPr>
                <w:rFonts w:ascii="Cambria" w:hAnsi="Cambria" w:cs="Calibri"/>
                <w:iCs/>
                <w:sz w:val="14"/>
                <w:szCs w:val="22"/>
              </w:rPr>
              <w:t>Razlika 2020/21-2016/17 u %</w:t>
            </w:r>
          </w:p>
        </w:tc>
      </w:tr>
      <w:tr w:rsidR="008E539F" w:rsidRPr="008E539F" w:rsidTr="008E539F">
        <w:trPr>
          <w:trHeight w:val="81"/>
        </w:trPr>
        <w:tc>
          <w:tcPr>
            <w:tcW w:w="956" w:type="pct"/>
            <w:tcBorders>
              <w:top w:val="single" w:sz="8" w:space="0" w:color="auto"/>
              <w:bottom w:val="single" w:sz="8" w:space="0" w:color="auto"/>
            </w:tcBorders>
            <w:shd w:val="clear" w:color="auto" w:fill="auto"/>
            <w:vAlign w:val="center"/>
            <w:hideMark/>
          </w:tcPr>
          <w:p w:rsidR="00B90EAB" w:rsidRPr="008E539F" w:rsidRDefault="00B90EAB" w:rsidP="00B90EAB">
            <w:pPr>
              <w:jc w:val="both"/>
              <w:rPr>
                <w:rFonts w:ascii="Cambria" w:hAnsi="Cambria"/>
                <w:b/>
                <w:sz w:val="16"/>
                <w:szCs w:val="22"/>
              </w:rPr>
            </w:pPr>
            <w:r w:rsidRPr="008E539F">
              <w:rPr>
                <w:rFonts w:ascii="Cambria" w:hAnsi="Cambria"/>
                <w:b/>
                <w:sz w:val="16"/>
                <w:szCs w:val="22"/>
              </w:rPr>
              <w:t>Broj učenika-ukupno</w:t>
            </w:r>
          </w:p>
        </w:tc>
        <w:tc>
          <w:tcPr>
            <w:tcW w:w="453" w:type="pct"/>
            <w:tcBorders>
              <w:top w:val="single" w:sz="8" w:space="0" w:color="auto"/>
              <w:bottom w:val="single" w:sz="8" w:space="0" w:color="auto"/>
            </w:tcBorders>
            <w:shd w:val="clear" w:color="auto" w:fill="auto"/>
            <w:vAlign w:val="center"/>
          </w:tcPr>
          <w:p w:rsidR="00B90EAB" w:rsidRPr="008E539F" w:rsidRDefault="00B90EAB" w:rsidP="00B90EAB">
            <w:pPr>
              <w:jc w:val="center"/>
              <w:rPr>
                <w:rFonts w:ascii="Cambria" w:hAnsi="Cambria" w:cs="Calibri"/>
                <w:b/>
                <w:sz w:val="17"/>
                <w:szCs w:val="17"/>
              </w:rPr>
            </w:pPr>
            <w:r w:rsidRPr="008E539F">
              <w:rPr>
                <w:rFonts w:ascii="Cambria" w:hAnsi="Cambria" w:cs="Calibri"/>
                <w:b/>
                <w:sz w:val="17"/>
                <w:szCs w:val="17"/>
              </w:rPr>
              <w:t>373</w:t>
            </w:r>
          </w:p>
        </w:tc>
        <w:tc>
          <w:tcPr>
            <w:tcW w:w="449" w:type="pct"/>
            <w:tcBorders>
              <w:top w:val="single" w:sz="8" w:space="0" w:color="auto"/>
              <w:bottom w:val="single" w:sz="8" w:space="0" w:color="auto"/>
            </w:tcBorders>
            <w:shd w:val="clear" w:color="auto" w:fill="auto"/>
            <w:vAlign w:val="center"/>
          </w:tcPr>
          <w:p w:rsidR="00B90EAB" w:rsidRPr="008E539F" w:rsidRDefault="00B90EAB" w:rsidP="00B90EAB">
            <w:pPr>
              <w:jc w:val="center"/>
              <w:rPr>
                <w:rFonts w:ascii="Cambria" w:hAnsi="Cambria" w:cs="Calibri"/>
                <w:b/>
                <w:sz w:val="17"/>
                <w:szCs w:val="17"/>
              </w:rPr>
            </w:pPr>
            <w:r w:rsidRPr="008E539F">
              <w:rPr>
                <w:rFonts w:ascii="Cambria" w:hAnsi="Cambria" w:cs="Calibri"/>
                <w:b/>
                <w:sz w:val="17"/>
                <w:szCs w:val="17"/>
              </w:rPr>
              <w:t>362</w:t>
            </w:r>
          </w:p>
        </w:tc>
        <w:tc>
          <w:tcPr>
            <w:tcW w:w="449" w:type="pct"/>
            <w:tcBorders>
              <w:top w:val="single" w:sz="8" w:space="0" w:color="auto"/>
              <w:bottom w:val="single" w:sz="8" w:space="0" w:color="auto"/>
            </w:tcBorders>
            <w:shd w:val="clear" w:color="auto" w:fill="auto"/>
            <w:vAlign w:val="center"/>
          </w:tcPr>
          <w:p w:rsidR="00B90EAB" w:rsidRPr="008E539F" w:rsidRDefault="00B90EAB" w:rsidP="00B90EAB">
            <w:pPr>
              <w:jc w:val="center"/>
              <w:rPr>
                <w:rFonts w:ascii="Cambria" w:hAnsi="Cambria" w:cs="Calibri"/>
                <w:b/>
                <w:sz w:val="17"/>
                <w:szCs w:val="17"/>
              </w:rPr>
            </w:pPr>
            <w:r w:rsidRPr="008E539F">
              <w:rPr>
                <w:rFonts w:ascii="Cambria" w:hAnsi="Cambria" w:cs="Calibri"/>
                <w:b/>
                <w:sz w:val="17"/>
                <w:szCs w:val="17"/>
              </w:rPr>
              <w:t>349</w:t>
            </w:r>
          </w:p>
        </w:tc>
        <w:tc>
          <w:tcPr>
            <w:tcW w:w="449" w:type="pct"/>
            <w:tcBorders>
              <w:top w:val="single" w:sz="8" w:space="0" w:color="auto"/>
              <w:bottom w:val="single" w:sz="8" w:space="0" w:color="auto"/>
            </w:tcBorders>
            <w:shd w:val="clear" w:color="000000" w:fill="FFFFFF"/>
            <w:vAlign w:val="center"/>
          </w:tcPr>
          <w:p w:rsidR="00B90EAB" w:rsidRPr="008E539F" w:rsidRDefault="00B90EAB" w:rsidP="00B90EAB">
            <w:pPr>
              <w:jc w:val="center"/>
              <w:rPr>
                <w:rFonts w:ascii="Cambria" w:hAnsi="Cambria" w:cs="Calibri"/>
                <w:b/>
                <w:sz w:val="17"/>
                <w:szCs w:val="17"/>
              </w:rPr>
            </w:pPr>
            <w:r w:rsidRPr="008E539F">
              <w:rPr>
                <w:rFonts w:ascii="Cambria" w:hAnsi="Cambria" w:cs="Calibri"/>
                <w:b/>
                <w:sz w:val="17"/>
                <w:szCs w:val="17"/>
              </w:rPr>
              <w:t>331</w:t>
            </w:r>
          </w:p>
        </w:tc>
        <w:tc>
          <w:tcPr>
            <w:tcW w:w="449" w:type="pct"/>
            <w:tcBorders>
              <w:top w:val="single" w:sz="8" w:space="0" w:color="auto"/>
              <w:bottom w:val="single" w:sz="8" w:space="0" w:color="auto"/>
            </w:tcBorders>
            <w:shd w:val="clear" w:color="auto" w:fill="auto"/>
            <w:vAlign w:val="center"/>
          </w:tcPr>
          <w:p w:rsidR="00B90EAB" w:rsidRPr="008E539F" w:rsidRDefault="00B90EAB" w:rsidP="00B90EAB">
            <w:pPr>
              <w:jc w:val="center"/>
              <w:rPr>
                <w:rFonts w:ascii="Cambria" w:hAnsi="Cambria" w:cs="Calibri"/>
                <w:b/>
                <w:sz w:val="17"/>
                <w:szCs w:val="17"/>
              </w:rPr>
            </w:pPr>
            <w:r w:rsidRPr="008E539F">
              <w:rPr>
                <w:rFonts w:ascii="Cambria" w:hAnsi="Cambria" w:cs="Calibri"/>
                <w:b/>
                <w:sz w:val="17"/>
                <w:szCs w:val="17"/>
              </w:rPr>
              <w:t>305</w:t>
            </w:r>
          </w:p>
        </w:tc>
        <w:tc>
          <w:tcPr>
            <w:tcW w:w="449" w:type="pct"/>
            <w:tcBorders>
              <w:top w:val="single" w:sz="8" w:space="0" w:color="auto"/>
              <w:bottom w:val="single" w:sz="8" w:space="0" w:color="auto"/>
            </w:tcBorders>
            <w:vAlign w:val="bottom"/>
          </w:tcPr>
          <w:p w:rsidR="00B90EAB" w:rsidRPr="008E539F" w:rsidRDefault="00B90EAB" w:rsidP="00B90EAB">
            <w:pPr>
              <w:jc w:val="right"/>
              <w:rPr>
                <w:rFonts w:ascii="Cambria" w:hAnsi="Cambria" w:cs="Calibri"/>
                <w:b/>
                <w:sz w:val="17"/>
                <w:szCs w:val="17"/>
              </w:rPr>
            </w:pPr>
            <w:r w:rsidRPr="008E539F">
              <w:rPr>
                <w:rFonts w:ascii="Cambria" w:hAnsi="Cambria" w:cs="Calibri"/>
                <w:b/>
                <w:sz w:val="17"/>
                <w:szCs w:val="17"/>
              </w:rPr>
              <w:t>-26</w:t>
            </w:r>
          </w:p>
        </w:tc>
        <w:tc>
          <w:tcPr>
            <w:tcW w:w="449" w:type="pct"/>
            <w:tcBorders>
              <w:top w:val="single" w:sz="8" w:space="0" w:color="auto"/>
              <w:bottom w:val="single" w:sz="8" w:space="0" w:color="auto"/>
            </w:tcBorders>
            <w:vAlign w:val="bottom"/>
          </w:tcPr>
          <w:p w:rsidR="00B90EAB" w:rsidRPr="008E539F" w:rsidRDefault="00B90EAB" w:rsidP="00B90EAB">
            <w:pPr>
              <w:jc w:val="right"/>
              <w:rPr>
                <w:rFonts w:ascii="Cambria" w:hAnsi="Cambria" w:cs="Calibri"/>
                <w:b/>
                <w:sz w:val="17"/>
                <w:szCs w:val="17"/>
              </w:rPr>
            </w:pPr>
            <w:r w:rsidRPr="008E539F">
              <w:rPr>
                <w:rFonts w:ascii="Cambria" w:hAnsi="Cambria" w:cs="Calibri"/>
                <w:b/>
                <w:sz w:val="17"/>
                <w:szCs w:val="17"/>
              </w:rPr>
              <w:t>-68</w:t>
            </w:r>
          </w:p>
        </w:tc>
        <w:tc>
          <w:tcPr>
            <w:tcW w:w="449" w:type="pct"/>
            <w:tcBorders>
              <w:top w:val="single" w:sz="8" w:space="0" w:color="auto"/>
              <w:bottom w:val="single" w:sz="8" w:space="0" w:color="auto"/>
            </w:tcBorders>
            <w:vAlign w:val="bottom"/>
          </w:tcPr>
          <w:p w:rsidR="00B90EAB" w:rsidRPr="008E539F" w:rsidRDefault="00B90EAB" w:rsidP="00B90EAB">
            <w:pPr>
              <w:jc w:val="right"/>
              <w:rPr>
                <w:rFonts w:ascii="Cambria" w:hAnsi="Cambria" w:cs="Calibri"/>
                <w:b/>
                <w:sz w:val="17"/>
                <w:szCs w:val="17"/>
              </w:rPr>
            </w:pPr>
            <w:r w:rsidRPr="008E539F">
              <w:rPr>
                <w:rFonts w:ascii="Cambria" w:hAnsi="Cambria" w:cs="Calibri"/>
                <w:b/>
                <w:sz w:val="17"/>
                <w:szCs w:val="17"/>
              </w:rPr>
              <w:t>-7,85</w:t>
            </w:r>
            <w:r w:rsidR="008E539F" w:rsidRPr="008E539F">
              <w:rPr>
                <w:rFonts w:ascii="Cambria" w:hAnsi="Cambria" w:cs="Calibri"/>
                <w:b/>
                <w:sz w:val="17"/>
                <w:szCs w:val="17"/>
              </w:rPr>
              <w:t>%</w:t>
            </w:r>
          </w:p>
        </w:tc>
        <w:tc>
          <w:tcPr>
            <w:tcW w:w="448" w:type="pct"/>
            <w:tcBorders>
              <w:top w:val="single" w:sz="8" w:space="0" w:color="auto"/>
              <w:bottom w:val="single" w:sz="8" w:space="0" w:color="auto"/>
            </w:tcBorders>
            <w:vAlign w:val="bottom"/>
          </w:tcPr>
          <w:p w:rsidR="00B90EAB" w:rsidRPr="008E539F" w:rsidRDefault="00B90EAB" w:rsidP="00B90EAB">
            <w:pPr>
              <w:jc w:val="right"/>
              <w:rPr>
                <w:rFonts w:ascii="Cambria" w:hAnsi="Cambria" w:cs="Calibri"/>
                <w:b/>
                <w:sz w:val="16"/>
                <w:szCs w:val="16"/>
              </w:rPr>
            </w:pPr>
            <w:r w:rsidRPr="008E539F">
              <w:rPr>
                <w:rFonts w:ascii="Cambria" w:hAnsi="Cambria" w:cs="Calibri"/>
                <w:b/>
                <w:sz w:val="16"/>
                <w:szCs w:val="16"/>
              </w:rPr>
              <w:t>-18,23</w:t>
            </w:r>
            <w:r w:rsidR="008E539F" w:rsidRPr="008E539F">
              <w:rPr>
                <w:rFonts w:ascii="Cambria" w:hAnsi="Cambria" w:cs="Calibri"/>
                <w:b/>
                <w:sz w:val="16"/>
                <w:szCs w:val="16"/>
              </w:rPr>
              <w:t>%</w:t>
            </w:r>
          </w:p>
        </w:tc>
      </w:tr>
      <w:tr w:rsidR="008E539F" w:rsidRPr="008E539F" w:rsidTr="008E539F">
        <w:trPr>
          <w:trHeight w:val="234"/>
        </w:trPr>
        <w:tc>
          <w:tcPr>
            <w:tcW w:w="956" w:type="pct"/>
            <w:tcBorders>
              <w:top w:val="single" w:sz="8" w:space="0" w:color="auto"/>
            </w:tcBorders>
            <w:shd w:val="clear" w:color="auto" w:fill="auto"/>
            <w:vAlign w:val="center"/>
            <w:hideMark/>
          </w:tcPr>
          <w:p w:rsidR="00B90EAB" w:rsidRPr="008E539F" w:rsidRDefault="00B90EAB" w:rsidP="00B90EAB">
            <w:pPr>
              <w:pStyle w:val="ListParagraph"/>
              <w:numPr>
                <w:ilvl w:val="0"/>
                <w:numId w:val="33"/>
              </w:numPr>
              <w:jc w:val="both"/>
              <w:rPr>
                <w:rFonts w:ascii="Cambria" w:hAnsi="Cambria"/>
                <w:sz w:val="16"/>
                <w:szCs w:val="22"/>
              </w:rPr>
            </w:pPr>
            <w:r w:rsidRPr="008E539F">
              <w:rPr>
                <w:rFonts w:ascii="Cambria" w:hAnsi="Cambria"/>
                <w:sz w:val="16"/>
                <w:szCs w:val="22"/>
                <w:lang w:val="bs-Latn-BA"/>
              </w:rPr>
              <w:t xml:space="preserve">Centralna </w:t>
            </w:r>
          </w:p>
        </w:tc>
        <w:tc>
          <w:tcPr>
            <w:tcW w:w="453" w:type="pct"/>
            <w:tcBorders>
              <w:top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211</w:t>
            </w:r>
          </w:p>
        </w:tc>
        <w:tc>
          <w:tcPr>
            <w:tcW w:w="449" w:type="pct"/>
            <w:tcBorders>
              <w:top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207</w:t>
            </w:r>
          </w:p>
        </w:tc>
        <w:tc>
          <w:tcPr>
            <w:tcW w:w="449" w:type="pct"/>
            <w:tcBorders>
              <w:top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201</w:t>
            </w:r>
          </w:p>
        </w:tc>
        <w:tc>
          <w:tcPr>
            <w:tcW w:w="449" w:type="pct"/>
            <w:tcBorders>
              <w:top w:val="single" w:sz="8" w:space="0" w:color="auto"/>
            </w:tcBorders>
            <w:shd w:val="clear" w:color="000000" w:fill="FFFFFF"/>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193</w:t>
            </w:r>
          </w:p>
        </w:tc>
        <w:tc>
          <w:tcPr>
            <w:tcW w:w="449" w:type="pct"/>
            <w:tcBorders>
              <w:top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176</w:t>
            </w:r>
          </w:p>
        </w:tc>
        <w:tc>
          <w:tcPr>
            <w:tcW w:w="449" w:type="pct"/>
            <w:tcBorders>
              <w:top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-17</w:t>
            </w:r>
          </w:p>
        </w:tc>
        <w:tc>
          <w:tcPr>
            <w:tcW w:w="449" w:type="pct"/>
            <w:tcBorders>
              <w:top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-35</w:t>
            </w:r>
          </w:p>
        </w:tc>
        <w:tc>
          <w:tcPr>
            <w:tcW w:w="449" w:type="pct"/>
            <w:tcBorders>
              <w:top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-8,81</w:t>
            </w:r>
            <w:r w:rsidR="008E539F" w:rsidRPr="008E539F">
              <w:rPr>
                <w:rFonts w:ascii="Cambria" w:hAnsi="Cambria" w:cs="Calibri"/>
                <w:sz w:val="17"/>
                <w:szCs w:val="17"/>
              </w:rPr>
              <w:t>%</w:t>
            </w:r>
          </w:p>
        </w:tc>
        <w:tc>
          <w:tcPr>
            <w:tcW w:w="448" w:type="pct"/>
            <w:tcBorders>
              <w:top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-16,59</w:t>
            </w:r>
            <w:r w:rsidR="008E539F" w:rsidRPr="008E539F">
              <w:rPr>
                <w:rFonts w:ascii="Cambria" w:hAnsi="Cambria" w:cs="Calibri"/>
                <w:sz w:val="17"/>
                <w:szCs w:val="17"/>
              </w:rPr>
              <w:t>%</w:t>
            </w:r>
          </w:p>
        </w:tc>
      </w:tr>
      <w:tr w:rsidR="008E539F" w:rsidRPr="008E539F" w:rsidTr="008E539F">
        <w:trPr>
          <w:trHeight w:val="235"/>
        </w:trPr>
        <w:tc>
          <w:tcPr>
            <w:tcW w:w="956" w:type="pct"/>
            <w:tcBorders>
              <w:bottom w:val="single" w:sz="8" w:space="0" w:color="auto"/>
            </w:tcBorders>
            <w:shd w:val="clear" w:color="auto" w:fill="auto"/>
            <w:vAlign w:val="center"/>
            <w:hideMark/>
          </w:tcPr>
          <w:p w:rsidR="00B90EAB" w:rsidRPr="008E539F" w:rsidRDefault="00B90EAB" w:rsidP="00B90EAB">
            <w:pPr>
              <w:pStyle w:val="ListParagraph"/>
              <w:numPr>
                <w:ilvl w:val="0"/>
                <w:numId w:val="33"/>
              </w:numPr>
              <w:jc w:val="both"/>
              <w:rPr>
                <w:rFonts w:ascii="Cambria" w:hAnsi="Cambria"/>
                <w:sz w:val="16"/>
                <w:szCs w:val="22"/>
              </w:rPr>
            </w:pPr>
            <w:r w:rsidRPr="008E539F">
              <w:rPr>
                <w:rFonts w:ascii="Cambria" w:hAnsi="Cambria"/>
                <w:sz w:val="16"/>
                <w:szCs w:val="22"/>
                <w:lang w:val="bs-Latn-BA"/>
              </w:rPr>
              <w:t>Područne</w:t>
            </w:r>
          </w:p>
        </w:tc>
        <w:tc>
          <w:tcPr>
            <w:tcW w:w="453" w:type="pct"/>
            <w:tcBorders>
              <w:bottom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lang w:val="bs-Latn-BA"/>
              </w:rPr>
              <w:t>162</w:t>
            </w:r>
          </w:p>
        </w:tc>
        <w:tc>
          <w:tcPr>
            <w:tcW w:w="449" w:type="pct"/>
            <w:tcBorders>
              <w:bottom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lang w:val="bs-Latn-BA"/>
              </w:rPr>
              <w:t>155</w:t>
            </w:r>
          </w:p>
        </w:tc>
        <w:tc>
          <w:tcPr>
            <w:tcW w:w="449" w:type="pct"/>
            <w:tcBorders>
              <w:bottom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lang w:val="bs-Latn-BA"/>
              </w:rPr>
              <w:t>148</w:t>
            </w:r>
          </w:p>
        </w:tc>
        <w:tc>
          <w:tcPr>
            <w:tcW w:w="449" w:type="pct"/>
            <w:tcBorders>
              <w:bottom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138</w:t>
            </w:r>
          </w:p>
        </w:tc>
        <w:tc>
          <w:tcPr>
            <w:tcW w:w="449" w:type="pct"/>
            <w:tcBorders>
              <w:bottom w:val="single" w:sz="8" w:space="0" w:color="auto"/>
            </w:tcBorders>
            <w:shd w:val="clear" w:color="auto" w:fill="auto"/>
            <w:vAlign w:val="center"/>
          </w:tcPr>
          <w:p w:rsidR="00B90EAB" w:rsidRPr="008E539F" w:rsidRDefault="00B90EAB" w:rsidP="00B90EAB">
            <w:pPr>
              <w:jc w:val="center"/>
              <w:rPr>
                <w:rFonts w:ascii="Cambria" w:hAnsi="Cambria" w:cs="Calibri"/>
                <w:sz w:val="17"/>
                <w:szCs w:val="17"/>
              </w:rPr>
            </w:pPr>
            <w:r w:rsidRPr="008E539F">
              <w:rPr>
                <w:rFonts w:ascii="Cambria" w:hAnsi="Cambria" w:cs="Calibri"/>
                <w:sz w:val="17"/>
                <w:szCs w:val="17"/>
              </w:rPr>
              <w:t>129</w:t>
            </w:r>
          </w:p>
        </w:tc>
        <w:tc>
          <w:tcPr>
            <w:tcW w:w="449" w:type="pct"/>
            <w:tcBorders>
              <w:bottom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-9</w:t>
            </w:r>
          </w:p>
        </w:tc>
        <w:tc>
          <w:tcPr>
            <w:tcW w:w="449" w:type="pct"/>
            <w:tcBorders>
              <w:bottom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-33</w:t>
            </w:r>
          </w:p>
        </w:tc>
        <w:tc>
          <w:tcPr>
            <w:tcW w:w="449" w:type="pct"/>
            <w:tcBorders>
              <w:bottom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-6,52</w:t>
            </w:r>
            <w:r w:rsidR="008E539F" w:rsidRPr="008E539F">
              <w:rPr>
                <w:rFonts w:ascii="Cambria" w:hAnsi="Cambria" w:cs="Calibri"/>
                <w:sz w:val="17"/>
                <w:szCs w:val="17"/>
              </w:rPr>
              <w:t>%</w:t>
            </w:r>
          </w:p>
        </w:tc>
        <w:tc>
          <w:tcPr>
            <w:tcW w:w="448" w:type="pct"/>
            <w:tcBorders>
              <w:bottom w:val="single" w:sz="8" w:space="0" w:color="auto"/>
            </w:tcBorders>
            <w:vAlign w:val="bottom"/>
          </w:tcPr>
          <w:p w:rsidR="00B90EAB" w:rsidRPr="008E539F" w:rsidRDefault="00B90EAB" w:rsidP="00B90EAB">
            <w:pPr>
              <w:jc w:val="right"/>
              <w:rPr>
                <w:rFonts w:ascii="Cambria" w:hAnsi="Cambria" w:cs="Calibri"/>
                <w:sz w:val="17"/>
                <w:szCs w:val="17"/>
              </w:rPr>
            </w:pPr>
            <w:r w:rsidRPr="008E539F">
              <w:rPr>
                <w:rFonts w:ascii="Cambria" w:hAnsi="Cambria" w:cs="Calibri"/>
                <w:sz w:val="17"/>
                <w:szCs w:val="17"/>
              </w:rPr>
              <w:t>-20,37</w:t>
            </w:r>
            <w:r w:rsidR="008E539F" w:rsidRPr="008E539F">
              <w:rPr>
                <w:rFonts w:ascii="Cambria" w:hAnsi="Cambria" w:cs="Calibri"/>
                <w:sz w:val="17"/>
                <w:szCs w:val="17"/>
              </w:rPr>
              <w:t>%</w:t>
            </w:r>
          </w:p>
        </w:tc>
      </w:tr>
    </w:tbl>
    <w:p w:rsidR="00B90EAB" w:rsidRPr="008E539F" w:rsidRDefault="00B90EAB" w:rsidP="005B252E">
      <w:pPr>
        <w:jc w:val="both"/>
        <w:rPr>
          <w:rFonts w:ascii="Cambria" w:eastAsia="Arial Unicode MS" w:hAnsi="Cambria"/>
          <w:sz w:val="6"/>
          <w:szCs w:val="6"/>
        </w:rPr>
      </w:pP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U školsku 2020/21. godinu upisano je ukupno 305 učenika i to: 176 učenika u centralnu školu u Todorovskoj Slapnici i 129 učenika u područnu školu Slapnica. Ukupno je upisano 26 učenika manje u tekućoj školskoj godini u odnosu na prethodnu godinu (17 učenika manje u centralnoj i 9 učenika manje</w:t>
      </w:r>
      <w:r w:rsidR="007A3E0A" w:rsidRPr="008E539F">
        <w:rPr>
          <w:rFonts w:ascii="Cambria" w:eastAsia="Arial Unicode MS" w:hAnsi="Cambria"/>
          <w:sz w:val="22"/>
        </w:rPr>
        <w:t xml:space="preserve"> u</w:t>
      </w:r>
      <w:r w:rsidRPr="008E539F">
        <w:rPr>
          <w:rFonts w:ascii="Cambria" w:eastAsia="Arial Unicode MS" w:hAnsi="Cambria"/>
          <w:sz w:val="22"/>
        </w:rPr>
        <w:t xml:space="preserve"> područnoj školi Slapnica). Procenat sm</w:t>
      </w:r>
      <w:r w:rsidR="000A59C8" w:rsidRPr="008E539F">
        <w:rPr>
          <w:rFonts w:ascii="Cambria" w:eastAsia="Arial Unicode MS" w:hAnsi="Cambria"/>
          <w:sz w:val="22"/>
        </w:rPr>
        <w:t>an</w:t>
      </w:r>
      <w:r w:rsidRPr="008E539F">
        <w:rPr>
          <w:rFonts w:ascii="Cambria" w:eastAsia="Arial Unicode MS" w:hAnsi="Cambria"/>
          <w:sz w:val="22"/>
        </w:rPr>
        <w:t>jenja broja upisanih učenika je 7,9% (u centralnoj školi – 8,8%, a u područnoj školi Slapnica je upisano manje 6,5%).</w:t>
      </w:r>
      <w:r w:rsidR="007A3E0A" w:rsidRPr="008E539F">
        <w:rPr>
          <w:rFonts w:ascii="Cambria" w:eastAsia="Arial Unicode MS" w:hAnsi="Cambria"/>
          <w:sz w:val="22"/>
        </w:rPr>
        <w:t xml:space="preserve"> </w:t>
      </w:r>
      <w:r w:rsidRPr="008E539F">
        <w:rPr>
          <w:rFonts w:ascii="Cambria" w:eastAsia="Arial Unicode MS" w:hAnsi="Cambria"/>
          <w:sz w:val="22"/>
        </w:rPr>
        <w:t>U zadnjih pet godina broj učenika ove škole je manji za 68 učenika ili 18,2%.</w:t>
      </w:r>
    </w:p>
    <w:p w:rsidR="005B252E" w:rsidRPr="008E539F" w:rsidRDefault="005B252E" w:rsidP="005B252E">
      <w:pPr>
        <w:jc w:val="both"/>
        <w:rPr>
          <w:rFonts w:ascii="Cambria" w:hAnsi="Cambria"/>
          <w:b/>
        </w:rPr>
      </w:pPr>
      <w:r w:rsidRPr="008E539F">
        <w:rPr>
          <w:rFonts w:ascii="Cambria" w:hAnsi="Cambria"/>
          <w:b/>
        </w:rPr>
        <w:lastRenderedPageBreak/>
        <w:t>Upis učenika u prvi razred</w:t>
      </w:r>
    </w:p>
    <w:p w:rsidR="005B252E" w:rsidRPr="008E539F" w:rsidRDefault="005B252E" w:rsidP="005B252E">
      <w:pPr>
        <w:pStyle w:val="ListParagraph"/>
        <w:ind w:left="360"/>
        <w:jc w:val="both"/>
        <w:rPr>
          <w:rFonts w:ascii="Cambria" w:hAnsi="Cambria"/>
          <w:b/>
          <w:sz w:val="16"/>
          <w:szCs w:val="16"/>
        </w:rPr>
      </w:pPr>
    </w:p>
    <w:tbl>
      <w:tblPr>
        <w:tblW w:w="5003" w:type="pct"/>
        <w:tblInd w:w="-10" w:type="dxa"/>
        <w:tblLook w:val="04A0" w:firstRow="1" w:lastRow="0" w:firstColumn="1" w:lastColumn="0" w:noHBand="0" w:noVBand="1"/>
      </w:tblPr>
      <w:tblGrid>
        <w:gridCol w:w="1378"/>
        <w:gridCol w:w="884"/>
        <w:gridCol w:w="1006"/>
        <w:gridCol w:w="946"/>
        <w:gridCol w:w="948"/>
        <w:gridCol w:w="948"/>
        <w:gridCol w:w="881"/>
        <w:gridCol w:w="881"/>
        <w:gridCol w:w="881"/>
        <w:gridCol w:w="881"/>
      </w:tblGrid>
      <w:tr w:rsidR="00D57E26" w:rsidRPr="008E539F" w:rsidTr="008F4971">
        <w:trPr>
          <w:trHeight w:val="765"/>
        </w:trPr>
        <w:tc>
          <w:tcPr>
            <w:tcW w:w="71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D57E26" w:rsidRPr="008E539F" w:rsidRDefault="00D57E26" w:rsidP="004E016D">
            <w:pPr>
              <w:jc w:val="both"/>
              <w:rPr>
                <w:rFonts w:ascii="Cambria" w:hAnsi="Cambria" w:cs="Calibri"/>
                <w:sz w:val="16"/>
                <w:szCs w:val="22"/>
              </w:rPr>
            </w:pPr>
            <w:r w:rsidRPr="008E539F">
              <w:rPr>
                <w:rFonts w:ascii="Cambria" w:hAnsi="Cambria" w:cs="Calibri"/>
                <w:sz w:val="16"/>
                <w:szCs w:val="22"/>
                <w:lang w:val="bs-Latn-BA"/>
              </w:rPr>
              <w:t>Opis</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both"/>
              <w:rPr>
                <w:rFonts w:ascii="Cambria" w:hAnsi="Cambria" w:cs="Calibri"/>
                <w:sz w:val="16"/>
                <w:szCs w:val="22"/>
              </w:rPr>
            </w:pPr>
            <w:r w:rsidRPr="008E539F">
              <w:rPr>
                <w:rFonts w:ascii="Cambria" w:hAnsi="Cambria" w:cs="Calibri"/>
                <w:sz w:val="16"/>
                <w:szCs w:val="22"/>
                <w:lang w:val="bs-Latn-BA"/>
              </w:rPr>
              <w:t>2016/17</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both"/>
              <w:rPr>
                <w:rFonts w:ascii="Cambria" w:hAnsi="Cambria" w:cs="Calibri"/>
                <w:sz w:val="16"/>
                <w:szCs w:val="22"/>
              </w:rPr>
            </w:pPr>
            <w:r w:rsidRPr="008E539F">
              <w:rPr>
                <w:rFonts w:ascii="Cambria" w:hAnsi="Cambria" w:cs="Calibri"/>
                <w:sz w:val="16"/>
                <w:szCs w:val="22"/>
                <w:lang w:val="bs-Latn-BA"/>
              </w:rPr>
              <w:t>2017/18</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both"/>
              <w:rPr>
                <w:rFonts w:ascii="Cambria" w:hAnsi="Cambria" w:cs="Calibri"/>
                <w:sz w:val="16"/>
                <w:szCs w:val="22"/>
              </w:rPr>
            </w:pPr>
            <w:r w:rsidRPr="008E539F">
              <w:rPr>
                <w:rFonts w:ascii="Cambria" w:hAnsi="Cambria" w:cs="Calibri"/>
                <w:sz w:val="16"/>
                <w:szCs w:val="22"/>
                <w:lang w:val="bs-Latn-BA"/>
              </w:rPr>
              <w:t>2018/19</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both"/>
              <w:rPr>
                <w:rFonts w:ascii="Cambria" w:hAnsi="Cambria" w:cs="Calibri"/>
                <w:sz w:val="16"/>
                <w:szCs w:val="22"/>
              </w:rPr>
            </w:pPr>
            <w:r w:rsidRPr="008E539F">
              <w:rPr>
                <w:rFonts w:ascii="Cambria" w:hAnsi="Cambria" w:cs="Calibri"/>
                <w:sz w:val="16"/>
                <w:szCs w:val="22"/>
                <w:lang w:val="bs-Latn-BA"/>
              </w:rPr>
              <w:t>2019/20</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both"/>
              <w:rPr>
                <w:rFonts w:ascii="Cambria" w:hAnsi="Cambria" w:cs="Calibri"/>
                <w:sz w:val="16"/>
                <w:szCs w:val="22"/>
              </w:rPr>
            </w:pPr>
            <w:r w:rsidRPr="008E539F">
              <w:rPr>
                <w:rFonts w:ascii="Cambria" w:hAnsi="Cambria" w:cs="Calibri"/>
                <w:sz w:val="16"/>
                <w:szCs w:val="22"/>
                <w:lang w:val="bs-Latn-BA"/>
              </w:rPr>
              <w:t>2020/21</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iCs/>
                <w:sz w:val="16"/>
                <w:szCs w:val="16"/>
              </w:rPr>
            </w:pPr>
            <w:r w:rsidRPr="008E539F">
              <w:rPr>
                <w:rFonts w:ascii="Cambria" w:hAnsi="Cambria" w:cs="Calibri"/>
                <w:iCs/>
                <w:sz w:val="16"/>
                <w:szCs w:val="16"/>
              </w:rPr>
              <w:t>Razlika 2020/21-2019/20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iCs/>
                <w:sz w:val="16"/>
                <w:szCs w:val="16"/>
              </w:rPr>
            </w:pPr>
            <w:r w:rsidRPr="008E539F">
              <w:rPr>
                <w:rFonts w:ascii="Cambria" w:hAnsi="Cambria" w:cs="Calibri"/>
                <w:iCs/>
                <w:sz w:val="16"/>
                <w:szCs w:val="16"/>
              </w:rPr>
              <w:t>Razlika 2020/21-2016/17</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iCs/>
                <w:sz w:val="16"/>
                <w:szCs w:val="16"/>
              </w:rPr>
            </w:pPr>
            <w:r w:rsidRPr="008E539F">
              <w:rPr>
                <w:rFonts w:ascii="Cambria" w:hAnsi="Cambria" w:cs="Calibri"/>
                <w:iCs/>
                <w:sz w:val="16"/>
                <w:szCs w:val="16"/>
              </w:rPr>
              <w:t>Razlika 2020/21-2019/20 u %</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iCs/>
                <w:sz w:val="16"/>
                <w:szCs w:val="16"/>
              </w:rPr>
            </w:pPr>
            <w:r w:rsidRPr="008E539F">
              <w:rPr>
                <w:rFonts w:ascii="Cambria" w:hAnsi="Cambria" w:cs="Calibri"/>
                <w:iCs/>
                <w:sz w:val="16"/>
                <w:szCs w:val="16"/>
              </w:rPr>
              <w:t>Razlika 2020/21-2016/17 u %</w:t>
            </w:r>
          </w:p>
        </w:tc>
      </w:tr>
      <w:tr w:rsidR="00D57E26" w:rsidRPr="008E539F" w:rsidTr="008F4971">
        <w:trPr>
          <w:trHeight w:val="116"/>
        </w:trPr>
        <w:tc>
          <w:tcPr>
            <w:tcW w:w="71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1</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2</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3</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4</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5</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6</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7</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8</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9</w:t>
            </w:r>
          </w:p>
        </w:tc>
        <w:tc>
          <w:tcPr>
            <w:tcW w:w="457" w:type="pct"/>
            <w:tcBorders>
              <w:top w:val="single" w:sz="8" w:space="0" w:color="auto"/>
              <w:left w:val="nil"/>
              <w:bottom w:val="single" w:sz="8" w:space="0" w:color="auto"/>
              <w:right w:val="single" w:sz="4" w:space="0" w:color="auto"/>
            </w:tcBorders>
            <w:shd w:val="clear" w:color="auto" w:fill="auto"/>
            <w:noWrap/>
            <w:vAlign w:val="bottom"/>
            <w:hideMark/>
          </w:tcPr>
          <w:p w:rsidR="00D57E26" w:rsidRPr="008E539F" w:rsidRDefault="00D57E26" w:rsidP="004E016D">
            <w:pPr>
              <w:jc w:val="center"/>
              <w:rPr>
                <w:rFonts w:ascii="Cambria" w:hAnsi="Cambria" w:cs="Calibri"/>
                <w:sz w:val="10"/>
                <w:szCs w:val="16"/>
              </w:rPr>
            </w:pPr>
            <w:r w:rsidRPr="008E539F">
              <w:rPr>
                <w:rFonts w:ascii="Cambria" w:hAnsi="Cambria" w:cs="Calibri"/>
                <w:sz w:val="10"/>
                <w:szCs w:val="16"/>
              </w:rPr>
              <w:t>10</w:t>
            </w:r>
          </w:p>
        </w:tc>
      </w:tr>
      <w:tr w:rsidR="008F4971" w:rsidRPr="008E539F" w:rsidTr="008F4971">
        <w:trPr>
          <w:trHeight w:val="300"/>
        </w:trPr>
        <w:tc>
          <w:tcPr>
            <w:tcW w:w="71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8F4971" w:rsidRPr="008E539F" w:rsidRDefault="008F4971" w:rsidP="008F4971">
            <w:pPr>
              <w:jc w:val="center"/>
              <w:rPr>
                <w:rFonts w:ascii="Cambria" w:hAnsi="Cambria" w:cs="Calibri"/>
                <w:sz w:val="18"/>
                <w:szCs w:val="20"/>
              </w:rPr>
            </w:pPr>
            <w:r w:rsidRPr="008E539F">
              <w:rPr>
                <w:rFonts w:ascii="Cambria" w:hAnsi="Cambria" w:cs="Calibri"/>
                <w:sz w:val="18"/>
                <w:szCs w:val="20"/>
              </w:rPr>
              <w:t>Upis učenika u prvi razred</w:t>
            </w:r>
          </w:p>
        </w:tc>
        <w:tc>
          <w:tcPr>
            <w:tcW w:w="459" w:type="pct"/>
            <w:tcBorders>
              <w:top w:val="single" w:sz="8" w:space="0" w:color="auto"/>
              <w:left w:val="nil"/>
              <w:bottom w:val="single" w:sz="8" w:space="0" w:color="auto"/>
              <w:right w:val="single" w:sz="4" w:space="0" w:color="auto"/>
            </w:tcBorders>
            <w:shd w:val="clear" w:color="auto" w:fill="auto"/>
            <w:vAlign w:val="center"/>
          </w:tcPr>
          <w:p w:rsidR="008F4971" w:rsidRPr="008E539F" w:rsidRDefault="008F4971" w:rsidP="008F4971">
            <w:pPr>
              <w:jc w:val="center"/>
              <w:rPr>
                <w:rFonts w:ascii="Cambria" w:hAnsi="Cambria"/>
                <w:sz w:val="18"/>
                <w:szCs w:val="20"/>
              </w:rPr>
            </w:pPr>
            <w:r w:rsidRPr="008E539F">
              <w:rPr>
                <w:rFonts w:ascii="Cambria" w:hAnsi="Cambria"/>
                <w:sz w:val="18"/>
                <w:szCs w:val="20"/>
              </w:rPr>
              <w:t>36</w:t>
            </w:r>
          </w:p>
        </w:tc>
        <w:tc>
          <w:tcPr>
            <w:tcW w:w="522" w:type="pct"/>
            <w:tcBorders>
              <w:top w:val="single" w:sz="8" w:space="0" w:color="auto"/>
              <w:left w:val="nil"/>
              <w:bottom w:val="single" w:sz="8" w:space="0" w:color="auto"/>
              <w:right w:val="single" w:sz="4" w:space="0" w:color="auto"/>
            </w:tcBorders>
            <w:shd w:val="clear" w:color="auto" w:fill="auto"/>
            <w:vAlign w:val="center"/>
          </w:tcPr>
          <w:p w:rsidR="008F4971" w:rsidRPr="008E539F" w:rsidRDefault="008F4971" w:rsidP="008F4971">
            <w:pPr>
              <w:jc w:val="center"/>
              <w:rPr>
                <w:rFonts w:ascii="Cambria" w:hAnsi="Cambria"/>
                <w:sz w:val="18"/>
                <w:szCs w:val="20"/>
              </w:rPr>
            </w:pPr>
            <w:r w:rsidRPr="008E539F">
              <w:rPr>
                <w:rFonts w:ascii="Cambria" w:hAnsi="Cambria"/>
                <w:sz w:val="18"/>
                <w:szCs w:val="20"/>
              </w:rPr>
              <w:t>26</w:t>
            </w:r>
          </w:p>
        </w:tc>
        <w:tc>
          <w:tcPr>
            <w:tcW w:w="491" w:type="pct"/>
            <w:tcBorders>
              <w:top w:val="single" w:sz="8" w:space="0" w:color="auto"/>
              <w:left w:val="nil"/>
              <w:bottom w:val="single" w:sz="8" w:space="0" w:color="auto"/>
              <w:right w:val="single" w:sz="4" w:space="0" w:color="auto"/>
            </w:tcBorders>
            <w:shd w:val="clear" w:color="auto" w:fill="auto"/>
            <w:vAlign w:val="center"/>
          </w:tcPr>
          <w:p w:rsidR="008F4971" w:rsidRPr="008E539F" w:rsidRDefault="008F4971" w:rsidP="008F4971">
            <w:pPr>
              <w:jc w:val="center"/>
              <w:rPr>
                <w:rFonts w:ascii="Cambria" w:hAnsi="Cambria"/>
                <w:sz w:val="18"/>
                <w:szCs w:val="20"/>
              </w:rPr>
            </w:pPr>
            <w:r w:rsidRPr="008E539F">
              <w:rPr>
                <w:rFonts w:ascii="Cambria" w:hAnsi="Cambria"/>
                <w:sz w:val="18"/>
                <w:szCs w:val="20"/>
              </w:rPr>
              <w:t>26</w:t>
            </w:r>
          </w:p>
        </w:tc>
        <w:tc>
          <w:tcPr>
            <w:tcW w:w="492" w:type="pct"/>
            <w:tcBorders>
              <w:top w:val="single" w:sz="8" w:space="0" w:color="auto"/>
              <w:left w:val="nil"/>
              <w:bottom w:val="single" w:sz="8" w:space="0" w:color="auto"/>
              <w:right w:val="single" w:sz="4" w:space="0" w:color="auto"/>
            </w:tcBorders>
            <w:shd w:val="clear" w:color="auto" w:fill="auto"/>
            <w:vAlign w:val="center"/>
          </w:tcPr>
          <w:p w:rsidR="008F4971" w:rsidRPr="008E539F" w:rsidRDefault="008F4971" w:rsidP="008F4971">
            <w:pPr>
              <w:jc w:val="center"/>
              <w:rPr>
                <w:rFonts w:ascii="Cambria" w:hAnsi="Cambria" w:cs="Calibri"/>
                <w:iCs/>
                <w:sz w:val="18"/>
                <w:szCs w:val="18"/>
              </w:rPr>
            </w:pPr>
            <w:r w:rsidRPr="008E539F">
              <w:rPr>
                <w:rFonts w:ascii="Cambria" w:hAnsi="Cambria" w:cs="Calibri"/>
                <w:iCs/>
                <w:sz w:val="18"/>
                <w:szCs w:val="18"/>
              </w:rPr>
              <w:t>33</w:t>
            </w:r>
          </w:p>
        </w:tc>
        <w:tc>
          <w:tcPr>
            <w:tcW w:w="492" w:type="pct"/>
            <w:tcBorders>
              <w:top w:val="single" w:sz="8" w:space="0" w:color="auto"/>
              <w:left w:val="nil"/>
              <w:bottom w:val="single" w:sz="8" w:space="0" w:color="auto"/>
              <w:right w:val="single" w:sz="4" w:space="0" w:color="auto"/>
            </w:tcBorders>
            <w:shd w:val="clear" w:color="auto" w:fill="auto"/>
            <w:vAlign w:val="center"/>
          </w:tcPr>
          <w:p w:rsidR="008F4971" w:rsidRPr="008E539F" w:rsidRDefault="008F4971" w:rsidP="008F4971">
            <w:pPr>
              <w:jc w:val="center"/>
              <w:rPr>
                <w:rFonts w:ascii="Cambria" w:hAnsi="Cambria" w:cs="Calibri"/>
                <w:iCs/>
                <w:sz w:val="18"/>
              </w:rPr>
            </w:pPr>
            <w:r w:rsidRPr="008E539F">
              <w:rPr>
                <w:rFonts w:ascii="Cambria" w:hAnsi="Cambria" w:cs="Calibri"/>
                <w:iCs/>
                <w:sz w:val="18"/>
              </w:rPr>
              <w:t>21</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8F4971" w:rsidRPr="008E539F" w:rsidRDefault="008F4971" w:rsidP="008F4971">
            <w:pPr>
              <w:jc w:val="center"/>
              <w:rPr>
                <w:rFonts w:ascii="Cambria" w:hAnsi="Cambria" w:cs="Calibri"/>
                <w:sz w:val="18"/>
              </w:rPr>
            </w:pPr>
            <w:r w:rsidRPr="008E539F">
              <w:rPr>
                <w:rFonts w:ascii="Cambria" w:hAnsi="Cambria" w:cs="Calibri"/>
                <w:sz w:val="18"/>
              </w:rPr>
              <w:t>-12</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8F4971" w:rsidRPr="008E539F" w:rsidRDefault="008F4971" w:rsidP="008F4971">
            <w:pPr>
              <w:jc w:val="center"/>
              <w:rPr>
                <w:rFonts w:ascii="Cambria" w:hAnsi="Cambria" w:cs="Calibri"/>
                <w:sz w:val="18"/>
              </w:rPr>
            </w:pPr>
            <w:r w:rsidRPr="008E539F">
              <w:rPr>
                <w:rFonts w:ascii="Cambria" w:hAnsi="Cambria" w:cs="Calibri"/>
                <w:sz w:val="18"/>
              </w:rPr>
              <w:t>-15</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8F4971" w:rsidRPr="008E539F" w:rsidRDefault="008F4971" w:rsidP="007A3E0A">
            <w:pPr>
              <w:jc w:val="center"/>
              <w:rPr>
                <w:rFonts w:ascii="Cambria" w:hAnsi="Cambria" w:cs="Calibri"/>
                <w:sz w:val="18"/>
                <w:szCs w:val="18"/>
              </w:rPr>
            </w:pPr>
            <w:r w:rsidRPr="008E539F">
              <w:rPr>
                <w:rFonts w:ascii="Cambria" w:hAnsi="Cambria" w:cs="Calibri"/>
                <w:sz w:val="18"/>
                <w:szCs w:val="18"/>
              </w:rPr>
              <w:t>-36,</w:t>
            </w:r>
            <w:r w:rsidR="007A3E0A" w:rsidRPr="008E539F">
              <w:rPr>
                <w:rFonts w:ascii="Cambria" w:hAnsi="Cambria" w:cs="Calibri"/>
                <w:sz w:val="18"/>
                <w:szCs w:val="18"/>
              </w:rPr>
              <w:t>6</w:t>
            </w:r>
            <w:r w:rsidR="008E539F">
              <w:rPr>
                <w:rFonts w:ascii="Cambria" w:hAnsi="Cambria" w:cs="Calibri"/>
                <w:sz w:val="18"/>
                <w:szCs w:val="18"/>
              </w:rPr>
              <w:t>%</w:t>
            </w:r>
          </w:p>
        </w:tc>
        <w:tc>
          <w:tcPr>
            <w:tcW w:w="457" w:type="pct"/>
            <w:tcBorders>
              <w:top w:val="single" w:sz="8" w:space="0" w:color="auto"/>
              <w:left w:val="nil"/>
              <w:bottom w:val="single" w:sz="8" w:space="0" w:color="auto"/>
              <w:right w:val="single" w:sz="4" w:space="0" w:color="auto"/>
            </w:tcBorders>
            <w:shd w:val="clear" w:color="auto" w:fill="auto"/>
            <w:noWrap/>
            <w:vAlign w:val="center"/>
          </w:tcPr>
          <w:p w:rsidR="008F4971" w:rsidRPr="008E539F" w:rsidRDefault="008F4971" w:rsidP="008F4971">
            <w:pPr>
              <w:jc w:val="center"/>
              <w:rPr>
                <w:rFonts w:ascii="Cambria" w:hAnsi="Cambria" w:cs="Calibri"/>
                <w:sz w:val="18"/>
                <w:szCs w:val="18"/>
              </w:rPr>
            </w:pPr>
            <w:r w:rsidRPr="008E539F">
              <w:rPr>
                <w:rFonts w:ascii="Cambria" w:hAnsi="Cambria" w:cs="Calibri"/>
                <w:sz w:val="18"/>
                <w:szCs w:val="18"/>
              </w:rPr>
              <w:t>-41,7</w:t>
            </w:r>
            <w:r w:rsidR="008E539F">
              <w:rPr>
                <w:rFonts w:ascii="Cambria" w:hAnsi="Cambria" w:cs="Calibri"/>
                <w:sz w:val="18"/>
                <w:szCs w:val="18"/>
              </w:rPr>
              <w:t>%</w:t>
            </w:r>
          </w:p>
        </w:tc>
      </w:tr>
    </w:tbl>
    <w:p w:rsidR="00D57E26" w:rsidRPr="00562CAC" w:rsidRDefault="00D57E26" w:rsidP="005B252E">
      <w:pPr>
        <w:jc w:val="both"/>
        <w:rPr>
          <w:rFonts w:ascii="Cambria" w:hAnsi="Cambria"/>
          <w:sz w:val="12"/>
          <w:szCs w:val="12"/>
        </w:rPr>
      </w:pPr>
    </w:p>
    <w:p w:rsidR="005B252E" w:rsidRPr="008E539F" w:rsidRDefault="005B252E" w:rsidP="005B252E">
      <w:pPr>
        <w:jc w:val="both"/>
        <w:rPr>
          <w:rFonts w:ascii="Cambria" w:hAnsi="Cambria"/>
          <w:sz w:val="22"/>
        </w:rPr>
      </w:pPr>
      <w:r w:rsidRPr="008E539F">
        <w:rPr>
          <w:rFonts w:ascii="Cambria" w:hAnsi="Cambria"/>
          <w:sz w:val="22"/>
        </w:rPr>
        <w:t>U prvi razred je upisan 21 učenika ili 12 učenika manje nego 2019/20. godini. U procentima izraženo smanjenje iznosi 36,</w:t>
      </w:r>
      <w:r w:rsidR="007A3E0A" w:rsidRPr="008E539F">
        <w:rPr>
          <w:rFonts w:ascii="Cambria" w:hAnsi="Cambria"/>
          <w:sz w:val="22"/>
        </w:rPr>
        <w:t>6</w:t>
      </w:r>
      <w:r w:rsidRPr="008E539F">
        <w:rPr>
          <w:rFonts w:ascii="Cambria" w:hAnsi="Cambria"/>
          <w:sz w:val="22"/>
        </w:rPr>
        <w:t>%. Broj prvačića u zadnjih pet godina je manji</w:t>
      </w:r>
      <w:r w:rsidR="00A467F9" w:rsidRPr="008E539F">
        <w:rPr>
          <w:rFonts w:ascii="Cambria" w:hAnsi="Cambria"/>
          <w:sz w:val="22"/>
        </w:rPr>
        <w:t xml:space="preserve"> za </w:t>
      </w:r>
      <w:r w:rsidR="008F4971" w:rsidRPr="008E539F">
        <w:rPr>
          <w:rFonts w:ascii="Cambria" w:hAnsi="Cambria"/>
          <w:sz w:val="22"/>
        </w:rPr>
        <w:t>oko</w:t>
      </w:r>
      <w:r w:rsidRPr="008E539F">
        <w:rPr>
          <w:rFonts w:ascii="Cambria" w:hAnsi="Cambria"/>
          <w:sz w:val="22"/>
        </w:rPr>
        <w:t xml:space="preserve"> od </w:t>
      </w:r>
      <w:r w:rsidR="008F4971" w:rsidRPr="008E539F">
        <w:rPr>
          <w:rFonts w:ascii="Cambria" w:hAnsi="Cambria"/>
          <w:sz w:val="22"/>
        </w:rPr>
        <w:t>42</w:t>
      </w:r>
      <w:r w:rsidRPr="008E539F">
        <w:rPr>
          <w:rFonts w:ascii="Cambria" w:hAnsi="Cambria"/>
          <w:sz w:val="22"/>
        </w:rPr>
        <w:t>%.</w:t>
      </w:r>
    </w:p>
    <w:p w:rsidR="005B252E" w:rsidRPr="00562CAC" w:rsidRDefault="005B252E" w:rsidP="005B252E">
      <w:pPr>
        <w:jc w:val="both"/>
        <w:rPr>
          <w:rFonts w:ascii="Cambria" w:hAnsi="Cambria"/>
          <w:b/>
          <w:color w:val="17365D" w:themeColor="text2" w:themeShade="BF"/>
          <w:sz w:val="14"/>
          <w:szCs w:val="14"/>
        </w:rPr>
      </w:pPr>
    </w:p>
    <w:p w:rsidR="005B252E" w:rsidRPr="008E539F" w:rsidRDefault="005B252E" w:rsidP="00A467F9">
      <w:pPr>
        <w:jc w:val="both"/>
        <w:rPr>
          <w:rFonts w:ascii="Cambria" w:hAnsi="Cambria"/>
          <w:b/>
          <w:sz w:val="22"/>
        </w:rPr>
      </w:pPr>
      <w:r w:rsidRPr="008E539F">
        <w:rPr>
          <w:rFonts w:ascii="Cambria" w:hAnsi="Cambria"/>
          <w:b/>
          <w:sz w:val="22"/>
        </w:rPr>
        <w:t>Broj učenika sa posebnim potrebama po razredima u 2020/21. godini</w:t>
      </w:r>
    </w:p>
    <w:p w:rsidR="005B252E" w:rsidRPr="008E539F" w:rsidRDefault="005B252E" w:rsidP="005B252E">
      <w:pPr>
        <w:jc w:val="both"/>
        <w:rPr>
          <w:rFonts w:ascii="Cambria" w:hAnsi="Cambria"/>
          <w:b/>
          <w:sz w:val="16"/>
          <w:szCs w:val="16"/>
        </w:rPr>
      </w:pPr>
      <w:r w:rsidRPr="008E539F">
        <w:rPr>
          <w:rFonts w:ascii="Cambria" w:hAnsi="Cambr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13"/>
        <w:gridCol w:w="613"/>
        <w:gridCol w:w="613"/>
        <w:gridCol w:w="613"/>
        <w:gridCol w:w="613"/>
        <w:gridCol w:w="612"/>
        <w:gridCol w:w="612"/>
        <w:gridCol w:w="612"/>
        <w:gridCol w:w="614"/>
        <w:gridCol w:w="890"/>
      </w:tblGrid>
      <w:tr w:rsidR="00A467F9" w:rsidRPr="008E539F" w:rsidTr="00A467F9">
        <w:trPr>
          <w:trHeight w:val="234"/>
        </w:trPr>
        <w:tc>
          <w:tcPr>
            <w:tcW w:w="1672" w:type="pct"/>
          </w:tcPr>
          <w:p w:rsidR="005B252E" w:rsidRPr="008E539F" w:rsidRDefault="005B252E" w:rsidP="004E016D">
            <w:pPr>
              <w:jc w:val="both"/>
              <w:rPr>
                <w:rFonts w:ascii="Cambria" w:hAnsi="Cambria"/>
                <w:sz w:val="20"/>
              </w:rPr>
            </w:pPr>
            <w:r w:rsidRPr="008E539F">
              <w:rPr>
                <w:rFonts w:ascii="Cambria" w:hAnsi="Cambria"/>
                <w:sz w:val="20"/>
              </w:rPr>
              <w:t>Razred</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I</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II</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III</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IV</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V</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VI</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VII</w:t>
            </w:r>
          </w:p>
        </w:tc>
        <w:tc>
          <w:tcPr>
            <w:tcW w:w="318" w:type="pct"/>
          </w:tcPr>
          <w:p w:rsidR="005B252E" w:rsidRPr="008E539F" w:rsidRDefault="005B252E" w:rsidP="00A467F9">
            <w:pPr>
              <w:jc w:val="center"/>
              <w:rPr>
                <w:rFonts w:ascii="Cambria" w:hAnsi="Cambria"/>
                <w:sz w:val="20"/>
              </w:rPr>
            </w:pPr>
            <w:r w:rsidRPr="008E539F">
              <w:rPr>
                <w:rFonts w:ascii="Cambria" w:hAnsi="Cambria"/>
                <w:sz w:val="20"/>
              </w:rPr>
              <w:t>VIII</w:t>
            </w:r>
          </w:p>
        </w:tc>
        <w:tc>
          <w:tcPr>
            <w:tcW w:w="319" w:type="pct"/>
          </w:tcPr>
          <w:p w:rsidR="005B252E" w:rsidRPr="008E539F" w:rsidRDefault="005B252E" w:rsidP="00A467F9">
            <w:pPr>
              <w:jc w:val="center"/>
              <w:rPr>
                <w:rFonts w:ascii="Cambria" w:hAnsi="Cambria"/>
                <w:sz w:val="20"/>
              </w:rPr>
            </w:pPr>
            <w:r w:rsidRPr="008E539F">
              <w:rPr>
                <w:rFonts w:ascii="Cambria" w:hAnsi="Cambria"/>
                <w:sz w:val="20"/>
              </w:rPr>
              <w:t>IX</w:t>
            </w:r>
          </w:p>
        </w:tc>
        <w:tc>
          <w:tcPr>
            <w:tcW w:w="462" w:type="pct"/>
          </w:tcPr>
          <w:p w:rsidR="005B252E" w:rsidRPr="008E539F" w:rsidRDefault="00A467F9" w:rsidP="004E016D">
            <w:pPr>
              <w:jc w:val="both"/>
              <w:rPr>
                <w:rFonts w:ascii="Cambria" w:hAnsi="Cambria"/>
                <w:sz w:val="20"/>
              </w:rPr>
            </w:pPr>
            <w:r w:rsidRPr="008E539F">
              <w:rPr>
                <w:rFonts w:ascii="Cambria" w:hAnsi="Cambria"/>
                <w:sz w:val="20"/>
              </w:rPr>
              <w:t>U</w:t>
            </w:r>
            <w:r w:rsidR="005B252E" w:rsidRPr="008E539F">
              <w:rPr>
                <w:rFonts w:ascii="Cambria" w:hAnsi="Cambria"/>
                <w:sz w:val="20"/>
              </w:rPr>
              <w:t>kupno</w:t>
            </w:r>
          </w:p>
        </w:tc>
      </w:tr>
      <w:tr w:rsidR="00A467F9" w:rsidRPr="008E539F" w:rsidTr="00A467F9">
        <w:trPr>
          <w:trHeight w:val="235"/>
        </w:trPr>
        <w:tc>
          <w:tcPr>
            <w:tcW w:w="1672" w:type="pct"/>
          </w:tcPr>
          <w:p w:rsidR="005B252E" w:rsidRPr="008E539F" w:rsidRDefault="005B252E" w:rsidP="004E016D">
            <w:pPr>
              <w:jc w:val="both"/>
              <w:rPr>
                <w:rFonts w:ascii="Cambria" w:hAnsi="Cambria"/>
                <w:sz w:val="18"/>
              </w:rPr>
            </w:pPr>
            <w:r w:rsidRPr="008E539F">
              <w:rPr>
                <w:rFonts w:ascii="Cambria" w:hAnsi="Cambria"/>
                <w:sz w:val="18"/>
              </w:rPr>
              <w:t>Broj učenika sa posebnim potrebama</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1</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4</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2</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3</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2</w:t>
            </w:r>
          </w:p>
        </w:tc>
        <w:tc>
          <w:tcPr>
            <w:tcW w:w="318" w:type="pct"/>
            <w:vAlign w:val="center"/>
          </w:tcPr>
          <w:p w:rsidR="005B252E" w:rsidRPr="008E539F" w:rsidRDefault="005B252E" w:rsidP="00A467F9">
            <w:pPr>
              <w:jc w:val="center"/>
              <w:rPr>
                <w:rFonts w:ascii="Cambria" w:hAnsi="Cambria"/>
                <w:sz w:val="20"/>
              </w:rPr>
            </w:pPr>
            <w:r w:rsidRPr="008E539F">
              <w:rPr>
                <w:rFonts w:ascii="Cambria" w:hAnsi="Cambria"/>
                <w:sz w:val="20"/>
              </w:rPr>
              <w:t>1</w:t>
            </w:r>
          </w:p>
        </w:tc>
        <w:tc>
          <w:tcPr>
            <w:tcW w:w="319" w:type="pct"/>
            <w:vAlign w:val="center"/>
          </w:tcPr>
          <w:p w:rsidR="005B252E" w:rsidRPr="008E539F" w:rsidRDefault="005B252E" w:rsidP="00A467F9">
            <w:pPr>
              <w:jc w:val="center"/>
              <w:rPr>
                <w:rFonts w:ascii="Cambria" w:hAnsi="Cambria"/>
                <w:sz w:val="20"/>
              </w:rPr>
            </w:pPr>
            <w:r w:rsidRPr="008E539F">
              <w:rPr>
                <w:rFonts w:ascii="Cambria" w:hAnsi="Cambria"/>
                <w:sz w:val="20"/>
              </w:rPr>
              <w:t>1</w:t>
            </w:r>
          </w:p>
        </w:tc>
        <w:tc>
          <w:tcPr>
            <w:tcW w:w="462" w:type="pct"/>
            <w:vAlign w:val="center"/>
          </w:tcPr>
          <w:p w:rsidR="005B252E" w:rsidRPr="008E539F" w:rsidRDefault="005B252E" w:rsidP="004E016D">
            <w:pPr>
              <w:jc w:val="center"/>
              <w:rPr>
                <w:rFonts w:ascii="Cambria" w:hAnsi="Cambria"/>
                <w:sz w:val="20"/>
              </w:rPr>
            </w:pPr>
            <w:r w:rsidRPr="008E539F">
              <w:rPr>
                <w:rFonts w:ascii="Cambria" w:hAnsi="Cambria"/>
                <w:sz w:val="20"/>
              </w:rPr>
              <w:t>14</w:t>
            </w:r>
          </w:p>
        </w:tc>
      </w:tr>
    </w:tbl>
    <w:p w:rsidR="005B252E" w:rsidRPr="008E539F" w:rsidRDefault="005B252E" w:rsidP="005B252E">
      <w:pPr>
        <w:jc w:val="both"/>
        <w:rPr>
          <w:rFonts w:ascii="Cambria" w:hAnsi="Cambria"/>
          <w:sz w:val="16"/>
          <w:szCs w:val="16"/>
        </w:rPr>
      </w:pPr>
    </w:p>
    <w:p w:rsidR="005B252E" w:rsidRPr="008E539F" w:rsidRDefault="005B252E" w:rsidP="005B252E">
      <w:pPr>
        <w:jc w:val="both"/>
        <w:rPr>
          <w:rFonts w:ascii="Cambria" w:hAnsi="Cambria"/>
          <w:sz w:val="22"/>
        </w:rPr>
      </w:pPr>
      <w:r w:rsidRPr="008E539F">
        <w:rPr>
          <w:rFonts w:ascii="Cambria" w:hAnsi="Cambria"/>
          <w:sz w:val="22"/>
        </w:rPr>
        <w:t>Ukupno učenika s posebnim potrebama ima četrnaest. Od tog broja kod šest učenika je urađena kategorizacija, a za osam učenika Stručni tim Škole u suradnji sa Mobilnim timom detektovali poteškoće sa kojima se učenici susreću.</w:t>
      </w:r>
    </w:p>
    <w:p w:rsidR="005B252E" w:rsidRPr="00F67533" w:rsidRDefault="005B252E" w:rsidP="005B252E">
      <w:pPr>
        <w:jc w:val="both"/>
        <w:rPr>
          <w:rFonts w:ascii="Cambria" w:hAnsi="Cambria"/>
          <w:color w:val="17365D" w:themeColor="text2" w:themeShade="BF"/>
          <w:sz w:val="12"/>
          <w:szCs w:val="12"/>
        </w:rPr>
      </w:pPr>
    </w:p>
    <w:p w:rsidR="005B252E" w:rsidRPr="008E539F" w:rsidRDefault="005B252E" w:rsidP="005B252E">
      <w:pPr>
        <w:jc w:val="both"/>
        <w:rPr>
          <w:rFonts w:ascii="Cambria" w:hAnsi="Cambria"/>
          <w:b/>
        </w:rPr>
      </w:pPr>
      <w:r w:rsidRPr="008E539F">
        <w:rPr>
          <w:rFonts w:ascii="Cambria" w:hAnsi="Cambria"/>
          <w:b/>
        </w:rPr>
        <w:t>Uspjeh učenika</w:t>
      </w:r>
    </w:p>
    <w:p w:rsidR="005B252E" w:rsidRPr="00562CAC" w:rsidRDefault="005B252E" w:rsidP="005B252E">
      <w:pPr>
        <w:jc w:val="both"/>
        <w:rPr>
          <w:rFonts w:ascii="Cambria" w:hAnsi="Cambria"/>
          <w:b/>
          <w:sz w:val="12"/>
          <w:szCs w:val="12"/>
        </w:rPr>
      </w:pPr>
    </w:p>
    <w:p w:rsidR="005B252E" w:rsidRPr="008E539F" w:rsidRDefault="005B252E" w:rsidP="005B252E">
      <w:pPr>
        <w:jc w:val="both"/>
        <w:rPr>
          <w:rFonts w:ascii="Cambria" w:hAnsi="Cambria"/>
          <w:b/>
          <w:sz w:val="22"/>
        </w:rPr>
      </w:pPr>
      <w:r w:rsidRPr="008E539F">
        <w:rPr>
          <w:rFonts w:ascii="Cambria" w:hAnsi="Cambria"/>
          <w:b/>
          <w:sz w:val="22"/>
        </w:rPr>
        <w:t>Uspjeh u učenju</w:t>
      </w:r>
    </w:p>
    <w:p w:rsidR="005B252E" w:rsidRPr="008E539F" w:rsidRDefault="005B252E" w:rsidP="005B252E">
      <w:pPr>
        <w:jc w:val="both"/>
        <w:rPr>
          <w:rFonts w:ascii="Cambria" w:hAnsi="Cambria"/>
          <w:sz w:val="16"/>
          <w:szCs w:val="16"/>
        </w:rPr>
      </w:pPr>
    </w:p>
    <w:tbl>
      <w:tblPr>
        <w:tblW w:w="5000" w:type="pct"/>
        <w:jc w:val="center"/>
        <w:tblBorders>
          <w:top w:val="single" w:sz="8" w:space="0" w:color="000000"/>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
      <w:tblGrid>
        <w:gridCol w:w="1032"/>
        <w:gridCol w:w="969"/>
        <w:gridCol w:w="801"/>
        <w:gridCol w:w="824"/>
        <w:gridCol w:w="1100"/>
        <w:gridCol w:w="820"/>
        <w:gridCol w:w="832"/>
        <w:gridCol w:w="994"/>
        <w:gridCol w:w="1284"/>
        <w:gridCol w:w="972"/>
      </w:tblGrid>
      <w:tr w:rsidR="008E539F" w:rsidRPr="008E539F" w:rsidTr="00A467F9">
        <w:trPr>
          <w:trHeight w:val="300"/>
          <w:jc w:val="center"/>
        </w:trPr>
        <w:tc>
          <w:tcPr>
            <w:tcW w:w="536"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ŠKOLA</w:t>
            </w:r>
          </w:p>
        </w:tc>
        <w:tc>
          <w:tcPr>
            <w:tcW w:w="503"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Odličan</w:t>
            </w:r>
          </w:p>
        </w:tc>
        <w:tc>
          <w:tcPr>
            <w:tcW w:w="416"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Vrlo-dobar</w:t>
            </w:r>
          </w:p>
        </w:tc>
        <w:tc>
          <w:tcPr>
            <w:tcW w:w="428"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Dobar</w:t>
            </w:r>
          </w:p>
        </w:tc>
        <w:tc>
          <w:tcPr>
            <w:tcW w:w="571"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Dovoljan</w:t>
            </w:r>
          </w:p>
        </w:tc>
        <w:tc>
          <w:tcPr>
            <w:tcW w:w="426"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Nedo-voljan</w:t>
            </w:r>
          </w:p>
        </w:tc>
        <w:tc>
          <w:tcPr>
            <w:tcW w:w="432"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 xml:space="preserve">Neoci-jenjen </w:t>
            </w:r>
          </w:p>
        </w:tc>
        <w:tc>
          <w:tcPr>
            <w:tcW w:w="516"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Broj učenika</w:t>
            </w:r>
          </w:p>
        </w:tc>
        <w:tc>
          <w:tcPr>
            <w:tcW w:w="667"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Prolaznost</w:t>
            </w:r>
          </w:p>
        </w:tc>
        <w:tc>
          <w:tcPr>
            <w:tcW w:w="505" w:type="pct"/>
            <w:tcBorders>
              <w:bottom w:val="single" w:sz="8" w:space="0" w:color="000000"/>
            </w:tcBorders>
            <w:shd w:val="clear" w:color="auto" w:fill="auto"/>
            <w:vAlign w:val="center"/>
            <w:hideMark/>
          </w:tcPr>
          <w:p w:rsidR="005B252E" w:rsidRPr="008E539F" w:rsidRDefault="005B252E" w:rsidP="004E016D">
            <w:pPr>
              <w:jc w:val="both"/>
              <w:rPr>
                <w:rFonts w:ascii="Cambria" w:hAnsi="Cambria" w:cs="Calibri"/>
                <w:b/>
                <w:bCs/>
                <w:iCs/>
                <w:sz w:val="18"/>
              </w:rPr>
            </w:pPr>
            <w:r w:rsidRPr="008E539F">
              <w:rPr>
                <w:rFonts w:ascii="Cambria" w:hAnsi="Cambria" w:cs="Calibri"/>
                <w:b/>
                <w:bCs/>
                <w:iCs/>
                <w:sz w:val="18"/>
              </w:rPr>
              <w:t>Srednja ocjena</w:t>
            </w:r>
          </w:p>
        </w:tc>
      </w:tr>
      <w:tr w:rsidR="008E539F" w:rsidRPr="008E539F" w:rsidTr="00A467F9">
        <w:trPr>
          <w:trHeight w:val="145"/>
          <w:jc w:val="center"/>
        </w:trPr>
        <w:tc>
          <w:tcPr>
            <w:tcW w:w="536" w:type="pct"/>
            <w:tcBorders>
              <w:top w:val="single" w:sz="8" w:space="0" w:color="000000"/>
              <w:bottom w:val="single" w:sz="4" w:space="0" w:color="auto"/>
            </w:tcBorders>
            <w:shd w:val="clear" w:color="auto" w:fill="auto"/>
            <w:vAlign w:val="center"/>
            <w:hideMark/>
          </w:tcPr>
          <w:p w:rsidR="005B252E" w:rsidRPr="008E539F" w:rsidRDefault="005B252E" w:rsidP="004E016D">
            <w:pPr>
              <w:jc w:val="center"/>
              <w:rPr>
                <w:rFonts w:ascii="Cambria" w:hAnsi="Cambria" w:cs="Calibri"/>
                <w:iCs/>
                <w:sz w:val="18"/>
              </w:rPr>
            </w:pPr>
            <w:r w:rsidRPr="008E539F">
              <w:rPr>
                <w:rFonts w:ascii="Cambria" w:hAnsi="Cambria" w:cs="Calibri"/>
                <w:iCs/>
                <w:sz w:val="18"/>
              </w:rPr>
              <w:t>2018/19</w:t>
            </w:r>
          </w:p>
        </w:tc>
        <w:tc>
          <w:tcPr>
            <w:tcW w:w="503"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82</w:t>
            </w:r>
          </w:p>
        </w:tc>
        <w:tc>
          <w:tcPr>
            <w:tcW w:w="416"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73</w:t>
            </w:r>
          </w:p>
        </w:tc>
        <w:tc>
          <w:tcPr>
            <w:tcW w:w="428"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96</w:t>
            </w:r>
          </w:p>
        </w:tc>
        <w:tc>
          <w:tcPr>
            <w:tcW w:w="571"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51</w:t>
            </w:r>
          </w:p>
        </w:tc>
        <w:tc>
          <w:tcPr>
            <w:tcW w:w="426"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3</w:t>
            </w:r>
          </w:p>
        </w:tc>
        <w:tc>
          <w:tcPr>
            <w:tcW w:w="432"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3</w:t>
            </w:r>
          </w:p>
        </w:tc>
        <w:tc>
          <w:tcPr>
            <w:tcW w:w="516"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308</w:t>
            </w:r>
          </w:p>
        </w:tc>
        <w:tc>
          <w:tcPr>
            <w:tcW w:w="667"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98,05</w:t>
            </w:r>
            <w:r w:rsidR="008E539F">
              <w:rPr>
                <w:rFonts w:ascii="Cambria" w:hAnsi="Cambria" w:cs="Calibri"/>
                <w:iCs/>
                <w:sz w:val="18"/>
              </w:rPr>
              <w:t>%</w:t>
            </w:r>
          </w:p>
        </w:tc>
        <w:tc>
          <w:tcPr>
            <w:tcW w:w="505" w:type="pct"/>
            <w:tcBorders>
              <w:top w:val="single" w:sz="8" w:space="0" w:color="000000"/>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3,59</w:t>
            </w:r>
          </w:p>
        </w:tc>
      </w:tr>
      <w:tr w:rsidR="008E539F" w:rsidRPr="008E539F" w:rsidTr="007D22D9">
        <w:trPr>
          <w:trHeight w:val="219"/>
          <w:jc w:val="center"/>
        </w:trPr>
        <w:tc>
          <w:tcPr>
            <w:tcW w:w="536"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2019/20</w:t>
            </w:r>
          </w:p>
        </w:tc>
        <w:tc>
          <w:tcPr>
            <w:tcW w:w="503"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80</w:t>
            </w:r>
          </w:p>
        </w:tc>
        <w:tc>
          <w:tcPr>
            <w:tcW w:w="416"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66</w:t>
            </w:r>
          </w:p>
        </w:tc>
        <w:tc>
          <w:tcPr>
            <w:tcW w:w="428"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89</w:t>
            </w:r>
          </w:p>
        </w:tc>
        <w:tc>
          <w:tcPr>
            <w:tcW w:w="571"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44</w:t>
            </w:r>
          </w:p>
        </w:tc>
        <w:tc>
          <w:tcPr>
            <w:tcW w:w="426"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4</w:t>
            </w:r>
          </w:p>
        </w:tc>
        <w:tc>
          <w:tcPr>
            <w:tcW w:w="432"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1</w:t>
            </w:r>
          </w:p>
        </w:tc>
        <w:tc>
          <w:tcPr>
            <w:tcW w:w="516" w:type="pct"/>
            <w:tcBorders>
              <w:top w:val="single" w:sz="4" w:space="0" w:color="auto"/>
              <w:bottom w:val="single" w:sz="4" w:space="0" w:color="auto"/>
            </w:tcBorders>
            <w:shd w:val="clear" w:color="auto" w:fill="auto"/>
            <w:vAlign w:val="center"/>
          </w:tcPr>
          <w:p w:rsidR="005B252E" w:rsidRPr="008E539F" w:rsidRDefault="005B252E" w:rsidP="004E016D">
            <w:pPr>
              <w:jc w:val="center"/>
              <w:rPr>
                <w:rFonts w:ascii="Cambria" w:hAnsi="Cambria" w:cs="Calibri"/>
                <w:iCs/>
                <w:sz w:val="18"/>
              </w:rPr>
            </w:pPr>
            <w:r w:rsidRPr="008E539F">
              <w:rPr>
                <w:rFonts w:ascii="Cambria" w:hAnsi="Cambria" w:cs="Calibri"/>
                <w:iCs/>
                <w:sz w:val="18"/>
              </w:rPr>
              <w:t>284</w:t>
            </w:r>
          </w:p>
        </w:tc>
        <w:tc>
          <w:tcPr>
            <w:tcW w:w="667" w:type="pct"/>
            <w:tcBorders>
              <w:top w:val="single" w:sz="4" w:space="0" w:color="auto"/>
              <w:bottom w:val="single" w:sz="4" w:space="0" w:color="auto"/>
            </w:tcBorders>
            <w:shd w:val="clear" w:color="auto" w:fill="auto"/>
            <w:vAlign w:val="center"/>
          </w:tcPr>
          <w:p w:rsidR="005B252E" w:rsidRPr="008E539F" w:rsidRDefault="005B252E" w:rsidP="00852A50">
            <w:pPr>
              <w:jc w:val="center"/>
              <w:rPr>
                <w:rFonts w:ascii="Cambria" w:hAnsi="Cambria" w:cs="Calibri"/>
                <w:iCs/>
                <w:sz w:val="18"/>
              </w:rPr>
            </w:pPr>
            <w:r w:rsidRPr="008E539F">
              <w:rPr>
                <w:rFonts w:ascii="Cambria" w:hAnsi="Cambria" w:cs="Calibri"/>
                <w:iCs/>
                <w:sz w:val="18"/>
              </w:rPr>
              <w:t>98,</w:t>
            </w:r>
            <w:r w:rsidR="00852A50" w:rsidRPr="008E539F">
              <w:rPr>
                <w:rFonts w:ascii="Cambria" w:hAnsi="Cambria" w:cs="Calibri"/>
                <w:iCs/>
                <w:sz w:val="18"/>
              </w:rPr>
              <w:t>23</w:t>
            </w:r>
            <w:r w:rsidR="008E539F">
              <w:rPr>
                <w:rFonts w:ascii="Cambria" w:hAnsi="Cambria" w:cs="Calibri"/>
                <w:iCs/>
                <w:sz w:val="18"/>
              </w:rPr>
              <w:t>%</w:t>
            </w:r>
          </w:p>
        </w:tc>
        <w:tc>
          <w:tcPr>
            <w:tcW w:w="505" w:type="pct"/>
            <w:tcBorders>
              <w:top w:val="single" w:sz="4" w:space="0" w:color="auto"/>
              <w:bottom w:val="single" w:sz="4" w:space="0" w:color="auto"/>
            </w:tcBorders>
            <w:shd w:val="clear" w:color="auto" w:fill="auto"/>
            <w:vAlign w:val="center"/>
          </w:tcPr>
          <w:p w:rsidR="005B252E" w:rsidRPr="008E539F" w:rsidRDefault="005B252E" w:rsidP="007A3E0A">
            <w:pPr>
              <w:jc w:val="center"/>
              <w:rPr>
                <w:rFonts w:ascii="Cambria" w:hAnsi="Cambria" w:cs="Calibri"/>
                <w:iCs/>
                <w:sz w:val="18"/>
              </w:rPr>
            </w:pPr>
            <w:r w:rsidRPr="008E539F">
              <w:rPr>
                <w:rFonts w:ascii="Cambria" w:hAnsi="Cambria" w:cs="Calibri"/>
                <w:iCs/>
                <w:sz w:val="18"/>
              </w:rPr>
              <w:t>3,6</w:t>
            </w:r>
            <w:r w:rsidR="007A3E0A" w:rsidRPr="008E539F">
              <w:rPr>
                <w:rFonts w:ascii="Cambria" w:hAnsi="Cambria" w:cs="Calibri"/>
                <w:iCs/>
                <w:sz w:val="18"/>
              </w:rPr>
              <w:t>1</w:t>
            </w:r>
          </w:p>
        </w:tc>
      </w:tr>
    </w:tbl>
    <w:p w:rsidR="005B252E" w:rsidRPr="008E539F" w:rsidRDefault="005B252E" w:rsidP="005B252E">
      <w:pPr>
        <w:rPr>
          <w:rFonts w:ascii="Cambria" w:hAnsi="Cambria"/>
          <w:sz w:val="10"/>
          <w:szCs w:val="10"/>
        </w:rPr>
      </w:pPr>
    </w:p>
    <w:p w:rsidR="005B252E" w:rsidRPr="008E539F" w:rsidRDefault="005B252E" w:rsidP="005B252E">
      <w:pPr>
        <w:jc w:val="both"/>
        <w:rPr>
          <w:rFonts w:ascii="Cambria" w:eastAsia="Arial Unicode MS" w:hAnsi="Cambria"/>
          <w:sz w:val="22"/>
        </w:rPr>
      </w:pPr>
      <w:r w:rsidRPr="008E539F">
        <w:rPr>
          <w:rFonts w:ascii="Cambria" w:eastAsia="Arial Unicode MS" w:hAnsi="Cambria"/>
          <w:sz w:val="22"/>
        </w:rPr>
        <w:t xml:space="preserve">Od ukupno 317 učenika u školskoj 2019/20. godini 33 učenika se opisno ocjenjuju, a 284 učenika je ocijenjeno brojčano. U potpunosti je 75% učenika koji se opisno ocjenjuju usvojilo nastavno gradivo. Djelimično je usvojilo gradivo 25% učenika koji se opisno ocjenjuju. </w:t>
      </w:r>
    </w:p>
    <w:p w:rsidR="005B252E" w:rsidRPr="008E539F" w:rsidRDefault="005B252E" w:rsidP="005B252E">
      <w:pPr>
        <w:jc w:val="both"/>
        <w:rPr>
          <w:rFonts w:ascii="Cambria" w:hAnsi="Cambria"/>
          <w:sz w:val="8"/>
          <w:szCs w:val="10"/>
        </w:rPr>
      </w:pPr>
    </w:p>
    <w:p w:rsidR="005B252E" w:rsidRPr="008E539F" w:rsidRDefault="005B252E" w:rsidP="005B252E">
      <w:pPr>
        <w:jc w:val="both"/>
        <w:rPr>
          <w:rFonts w:ascii="Cambria" w:eastAsia="Arial Unicode MS" w:hAnsi="Cambria"/>
          <w:sz w:val="22"/>
        </w:rPr>
      </w:pPr>
      <w:r w:rsidRPr="008E539F">
        <w:rPr>
          <w:rFonts w:ascii="Cambria" w:hAnsi="Cambria"/>
          <w:sz w:val="22"/>
        </w:rPr>
        <w:t>Od ukupno 284 učenika koji se brojčano ocjenjuju, odličan uspjeh u učenju ima 80 učenika ili 28,</w:t>
      </w:r>
      <w:r w:rsidR="007A3E0A" w:rsidRPr="008E539F">
        <w:rPr>
          <w:rFonts w:ascii="Cambria" w:hAnsi="Cambria"/>
          <w:sz w:val="22"/>
        </w:rPr>
        <w:t>2</w:t>
      </w:r>
      <w:r w:rsidRPr="008E539F">
        <w:rPr>
          <w:rFonts w:ascii="Cambria" w:hAnsi="Cambria"/>
          <w:sz w:val="22"/>
        </w:rPr>
        <w:t>%, vrlodobar</w:t>
      </w:r>
      <w:r w:rsidR="008E539F">
        <w:rPr>
          <w:rFonts w:ascii="Cambria" w:hAnsi="Cambria"/>
          <w:sz w:val="22"/>
        </w:rPr>
        <w:t xml:space="preserve"> uspjeh ima </w:t>
      </w:r>
      <w:r w:rsidRPr="008E539F">
        <w:rPr>
          <w:rFonts w:ascii="Cambria" w:hAnsi="Cambria"/>
          <w:sz w:val="22"/>
        </w:rPr>
        <w:t xml:space="preserve">66 učenika ili 23,2%, dobar uspjeh ima 89 ili 31,3% učenika i dovoljan uspjeh 44 učenik ili 15,5%. Razred su završila 4 učenika sa nedovoljnim uspjehom, a jedan učenik </w:t>
      </w:r>
      <w:r w:rsidR="00B56B05" w:rsidRPr="008E539F">
        <w:rPr>
          <w:rFonts w:ascii="Cambria" w:hAnsi="Cambria"/>
          <w:sz w:val="22"/>
        </w:rPr>
        <w:t>je</w:t>
      </w:r>
      <w:r w:rsidRPr="008E539F">
        <w:rPr>
          <w:rFonts w:ascii="Cambria" w:hAnsi="Cambria"/>
          <w:sz w:val="22"/>
        </w:rPr>
        <w:t xml:space="preserve"> ostao neocijenjen</w:t>
      </w:r>
      <w:r w:rsidRPr="008E539F">
        <w:rPr>
          <w:rFonts w:ascii="Cambria" w:eastAsia="Arial Unicode MS" w:hAnsi="Cambria"/>
          <w:sz w:val="22"/>
        </w:rPr>
        <w:t>.</w:t>
      </w:r>
    </w:p>
    <w:p w:rsidR="005B252E" w:rsidRPr="008E539F" w:rsidRDefault="005B252E" w:rsidP="005B252E">
      <w:pPr>
        <w:jc w:val="center"/>
        <w:rPr>
          <w:rFonts w:ascii="Cambria" w:hAnsi="Cambria"/>
          <w:b/>
          <w:sz w:val="10"/>
          <w:szCs w:val="10"/>
        </w:rPr>
      </w:pPr>
    </w:p>
    <w:p w:rsidR="005B252E" w:rsidRPr="008E539F" w:rsidRDefault="005B252E" w:rsidP="005B252E">
      <w:pPr>
        <w:jc w:val="both"/>
        <w:rPr>
          <w:rFonts w:ascii="Cambria" w:hAnsi="Cambria"/>
          <w:sz w:val="22"/>
        </w:rPr>
      </w:pPr>
      <w:r w:rsidRPr="008E539F">
        <w:rPr>
          <w:rFonts w:ascii="Cambria" w:hAnsi="Cambria"/>
          <w:b/>
          <w:sz w:val="22"/>
        </w:rPr>
        <w:t>Prosječna ocjena</w:t>
      </w:r>
      <w:r w:rsidRPr="008E539F">
        <w:rPr>
          <w:rFonts w:ascii="Cambria" w:hAnsi="Cambria"/>
          <w:sz w:val="22"/>
        </w:rPr>
        <w:t xml:space="preserve"> učenika poslije popravnih ispita iznosila je 3</w:t>
      </w:r>
      <w:r w:rsidR="00A467F9" w:rsidRPr="008E539F">
        <w:rPr>
          <w:rFonts w:ascii="Cambria" w:hAnsi="Cambria"/>
          <w:sz w:val="22"/>
        </w:rPr>
        <w:t>,</w:t>
      </w:r>
      <w:r w:rsidRPr="008E539F">
        <w:rPr>
          <w:rFonts w:ascii="Cambria" w:hAnsi="Cambria"/>
          <w:sz w:val="22"/>
        </w:rPr>
        <w:t>6</w:t>
      </w:r>
      <w:r w:rsidR="007A3E0A" w:rsidRPr="008E539F">
        <w:rPr>
          <w:rFonts w:ascii="Cambria" w:hAnsi="Cambria"/>
          <w:sz w:val="22"/>
        </w:rPr>
        <w:t>1</w:t>
      </w:r>
      <w:r w:rsidRPr="008E539F">
        <w:rPr>
          <w:rFonts w:ascii="Cambria" w:hAnsi="Cambria"/>
          <w:sz w:val="22"/>
        </w:rPr>
        <w:t xml:space="preserve"> i veća je od prosječne ocjene u 2018/19. školskoj godini za 0,0</w:t>
      </w:r>
      <w:r w:rsidR="007A3E0A" w:rsidRPr="008E539F">
        <w:rPr>
          <w:rFonts w:ascii="Cambria" w:hAnsi="Cambria"/>
          <w:sz w:val="22"/>
        </w:rPr>
        <w:t>2</w:t>
      </w:r>
      <w:r w:rsidRPr="008E539F">
        <w:rPr>
          <w:rFonts w:ascii="Cambria" w:hAnsi="Cambria"/>
          <w:sz w:val="22"/>
        </w:rPr>
        <w:t>.</w:t>
      </w:r>
    </w:p>
    <w:p w:rsidR="005B252E" w:rsidRPr="00F67533" w:rsidRDefault="005B252E" w:rsidP="005B252E">
      <w:pPr>
        <w:jc w:val="both"/>
        <w:rPr>
          <w:rFonts w:ascii="Cambria" w:hAnsi="Cambria"/>
          <w:color w:val="17365D" w:themeColor="text2" w:themeShade="BF"/>
          <w:sz w:val="16"/>
          <w:szCs w:val="16"/>
        </w:rPr>
      </w:pPr>
    </w:p>
    <w:p w:rsidR="005B252E" w:rsidRPr="008E539F" w:rsidRDefault="005B252E" w:rsidP="005B252E">
      <w:pPr>
        <w:jc w:val="both"/>
        <w:rPr>
          <w:rFonts w:ascii="Cambria" w:hAnsi="Cambria"/>
          <w:b/>
          <w:sz w:val="22"/>
        </w:rPr>
      </w:pPr>
      <w:r w:rsidRPr="008E539F">
        <w:rPr>
          <w:rFonts w:ascii="Cambria" w:hAnsi="Cambria"/>
          <w:b/>
          <w:sz w:val="22"/>
        </w:rPr>
        <w:t>Popravni ispiti</w:t>
      </w:r>
    </w:p>
    <w:p w:rsidR="005B252E" w:rsidRPr="008E539F" w:rsidRDefault="005B252E" w:rsidP="005B252E">
      <w:pPr>
        <w:jc w:val="both"/>
        <w:rPr>
          <w:rFonts w:ascii="Cambria" w:hAnsi="Cambria"/>
          <w:b/>
          <w:sz w:val="8"/>
          <w:szCs w:val="10"/>
        </w:rPr>
      </w:pPr>
    </w:p>
    <w:p w:rsidR="005B252E" w:rsidRPr="008E539F" w:rsidRDefault="005B252E" w:rsidP="005B252E">
      <w:pPr>
        <w:jc w:val="both"/>
        <w:rPr>
          <w:rFonts w:ascii="Cambria" w:hAnsi="Cambria"/>
          <w:sz w:val="22"/>
        </w:rPr>
      </w:pPr>
      <w:r w:rsidRPr="008E539F">
        <w:rPr>
          <w:rFonts w:ascii="Cambria" w:hAnsi="Cambria"/>
          <w:sz w:val="22"/>
        </w:rPr>
        <w:t>Popravni ispit za učenike sa nedovoljnim uspjehom na kraju školske 2019/20. godine održani su od 21. do 26. augusta iz sljedećih nastavnih predmeta: Njemačk</w:t>
      </w:r>
      <w:r w:rsidR="00852A50" w:rsidRPr="008E539F">
        <w:rPr>
          <w:rFonts w:ascii="Cambria" w:hAnsi="Cambria"/>
          <w:sz w:val="22"/>
        </w:rPr>
        <w:t>i</w:t>
      </w:r>
      <w:r w:rsidRPr="008E539F">
        <w:rPr>
          <w:rFonts w:ascii="Cambria" w:hAnsi="Cambria"/>
          <w:sz w:val="22"/>
        </w:rPr>
        <w:t xml:space="preserve"> jezik i Matematik</w:t>
      </w:r>
      <w:r w:rsidR="00852A50" w:rsidRPr="008E539F">
        <w:rPr>
          <w:rFonts w:ascii="Cambria" w:hAnsi="Cambria"/>
          <w:sz w:val="22"/>
        </w:rPr>
        <w:t>a</w:t>
      </w:r>
      <w:r w:rsidRPr="008E539F">
        <w:rPr>
          <w:rFonts w:ascii="Cambria" w:hAnsi="Cambria"/>
          <w:sz w:val="22"/>
        </w:rPr>
        <w:t>.</w:t>
      </w:r>
      <w:r w:rsidR="00852A50" w:rsidRPr="008E539F">
        <w:rPr>
          <w:rFonts w:ascii="Cambria" w:hAnsi="Cambria"/>
          <w:sz w:val="22"/>
        </w:rPr>
        <w:t xml:space="preserve"> </w:t>
      </w:r>
      <w:r w:rsidRPr="008E539F">
        <w:rPr>
          <w:rFonts w:ascii="Cambria" w:hAnsi="Cambria"/>
          <w:sz w:val="22"/>
        </w:rPr>
        <w:t xml:space="preserve">Popravnom ispitu pristupilo je  27 učenika  šestih, sedmih i osmih razreda. </w:t>
      </w:r>
    </w:p>
    <w:p w:rsidR="005B252E" w:rsidRPr="008E539F" w:rsidRDefault="005B252E" w:rsidP="005B252E">
      <w:pPr>
        <w:jc w:val="both"/>
        <w:rPr>
          <w:rFonts w:ascii="Cambria" w:hAnsi="Cambria"/>
          <w:sz w:val="8"/>
          <w:szCs w:val="10"/>
        </w:rPr>
      </w:pPr>
    </w:p>
    <w:p w:rsidR="005B252E" w:rsidRPr="008E539F" w:rsidRDefault="005B252E" w:rsidP="005B252E">
      <w:pPr>
        <w:jc w:val="both"/>
        <w:rPr>
          <w:rFonts w:ascii="Cambria" w:hAnsi="Cambria"/>
          <w:sz w:val="22"/>
        </w:rPr>
      </w:pPr>
      <w:r w:rsidRPr="008E539F">
        <w:rPr>
          <w:rFonts w:ascii="Cambria" w:hAnsi="Cambria"/>
          <w:sz w:val="22"/>
        </w:rPr>
        <w:t>Učenici su ispit polagali pred Komisijom koje je imenovalo Nastavničko vijeće. Od ukupnog broja učenika (27) koji su pristupili popravnom ispitu, njih 26 su položili popravni ispit</w:t>
      </w:r>
      <w:r w:rsidR="008E539F">
        <w:rPr>
          <w:rFonts w:ascii="Cambria" w:hAnsi="Cambria"/>
          <w:sz w:val="22"/>
        </w:rPr>
        <w:t>,</w:t>
      </w:r>
      <w:r w:rsidRPr="008E539F">
        <w:rPr>
          <w:rFonts w:ascii="Cambria" w:hAnsi="Cambria"/>
          <w:sz w:val="22"/>
        </w:rPr>
        <w:t xml:space="preserve"> a jedan učenik nije zadovoljio na  popravnom ispitu. </w:t>
      </w:r>
    </w:p>
    <w:p w:rsidR="005B252E" w:rsidRPr="008E539F" w:rsidRDefault="005B252E" w:rsidP="005B252E">
      <w:pPr>
        <w:jc w:val="both"/>
        <w:rPr>
          <w:rFonts w:ascii="Cambria" w:hAnsi="Cambria"/>
          <w:sz w:val="8"/>
          <w:szCs w:val="10"/>
        </w:rPr>
      </w:pPr>
    </w:p>
    <w:p w:rsidR="005B252E" w:rsidRPr="008E539F" w:rsidRDefault="005B252E" w:rsidP="005B252E">
      <w:pPr>
        <w:jc w:val="both"/>
        <w:rPr>
          <w:rFonts w:ascii="Cambria" w:hAnsi="Cambria"/>
          <w:sz w:val="22"/>
        </w:rPr>
      </w:pPr>
      <w:r w:rsidRPr="008E539F">
        <w:rPr>
          <w:rFonts w:ascii="Cambria" w:hAnsi="Cambria"/>
          <w:sz w:val="22"/>
        </w:rPr>
        <w:t>Razredni ispit za učenike koji nisu pratili on</w:t>
      </w:r>
      <w:r w:rsidR="00852A50" w:rsidRPr="008E539F">
        <w:rPr>
          <w:rFonts w:ascii="Cambria" w:hAnsi="Cambria"/>
          <w:sz w:val="22"/>
        </w:rPr>
        <w:t>-</w:t>
      </w:r>
      <w:r w:rsidRPr="008E539F">
        <w:rPr>
          <w:rFonts w:ascii="Cambria" w:hAnsi="Cambria"/>
          <w:sz w:val="22"/>
        </w:rPr>
        <w:t>l</w:t>
      </w:r>
      <w:r w:rsidR="00852A50" w:rsidRPr="008E539F">
        <w:rPr>
          <w:rFonts w:ascii="Cambria" w:hAnsi="Cambria"/>
          <w:sz w:val="22"/>
        </w:rPr>
        <w:t>ine</w:t>
      </w:r>
      <w:r w:rsidRPr="008E539F">
        <w:rPr>
          <w:rFonts w:ascii="Cambria" w:hAnsi="Cambria"/>
          <w:sz w:val="22"/>
        </w:rPr>
        <w:t xml:space="preserve"> nastavu tokom školske 2019/20. godine održani su također od 21. do 26. augusta iz predmeta: Engleski i Njemački jezik, Fizika, Matematika, Historija, Geografija, Informatika, Vjeronauka i Muzička kultura. </w:t>
      </w:r>
    </w:p>
    <w:p w:rsidR="005B252E" w:rsidRPr="008E539F" w:rsidRDefault="005B252E" w:rsidP="005B252E">
      <w:pPr>
        <w:jc w:val="both"/>
        <w:rPr>
          <w:rFonts w:ascii="Cambria" w:hAnsi="Cambria"/>
          <w:sz w:val="8"/>
          <w:szCs w:val="10"/>
        </w:rPr>
      </w:pPr>
    </w:p>
    <w:p w:rsidR="005B252E" w:rsidRPr="008E539F" w:rsidRDefault="005B252E" w:rsidP="005B252E">
      <w:pPr>
        <w:jc w:val="both"/>
        <w:rPr>
          <w:rFonts w:ascii="Cambria" w:hAnsi="Cambria"/>
          <w:sz w:val="22"/>
        </w:rPr>
      </w:pPr>
      <w:r w:rsidRPr="008E539F">
        <w:rPr>
          <w:rFonts w:ascii="Cambria" w:hAnsi="Cambria"/>
          <w:sz w:val="22"/>
        </w:rPr>
        <w:t>Razrednom ispitu su pristupila dva učenika devetih razreda, od kojih je jedan uspješno položio.</w:t>
      </w:r>
    </w:p>
    <w:p w:rsidR="005B252E" w:rsidRPr="008E539F" w:rsidRDefault="005B252E" w:rsidP="005B252E">
      <w:pPr>
        <w:jc w:val="both"/>
        <w:rPr>
          <w:rFonts w:ascii="Cambria" w:hAnsi="Cambria"/>
          <w:sz w:val="8"/>
          <w:szCs w:val="10"/>
        </w:rPr>
      </w:pPr>
    </w:p>
    <w:p w:rsidR="005B252E" w:rsidRPr="008E539F" w:rsidRDefault="005B252E" w:rsidP="005B252E">
      <w:pPr>
        <w:jc w:val="both"/>
        <w:rPr>
          <w:rFonts w:ascii="Cambria" w:hAnsi="Cambria"/>
          <w:sz w:val="22"/>
        </w:rPr>
      </w:pPr>
      <w:r w:rsidRPr="008E539F">
        <w:rPr>
          <w:rFonts w:ascii="Cambria" w:hAnsi="Cambria"/>
          <w:b/>
          <w:sz w:val="22"/>
        </w:rPr>
        <w:t>Prolaznost učenika</w:t>
      </w:r>
      <w:r w:rsidRPr="008E539F">
        <w:rPr>
          <w:rFonts w:ascii="Cambria" w:hAnsi="Cambria"/>
          <w:sz w:val="22"/>
        </w:rPr>
        <w:t xml:space="preserve"> nakon popravnih ispita je 98,</w:t>
      </w:r>
      <w:r w:rsidR="00852A50" w:rsidRPr="008E539F">
        <w:rPr>
          <w:rFonts w:ascii="Cambria" w:hAnsi="Cambria"/>
          <w:sz w:val="22"/>
        </w:rPr>
        <w:t>23</w:t>
      </w:r>
      <w:r w:rsidRPr="008E539F">
        <w:rPr>
          <w:rFonts w:ascii="Cambria" w:hAnsi="Cambria"/>
          <w:sz w:val="22"/>
        </w:rPr>
        <w:t>%.</w:t>
      </w:r>
    </w:p>
    <w:p w:rsidR="005B252E" w:rsidRPr="00562CAC" w:rsidRDefault="005B252E" w:rsidP="005B252E">
      <w:pPr>
        <w:jc w:val="both"/>
        <w:rPr>
          <w:rFonts w:ascii="Cambria" w:hAnsi="Cambria"/>
          <w:color w:val="17365D" w:themeColor="text2" w:themeShade="BF"/>
          <w:sz w:val="12"/>
          <w:szCs w:val="12"/>
        </w:rPr>
      </w:pPr>
    </w:p>
    <w:p w:rsidR="005B252E" w:rsidRPr="00562CAC" w:rsidRDefault="005B252E" w:rsidP="005B252E">
      <w:pPr>
        <w:jc w:val="both"/>
        <w:rPr>
          <w:rFonts w:ascii="Cambria" w:hAnsi="Cambria"/>
          <w:b/>
          <w:sz w:val="22"/>
        </w:rPr>
      </w:pPr>
      <w:r w:rsidRPr="00562CAC">
        <w:rPr>
          <w:rFonts w:ascii="Cambria" w:hAnsi="Cambria"/>
          <w:b/>
          <w:sz w:val="22"/>
        </w:rPr>
        <w:t>Uspjeh u vladanju</w:t>
      </w:r>
    </w:p>
    <w:p w:rsidR="005B252E" w:rsidRPr="00562CAC" w:rsidRDefault="005B252E" w:rsidP="005B252E">
      <w:pPr>
        <w:jc w:val="both"/>
        <w:rPr>
          <w:rFonts w:ascii="Cambria" w:hAnsi="Cambria"/>
          <w:sz w:val="12"/>
          <w:szCs w:val="12"/>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77"/>
        <w:gridCol w:w="1491"/>
        <w:gridCol w:w="937"/>
        <w:gridCol w:w="1670"/>
        <w:gridCol w:w="704"/>
        <w:gridCol w:w="1310"/>
        <w:gridCol w:w="1076"/>
      </w:tblGrid>
      <w:tr w:rsidR="005B252E" w:rsidRPr="00562CAC" w:rsidTr="00852A50">
        <w:trPr>
          <w:jc w:val="center"/>
        </w:trPr>
        <w:tc>
          <w:tcPr>
            <w:tcW w:w="559"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Školska godina</w:t>
            </w:r>
          </w:p>
        </w:tc>
        <w:tc>
          <w:tcPr>
            <w:tcW w:w="714"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PRIMJERNO</w:t>
            </w:r>
          </w:p>
        </w:tc>
        <w:tc>
          <w:tcPr>
            <w:tcW w:w="773"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VRLODOBRO</w:t>
            </w:r>
          </w:p>
        </w:tc>
        <w:tc>
          <w:tcPr>
            <w:tcW w:w="486"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DOBRO</w:t>
            </w:r>
          </w:p>
        </w:tc>
        <w:tc>
          <w:tcPr>
            <w:tcW w:w="866"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ZADOVOLJAVA</w:t>
            </w:r>
          </w:p>
        </w:tc>
        <w:tc>
          <w:tcPr>
            <w:tcW w:w="365"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LOŠE</w:t>
            </w:r>
          </w:p>
        </w:tc>
        <w:tc>
          <w:tcPr>
            <w:tcW w:w="679"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Neocjenjen</w:t>
            </w:r>
          </w:p>
        </w:tc>
        <w:tc>
          <w:tcPr>
            <w:tcW w:w="558" w:type="pct"/>
            <w:vAlign w:val="center"/>
          </w:tcPr>
          <w:p w:rsidR="005B252E" w:rsidRPr="00562CAC" w:rsidRDefault="005B252E" w:rsidP="004E016D">
            <w:pPr>
              <w:jc w:val="center"/>
              <w:rPr>
                <w:rFonts w:ascii="Cambria" w:hAnsi="Cambria"/>
                <w:b/>
                <w:sz w:val="18"/>
                <w:lang w:val="bs-Latn-BA"/>
              </w:rPr>
            </w:pPr>
            <w:r w:rsidRPr="00562CAC">
              <w:rPr>
                <w:rFonts w:ascii="Cambria" w:hAnsi="Cambria"/>
                <w:b/>
                <w:sz w:val="18"/>
                <w:lang w:val="bs-Latn-BA"/>
              </w:rPr>
              <w:t>UKUPNO</w:t>
            </w:r>
          </w:p>
        </w:tc>
      </w:tr>
      <w:tr w:rsidR="005B252E" w:rsidRPr="00562CAC" w:rsidTr="00852A50">
        <w:trPr>
          <w:jc w:val="center"/>
        </w:trPr>
        <w:tc>
          <w:tcPr>
            <w:tcW w:w="559" w:type="pct"/>
            <w:vAlign w:val="center"/>
          </w:tcPr>
          <w:p w:rsidR="005B252E" w:rsidRPr="00562CAC" w:rsidRDefault="005B252E" w:rsidP="004E016D">
            <w:pPr>
              <w:jc w:val="center"/>
              <w:rPr>
                <w:rFonts w:ascii="Cambria" w:hAnsi="Cambria" w:cs="Calibri"/>
                <w:iCs/>
                <w:sz w:val="18"/>
              </w:rPr>
            </w:pPr>
            <w:r w:rsidRPr="00562CAC">
              <w:rPr>
                <w:rFonts w:ascii="Cambria" w:hAnsi="Cambria" w:cs="Calibri"/>
                <w:iCs/>
                <w:sz w:val="18"/>
              </w:rPr>
              <w:t>2018/19</w:t>
            </w:r>
          </w:p>
        </w:tc>
        <w:tc>
          <w:tcPr>
            <w:tcW w:w="714"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308</w:t>
            </w:r>
          </w:p>
        </w:tc>
        <w:tc>
          <w:tcPr>
            <w:tcW w:w="773"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14</w:t>
            </w:r>
          </w:p>
        </w:tc>
        <w:tc>
          <w:tcPr>
            <w:tcW w:w="486"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8</w:t>
            </w:r>
          </w:p>
        </w:tc>
        <w:tc>
          <w:tcPr>
            <w:tcW w:w="866"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1</w:t>
            </w:r>
          </w:p>
        </w:tc>
        <w:tc>
          <w:tcPr>
            <w:tcW w:w="365" w:type="pct"/>
            <w:vAlign w:val="center"/>
          </w:tcPr>
          <w:p w:rsidR="005B252E" w:rsidRPr="00562CAC" w:rsidRDefault="005B252E" w:rsidP="004E016D">
            <w:pPr>
              <w:jc w:val="center"/>
              <w:rPr>
                <w:rFonts w:ascii="Cambria" w:hAnsi="Cambria"/>
                <w:sz w:val="18"/>
                <w:lang w:val="bs-Latn-BA"/>
              </w:rPr>
            </w:pPr>
          </w:p>
        </w:tc>
        <w:tc>
          <w:tcPr>
            <w:tcW w:w="679"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3</w:t>
            </w:r>
          </w:p>
        </w:tc>
        <w:tc>
          <w:tcPr>
            <w:tcW w:w="558" w:type="pct"/>
            <w:vAlign w:val="center"/>
          </w:tcPr>
          <w:p w:rsidR="005B252E" w:rsidRPr="00562CAC" w:rsidRDefault="005B252E" w:rsidP="004E016D">
            <w:pPr>
              <w:jc w:val="center"/>
              <w:rPr>
                <w:rFonts w:ascii="Cambria" w:hAnsi="Cambria"/>
                <w:sz w:val="18"/>
              </w:rPr>
            </w:pPr>
            <w:r w:rsidRPr="00562CAC">
              <w:rPr>
                <w:rFonts w:ascii="Cambria" w:hAnsi="Cambria"/>
                <w:sz w:val="18"/>
              </w:rPr>
              <w:t>334</w:t>
            </w:r>
          </w:p>
        </w:tc>
      </w:tr>
      <w:tr w:rsidR="005B252E" w:rsidRPr="00562CAC" w:rsidTr="00852A50">
        <w:trPr>
          <w:jc w:val="center"/>
        </w:trPr>
        <w:tc>
          <w:tcPr>
            <w:tcW w:w="559" w:type="pct"/>
            <w:vAlign w:val="center"/>
          </w:tcPr>
          <w:p w:rsidR="005B252E" w:rsidRPr="00562CAC" w:rsidRDefault="005B252E" w:rsidP="004E016D">
            <w:pPr>
              <w:jc w:val="center"/>
              <w:rPr>
                <w:rFonts w:ascii="Cambria" w:hAnsi="Cambria" w:cs="Calibri"/>
                <w:b/>
                <w:iCs/>
                <w:sz w:val="18"/>
              </w:rPr>
            </w:pPr>
            <w:r w:rsidRPr="00562CAC">
              <w:rPr>
                <w:rFonts w:ascii="Cambria" w:hAnsi="Cambria" w:cs="Calibri"/>
                <w:b/>
                <w:iCs/>
                <w:sz w:val="18"/>
              </w:rPr>
              <w:t>2019/20</w:t>
            </w:r>
          </w:p>
        </w:tc>
        <w:tc>
          <w:tcPr>
            <w:tcW w:w="714"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282</w:t>
            </w:r>
          </w:p>
        </w:tc>
        <w:tc>
          <w:tcPr>
            <w:tcW w:w="773"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25</w:t>
            </w:r>
          </w:p>
        </w:tc>
        <w:tc>
          <w:tcPr>
            <w:tcW w:w="486"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9</w:t>
            </w:r>
          </w:p>
        </w:tc>
        <w:tc>
          <w:tcPr>
            <w:tcW w:w="866"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w:t>
            </w:r>
          </w:p>
        </w:tc>
        <w:tc>
          <w:tcPr>
            <w:tcW w:w="365" w:type="pct"/>
            <w:vAlign w:val="center"/>
          </w:tcPr>
          <w:p w:rsidR="005B252E" w:rsidRPr="00562CAC" w:rsidRDefault="005B252E" w:rsidP="004E016D">
            <w:pPr>
              <w:jc w:val="center"/>
              <w:rPr>
                <w:rFonts w:ascii="Cambria" w:hAnsi="Cambria"/>
                <w:sz w:val="18"/>
                <w:lang w:val="bs-Latn-BA"/>
              </w:rPr>
            </w:pPr>
          </w:p>
        </w:tc>
        <w:tc>
          <w:tcPr>
            <w:tcW w:w="679"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1</w:t>
            </w:r>
          </w:p>
        </w:tc>
        <w:tc>
          <w:tcPr>
            <w:tcW w:w="558" w:type="pct"/>
            <w:vAlign w:val="center"/>
          </w:tcPr>
          <w:p w:rsidR="005B252E" w:rsidRPr="00562CAC" w:rsidRDefault="005B252E" w:rsidP="004E016D">
            <w:pPr>
              <w:jc w:val="center"/>
              <w:rPr>
                <w:rFonts w:ascii="Cambria" w:hAnsi="Cambria"/>
                <w:sz w:val="18"/>
                <w:lang w:val="bs-Latn-BA"/>
              </w:rPr>
            </w:pPr>
            <w:r w:rsidRPr="00562CAC">
              <w:rPr>
                <w:rFonts w:ascii="Cambria" w:hAnsi="Cambria"/>
                <w:sz w:val="18"/>
                <w:lang w:val="bs-Latn-BA"/>
              </w:rPr>
              <w:t>317</w:t>
            </w:r>
          </w:p>
        </w:tc>
      </w:tr>
    </w:tbl>
    <w:p w:rsidR="005B252E" w:rsidRPr="00562CAC" w:rsidRDefault="005B252E" w:rsidP="005B252E">
      <w:pPr>
        <w:jc w:val="center"/>
        <w:rPr>
          <w:rFonts w:ascii="Cambria" w:hAnsi="Cambria"/>
          <w:sz w:val="16"/>
          <w:szCs w:val="16"/>
        </w:rPr>
      </w:pPr>
    </w:p>
    <w:p w:rsidR="005B252E" w:rsidRPr="00562CAC" w:rsidRDefault="005B252E" w:rsidP="005B252E">
      <w:pPr>
        <w:jc w:val="both"/>
        <w:rPr>
          <w:rFonts w:ascii="Cambria" w:hAnsi="Cambria"/>
          <w:sz w:val="22"/>
        </w:rPr>
      </w:pPr>
      <w:r w:rsidRPr="00562CAC">
        <w:rPr>
          <w:rFonts w:ascii="Cambria" w:hAnsi="Cambria"/>
          <w:b/>
          <w:sz w:val="22"/>
        </w:rPr>
        <w:t xml:space="preserve">Uspjeh učenika u vladanju </w:t>
      </w:r>
      <w:r w:rsidRPr="00562CAC">
        <w:rPr>
          <w:rFonts w:ascii="Cambria" w:hAnsi="Cambria"/>
          <w:sz w:val="22"/>
        </w:rPr>
        <w:t>je slijedeći: 282 ili 89% učenika ima primjerno vladanje, 25 ili 8,8% učenika je sa vladanjem vrlo-dobro i 9 ili 3,2% učenika sa vladanjem „dobro“. Jedan učenik je neocijenjen.</w:t>
      </w:r>
    </w:p>
    <w:p w:rsidR="005B252E" w:rsidRPr="00562CAC" w:rsidRDefault="005B252E" w:rsidP="005B252E">
      <w:pPr>
        <w:jc w:val="both"/>
        <w:rPr>
          <w:rFonts w:ascii="Cambria" w:hAnsi="Cambria"/>
          <w:b/>
        </w:rPr>
      </w:pPr>
      <w:r w:rsidRPr="00562CAC">
        <w:rPr>
          <w:rFonts w:ascii="Cambria" w:hAnsi="Cambria"/>
          <w:b/>
        </w:rPr>
        <w:lastRenderedPageBreak/>
        <w:t>Izostanci sa nastave</w:t>
      </w:r>
    </w:p>
    <w:p w:rsidR="005B252E" w:rsidRPr="00562CAC" w:rsidRDefault="005B252E" w:rsidP="005B252E">
      <w:pPr>
        <w:jc w:val="both"/>
        <w:rPr>
          <w:rFonts w:ascii="Cambria" w:hAnsi="Cambria"/>
          <w:b/>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5"/>
        <w:gridCol w:w="1492"/>
        <w:gridCol w:w="1406"/>
        <w:gridCol w:w="1533"/>
        <w:gridCol w:w="1161"/>
        <w:gridCol w:w="2041"/>
      </w:tblGrid>
      <w:tr w:rsidR="005B252E" w:rsidRPr="00562CAC" w:rsidTr="002262FC">
        <w:trPr>
          <w:jc w:val="center"/>
        </w:trPr>
        <w:tc>
          <w:tcPr>
            <w:tcW w:w="1036" w:type="pct"/>
            <w:tcBorders>
              <w:top w:val="single" w:sz="8" w:space="0" w:color="000000"/>
              <w:bottom w:val="single" w:sz="8" w:space="0" w:color="000000"/>
            </w:tcBorders>
          </w:tcPr>
          <w:p w:rsidR="005B252E" w:rsidRPr="00562CAC" w:rsidRDefault="005B252E" w:rsidP="004E016D">
            <w:pPr>
              <w:jc w:val="both"/>
              <w:rPr>
                <w:rFonts w:ascii="Cambria" w:hAnsi="Cambria"/>
                <w:b/>
                <w:sz w:val="20"/>
                <w:lang w:val="bs-Latn-BA"/>
              </w:rPr>
            </w:pPr>
            <w:r w:rsidRPr="00562CAC">
              <w:rPr>
                <w:rFonts w:ascii="Cambria" w:hAnsi="Cambria"/>
                <w:b/>
                <w:sz w:val="20"/>
                <w:lang w:val="bs-Latn-BA"/>
              </w:rPr>
              <w:t>ŠKOLA</w:t>
            </w:r>
          </w:p>
        </w:tc>
        <w:tc>
          <w:tcPr>
            <w:tcW w:w="775" w:type="pct"/>
            <w:tcBorders>
              <w:top w:val="single" w:sz="8" w:space="0" w:color="000000"/>
              <w:bottom w:val="single" w:sz="8" w:space="0" w:color="000000"/>
            </w:tcBorders>
          </w:tcPr>
          <w:p w:rsidR="005B252E" w:rsidRPr="00562CAC" w:rsidRDefault="005B252E" w:rsidP="004E016D">
            <w:pPr>
              <w:jc w:val="both"/>
              <w:rPr>
                <w:rFonts w:ascii="Cambria" w:hAnsi="Cambria"/>
                <w:b/>
                <w:sz w:val="20"/>
                <w:lang w:val="bs-Latn-BA"/>
              </w:rPr>
            </w:pPr>
            <w:r w:rsidRPr="00562CAC">
              <w:rPr>
                <w:rFonts w:ascii="Cambria" w:hAnsi="Cambria"/>
                <w:b/>
                <w:sz w:val="20"/>
                <w:lang w:val="bs-Latn-BA"/>
              </w:rPr>
              <w:t>Godina/Index</w:t>
            </w:r>
          </w:p>
        </w:tc>
        <w:tc>
          <w:tcPr>
            <w:tcW w:w="730" w:type="pct"/>
            <w:tcBorders>
              <w:top w:val="single" w:sz="8" w:space="0" w:color="000000"/>
              <w:bottom w:val="single" w:sz="8" w:space="0" w:color="000000"/>
            </w:tcBorders>
            <w:vAlign w:val="center"/>
          </w:tcPr>
          <w:p w:rsidR="005B252E" w:rsidRPr="00562CAC" w:rsidRDefault="005B252E" w:rsidP="004E016D">
            <w:pPr>
              <w:jc w:val="both"/>
              <w:rPr>
                <w:rFonts w:ascii="Cambria" w:hAnsi="Cambria"/>
                <w:b/>
                <w:sz w:val="20"/>
                <w:lang w:val="bs-Latn-BA"/>
              </w:rPr>
            </w:pPr>
            <w:r w:rsidRPr="00562CAC">
              <w:rPr>
                <w:rFonts w:ascii="Cambria" w:hAnsi="Cambria"/>
                <w:b/>
                <w:sz w:val="20"/>
                <w:lang w:val="bs-Latn-BA"/>
              </w:rPr>
              <w:t>Opravdani</w:t>
            </w:r>
          </w:p>
        </w:tc>
        <w:tc>
          <w:tcPr>
            <w:tcW w:w="796" w:type="pct"/>
            <w:tcBorders>
              <w:top w:val="single" w:sz="8" w:space="0" w:color="000000"/>
              <w:bottom w:val="single" w:sz="8" w:space="0" w:color="000000"/>
            </w:tcBorders>
            <w:vAlign w:val="center"/>
          </w:tcPr>
          <w:p w:rsidR="005B252E" w:rsidRPr="00562CAC" w:rsidRDefault="005B252E" w:rsidP="004E016D">
            <w:pPr>
              <w:jc w:val="both"/>
              <w:rPr>
                <w:rFonts w:ascii="Cambria" w:hAnsi="Cambria"/>
                <w:b/>
                <w:sz w:val="20"/>
                <w:lang w:val="bs-Latn-BA"/>
              </w:rPr>
            </w:pPr>
            <w:r w:rsidRPr="00562CAC">
              <w:rPr>
                <w:rFonts w:ascii="Cambria" w:hAnsi="Cambria"/>
                <w:b/>
                <w:sz w:val="20"/>
                <w:lang w:val="bs-Latn-BA"/>
              </w:rPr>
              <w:t>Neopravdani</w:t>
            </w:r>
          </w:p>
        </w:tc>
        <w:tc>
          <w:tcPr>
            <w:tcW w:w="603" w:type="pct"/>
            <w:tcBorders>
              <w:top w:val="single" w:sz="8" w:space="0" w:color="000000"/>
              <w:bottom w:val="single" w:sz="8" w:space="0" w:color="000000"/>
            </w:tcBorders>
            <w:vAlign w:val="center"/>
          </w:tcPr>
          <w:p w:rsidR="005B252E" w:rsidRPr="00562CAC" w:rsidRDefault="005B252E" w:rsidP="004E016D">
            <w:pPr>
              <w:jc w:val="both"/>
              <w:rPr>
                <w:rFonts w:ascii="Cambria" w:hAnsi="Cambria"/>
                <w:b/>
                <w:sz w:val="20"/>
                <w:lang w:val="bs-Latn-BA"/>
              </w:rPr>
            </w:pPr>
            <w:r w:rsidRPr="00562CAC">
              <w:rPr>
                <w:rFonts w:ascii="Cambria" w:hAnsi="Cambria"/>
                <w:b/>
                <w:sz w:val="20"/>
                <w:lang w:val="bs-Latn-BA"/>
              </w:rPr>
              <w:t>UKUPNO</w:t>
            </w:r>
          </w:p>
        </w:tc>
        <w:tc>
          <w:tcPr>
            <w:tcW w:w="1061" w:type="pct"/>
            <w:tcBorders>
              <w:top w:val="single" w:sz="8" w:space="0" w:color="000000"/>
              <w:bottom w:val="single" w:sz="8" w:space="0" w:color="000000"/>
            </w:tcBorders>
            <w:vAlign w:val="center"/>
          </w:tcPr>
          <w:p w:rsidR="005B252E" w:rsidRPr="00562CAC" w:rsidRDefault="005B252E" w:rsidP="004E016D">
            <w:pPr>
              <w:jc w:val="both"/>
              <w:rPr>
                <w:rFonts w:ascii="Cambria" w:hAnsi="Cambria"/>
                <w:b/>
                <w:sz w:val="20"/>
                <w:lang w:val="bs-Latn-BA"/>
              </w:rPr>
            </w:pPr>
            <w:r w:rsidRPr="00562CAC">
              <w:rPr>
                <w:rFonts w:ascii="Cambria" w:hAnsi="Cambria"/>
                <w:b/>
                <w:sz w:val="20"/>
                <w:lang w:val="bs-Latn-BA"/>
              </w:rPr>
              <w:t>Po učeniku</w:t>
            </w:r>
          </w:p>
        </w:tc>
      </w:tr>
      <w:tr w:rsidR="00852A50" w:rsidRPr="00562CAC" w:rsidTr="002262FC">
        <w:trPr>
          <w:jc w:val="center"/>
        </w:trPr>
        <w:tc>
          <w:tcPr>
            <w:tcW w:w="1036" w:type="pct"/>
            <w:vMerge w:val="restart"/>
            <w:tcBorders>
              <w:top w:val="single" w:sz="8" w:space="0" w:color="000000"/>
            </w:tcBorders>
            <w:vAlign w:val="center"/>
          </w:tcPr>
          <w:p w:rsidR="00852A50" w:rsidRPr="00562CAC" w:rsidRDefault="00852A50" w:rsidP="004E016D">
            <w:pPr>
              <w:jc w:val="both"/>
              <w:rPr>
                <w:rFonts w:ascii="Cambria" w:hAnsi="Cambria"/>
                <w:sz w:val="20"/>
              </w:rPr>
            </w:pPr>
            <w:r w:rsidRPr="00562CAC">
              <w:rPr>
                <w:rFonts w:ascii="Cambria" w:hAnsi="Cambria"/>
                <w:sz w:val="20"/>
              </w:rPr>
              <w:t>Izostanci sa nastave</w:t>
            </w:r>
          </w:p>
        </w:tc>
        <w:tc>
          <w:tcPr>
            <w:tcW w:w="775" w:type="pct"/>
            <w:tcBorders>
              <w:top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Calibri"/>
                <w:iCs/>
                <w:sz w:val="20"/>
              </w:rPr>
              <w:t>2018/19</w:t>
            </w:r>
          </w:p>
        </w:tc>
        <w:tc>
          <w:tcPr>
            <w:tcW w:w="730" w:type="pct"/>
            <w:tcBorders>
              <w:top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Calibri"/>
                <w:iCs/>
                <w:sz w:val="20"/>
              </w:rPr>
              <w:t>4.109</w:t>
            </w:r>
          </w:p>
        </w:tc>
        <w:tc>
          <w:tcPr>
            <w:tcW w:w="796" w:type="pct"/>
            <w:tcBorders>
              <w:top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Arial"/>
                <w:iCs/>
                <w:sz w:val="20"/>
              </w:rPr>
              <w:t>331</w:t>
            </w:r>
          </w:p>
        </w:tc>
        <w:tc>
          <w:tcPr>
            <w:tcW w:w="603" w:type="pct"/>
            <w:tcBorders>
              <w:top w:val="single" w:sz="8" w:space="0" w:color="000000"/>
            </w:tcBorders>
            <w:vAlign w:val="center"/>
          </w:tcPr>
          <w:p w:rsidR="00852A50" w:rsidRPr="00562CAC" w:rsidRDefault="00852A50" w:rsidP="002262FC">
            <w:pPr>
              <w:jc w:val="center"/>
              <w:rPr>
                <w:rFonts w:ascii="Cambria" w:hAnsi="Cambria" w:cs="Calibri"/>
                <w:iCs/>
                <w:sz w:val="20"/>
              </w:rPr>
            </w:pPr>
            <w:r w:rsidRPr="00562CAC">
              <w:rPr>
                <w:rFonts w:ascii="Cambria" w:hAnsi="Cambria" w:cs="Calibri"/>
                <w:iCs/>
                <w:sz w:val="20"/>
              </w:rPr>
              <w:t>4.440</w:t>
            </w:r>
          </w:p>
        </w:tc>
        <w:tc>
          <w:tcPr>
            <w:tcW w:w="1061" w:type="pct"/>
            <w:tcBorders>
              <w:top w:val="single" w:sz="8" w:space="0" w:color="000000"/>
            </w:tcBorders>
            <w:vAlign w:val="center"/>
          </w:tcPr>
          <w:p w:rsidR="00852A50" w:rsidRPr="00562CAC" w:rsidRDefault="00852A50" w:rsidP="002262FC">
            <w:pPr>
              <w:jc w:val="center"/>
              <w:rPr>
                <w:rFonts w:ascii="Cambria" w:hAnsi="Cambria" w:cs="Calibri"/>
                <w:iCs/>
                <w:sz w:val="20"/>
              </w:rPr>
            </w:pPr>
            <w:r w:rsidRPr="00562CAC">
              <w:rPr>
                <w:rFonts w:ascii="Cambria" w:hAnsi="Cambria" w:cs="Calibri"/>
                <w:iCs/>
                <w:sz w:val="20"/>
              </w:rPr>
              <w:t>13,30</w:t>
            </w:r>
          </w:p>
        </w:tc>
      </w:tr>
      <w:tr w:rsidR="00852A50" w:rsidRPr="00562CAC" w:rsidTr="002262FC">
        <w:trPr>
          <w:jc w:val="center"/>
        </w:trPr>
        <w:tc>
          <w:tcPr>
            <w:tcW w:w="1036" w:type="pct"/>
            <w:vMerge/>
            <w:tcBorders>
              <w:bottom w:val="single" w:sz="8" w:space="0" w:color="000000"/>
            </w:tcBorders>
            <w:vAlign w:val="center"/>
          </w:tcPr>
          <w:p w:rsidR="00852A50" w:rsidRPr="00562CAC" w:rsidRDefault="00852A50" w:rsidP="004E016D">
            <w:pPr>
              <w:jc w:val="both"/>
              <w:rPr>
                <w:rFonts w:ascii="Cambria" w:hAnsi="Cambria"/>
                <w:sz w:val="20"/>
                <w:lang w:val="bs-Latn-BA"/>
              </w:rPr>
            </w:pPr>
          </w:p>
        </w:tc>
        <w:tc>
          <w:tcPr>
            <w:tcW w:w="775" w:type="pct"/>
            <w:tcBorders>
              <w:bottom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Calibri"/>
                <w:iCs/>
                <w:sz w:val="20"/>
              </w:rPr>
              <w:t>2019/20</w:t>
            </w:r>
          </w:p>
        </w:tc>
        <w:tc>
          <w:tcPr>
            <w:tcW w:w="730" w:type="pct"/>
            <w:tcBorders>
              <w:bottom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Calibri"/>
                <w:iCs/>
                <w:sz w:val="20"/>
              </w:rPr>
              <w:t>8.829</w:t>
            </w:r>
          </w:p>
        </w:tc>
        <w:tc>
          <w:tcPr>
            <w:tcW w:w="796" w:type="pct"/>
            <w:tcBorders>
              <w:bottom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Calibri"/>
                <w:iCs/>
                <w:sz w:val="20"/>
              </w:rPr>
              <w:t>956</w:t>
            </w:r>
          </w:p>
        </w:tc>
        <w:tc>
          <w:tcPr>
            <w:tcW w:w="603" w:type="pct"/>
            <w:tcBorders>
              <w:bottom w:val="single" w:sz="8" w:space="0" w:color="000000"/>
            </w:tcBorders>
            <w:vAlign w:val="center"/>
          </w:tcPr>
          <w:p w:rsidR="00852A50" w:rsidRPr="00562CAC" w:rsidRDefault="00852A50" w:rsidP="002262FC">
            <w:pPr>
              <w:jc w:val="center"/>
              <w:rPr>
                <w:rFonts w:ascii="Cambria" w:hAnsi="Cambria" w:cs="Calibri"/>
                <w:iCs/>
                <w:sz w:val="20"/>
              </w:rPr>
            </w:pPr>
            <w:r w:rsidRPr="00562CAC">
              <w:rPr>
                <w:rFonts w:ascii="Cambria" w:hAnsi="Cambria" w:cs="Calibri"/>
                <w:iCs/>
                <w:sz w:val="20"/>
              </w:rPr>
              <w:t>9.785</w:t>
            </w:r>
          </w:p>
        </w:tc>
        <w:tc>
          <w:tcPr>
            <w:tcW w:w="1061" w:type="pct"/>
            <w:tcBorders>
              <w:bottom w:val="single" w:sz="8" w:space="0" w:color="000000"/>
            </w:tcBorders>
            <w:vAlign w:val="center"/>
          </w:tcPr>
          <w:p w:rsidR="00852A50" w:rsidRPr="00562CAC" w:rsidRDefault="00852A50" w:rsidP="002262FC">
            <w:pPr>
              <w:jc w:val="center"/>
              <w:rPr>
                <w:rFonts w:ascii="Cambria" w:hAnsi="Cambria" w:cs="Calibri"/>
                <w:iCs/>
                <w:sz w:val="20"/>
              </w:rPr>
            </w:pPr>
            <w:r w:rsidRPr="00562CAC">
              <w:rPr>
                <w:rFonts w:ascii="Cambria" w:hAnsi="Cambria" w:cs="Calibri"/>
                <w:iCs/>
                <w:sz w:val="20"/>
              </w:rPr>
              <w:t>30,86</w:t>
            </w:r>
          </w:p>
        </w:tc>
      </w:tr>
      <w:tr w:rsidR="00852A50" w:rsidRPr="00562CAC" w:rsidTr="002262FC">
        <w:trPr>
          <w:jc w:val="center"/>
        </w:trPr>
        <w:tc>
          <w:tcPr>
            <w:tcW w:w="1036" w:type="pct"/>
            <w:vMerge/>
            <w:tcBorders>
              <w:top w:val="single" w:sz="8" w:space="0" w:color="000000"/>
              <w:bottom w:val="single" w:sz="8" w:space="0" w:color="000000"/>
            </w:tcBorders>
            <w:vAlign w:val="center"/>
          </w:tcPr>
          <w:p w:rsidR="00852A50" w:rsidRPr="00562CAC" w:rsidRDefault="00852A50" w:rsidP="004E016D">
            <w:pPr>
              <w:jc w:val="both"/>
              <w:rPr>
                <w:rFonts w:ascii="Cambria" w:hAnsi="Cambria"/>
                <w:sz w:val="20"/>
                <w:lang w:val="bs-Latn-BA"/>
              </w:rPr>
            </w:pPr>
          </w:p>
        </w:tc>
        <w:tc>
          <w:tcPr>
            <w:tcW w:w="775" w:type="pct"/>
            <w:tcBorders>
              <w:top w:val="single" w:sz="8" w:space="0" w:color="000000"/>
              <w:bottom w:val="single" w:sz="8" w:space="0" w:color="000000"/>
            </w:tcBorders>
            <w:vAlign w:val="center"/>
          </w:tcPr>
          <w:p w:rsidR="00852A50" w:rsidRPr="00562CAC" w:rsidRDefault="00852A50" w:rsidP="004E016D">
            <w:pPr>
              <w:jc w:val="center"/>
              <w:rPr>
                <w:rFonts w:ascii="Cambria" w:hAnsi="Cambria" w:cs="Calibri"/>
                <w:iCs/>
                <w:sz w:val="20"/>
              </w:rPr>
            </w:pPr>
            <w:r w:rsidRPr="00562CAC">
              <w:rPr>
                <w:rFonts w:ascii="Cambria" w:hAnsi="Cambria" w:cs="Calibri"/>
                <w:iCs/>
                <w:sz w:val="20"/>
              </w:rPr>
              <w:t>Index</w:t>
            </w:r>
          </w:p>
        </w:tc>
        <w:tc>
          <w:tcPr>
            <w:tcW w:w="730" w:type="pct"/>
            <w:tcBorders>
              <w:top w:val="single" w:sz="8" w:space="0" w:color="000000"/>
              <w:bottom w:val="single" w:sz="8" w:space="0" w:color="000000"/>
            </w:tcBorders>
            <w:vAlign w:val="center"/>
          </w:tcPr>
          <w:p w:rsidR="00852A50" w:rsidRPr="00562CAC" w:rsidRDefault="002262FC" w:rsidP="004E016D">
            <w:pPr>
              <w:jc w:val="center"/>
              <w:rPr>
                <w:rFonts w:ascii="Cambria" w:hAnsi="Cambria" w:cs="Calibri"/>
                <w:iCs/>
                <w:sz w:val="20"/>
              </w:rPr>
            </w:pPr>
            <w:r w:rsidRPr="00562CAC">
              <w:rPr>
                <w:rFonts w:ascii="Cambria" w:hAnsi="Cambria" w:cs="Calibri"/>
                <w:iCs/>
                <w:sz w:val="20"/>
              </w:rPr>
              <w:t>214,9</w:t>
            </w:r>
            <w:r w:rsidR="00562CAC" w:rsidRPr="00562CAC">
              <w:rPr>
                <w:rFonts w:ascii="Cambria" w:hAnsi="Cambria" w:cs="Calibri"/>
                <w:iCs/>
                <w:sz w:val="20"/>
              </w:rPr>
              <w:t>%</w:t>
            </w:r>
          </w:p>
        </w:tc>
        <w:tc>
          <w:tcPr>
            <w:tcW w:w="796" w:type="pct"/>
            <w:tcBorders>
              <w:top w:val="single" w:sz="8" w:space="0" w:color="000000"/>
              <w:bottom w:val="single" w:sz="8" w:space="0" w:color="000000"/>
            </w:tcBorders>
            <w:vAlign w:val="center"/>
          </w:tcPr>
          <w:p w:rsidR="00852A50" w:rsidRPr="00562CAC" w:rsidRDefault="002262FC" w:rsidP="004E016D">
            <w:pPr>
              <w:jc w:val="center"/>
              <w:rPr>
                <w:rFonts w:ascii="Cambria" w:hAnsi="Cambria" w:cs="Calibri"/>
                <w:iCs/>
                <w:sz w:val="20"/>
              </w:rPr>
            </w:pPr>
            <w:r w:rsidRPr="00562CAC">
              <w:rPr>
                <w:rFonts w:ascii="Cambria" w:hAnsi="Cambria" w:cs="Calibri"/>
                <w:iCs/>
                <w:sz w:val="20"/>
              </w:rPr>
              <w:t>288,8</w:t>
            </w:r>
            <w:r w:rsidR="00562CAC" w:rsidRPr="00562CAC">
              <w:rPr>
                <w:rFonts w:ascii="Cambria" w:hAnsi="Cambria" w:cs="Calibri"/>
                <w:iCs/>
                <w:sz w:val="20"/>
              </w:rPr>
              <w:t>%</w:t>
            </w:r>
          </w:p>
        </w:tc>
        <w:tc>
          <w:tcPr>
            <w:tcW w:w="603" w:type="pct"/>
            <w:tcBorders>
              <w:top w:val="single" w:sz="8" w:space="0" w:color="000000"/>
              <w:bottom w:val="single" w:sz="8" w:space="0" w:color="000000"/>
            </w:tcBorders>
            <w:vAlign w:val="center"/>
          </w:tcPr>
          <w:p w:rsidR="00852A50" w:rsidRPr="00562CAC" w:rsidRDefault="002262FC" w:rsidP="002262FC">
            <w:pPr>
              <w:jc w:val="center"/>
              <w:rPr>
                <w:rFonts w:ascii="Cambria" w:hAnsi="Cambria" w:cs="Calibri"/>
                <w:iCs/>
                <w:sz w:val="20"/>
              </w:rPr>
            </w:pPr>
            <w:r w:rsidRPr="00562CAC">
              <w:rPr>
                <w:rFonts w:ascii="Cambria" w:hAnsi="Cambria" w:cs="Calibri"/>
                <w:iCs/>
                <w:sz w:val="20"/>
              </w:rPr>
              <w:t>232,0</w:t>
            </w:r>
            <w:r w:rsidR="00562CAC" w:rsidRPr="00562CAC">
              <w:rPr>
                <w:rFonts w:ascii="Cambria" w:hAnsi="Cambria" w:cs="Calibri"/>
                <w:iCs/>
                <w:sz w:val="20"/>
              </w:rPr>
              <w:t>%</w:t>
            </w:r>
          </w:p>
        </w:tc>
        <w:tc>
          <w:tcPr>
            <w:tcW w:w="1061" w:type="pct"/>
            <w:tcBorders>
              <w:top w:val="single" w:sz="8" w:space="0" w:color="000000"/>
              <w:bottom w:val="single" w:sz="8" w:space="0" w:color="000000"/>
            </w:tcBorders>
            <w:vAlign w:val="center"/>
          </w:tcPr>
          <w:p w:rsidR="00852A50" w:rsidRPr="00562CAC" w:rsidRDefault="002262FC" w:rsidP="002262FC">
            <w:pPr>
              <w:jc w:val="center"/>
              <w:rPr>
                <w:rFonts w:ascii="Cambria" w:hAnsi="Cambria" w:cs="Calibri"/>
                <w:iCs/>
                <w:sz w:val="20"/>
              </w:rPr>
            </w:pPr>
            <w:r w:rsidRPr="00562CAC">
              <w:rPr>
                <w:rFonts w:ascii="Cambria" w:hAnsi="Cambria" w:cs="Calibri"/>
                <w:iCs/>
                <w:sz w:val="20"/>
              </w:rPr>
              <w:t>232</w:t>
            </w:r>
            <w:r w:rsidR="00562CAC" w:rsidRPr="00562CAC">
              <w:rPr>
                <w:rFonts w:ascii="Cambria" w:hAnsi="Cambria" w:cs="Calibri"/>
                <w:iCs/>
                <w:sz w:val="20"/>
              </w:rPr>
              <w:t>,0%</w:t>
            </w:r>
          </w:p>
        </w:tc>
      </w:tr>
    </w:tbl>
    <w:p w:rsidR="005B252E" w:rsidRPr="00562CAC" w:rsidRDefault="005B252E" w:rsidP="005B252E">
      <w:pPr>
        <w:jc w:val="both"/>
        <w:rPr>
          <w:rFonts w:ascii="Cambria" w:hAnsi="Cambria"/>
          <w:b/>
          <w:sz w:val="12"/>
          <w:szCs w:val="12"/>
        </w:rPr>
      </w:pPr>
    </w:p>
    <w:p w:rsidR="005B252E" w:rsidRPr="00562CAC" w:rsidRDefault="005B252E" w:rsidP="005B252E">
      <w:pPr>
        <w:pStyle w:val="ListParagraph"/>
        <w:ind w:left="0"/>
        <w:contextualSpacing/>
        <w:jc w:val="both"/>
        <w:rPr>
          <w:rFonts w:ascii="Cambria" w:hAnsi="Cambria"/>
          <w:sz w:val="22"/>
        </w:rPr>
      </w:pPr>
      <w:r w:rsidRPr="00562CAC">
        <w:rPr>
          <w:rFonts w:ascii="Cambria" w:hAnsi="Cambria"/>
          <w:b/>
          <w:sz w:val="22"/>
        </w:rPr>
        <w:t xml:space="preserve">Izostanci sa nastave </w:t>
      </w:r>
      <w:r w:rsidRPr="00562CAC">
        <w:rPr>
          <w:rFonts w:ascii="Cambria" w:hAnsi="Cambria"/>
          <w:sz w:val="22"/>
        </w:rPr>
        <w:t>u školskoj 2019/20. godini su veći duplo u odnosu na prethodnu godinu. Učenici su odsustovali sa ukupno 8.829 sati odnosno prosječno po učeniku 30,86 sati. Broj sati izostanaka po učeniku u prethodnoj godini je bio 13,3.</w:t>
      </w:r>
    </w:p>
    <w:p w:rsidR="005B252E" w:rsidRPr="00562CAC" w:rsidRDefault="005B252E" w:rsidP="005B252E">
      <w:pPr>
        <w:pStyle w:val="ListParagraph"/>
        <w:ind w:left="0"/>
        <w:contextualSpacing/>
        <w:jc w:val="both"/>
        <w:rPr>
          <w:rFonts w:ascii="Cambria" w:hAnsi="Cambria"/>
          <w:b/>
          <w:sz w:val="10"/>
          <w:szCs w:val="10"/>
          <w:lang w:val="bs-Latn-BA"/>
        </w:rPr>
      </w:pPr>
    </w:p>
    <w:p w:rsidR="005B252E" w:rsidRPr="00562CAC" w:rsidRDefault="005B252E" w:rsidP="005B252E">
      <w:pPr>
        <w:pStyle w:val="ListParagraph"/>
        <w:spacing w:line="276" w:lineRule="auto"/>
        <w:ind w:left="0"/>
        <w:contextualSpacing/>
        <w:jc w:val="both"/>
        <w:rPr>
          <w:rFonts w:ascii="Cambria" w:hAnsi="Cambria"/>
          <w:sz w:val="18"/>
          <w:lang w:val="sl-SI"/>
        </w:rPr>
      </w:pPr>
      <w:r w:rsidRPr="00562CAC">
        <w:rPr>
          <w:rFonts w:ascii="Cambria" w:hAnsi="Cambria"/>
          <w:sz w:val="22"/>
        </w:rPr>
        <w:t>Učenici ove Škole nisu koristili</w:t>
      </w:r>
      <w:r w:rsidRPr="00562CAC">
        <w:rPr>
          <w:rFonts w:ascii="Cambria" w:hAnsi="Cambria"/>
          <w:b/>
          <w:sz w:val="22"/>
        </w:rPr>
        <w:t xml:space="preserve"> prevoz </w:t>
      </w:r>
      <w:r w:rsidRPr="00562CAC">
        <w:rPr>
          <w:rFonts w:ascii="Cambria" w:hAnsi="Cambria"/>
          <w:sz w:val="22"/>
        </w:rPr>
        <w:t xml:space="preserve">Ministarstva obrazovanja USK ni Općine Velika Kladuša. </w:t>
      </w:r>
    </w:p>
    <w:p w:rsidR="005B252E" w:rsidRPr="00F67533" w:rsidRDefault="005B252E" w:rsidP="005B252E">
      <w:pPr>
        <w:jc w:val="both"/>
        <w:rPr>
          <w:rFonts w:ascii="Cambria" w:hAnsi="Cambria"/>
          <w:b/>
          <w:color w:val="17365D" w:themeColor="text2" w:themeShade="BF"/>
          <w:sz w:val="12"/>
          <w:szCs w:val="12"/>
        </w:rPr>
      </w:pPr>
    </w:p>
    <w:p w:rsidR="005B252E" w:rsidRPr="00562CAC" w:rsidRDefault="005B252E" w:rsidP="005B252E">
      <w:pPr>
        <w:jc w:val="both"/>
        <w:rPr>
          <w:rFonts w:ascii="Cambria" w:hAnsi="Cambria"/>
          <w:b/>
          <w:sz w:val="22"/>
          <w:lang w:val="bs-Latn-BA"/>
        </w:rPr>
      </w:pPr>
      <w:r w:rsidRPr="00562CAC">
        <w:rPr>
          <w:rFonts w:ascii="Cambria" w:hAnsi="Cambria"/>
          <w:b/>
          <w:sz w:val="22"/>
          <w:lang w:val="bs-Latn-BA"/>
        </w:rPr>
        <w:t>Vannastavne aktivnosti i postiguća učenika sa takmičenja</w:t>
      </w:r>
    </w:p>
    <w:p w:rsidR="005B252E" w:rsidRPr="00562CAC" w:rsidRDefault="005B252E" w:rsidP="005B252E">
      <w:pPr>
        <w:jc w:val="both"/>
        <w:rPr>
          <w:rFonts w:ascii="Cambria" w:hAnsi="Cambria"/>
          <w:b/>
          <w:sz w:val="10"/>
          <w:szCs w:val="10"/>
          <w:lang w:val="bs-Latn-BA"/>
        </w:rPr>
      </w:pPr>
    </w:p>
    <w:p w:rsidR="005B252E" w:rsidRPr="00562CAC" w:rsidRDefault="005B252E" w:rsidP="005B252E">
      <w:pPr>
        <w:jc w:val="both"/>
        <w:rPr>
          <w:rFonts w:ascii="Cambria" w:hAnsi="Cambria"/>
          <w:sz w:val="22"/>
          <w:lang w:val="bs-Latn-BA"/>
        </w:rPr>
      </w:pPr>
      <w:r w:rsidRPr="00562CAC">
        <w:rPr>
          <w:rFonts w:ascii="Cambria" w:hAnsi="Cambria"/>
          <w:sz w:val="22"/>
        </w:rPr>
        <w:t xml:space="preserve">U protekloj školskoj godini, </w:t>
      </w:r>
      <w:r w:rsidR="002262FC" w:rsidRPr="00562CAC">
        <w:rPr>
          <w:rFonts w:ascii="Cambria" w:hAnsi="Cambria"/>
          <w:sz w:val="22"/>
        </w:rPr>
        <w:t>ova</w:t>
      </w:r>
      <w:r w:rsidRPr="00562CAC">
        <w:rPr>
          <w:rFonts w:ascii="Cambria" w:hAnsi="Cambria"/>
          <w:sz w:val="22"/>
        </w:rPr>
        <w:t xml:space="preserve"> je Škola planirala učestvovati na svim takmičenjima, kako na nivou </w:t>
      </w:r>
      <w:r w:rsidR="002262FC" w:rsidRPr="00562CAC">
        <w:rPr>
          <w:rFonts w:ascii="Cambria" w:hAnsi="Cambria"/>
          <w:sz w:val="22"/>
        </w:rPr>
        <w:t>O</w:t>
      </w:r>
      <w:r w:rsidRPr="00562CAC">
        <w:rPr>
          <w:rFonts w:ascii="Cambria" w:hAnsi="Cambria"/>
          <w:sz w:val="22"/>
        </w:rPr>
        <w:t>pćine tako i na kantonalnom nivou. Uprkos tome što je takmičenje prekinuto zbog pandemije COVIDA - 19., učenici ove Škole su na općinskom nivou takmičenja</w:t>
      </w:r>
      <w:r w:rsidR="006B7756" w:rsidRPr="00562CAC">
        <w:rPr>
          <w:rFonts w:ascii="Cambria" w:hAnsi="Cambria"/>
          <w:sz w:val="22"/>
        </w:rPr>
        <w:t xml:space="preserve"> osvojili</w:t>
      </w:r>
      <w:r w:rsidRPr="00562CAC">
        <w:rPr>
          <w:rFonts w:ascii="Cambria" w:hAnsi="Cambria"/>
          <w:sz w:val="22"/>
        </w:rPr>
        <w:t xml:space="preserve"> jedno prvo mjesto iz informatike i tri druga mjesta iz informatike, vjeronauka i iz domena sporta.  </w:t>
      </w:r>
    </w:p>
    <w:p w:rsidR="005B252E" w:rsidRPr="00562CAC" w:rsidRDefault="005B252E" w:rsidP="005B252E">
      <w:pPr>
        <w:jc w:val="both"/>
        <w:rPr>
          <w:rFonts w:ascii="Cambria" w:hAnsi="Cambria"/>
          <w:sz w:val="10"/>
          <w:szCs w:val="10"/>
          <w:lang w:val="bs-Latn-BA"/>
        </w:rPr>
      </w:pPr>
    </w:p>
    <w:p w:rsidR="005B252E" w:rsidRPr="00562CAC" w:rsidRDefault="005B252E" w:rsidP="005B252E">
      <w:pPr>
        <w:jc w:val="both"/>
        <w:rPr>
          <w:rFonts w:ascii="Cambria" w:hAnsi="Cambria"/>
          <w:sz w:val="22"/>
          <w:lang w:val="bs-Latn-BA"/>
        </w:rPr>
      </w:pPr>
      <w:r w:rsidRPr="00562CAC">
        <w:rPr>
          <w:rFonts w:ascii="Cambria" w:hAnsi="Cambria"/>
          <w:b/>
          <w:sz w:val="22"/>
          <w:lang w:val="bs-Latn-BA"/>
        </w:rPr>
        <w:t>Slobodne aktivnosti</w:t>
      </w:r>
      <w:r w:rsidRPr="00562CAC">
        <w:rPr>
          <w:rFonts w:ascii="Cambria" w:hAnsi="Cambria"/>
          <w:sz w:val="22"/>
          <w:lang w:val="bs-Latn-BA"/>
        </w:rPr>
        <w:t xml:space="preserve"> učenika izvode se kroz sljedeće sekcije: kulturno–umjetnički dio programa, literarna, likovna sekcija, mali nogomet, atletika, košarka i odbojka, dramska sekcija, ekološka, novinarska sekcija i hor.</w:t>
      </w:r>
    </w:p>
    <w:p w:rsidR="005B252E" w:rsidRPr="00F67533" w:rsidRDefault="005B252E" w:rsidP="005B252E">
      <w:pPr>
        <w:jc w:val="both"/>
        <w:rPr>
          <w:rFonts w:ascii="Cambria" w:hAnsi="Cambria"/>
          <w:b/>
          <w:color w:val="17365D" w:themeColor="text2" w:themeShade="BF"/>
          <w:sz w:val="10"/>
          <w:szCs w:val="10"/>
        </w:rPr>
      </w:pPr>
    </w:p>
    <w:p w:rsidR="005B252E" w:rsidRPr="00562CAC" w:rsidRDefault="005B252E" w:rsidP="005B252E">
      <w:pPr>
        <w:jc w:val="both"/>
        <w:rPr>
          <w:rFonts w:ascii="Cambria" w:hAnsi="Cambria"/>
          <w:b/>
        </w:rPr>
      </w:pPr>
      <w:r w:rsidRPr="00562CAC">
        <w:rPr>
          <w:rFonts w:ascii="Cambria" w:hAnsi="Cambria"/>
          <w:b/>
        </w:rPr>
        <w:t xml:space="preserve">Saradnja </w:t>
      </w:r>
    </w:p>
    <w:p w:rsidR="005B252E" w:rsidRPr="00562CAC" w:rsidRDefault="005B252E" w:rsidP="005B252E">
      <w:pPr>
        <w:jc w:val="both"/>
        <w:rPr>
          <w:rFonts w:ascii="Cambria" w:hAnsi="Cambria"/>
          <w:b/>
          <w:sz w:val="10"/>
          <w:szCs w:val="10"/>
        </w:rPr>
      </w:pPr>
    </w:p>
    <w:p w:rsidR="005B252E" w:rsidRPr="00562CAC" w:rsidRDefault="005B252E" w:rsidP="00562CAC">
      <w:pPr>
        <w:tabs>
          <w:tab w:val="left" w:pos="1560"/>
        </w:tabs>
        <w:jc w:val="both"/>
        <w:rPr>
          <w:rFonts w:ascii="Cambria" w:hAnsi="Cambria"/>
          <w:sz w:val="22"/>
        </w:rPr>
      </w:pPr>
      <w:r w:rsidRPr="00562CAC">
        <w:rPr>
          <w:rFonts w:ascii="Cambria" w:hAnsi="Cambria"/>
          <w:sz w:val="22"/>
        </w:rPr>
        <w:t>Saradnja sa roditeljima se ostvaruje kroz zajedničke roditeljske sastanke za učenike prvih razreda i učenike završnih razreda sa ciljem upoznavanja roditelja o saradnji tokom školovanja i profesionalne orjentacije učenika završnih razreda.</w:t>
      </w:r>
    </w:p>
    <w:p w:rsidR="005B252E" w:rsidRPr="00562CAC" w:rsidRDefault="005B252E" w:rsidP="00562CAC">
      <w:pPr>
        <w:tabs>
          <w:tab w:val="left" w:pos="1560"/>
        </w:tabs>
        <w:jc w:val="both"/>
        <w:rPr>
          <w:rFonts w:ascii="Cambria" w:hAnsi="Cambria"/>
          <w:sz w:val="10"/>
          <w:szCs w:val="10"/>
        </w:rPr>
      </w:pPr>
      <w:r w:rsidRPr="00562CAC">
        <w:rPr>
          <w:rFonts w:ascii="Cambria" w:hAnsi="Cambria"/>
          <w:b/>
        </w:rPr>
        <w:t xml:space="preserve">             </w:t>
      </w:r>
    </w:p>
    <w:p w:rsidR="005B252E" w:rsidRPr="00562CAC" w:rsidRDefault="005B252E" w:rsidP="00562CAC">
      <w:pPr>
        <w:tabs>
          <w:tab w:val="left" w:pos="1560"/>
        </w:tabs>
        <w:jc w:val="both"/>
        <w:rPr>
          <w:rFonts w:ascii="Cambria" w:hAnsi="Cambria"/>
          <w:sz w:val="22"/>
        </w:rPr>
      </w:pPr>
      <w:r w:rsidRPr="00562CAC">
        <w:rPr>
          <w:rFonts w:ascii="Cambria" w:hAnsi="Cambria"/>
          <w:sz w:val="22"/>
        </w:rPr>
        <w:t>U tekućoj školskoj godini Škola planira saradnju s drugim školama i obilazak drugih škola na nivou Općine, a također i učešće na svim nivoima takmičenja s drugim školama, kako u sportskom tako i u kulturno-umjetničkom programu, te takmičenju u znanju učenika.</w:t>
      </w:r>
    </w:p>
    <w:p w:rsidR="005B252E" w:rsidRPr="00562CAC" w:rsidRDefault="005B252E" w:rsidP="00562CAC">
      <w:pPr>
        <w:pStyle w:val="ListParagraph"/>
        <w:tabs>
          <w:tab w:val="left" w:pos="1560"/>
        </w:tabs>
        <w:rPr>
          <w:rFonts w:ascii="Cambria" w:hAnsi="Cambria"/>
          <w:sz w:val="10"/>
          <w:szCs w:val="10"/>
        </w:rPr>
      </w:pPr>
    </w:p>
    <w:p w:rsidR="005B252E" w:rsidRPr="00562CAC" w:rsidRDefault="005B252E" w:rsidP="00562CAC">
      <w:pPr>
        <w:tabs>
          <w:tab w:val="left" w:pos="1560"/>
        </w:tabs>
        <w:jc w:val="both"/>
        <w:rPr>
          <w:rFonts w:ascii="Cambria" w:hAnsi="Cambria"/>
          <w:sz w:val="22"/>
          <w:szCs w:val="22"/>
        </w:rPr>
      </w:pPr>
      <w:r w:rsidRPr="00562CAC">
        <w:rPr>
          <w:rFonts w:ascii="Cambria" w:hAnsi="Cambria"/>
          <w:sz w:val="22"/>
        </w:rPr>
        <w:t xml:space="preserve">Osnovna škola „Todorovska Slapnica“ će u svim aktivnostima sarađivati sa Mjesnom zajednicom, a ta saradnja se svodi na uređenje okoline </w:t>
      </w:r>
      <w:r w:rsidR="006B7756" w:rsidRPr="00562CAC">
        <w:rPr>
          <w:rFonts w:ascii="Cambria" w:hAnsi="Cambria"/>
          <w:sz w:val="22"/>
        </w:rPr>
        <w:t>M</w:t>
      </w:r>
      <w:r w:rsidRPr="00562CAC">
        <w:rPr>
          <w:rFonts w:ascii="Cambria" w:hAnsi="Cambria"/>
          <w:sz w:val="22"/>
        </w:rPr>
        <w:t xml:space="preserve">jesne zajednice. Škola će učestovati u akciji koja se organizuje </w:t>
      </w:r>
      <w:r w:rsidRPr="00562CAC">
        <w:rPr>
          <w:rFonts w:ascii="Cambria" w:hAnsi="Cambria"/>
          <w:sz w:val="22"/>
          <w:szCs w:val="22"/>
        </w:rPr>
        <w:t>na nivou Općine „</w:t>
      </w:r>
      <w:r w:rsidRPr="00562CAC">
        <w:rPr>
          <w:rFonts w:ascii="Cambria" w:hAnsi="Cambria"/>
          <w:iCs/>
          <w:sz w:val="22"/>
          <w:szCs w:val="22"/>
        </w:rPr>
        <w:t>April-mjesec čistoće</w:t>
      </w:r>
      <w:r w:rsidRPr="00562CAC">
        <w:rPr>
          <w:rFonts w:ascii="Cambria" w:hAnsi="Cambria"/>
          <w:sz w:val="22"/>
          <w:szCs w:val="22"/>
        </w:rPr>
        <w:t>“, a također na svim manifestacijama koje će biti organizovane na nivou Mjesne zajednice.</w:t>
      </w:r>
    </w:p>
    <w:p w:rsidR="00D0114C" w:rsidRPr="00F67533" w:rsidRDefault="00D0114C" w:rsidP="00237BE1">
      <w:pPr>
        <w:jc w:val="both"/>
        <w:rPr>
          <w:rFonts w:asciiTheme="majorHAnsi" w:hAnsiTheme="majorHAnsi"/>
          <w:color w:val="17365D" w:themeColor="text2" w:themeShade="BF"/>
          <w:sz w:val="12"/>
          <w:szCs w:val="12"/>
        </w:rPr>
      </w:pPr>
    </w:p>
    <w:p w:rsidR="00856F0A" w:rsidRPr="00562CAC" w:rsidRDefault="0041510E" w:rsidP="00562CAC">
      <w:pPr>
        <w:shd w:val="clear" w:color="auto" w:fill="4F6228" w:themeFill="accent3" w:themeFillShade="80"/>
        <w:jc w:val="center"/>
        <w:rPr>
          <w:rFonts w:ascii="Cambria" w:hAnsi="Cambria"/>
          <w:b/>
          <w:color w:val="EEECE1" w:themeColor="background2"/>
          <w:sz w:val="28"/>
          <w:szCs w:val="32"/>
        </w:rPr>
      </w:pPr>
      <w:r w:rsidRPr="00562CAC">
        <w:rPr>
          <w:rFonts w:ascii="Cambria" w:hAnsi="Cambria"/>
          <w:b/>
          <w:color w:val="EEECE1" w:themeColor="background2"/>
          <w:sz w:val="28"/>
          <w:szCs w:val="32"/>
        </w:rPr>
        <w:t>IX</w:t>
      </w:r>
      <w:r w:rsidR="00856F0A" w:rsidRPr="00562CAC">
        <w:rPr>
          <w:rFonts w:ascii="Cambria" w:hAnsi="Cambria"/>
          <w:b/>
          <w:color w:val="EEECE1" w:themeColor="background2"/>
          <w:sz w:val="28"/>
          <w:szCs w:val="32"/>
        </w:rPr>
        <w:t xml:space="preserve"> - JU OŠ </w:t>
      </w:r>
      <w:r w:rsidR="00A17D91" w:rsidRPr="00562CAC">
        <w:rPr>
          <w:rFonts w:ascii="Cambria" w:hAnsi="Cambria"/>
          <w:b/>
          <w:color w:val="EEECE1" w:themeColor="background2"/>
          <w:sz w:val="28"/>
          <w:szCs w:val="32"/>
        </w:rPr>
        <w:t>„1. mart“ Vrnograč</w:t>
      </w:r>
    </w:p>
    <w:p w:rsidR="00A17D91" w:rsidRPr="00F67533" w:rsidRDefault="00A17D91" w:rsidP="00A17D91">
      <w:pPr>
        <w:jc w:val="both"/>
        <w:rPr>
          <w:rFonts w:ascii="Cambria" w:hAnsi="Cambria"/>
          <w:color w:val="17365D" w:themeColor="text2" w:themeShade="BF"/>
          <w:sz w:val="18"/>
        </w:rPr>
      </w:pPr>
    </w:p>
    <w:p w:rsidR="002262FC" w:rsidRPr="00562CAC" w:rsidRDefault="002262FC" w:rsidP="002262FC">
      <w:pPr>
        <w:jc w:val="both"/>
        <w:rPr>
          <w:rFonts w:ascii="Cambria" w:hAnsi="Cambria"/>
          <w:sz w:val="22"/>
        </w:rPr>
      </w:pPr>
      <w:r w:rsidRPr="00562CAC">
        <w:rPr>
          <w:rFonts w:ascii="Cambria" w:hAnsi="Cambria"/>
          <w:sz w:val="22"/>
        </w:rPr>
        <w:t>Osnovna škola “1.</w:t>
      </w:r>
      <w:r w:rsidR="006B7756" w:rsidRPr="00562CAC">
        <w:rPr>
          <w:rFonts w:ascii="Cambria" w:hAnsi="Cambria"/>
          <w:sz w:val="22"/>
        </w:rPr>
        <w:t xml:space="preserve"> </w:t>
      </w:r>
      <w:r w:rsidRPr="00562CAC">
        <w:rPr>
          <w:rFonts w:ascii="Cambria" w:hAnsi="Cambria"/>
          <w:sz w:val="22"/>
        </w:rPr>
        <w:t>mart“ Vrnograč osnovana je 1880. godine sa nazivom “Narodna osno</w:t>
      </w:r>
      <w:r w:rsidR="006B7756" w:rsidRPr="00562CAC">
        <w:rPr>
          <w:rFonts w:ascii="Cambria" w:hAnsi="Cambria"/>
          <w:sz w:val="22"/>
        </w:rPr>
        <w:t xml:space="preserve">vna četverorazredna škola”, a godine </w:t>
      </w:r>
      <w:r w:rsidRPr="00562CAC">
        <w:rPr>
          <w:rFonts w:ascii="Cambria" w:hAnsi="Cambria"/>
          <w:sz w:val="22"/>
        </w:rPr>
        <w:t>1955. škola prerasta u osnovnu osmogodišnju školu sa sjedištem u Vrnograču.</w:t>
      </w:r>
    </w:p>
    <w:p w:rsidR="002262FC" w:rsidRPr="00F67533" w:rsidRDefault="002262FC" w:rsidP="002262FC">
      <w:pPr>
        <w:jc w:val="both"/>
        <w:rPr>
          <w:rFonts w:ascii="Cambria" w:hAnsi="Cambria"/>
          <w:color w:val="17365D" w:themeColor="text2" w:themeShade="BF"/>
          <w:sz w:val="8"/>
          <w:szCs w:val="10"/>
        </w:rPr>
      </w:pPr>
    </w:p>
    <w:p w:rsidR="002262FC" w:rsidRPr="00562CAC" w:rsidRDefault="002262FC" w:rsidP="002262FC">
      <w:pPr>
        <w:jc w:val="both"/>
        <w:rPr>
          <w:rFonts w:ascii="Cambria" w:hAnsi="Cambria"/>
          <w:sz w:val="22"/>
        </w:rPr>
      </w:pPr>
      <w:r w:rsidRPr="00562CAC">
        <w:rPr>
          <w:rFonts w:ascii="Cambria" w:hAnsi="Cambria"/>
          <w:sz w:val="22"/>
        </w:rPr>
        <w:t>Centralna škola u Vrnograču danas je objekat montažnog tipa, izgrađen 1973 godine, koji raspolaže sa 15 učionica, dva kabineta, fiskulturnom dvoranom i pratećim prostorijama. Da bi se u potpunosti poboljšali uslovi rada i nastava mogla normalno izvoditi hitno je potrebna sanacija elektroinstalacija, vodova centralnog grijanja i grejnih tijela.</w:t>
      </w:r>
    </w:p>
    <w:p w:rsidR="002262FC" w:rsidRPr="00F67533" w:rsidRDefault="002262FC" w:rsidP="002262FC">
      <w:pPr>
        <w:jc w:val="both"/>
        <w:rPr>
          <w:rFonts w:ascii="Cambria" w:hAnsi="Cambria"/>
          <w:color w:val="17365D" w:themeColor="text2" w:themeShade="BF"/>
          <w:sz w:val="8"/>
          <w:szCs w:val="10"/>
        </w:rPr>
      </w:pPr>
    </w:p>
    <w:p w:rsidR="002262FC" w:rsidRPr="00562CAC" w:rsidRDefault="002262FC" w:rsidP="002262FC">
      <w:pPr>
        <w:jc w:val="both"/>
        <w:rPr>
          <w:rFonts w:ascii="Cambria" w:hAnsi="Cambria"/>
          <w:sz w:val="22"/>
        </w:rPr>
      </w:pPr>
      <w:r w:rsidRPr="00562CAC">
        <w:rPr>
          <w:rFonts w:ascii="Cambria" w:hAnsi="Cambria"/>
          <w:sz w:val="22"/>
        </w:rPr>
        <w:t xml:space="preserve">U aprilu školske 2006/07. godine zvanično je promijenjen stari naziv škole “7. august” u OŠ “1. mart” Vrnograč. Školsko područje </w:t>
      </w:r>
      <w:r w:rsidR="006B7756" w:rsidRPr="00562CAC">
        <w:rPr>
          <w:rFonts w:ascii="Cambria" w:hAnsi="Cambria"/>
          <w:sz w:val="22"/>
        </w:rPr>
        <w:t>ove</w:t>
      </w:r>
      <w:r w:rsidRPr="00562CAC">
        <w:rPr>
          <w:rFonts w:ascii="Cambria" w:hAnsi="Cambria"/>
          <w:sz w:val="22"/>
        </w:rPr>
        <w:t xml:space="preserve"> škole obuhvata područje mjesnih zajednica: Vrnograč, Bosanaska Bojna, Glinica, i dijelove mjesnih zajednica Todorovska Slapnica i Podzvizda, te je po svojoj površini najveće na području Općine Velika Kladuša.  </w:t>
      </w:r>
    </w:p>
    <w:p w:rsidR="00A17D91" w:rsidRPr="00F67533" w:rsidRDefault="00A17D91" w:rsidP="00A17D91">
      <w:pPr>
        <w:jc w:val="both"/>
        <w:rPr>
          <w:rFonts w:ascii="Cambria" w:hAnsi="Cambria"/>
          <w:color w:val="17365D" w:themeColor="text2" w:themeShade="BF"/>
          <w:sz w:val="8"/>
        </w:rPr>
      </w:pPr>
    </w:p>
    <w:p w:rsidR="00A17D91" w:rsidRPr="00562CAC" w:rsidRDefault="00A17D91" w:rsidP="00A17D91">
      <w:pPr>
        <w:jc w:val="both"/>
        <w:rPr>
          <w:rFonts w:ascii="Cambria" w:hAnsi="Cambria"/>
          <w:sz w:val="22"/>
        </w:rPr>
      </w:pPr>
      <w:r w:rsidRPr="00562CAC">
        <w:rPr>
          <w:rFonts w:ascii="Cambria" w:hAnsi="Cambria"/>
          <w:sz w:val="22"/>
        </w:rPr>
        <w:t xml:space="preserve">Odgojno obrazovni rad u školskoj 2018/19. godini odvija se u </w:t>
      </w:r>
      <w:r w:rsidRPr="00562CAC">
        <w:rPr>
          <w:rFonts w:ascii="Cambria" w:hAnsi="Cambria"/>
          <w:b/>
          <w:sz w:val="22"/>
        </w:rPr>
        <w:t>četiri</w:t>
      </w:r>
      <w:r w:rsidRPr="00562CAC">
        <w:rPr>
          <w:rFonts w:ascii="Cambria" w:hAnsi="Cambria"/>
          <w:sz w:val="22"/>
        </w:rPr>
        <w:t xml:space="preserve"> školska objekta</w:t>
      </w:r>
      <w:r w:rsidR="00E354C4" w:rsidRPr="00562CAC">
        <w:rPr>
          <w:rFonts w:ascii="Cambria" w:hAnsi="Cambria"/>
          <w:sz w:val="22"/>
        </w:rPr>
        <w:t xml:space="preserve"> (u centralnoj i tri područne škole)</w:t>
      </w:r>
      <w:r w:rsidRPr="00562CAC">
        <w:rPr>
          <w:rFonts w:ascii="Cambria" w:hAnsi="Cambria"/>
          <w:sz w:val="22"/>
        </w:rPr>
        <w:t xml:space="preserve"> i to: </w:t>
      </w:r>
    </w:p>
    <w:p w:rsidR="00E354C4" w:rsidRPr="00562CAC" w:rsidRDefault="00E354C4" w:rsidP="00A17D91">
      <w:pPr>
        <w:jc w:val="both"/>
        <w:rPr>
          <w:rFonts w:ascii="Cambria" w:hAnsi="Cambria"/>
          <w:sz w:val="8"/>
          <w:szCs w:val="10"/>
        </w:rPr>
      </w:pPr>
    </w:p>
    <w:p w:rsidR="00A17D91" w:rsidRPr="00562CAC" w:rsidRDefault="00A17D91" w:rsidP="00E354C4">
      <w:pPr>
        <w:numPr>
          <w:ilvl w:val="0"/>
          <w:numId w:val="30"/>
        </w:numPr>
        <w:ind w:left="566"/>
        <w:jc w:val="both"/>
        <w:rPr>
          <w:rFonts w:ascii="Cambria" w:hAnsi="Cambria"/>
          <w:sz w:val="22"/>
        </w:rPr>
      </w:pPr>
      <w:r w:rsidRPr="00562CAC">
        <w:rPr>
          <w:rFonts w:ascii="Cambria" w:hAnsi="Cambria"/>
          <w:sz w:val="22"/>
        </w:rPr>
        <w:t>Centralnoj školi u Vrnograču,</w:t>
      </w:r>
    </w:p>
    <w:p w:rsidR="00A17D91" w:rsidRPr="00562CAC" w:rsidRDefault="00A17D91" w:rsidP="00E354C4">
      <w:pPr>
        <w:numPr>
          <w:ilvl w:val="0"/>
          <w:numId w:val="30"/>
        </w:numPr>
        <w:ind w:left="566"/>
        <w:jc w:val="both"/>
        <w:rPr>
          <w:rFonts w:ascii="Cambria" w:hAnsi="Cambria"/>
          <w:sz w:val="22"/>
        </w:rPr>
      </w:pPr>
      <w:r w:rsidRPr="00562CAC">
        <w:rPr>
          <w:rFonts w:ascii="Cambria" w:hAnsi="Cambria"/>
          <w:sz w:val="22"/>
        </w:rPr>
        <w:t>Područnoj školi u Šestanovcu,</w:t>
      </w:r>
    </w:p>
    <w:p w:rsidR="00A17D91" w:rsidRPr="00562CAC" w:rsidRDefault="00A17D91" w:rsidP="00E354C4">
      <w:pPr>
        <w:numPr>
          <w:ilvl w:val="0"/>
          <w:numId w:val="30"/>
        </w:numPr>
        <w:ind w:left="566"/>
        <w:jc w:val="both"/>
        <w:rPr>
          <w:rFonts w:ascii="Cambria" w:hAnsi="Cambria"/>
          <w:sz w:val="22"/>
        </w:rPr>
      </w:pPr>
      <w:r w:rsidRPr="00562CAC">
        <w:rPr>
          <w:rFonts w:ascii="Cambria" w:hAnsi="Cambria"/>
          <w:sz w:val="22"/>
        </w:rPr>
        <w:t>Područnoj školi u Elezovićima i</w:t>
      </w:r>
    </w:p>
    <w:p w:rsidR="00A17D91" w:rsidRPr="00562CAC" w:rsidRDefault="00E354C4" w:rsidP="00E354C4">
      <w:pPr>
        <w:numPr>
          <w:ilvl w:val="0"/>
          <w:numId w:val="30"/>
        </w:numPr>
        <w:ind w:left="566"/>
        <w:jc w:val="both"/>
        <w:rPr>
          <w:rFonts w:ascii="Cambria" w:hAnsi="Cambria"/>
          <w:sz w:val="22"/>
        </w:rPr>
      </w:pPr>
      <w:r w:rsidRPr="00562CAC">
        <w:rPr>
          <w:rFonts w:ascii="Cambria" w:hAnsi="Cambria"/>
          <w:sz w:val="22"/>
        </w:rPr>
        <w:t>Područnoj školi u Glinici.</w:t>
      </w:r>
    </w:p>
    <w:p w:rsidR="00A17D91" w:rsidRPr="00562CAC" w:rsidRDefault="00A17D91" w:rsidP="00A17D91">
      <w:pPr>
        <w:jc w:val="both"/>
        <w:rPr>
          <w:rFonts w:ascii="Cambria" w:hAnsi="Cambria" w:cs="Calibri"/>
          <w:sz w:val="8"/>
          <w:szCs w:val="10"/>
        </w:rPr>
      </w:pPr>
    </w:p>
    <w:p w:rsidR="00A17D91" w:rsidRPr="00562CAC" w:rsidRDefault="00A17D91" w:rsidP="00A17D91">
      <w:pPr>
        <w:jc w:val="both"/>
        <w:rPr>
          <w:rFonts w:ascii="Cambria" w:hAnsi="Cambria"/>
          <w:sz w:val="22"/>
        </w:rPr>
      </w:pPr>
      <w:r w:rsidRPr="00562CAC">
        <w:rPr>
          <w:rFonts w:ascii="Cambria" w:hAnsi="Cambria" w:cs="Calibri"/>
          <w:sz w:val="22"/>
        </w:rPr>
        <w:t xml:space="preserve">Područna škola u Gradini u školskoj 2018/19. godini je prestala sa radom. Područna škola Poljana je prestala sa radom u školskoj 2017/18. godini. Objekat PŠ Bosanska Bojna, iako je saniran prije </w:t>
      </w:r>
      <w:r w:rsidR="002262FC" w:rsidRPr="00562CAC">
        <w:rPr>
          <w:rFonts w:ascii="Cambria" w:hAnsi="Cambria" w:cs="Calibri"/>
          <w:sz w:val="22"/>
        </w:rPr>
        <w:t>14</w:t>
      </w:r>
      <w:r w:rsidRPr="00562CAC">
        <w:rPr>
          <w:rFonts w:ascii="Cambria" w:hAnsi="Cambria"/>
          <w:sz w:val="22"/>
        </w:rPr>
        <w:t xml:space="preserve"> godina, ne radi, jer nema učenika.</w:t>
      </w:r>
    </w:p>
    <w:p w:rsidR="0016772D" w:rsidRPr="00F67533" w:rsidRDefault="0016772D" w:rsidP="0016772D">
      <w:pPr>
        <w:rPr>
          <w:b/>
          <w:color w:val="17365D" w:themeColor="text2" w:themeShade="BF"/>
          <w:sz w:val="10"/>
          <w:szCs w:val="10"/>
        </w:rPr>
      </w:pPr>
    </w:p>
    <w:p w:rsidR="0016772D" w:rsidRPr="00562CAC" w:rsidRDefault="0016772D" w:rsidP="0016772D">
      <w:pPr>
        <w:jc w:val="both"/>
        <w:rPr>
          <w:rFonts w:ascii="Cambria" w:hAnsi="Cambria"/>
          <w:sz w:val="22"/>
        </w:rPr>
      </w:pPr>
      <w:r w:rsidRPr="00562CAC">
        <w:rPr>
          <w:rFonts w:ascii="Cambria" w:hAnsi="Cambria"/>
          <w:sz w:val="22"/>
        </w:rPr>
        <w:t xml:space="preserve">U centralnoj školi u Vrnograču je nastava organizirana u dvije smjene. U prvoj smjeni su učenici predmetne nastave i 4 odjeljenja razredne nastave. Prva smjena počinje u 7,30 </w:t>
      </w:r>
      <w:r w:rsidR="006B7756" w:rsidRPr="00562CAC">
        <w:rPr>
          <w:rFonts w:ascii="Cambria" w:hAnsi="Cambria"/>
          <w:sz w:val="22"/>
        </w:rPr>
        <w:t>sati</w:t>
      </w:r>
      <w:r w:rsidRPr="00562CAC">
        <w:rPr>
          <w:rFonts w:ascii="Cambria" w:hAnsi="Cambria"/>
          <w:sz w:val="22"/>
        </w:rPr>
        <w:t xml:space="preserve">, druga smjena počinje u 12,00 </w:t>
      </w:r>
      <w:r w:rsidR="006B7756" w:rsidRPr="00562CAC">
        <w:rPr>
          <w:rFonts w:ascii="Cambria" w:hAnsi="Cambria"/>
          <w:sz w:val="22"/>
        </w:rPr>
        <w:t>sati</w:t>
      </w:r>
      <w:r w:rsidRPr="00562CAC">
        <w:rPr>
          <w:rFonts w:ascii="Cambria" w:hAnsi="Cambria"/>
          <w:sz w:val="22"/>
        </w:rPr>
        <w:t xml:space="preserve">. Nastava </w:t>
      </w:r>
      <w:r w:rsidR="00562CAC">
        <w:rPr>
          <w:rFonts w:ascii="Cambria" w:hAnsi="Cambria"/>
          <w:sz w:val="22"/>
        </w:rPr>
        <w:t>u</w:t>
      </w:r>
      <w:r w:rsidRPr="00562CAC">
        <w:rPr>
          <w:rFonts w:ascii="Cambria" w:hAnsi="Cambria"/>
          <w:sz w:val="22"/>
        </w:rPr>
        <w:t xml:space="preserve"> područnim školama je organizirana u jednoj smjeni i počinje u 8</w:t>
      </w:r>
      <w:r w:rsidR="006B7756" w:rsidRPr="00562CAC">
        <w:rPr>
          <w:rFonts w:ascii="Cambria" w:hAnsi="Cambria"/>
          <w:sz w:val="22"/>
        </w:rPr>
        <w:t>,00</w:t>
      </w:r>
      <w:r w:rsidRPr="00562CAC">
        <w:rPr>
          <w:rFonts w:ascii="Cambria" w:hAnsi="Cambria"/>
          <w:sz w:val="22"/>
        </w:rPr>
        <w:t xml:space="preserve"> </w:t>
      </w:r>
      <w:r w:rsidR="006B7756" w:rsidRPr="00562CAC">
        <w:rPr>
          <w:rFonts w:ascii="Cambria" w:hAnsi="Cambria"/>
          <w:sz w:val="22"/>
        </w:rPr>
        <w:t>sati</w:t>
      </w:r>
      <w:r w:rsidRPr="00562CAC">
        <w:rPr>
          <w:rFonts w:ascii="Cambria" w:hAnsi="Cambria"/>
          <w:sz w:val="22"/>
        </w:rPr>
        <w:t xml:space="preserve">. </w:t>
      </w:r>
    </w:p>
    <w:p w:rsidR="0016772D" w:rsidRPr="00562CAC" w:rsidRDefault="0016772D" w:rsidP="0016772D">
      <w:pPr>
        <w:jc w:val="both"/>
        <w:rPr>
          <w:rFonts w:ascii="Cambria" w:hAnsi="Cambria"/>
          <w:sz w:val="10"/>
          <w:szCs w:val="10"/>
        </w:rPr>
      </w:pPr>
    </w:p>
    <w:p w:rsidR="0016772D" w:rsidRPr="00562CAC" w:rsidRDefault="0016772D" w:rsidP="0016772D">
      <w:pPr>
        <w:jc w:val="both"/>
        <w:rPr>
          <w:rFonts w:ascii="Cambria" w:hAnsi="Cambria"/>
          <w:sz w:val="22"/>
        </w:rPr>
      </w:pPr>
      <w:r w:rsidRPr="00562CAC">
        <w:rPr>
          <w:rFonts w:ascii="Cambria" w:hAnsi="Cambria"/>
          <w:sz w:val="22"/>
        </w:rPr>
        <w:t xml:space="preserve">U prvom polugodištu broj učenika koji su pohađali nastavu u OŠ „1.mart“ Vrnograč je 428 učenika, raspoređenih u 24 odjeljenja. Broj učenika u razrednoj nastavi je 216 ( M: 113; Ž: 103), a broj odjeljenja je 9 čistih odjeljenja i 5 kombinovanih odjeljenja. Broj učenika u predmetnoj nastavi je 212 ( M: 110; Ž: 102) raspoređenih u 10 odjeljenja. </w:t>
      </w:r>
    </w:p>
    <w:p w:rsidR="002262FC" w:rsidRPr="00F67533" w:rsidRDefault="002262FC" w:rsidP="00931A67">
      <w:pPr>
        <w:pStyle w:val="NoSpacing"/>
        <w:jc w:val="both"/>
        <w:rPr>
          <w:rFonts w:ascii="Cambria" w:eastAsia="Times New Roman" w:hAnsi="Cambria"/>
          <w:b/>
          <w:color w:val="17365D" w:themeColor="text2" w:themeShade="BF"/>
          <w:sz w:val="10"/>
          <w:szCs w:val="10"/>
          <w:lang w:val="hr-HR" w:eastAsia="hr-HR"/>
        </w:rPr>
      </w:pPr>
    </w:p>
    <w:p w:rsidR="00931A67" w:rsidRPr="00562CAC" w:rsidRDefault="00931A67" w:rsidP="00931A67">
      <w:pPr>
        <w:pStyle w:val="NoSpacing"/>
        <w:jc w:val="both"/>
        <w:rPr>
          <w:rFonts w:ascii="Cambria" w:hAnsi="Cambria"/>
          <w:lang w:val="sl-SI"/>
        </w:rPr>
      </w:pPr>
      <w:r w:rsidRPr="00562CAC">
        <w:rPr>
          <w:rFonts w:asciiTheme="majorHAnsi" w:eastAsia="Arial Unicode MS" w:hAnsiTheme="majorHAnsi"/>
          <w:b/>
          <w:sz w:val="24"/>
          <w:szCs w:val="28"/>
        </w:rPr>
        <w:t>Uslovi rada</w:t>
      </w:r>
    </w:p>
    <w:p w:rsidR="00856F0A" w:rsidRPr="00562CAC" w:rsidRDefault="00856F0A" w:rsidP="00A90FD7">
      <w:pPr>
        <w:pStyle w:val="NoSpacing"/>
        <w:jc w:val="both"/>
        <w:rPr>
          <w:rFonts w:ascii="Cambria" w:hAnsi="Cambria"/>
          <w:sz w:val="16"/>
          <w:szCs w:val="24"/>
        </w:rPr>
      </w:pPr>
    </w:p>
    <w:p w:rsidR="0016772D" w:rsidRPr="00562CAC" w:rsidRDefault="0016772D" w:rsidP="0016772D">
      <w:pPr>
        <w:rPr>
          <w:rFonts w:ascii="Cambria" w:hAnsi="Cambria"/>
          <w:b/>
          <w:szCs w:val="28"/>
          <w:lang w:val="bs-Latn-BA"/>
        </w:rPr>
      </w:pPr>
      <w:r w:rsidRPr="00562CAC">
        <w:rPr>
          <w:rFonts w:ascii="Cambria" w:eastAsia="Arial Unicode MS" w:hAnsi="Cambria"/>
          <w:b/>
          <w:sz w:val="22"/>
        </w:rPr>
        <w:t>Centralna škola</w:t>
      </w:r>
    </w:p>
    <w:p w:rsidR="0016772D" w:rsidRPr="00562CAC" w:rsidRDefault="0016772D" w:rsidP="0016772D">
      <w:pPr>
        <w:spacing w:after="100"/>
        <w:ind w:right="170"/>
        <w:jc w:val="both"/>
        <w:rPr>
          <w:rFonts w:ascii="Cambria" w:hAnsi="Cambria"/>
          <w:sz w:val="2"/>
          <w:szCs w:val="2"/>
          <w:u w:val="single"/>
          <w:lang w:val="bs-Latn-BA"/>
        </w:rPr>
      </w:pPr>
    </w:p>
    <w:p w:rsidR="0016772D" w:rsidRPr="00562CAC" w:rsidRDefault="0016772D" w:rsidP="0016772D">
      <w:pPr>
        <w:spacing w:after="100"/>
        <w:ind w:right="170"/>
        <w:jc w:val="both"/>
        <w:rPr>
          <w:rFonts w:ascii="Cambria" w:hAnsi="Cambria"/>
          <w:sz w:val="22"/>
          <w:szCs w:val="22"/>
          <w:lang w:val="bs-Latn-BA"/>
        </w:rPr>
      </w:pPr>
      <w:r w:rsidRPr="00562CAC">
        <w:rPr>
          <w:rFonts w:ascii="Cambria" w:hAnsi="Cambria"/>
          <w:sz w:val="22"/>
          <w:szCs w:val="22"/>
          <w:lang w:val="bs-Latn-BA"/>
        </w:rPr>
        <w:t>Objekat centralne školi u Vrnograču je u relativno dobrom stanju, neophodno je uraditi cjelokupan sistem centralnog grijanja, jer su cijevi i radijatori u školi već dotrajali. Trebalo bi zamjeniti unutarnju stolariju i u većini učionica sanirati zidove i podove. Nabavljena je nova peć za centralno gijanje koju je finaciralo Ministarstvo obrazovanja,</w:t>
      </w:r>
      <w:r w:rsidR="006B7756" w:rsidRPr="00562CAC">
        <w:rPr>
          <w:rFonts w:ascii="Cambria" w:hAnsi="Cambria"/>
          <w:sz w:val="22"/>
          <w:szCs w:val="22"/>
          <w:lang w:val="bs-Latn-BA"/>
        </w:rPr>
        <w:t xml:space="preserve"> </w:t>
      </w:r>
      <w:r w:rsidRPr="00562CAC">
        <w:rPr>
          <w:rFonts w:ascii="Cambria" w:hAnsi="Cambria"/>
          <w:sz w:val="22"/>
          <w:szCs w:val="22"/>
          <w:lang w:val="bs-Latn-BA"/>
        </w:rPr>
        <w:t>nauke,</w:t>
      </w:r>
      <w:r w:rsidR="006B7756" w:rsidRPr="00562CAC">
        <w:rPr>
          <w:rFonts w:ascii="Cambria" w:hAnsi="Cambria"/>
          <w:sz w:val="22"/>
          <w:szCs w:val="22"/>
          <w:lang w:val="bs-Latn-BA"/>
        </w:rPr>
        <w:t xml:space="preserve"> </w:t>
      </w:r>
      <w:r w:rsidRPr="00562CAC">
        <w:rPr>
          <w:rFonts w:ascii="Cambria" w:hAnsi="Cambria"/>
          <w:sz w:val="22"/>
          <w:szCs w:val="22"/>
          <w:lang w:val="bs-Latn-BA"/>
        </w:rPr>
        <w:t>kulture i sporta.</w:t>
      </w:r>
    </w:p>
    <w:p w:rsidR="0016772D" w:rsidRPr="00562CAC" w:rsidRDefault="0016772D" w:rsidP="0016772D">
      <w:pPr>
        <w:spacing w:after="100"/>
        <w:ind w:right="170"/>
        <w:jc w:val="both"/>
        <w:rPr>
          <w:rFonts w:ascii="Cambria" w:eastAsia="Arial Unicode MS" w:hAnsi="Cambria"/>
          <w:b/>
          <w:sz w:val="22"/>
          <w:szCs w:val="22"/>
        </w:rPr>
      </w:pPr>
      <w:r w:rsidRPr="00562CAC">
        <w:rPr>
          <w:rFonts w:ascii="Cambria" w:eastAsia="Arial Unicode MS" w:hAnsi="Cambria"/>
          <w:b/>
          <w:sz w:val="22"/>
          <w:szCs w:val="22"/>
        </w:rPr>
        <w:t>Područna škola Elezovići</w:t>
      </w:r>
    </w:p>
    <w:p w:rsidR="0016772D" w:rsidRPr="00562CAC" w:rsidRDefault="0016772D" w:rsidP="004E016D">
      <w:pPr>
        <w:jc w:val="both"/>
        <w:rPr>
          <w:rFonts w:ascii="Cambria" w:hAnsi="Cambria"/>
          <w:sz w:val="22"/>
          <w:szCs w:val="22"/>
          <w:lang w:val="bs-Latn-BA"/>
        </w:rPr>
      </w:pPr>
      <w:r w:rsidRPr="00562CAC">
        <w:rPr>
          <w:rFonts w:ascii="Cambria" w:hAnsi="Cambria"/>
          <w:sz w:val="22"/>
          <w:szCs w:val="22"/>
          <w:lang w:val="bs-Latn-BA"/>
        </w:rPr>
        <w:t xml:space="preserve">Uslovi za rad su poboljšani obzirom da je krajem augusta 2018. godine urađena rekonstrukcija škole. </w:t>
      </w:r>
      <w:r w:rsidRPr="00562CAC">
        <w:rPr>
          <w:rFonts w:ascii="Cambria" w:hAnsi="Cambria"/>
          <w:sz w:val="22"/>
          <w:szCs w:val="22"/>
        </w:rPr>
        <w:t xml:space="preserve">Izvršena je kompletna sanacija objekta. </w:t>
      </w:r>
      <w:r w:rsidRPr="00562CAC">
        <w:rPr>
          <w:rFonts w:ascii="Cambria" w:hAnsi="Cambria"/>
          <w:sz w:val="22"/>
          <w:szCs w:val="22"/>
          <w:lang w:val="bs-Latn-BA"/>
        </w:rPr>
        <w:t xml:space="preserve">Kompletna stolarija škole je ofarbana. </w:t>
      </w:r>
      <w:r w:rsidRPr="00562CAC">
        <w:rPr>
          <w:rFonts w:ascii="Cambria" w:hAnsi="Cambria"/>
          <w:sz w:val="22"/>
          <w:szCs w:val="22"/>
        </w:rPr>
        <w:t xml:space="preserve">U učionicama su urađeni novi zidovi i stropovi, izliveni su novi tlakovi i postavljene su pločice. Urađena je izolacija i elektroinstalacije. Učionice su dobile novi izgled, a učenici su sigurniji u novim renoviranim prostorijama. </w:t>
      </w:r>
      <w:r w:rsidRPr="00562CAC">
        <w:rPr>
          <w:rFonts w:ascii="Cambria" w:hAnsi="Cambria"/>
          <w:sz w:val="22"/>
          <w:szCs w:val="22"/>
          <w:lang w:val="bs-Latn-BA"/>
        </w:rPr>
        <w:t>Radovi su finansirani od strane budžeta</w:t>
      </w:r>
      <w:r w:rsidRPr="00562CAC">
        <w:rPr>
          <w:rFonts w:ascii="Cambria" w:hAnsi="Cambria"/>
          <w:sz w:val="22"/>
          <w:szCs w:val="22"/>
        </w:rPr>
        <w:t xml:space="preserve"> i </w:t>
      </w:r>
      <w:r w:rsidRPr="00562CAC">
        <w:rPr>
          <w:rFonts w:ascii="Cambria" w:hAnsi="Cambria"/>
          <w:sz w:val="22"/>
          <w:szCs w:val="22"/>
          <w:lang w:val="bs-Latn-BA"/>
        </w:rPr>
        <w:t xml:space="preserve">iznosili su 30.000 KM. Sanitarne čvorove finansirao je donator. Preostalo je izvršiti renoviranje hodnika. </w:t>
      </w:r>
    </w:p>
    <w:p w:rsidR="0016772D" w:rsidRPr="00562CAC" w:rsidRDefault="0016772D" w:rsidP="004E016D">
      <w:pPr>
        <w:jc w:val="both"/>
        <w:rPr>
          <w:rFonts w:ascii="Cambria" w:hAnsi="Cambria"/>
          <w:sz w:val="10"/>
          <w:szCs w:val="10"/>
          <w:u w:val="single"/>
        </w:rPr>
      </w:pPr>
    </w:p>
    <w:p w:rsidR="0016772D" w:rsidRPr="00562CAC" w:rsidRDefault="0016772D" w:rsidP="004E016D">
      <w:pPr>
        <w:ind w:right="170"/>
        <w:jc w:val="both"/>
        <w:rPr>
          <w:rFonts w:ascii="Cambria" w:eastAsia="Arial Unicode MS" w:hAnsi="Cambria"/>
          <w:b/>
          <w:sz w:val="22"/>
          <w:szCs w:val="22"/>
        </w:rPr>
      </w:pPr>
      <w:r w:rsidRPr="00562CAC">
        <w:rPr>
          <w:rFonts w:ascii="Cambria" w:eastAsia="Arial Unicode MS" w:hAnsi="Cambria"/>
          <w:b/>
          <w:sz w:val="22"/>
          <w:szCs w:val="22"/>
        </w:rPr>
        <w:t>Područna škola Glinica</w:t>
      </w:r>
    </w:p>
    <w:p w:rsidR="004E016D" w:rsidRPr="00562CAC" w:rsidRDefault="004E016D" w:rsidP="004E016D">
      <w:pPr>
        <w:ind w:right="170"/>
        <w:jc w:val="both"/>
        <w:rPr>
          <w:rFonts w:ascii="Cambria" w:eastAsia="Arial Unicode MS" w:hAnsi="Cambria"/>
          <w:b/>
          <w:sz w:val="2"/>
          <w:szCs w:val="2"/>
        </w:rPr>
      </w:pPr>
    </w:p>
    <w:p w:rsidR="004E016D" w:rsidRPr="00562CAC" w:rsidRDefault="004E016D" w:rsidP="004E016D">
      <w:pPr>
        <w:ind w:right="170"/>
        <w:jc w:val="both"/>
        <w:rPr>
          <w:rFonts w:ascii="Cambria" w:eastAsia="Arial Unicode MS" w:hAnsi="Cambria"/>
          <w:sz w:val="10"/>
          <w:szCs w:val="10"/>
        </w:rPr>
      </w:pPr>
    </w:p>
    <w:p w:rsidR="0016772D" w:rsidRPr="00562CAC" w:rsidRDefault="0016772D" w:rsidP="00562CAC">
      <w:pPr>
        <w:ind w:right="-1"/>
        <w:jc w:val="both"/>
        <w:rPr>
          <w:rFonts w:ascii="Cambria" w:eastAsia="Arial Unicode MS" w:hAnsi="Cambria"/>
          <w:sz w:val="22"/>
          <w:szCs w:val="22"/>
        </w:rPr>
      </w:pPr>
      <w:r w:rsidRPr="00562CAC">
        <w:rPr>
          <w:rFonts w:ascii="Cambria" w:eastAsia="Arial Unicode MS" w:hAnsi="Cambria"/>
          <w:sz w:val="22"/>
          <w:szCs w:val="22"/>
        </w:rPr>
        <w:t xml:space="preserve">PŠ Glinica je u veoma dobrom stanju. Školu finansijski i materijalno pomažu bivši učenici </w:t>
      </w:r>
      <w:r w:rsidR="004E016D" w:rsidRPr="00562CAC">
        <w:rPr>
          <w:rFonts w:ascii="Cambria" w:eastAsia="Arial Unicode MS" w:hAnsi="Cambria"/>
          <w:sz w:val="22"/>
          <w:szCs w:val="22"/>
        </w:rPr>
        <w:t>ove</w:t>
      </w:r>
      <w:r w:rsidRPr="00562CAC">
        <w:rPr>
          <w:rFonts w:ascii="Cambria" w:eastAsia="Arial Unicode MS" w:hAnsi="Cambria"/>
          <w:sz w:val="22"/>
          <w:szCs w:val="22"/>
        </w:rPr>
        <w:t xml:space="preserve"> škole</w:t>
      </w:r>
      <w:r w:rsidR="004E016D" w:rsidRPr="00562CAC">
        <w:rPr>
          <w:rFonts w:ascii="Cambria" w:eastAsia="Arial Unicode MS" w:hAnsi="Cambria"/>
          <w:sz w:val="22"/>
          <w:szCs w:val="22"/>
        </w:rPr>
        <w:t xml:space="preserve"> </w:t>
      </w:r>
      <w:r w:rsidRPr="00562CAC">
        <w:rPr>
          <w:rFonts w:ascii="Cambria" w:eastAsia="Arial Unicode MS" w:hAnsi="Cambria"/>
          <w:sz w:val="22"/>
          <w:szCs w:val="22"/>
        </w:rPr>
        <w:t>koji se nalaze u dijaspori.</w:t>
      </w:r>
    </w:p>
    <w:p w:rsidR="004E016D" w:rsidRPr="00562CAC" w:rsidRDefault="004E016D" w:rsidP="004E016D">
      <w:pPr>
        <w:ind w:right="170"/>
        <w:jc w:val="both"/>
        <w:rPr>
          <w:rFonts w:ascii="Cambria" w:eastAsia="Arial Unicode MS" w:hAnsi="Cambria"/>
          <w:sz w:val="2"/>
          <w:szCs w:val="2"/>
        </w:rPr>
      </w:pPr>
    </w:p>
    <w:p w:rsidR="004E016D" w:rsidRPr="00562CAC" w:rsidRDefault="004E016D" w:rsidP="004E016D">
      <w:pPr>
        <w:ind w:right="170"/>
        <w:jc w:val="both"/>
        <w:rPr>
          <w:rFonts w:ascii="Cambria" w:eastAsia="Arial Unicode MS" w:hAnsi="Cambria"/>
          <w:b/>
          <w:sz w:val="10"/>
          <w:szCs w:val="10"/>
        </w:rPr>
      </w:pPr>
    </w:p>
    <w:p w:rsidR="004E016D" w:rsidRPr="00562CAC" w:rsidRDefault="004E016D" w:rsidP="004E016D">
      <w:pPr>
        <w:ind w:right="170"/>
        <w:jc w:val="both"/>
        <w:rPr>
          <w:rFonts w:ascii="Cambria" w:eastAsia="Arial Unicode MS" w:hAnsi="Cambria"/>
          <w:b/>
          <w:sz w:val="22"/>
          <w:szCs w:val="22"/>
        </w:rPr>
      </w:pPr>
      <w:r w:rsidRPr="00562CAC">
        <w:rPr>
          <w:rFonts w:ascii="Cambria" w:eastAsia="Arial Unicode MS" w:hAnsi="Cambria"/>
          <w:b/>
          <w:sz w:val="22"/>
          <w:szCs w:val="22"/>
        </w:rPr>
        <w:t>Područna škola Šestanovac</w:t>
      </w:r>
    </w:p>
    <w:p w:rsidR="004E016D" w:rsidRPr="00562CAC" w:rsidRDefault="004E016D" w:rsidP="004E016D">
      <w:pPr>
        <w:ind w:right="170"/>
        <w:jc w:val="both"/>
        <w:rPr>
          <w:rFonts w:ascii="Cambria" w:eastAsia="Arial Unicode MS" w:hAnsi="Cambria"/>
          <w:sz w:val="2"/>
          <w:szCs w:val="2"/>
        </w:rPr>
      </w:pPr>
    </w:p>
    <w:p w:rsidR="004E016D" w:rsidRPr="00562CAC" w:rsidRDefault="004E016D" w:rsidP="004E016D">
      <w:pPr>
        <w:jc w:val="both"/>
        <w:rPr>
          <w:rFonts w:ascii="Cambria" w:hAnsi="Cambria"/>
          <w:sz w:val="10"/>
          <w:szCs w:val="10"/>
          <w:lang w:val="bs-Latn-BA"/>
        </w:rPr>
      </w:pPr>
    </w:p>
    <w:p w:rsidR="0016772D" w:rsidRPr="00562CAC" w:rsidRDefault="0016772D" w:rsidP="004E016D">
      <w:pPr>
        <w:jc w:val="both"/>
        <w:rPr>
          <w:rFonts w:ascii="Cambria" w:hAnsi="Cambria"/>
          <w:sz w:val="22"/>
          <w:szCs w:val="22"/>
          <w:lang w:val="bs-Latn-BA"/>
        </w:rPr>
      </w:pPr>
      <w:r w:rsidRPr="00562CAC">
        <w:rPr>
          <w:rFonts w:ascii="Cambria" w:hAnsi="Cambria"/>
          <w:sz w:val="22"/>
          <w:szCs w:val="22"/>
          <w:lang w:val="bs-Latn-BA"/>
        </w:rPr>
        <w:t>U PŠ Šestanovac je renovirana jedna učionica, hodnik i pomoćna prostorija (stropov</w:t>
      </w:r>
      <w:r w:rsidR="004E016D" w:rsidRPr="00562CAC">
        <w:rPr>
          <w:rFonts w:ascii="Cambria" w:hAnsi="Cambria"/>
          <w:sz w:val="22"/>
          <w:szCs w:val="22"/>
          <w:lang w:val="bs-Latn-BA"/>
        </w:rPr>
        <w:t>i</w:t>
      </w:r>
      <w:r w:rsidRPr="00562CAC">
        <w:rPr>
          <w:rFonts w:ascii="Cambria" w:hAnsi="Cambria"/>
          <w:sz w:val="22"/>
          <w:szCs w:val="22"/>
          <w:lang w:val="bs-Latn-BA"/>
        </w:rPr>
        <w:t>, zidov</w:t>
      </w:r>
      <w:r w:rsidR="004E016D" w:rsidRPr="00562CAC">
        <w:rPr>
          <w:rFonts w:ascii="Cambria" w:hAnsi="Cambria"/>
          <w:sz w:val="22"/>
          <w:szCs w:val="22"/>
          <w:lang w:val="bs-Latn-BA"/>
        </w:rPr>
        <w:t>i</w:t>
      </w:r>
      <w:r w:rsidRPr="00562CAC">
        <w:rPr>
          <w:rFonts w:ascii="Cambria" w:hAnsi="Cambria"/>
          <w:sz w:val="22"/>
          <w:szCs w:val="22"/>
          <w:lang w:val="bs-Latn-BA"/>
        </w:rPr>
        <w:t>, podov</w:t>
      </w:r>
      <w:r w:rsidR="004E016D" w:rsidRPr="00562CAC">
        <w:rPr>
          <w:rFonts w:ascii="Cambria" w:hAnsi="Cambria"/>
          <w:sz w:val="22"/>
          <w:szCs w:val="22"/>
          <w:lang w:val="bs-Latn-BA"/>
        </w:rPr>
        <w:t>i</w:t>
      </w:r>
      <w:r w:rsidRPr="00562CAC">
        <w:rPr>
          <w:rFonts w:ascii="Cambria" w:hAnsi="Cambria"/>
          <w:sz w:val="22"/>
          <w:szCs w:val="22"/>
          <w:lang w:val="bs-Latn-BA"/>
        </w:rPr>
        <w:t xml:space="preserve"> i stolarij</w:t>
      </w:r>
      <w:r w:rsidR="004E016D" w:rsidRPr="00562CAC">
        <w:rPr>
          <w:rFonts w:ascii="Cambria" w:hAnsi="Cambria"/>
          <w:sz w:val="22"/>
          <w:szCs w:val="22"/>
          <w:lang w:val="bs-Latn-BA"/>
        </w:rPr>
        <w:t>a</w:t>
      </w:r>
      <w:r w:rsidRPr="00562CAC">
        <w:rPr>
          <w:rFonts w:ascii="Cambria" w:hAnsi="Cambria"/>
          <w:sz w:val="22"/>
          <w:szCs w:val="22"/>
          <w:lang w:val="bs-Latn-BA"/>
        </w:rPr>
        <w:t xml:space="preserve">). Zamjenjena </w:t>
      </w:r>
      <w:r w:rsidR="004E016D" w:rsidRPr="00562CAC">
        <w:rPr>
          <w:rFonts w:ascii="Cambria" w:hAnsi="Cambria"/>
          <w:sz w:val="22"/>
          <w:szCs w:val="22"/>
          <w:lang w:val="bs-Latn-BA"/>
        </w:rPr>
        <w:t xml:space="preserve">je </w:t>
      </w:r>
      <w:r w:rsidRPr="00562CAC">
        <w:rPr>
          <w:rFonts w:ascii="Cambria" w:hAnsi="Cambria"/>
          <w:sz w:val="22"/>
          <w:szCs w:val="22"/>
          <w:lang w:val="bs-Latn-BA"/>
        </w:rPr>
        <w:t>kompletna stolarija. Objekat u vrlo dobrom stanju.</w:t>
      </w:r>
    </w:p>
    <w:p w:rsidR="004E016D" w:rsidRPr="00562CAC" w:rsidRDefault="004E016D" w:rsidP="004E016D">
      <w:pPr>
        <w:jc w:val="both"/>
        <w:rPr>
          <w:rFonts w:ascii="Cambria" w:hAnsi="Cambria"/>
          <w:sz w:val="10"/>
          <w:szCs w:val="10"/>
          <w:lang w:val="bs-Latn-BA"/>
        </w:rPr>
      </w:pPr>
    </w:p>
    <w:p w:rsidR="004E016D" w:rsidRPr="00562CAC" w:rsidRDefault="004E016D" w:rsidP="004E016D">
      <w:pPr>
        <w:ind w:right="170"/>
        <w:jc w:val="both"/>
        <w:rPr>
          <w:rFonts w:ascii="Cambria" w:eastAsia="Arial Unicode MS" w:hAnsi="Cambria"/>
          <w:b/>
          <w:sz w:val="22"/>
          <w:szCs w:val="22"/>
        </w:rPr>
      </w:pPr>
      <w:r w:rsidRPr="00562CAC">
        <w:rPr>
          <w:rFonts w:ascii="Cambria" w:eastAsia="Arial Unicode MS" w:hAnsi="Cambria"/>
          <w:b/>
          <w:sz w:val="22"/>
          <w:szCs w:val="22"/>
        </w:rPr>
        <w:t xml:space="preserve">Područna škola Poljana, Gradina i Bosanska Bojna </w:t>
      </w:r>
    </w:p>
    <w:p w:rsidR="004E016D" w:rsidRPr="00562CAC" w:rsidRDefault="004E016D" w:rsidP="004E016D">
      <w:pPr>
        <w:ind w:right="170"/>
        <w:jc w:val="both"/>
        <w:rPr>
          <w:rFonts w:ascii="Cambria" w:eastAsia="Arial Unicode MS" w:hAnsi="Cambria"/>
          <w:sz w:val="2"/>
          <w:szCs w:val="2"/>
        </w:rPr>
      </w:pPr>
    </w:p>
    <w:p w:rsidR="004E016D" w:rsidRPr="00562CAC" w:rsidRDefault="004E016D" w:rsidP="004E016D">
      <w:pPr>
        <w:ind w:right="170"/>
        <w:jc w:val="both"/>
        <w:rPr>
          <w:rFonts w:ascii="Cambria" w:eastAsia="Arial Unicode MS" w:hAnsi="Cambria"/>
          <w:sz w:val="22"/>
          <w:szCs w:val="22"/>
        </w:rPr>
      </w:pPr>
      <w:r w:rsidRPr="00562CAC">
        <w:rPr>
          <w:rFonts w:ascii="Cambria" w:eastAsia="Arial Unicode MS" w:hAnsi="Cambria"/>
          <w:sz w:val="22"/>
          <w:szCs w:val="22"/>
        </w:rPr>
        <w:t>Ove područne škole</w:t>
      </w:r>
      <w:r w:rsidRPr="00562CAC">
        <w:rPr>
          <w:rFonts w:ascii="Cambria" w:eastAsia="Arial Unicode MS" w:hAnsi="Cambria"/>
          <w:b/>
          <w:sz w:val="22"/>
          <w:szCs w:val="22"/>
        </w:rPr>
        <w:t xml:space="preserve"> </w:t>
      </w:r>
      <w:r w:rsidRPr="00562CAC">
        <w:rPr>
          <w:rFonts w:ascii="Cambria" w:eastAsia="Arial Unicode MS" w:hAnsi="Cambria"/>
          <w:sz w:val="22"/>
          <w:szCs w:val="22"/>
        </w:rPr>
        <w:t>su zatvorene jer nema ili nema dovoljno učenika.</w:t>
      </w:r>
    </w:p>
    <w:p w:rsidR="004E016D" w:rsidRPr="00F67533" w:rsidRDefault="004E016D" w:rsidP="0016772D">
      <w:pPr>
        <w:jc w:val="both"/>
        <w:rPr>
          <w:rFonts w:ascii="Cambria" w:hAnsi="Cambria"/>
          <w:color w:val="17365D" w:themeColor="text2" w:themeShade="BF"/>
          <w:sz w:val="10"/>
          <w:szCs w:val="10"/>
          <w:lang w:val="bs-Latn-BA"/>
        </w:rPr>
      </w:pPr>
    </w:p>
    <w:p w:rsidR="0016772D" w:rsidRPr="00562CAC" w:rsidRDefault="004E016D" w:rsidP="004E016D">
      <w:pPr>
        <w:jc w:val="both"/>
        <w:rPr>
          <w:rFonts w:ascii="Cambria" w:hAnsi="Cambria"/>
          <w:b/>
          <w:sz w:val="22"/>
          <w:szCs w:val="22"/>
        </w:rPr>
      </w:pPr>
      <w:r w:rsidRPr="00562CAC">
        <w:rPr>
          <w:rFonts w:ascii="Cambria" w:hAnsi="Cambria"/>
          <w:b/>
          <w:sz w:val="22"/>
          <w:szCs w:val="22"/>
        </w:rPr>
        <w:t>G</w:t>
      </w:r>
      <w:r w:rsidR="0016772D" w:rsidRPr="00562CAC">
        <w:rPr>
          <w:rFonts w:ascii="Cambria" w:hAnsi="Cambria"/>
          <w:b/>
          <w:sz w:val="22"/>
          <w:szCs w:val="22"/>
        </w:rPr>
        <w:t>rijanje u centralnoj i područnim školama</w:t>
      </w:r>
    </w:p>
    <w:p w:rsidR="004E016D" w:rsidRPr="00562CAC" w:rsidRDefault="004E016D" w:rsidP="004E016D">
      <w:pPr>
        <w:jc w:val="both"/>
        <w:rPr>
          <w:rFonts w:ascii="Cambria" w:hAnsi="Cambria"/>
          <w:b/>
          <w:sz w:val="10"/>
          <w:szCs w:val="10"/>
        </w:rPr>
      </w:pPr>
    </w:p>
    <w:p w:rsidR="0016772D" w:rsidRPr="00562CAC" w:rsidRDefault="0016772D" w:rsidP="0016772D">
      <w:pPr>
        <w:jc w:val="both"/>
        <w:rPr>
          <w:rFonts w:ascii="Cambria" w:hAnsi="Cambria"/>
          <w:sz w:val="22"/>
          <w:szCs w:val="22"/>
        </w:rPr>
      </w:pPr>
      <w:r w:rsidRPr="00562CAC">
        <w:rPr>
          <w:rFonts w:ascii="Cambria" w:hAnsi="Cambria"/>
          <w:sz w:val="22"/>
          <w:szCs w:val="22"/>
        </w:rPr>
        <w:t xml:space="preserve">Centralna škola i PŠ Glinica imaju instalirano centralno grijanje. U centralnoj školi </w:t>
      </w:r>
      <w:r w:rsidRPr="00562CAC">
        <w:rPr>
          <w:rFonts w:ascii="Cambria" w:hAnsi="Cambria"/>
          <w:sz w:val="22"/>
          <w:szCs w:val="22"/>
          <w:lang w:val="bs-Latn-BA"/>
        </w:rPr>
        <w:t xml:space="preserve">neophodno je uraditi cjelokupan sistem centralnog grijanja jer su cijevi i radijatori u školi već dotrajali. </w:t>
      </w:r>
      <w:r w:rsidRPr="00562CAC">
        <w:rPr>
          <w:rFonts w:ascii="Cambria" w:hAnsi="Cambria"/>
          <w:sz w:val="22"/>
          <w:szCs w:val="22"/>
        </w:rPr>
        <w:t>Ostale PŠ se zagrijavaju na pećice koje su postavljene u učionicama. U PŠ Elezovići su kupljene dvije nove kamin-peći za dvije učionice.</w:t>
      </w:r>
      <w:r w:rsidR="00243207" w:rsidRPr="00562CAC">
        <w:rPr>
          <w:rFonts w:ascii="Cambria" w:hAnsi="Cambria"/>
          <w:sz w:val="22"/>
          <w:szCs w:val="22"/>
        </w:rPr>
        <w:t xml:space="preserve"> </w:t>
      </w:r>
      <w:r w:rsidRPr="00562CAC">
        <w:rPr>
          <w:rFonts w:ascii="Cambria" w:hAnsi="Cambria"/>
          <w:sz w:val="22"/>
          <w:szCs w:val="22"/>
        </w:rPr>
        <w:t>Centralna škola se zagrijava na ugalj i drva, dok ostale PŠ koriste samo drvo.</w:t>
      </w:r>
    </w:p>
    <w:p w:rsidR="0016772D" w:rsidRPr="00F67533" w:rsidRDefault="0016772D" w:rsidP="0016772D">
      <w:pPr>
        <w:jc w:val="both"/>
        <w:rPr>
          <w:rFonts w:ascii="Cambria" w:hAnsi="Cambria"/>
          <w:color w:val="17365D" w:themeColor="text2" w:themeShade="BF"/>
          <w:sz w:val="10"/>
          <w:szCs w:val="10"/>
        </w:rPr>
      </w:pPr>
    </w:p>
    <w:p w:rsidR="0016772D" w:rsidRPr="00562CAC" w:rsidRDefault="00243207" w:rsidP="00243207">
      <w:pPr>
        <w:jc w:val="both"/>
        <w:rPr>
          <w:rFonts w:ascii="Cambria" w:hAnsi="Cambria"/>
          <w:b/>
          <w:sz w:val="22"/>
          <w:szCs w:val="22"/>
        </w:rPr>
      </w:pPr>
      <w:r w:rsidRPr="00562CAC">
        <w:rPr>
          <w:rFonts w:ascii="Cambria" w:hAnsi="Cambria"/>
          <w:b/>
          <w:sz w:val="22"/>
          <w:szCs w:val="22"/>
        </w:rPr>
        <w:t>S</w:t>
      </w:r>
      <w:r w:rsidR="0016772D" w:rsidRPr="00562CAC">
        <w:rPr>
          <w:rFonts w:ascii="Cambria" w:hAnsi="Cambria"/>
          <w:b/>
          <w:sz w:val="22"/>
          <w:szCs w:val="22"/>
        </w:rPr>
        <w:t xml:space="preserve">tanje školskog namještaja, opremljenost učionica i </w:t>
      </w:r>
      <w:r w:rsidRPr="00562CAC">
        <w:rPr>
          <w:rFonts w:ascii="Cambria" w:hAnsi="Cambria"/>
          <w:b/>
          <w:sz w:val="22"/>
          <w:szCs w:val="22"/>
        </w:rPr>
        <w:t>kabineta namještajem</w:t>
      </w:r>
    </w:p>
    <w:p w:rsidR="00243207" w:rsidRPr="00562CAC" w:rsidRDefault="00243207" w:rsidP="0016772D">
      <w:pPr>
        <w:jc w:val="both"/>
        <w:rPr>
          <w:rFonts w:ascii="Cambria" w:hAnsi="Cambria"/>
          <w:sz w:val="10"/>
          <w:szCs w:val="10"/>
        </w:rPr>
      </w:pPr>
    </w:p>
    <w:p w:rsidR="0016772D" w:rsidRPr="00562CAC" w:rsidRDefault="0016772D" w:rsidP="0016772D">
      <w:pPr>
        <w:jc w:val="both"/>
        <w:rPr>
          <w:rFonts w:ascii="Cambria" w:hAnsi="Cambria"/>
          <w:sz w:val="22"/>
          <w:szCs w:val="22"/>
        </w:rPr>
      </w:pPr>
      <w:r w:rsidRPr="00562CAC">
        <w:rPr>
          <w:rFonts w:ascii="Cambria" w:hAnsi="Cambria"/>
          <w:sz w:val="22"/>
          <w:szCs w:val="22"/>
        </w:rPr>
        <w:t>Što se tiče namještaja u objektima područnih škola Šestanovac, Elezovići i Glinica isti je kvalitetan i zadovoljavajući.</w:t>
      </w:r>
    </w:p>
    <w:p w:rsidR="00243207" w:rsidRPr="00562CAC" w:rsidRDefault="00243207" w:rsidP="0016772D">
      <w:pPr>
        <w:jc w:val="both"/>
        <w:rPr>
          <w:rFonts w:ascii="Cambria" w:hAnsi="Cambria"/>
          <w:sz w:val="10"/>
          <w:szCs w:val="10"/>
        </w:rPr>
      </w:pPr>
    </w:p>
    <w:p w:rsidR="0016772D" w:rsidRPr="00562CAC" w:rsidRDefault="0016772D" w:rsidP="0016772D">
      <w:pPr>
        <w:jc w:val="both"/>
        <w:rPr>
          <w:rFonts w:ascii="Cambria" w:hAnsi="Cambria"/>
          <w:sz w:val="22"/>
          <w:szCs w:val="22"/>
          <w:lang w:val="bs-Latn-BA"/>
        </w:rPr>
      </w:pPr>
      <w:r w:rsidRPr="00562CAC">
        <w:rPr>
          <w:rFonts w:ascii="Cambria" w:hAnsi="Cambria"/>
          <w:sz w:val="22"/>
          <w:szCs w:val="22"/>
          <w:lang w:val="bs-Latn-BA"/>
        </w:rPr>
        <w:t>U toku šk</w:t>
      </w:r>
      <w:r w:rsidR="00243207" w:rsidRPr="00562CAC">
        <w:rPr>
          <w:rFonts w:ascii="Cambria" w:hAnsi="Cambria"/>
          <w:sz w:val="22"/>
          <w:szCs w:val="22"/>
          <w:lang w:val="bs-Latn-BA"/>
        </w:rPr>
        <w:t xml:space="preserve">olske </w:t>
      </w:r>
      <w:r w:rsidRPr="00562CAC">
        <w:rPr>
          <w:rFonts w:ascii="Cambria" w:hAnsi="Cambria"/>
          <w:sz w:val="22"/>
          <w:szCs w:val="22"/>
          <w:lang w:val="bs-Latn-BA"/>
        </w:rPr>
        <w:t xml:space="preserve">2015/16. godine </w:t>
      </w:r>
      <w:r w:rsidR="006A7802" w:rsidRPr="00562CAC">
        <w:rPr>
          <w:rFonts w:ascii="Cambria" w:hAnsi="Cambria"/>
          <w:sz w:val="22"/>
          <w:szCs w:val="22"/>
          <w:lang w:val="bs-Latn-BA"/>
        </w:rPr>
        <w:t>„OŠ 1. mart“</w:t>
      </w:r>
      <w:r w:rsidRPr="00562CAC">
        <w:rPr>
          <w:rFonts w:ascii="Cambria" w:hAnsi="Cambria"/>
          <w:sz w:val="22"/>
          <w:szCs w:val="22"/>
          <w:lang w:val="bs-Latn-BA"/>
        </w:rPr>
        <w:t xml:space="preserve"> je dobila veliku donaciju </w:t>
      </w:r>
      <w:r w:rsidR="006A7802" w:rsidRPr="00562CAC">
        <w:rPr>
          <w:rFonts w:ascii="Cambria" w:hAnsi="Cambria"/>
          <w:sz w:val="22"/>
          <w:szCs w:val="22"/>
          <w:lang w:val="bs-Latn-BA"/>
        </w:rPr>
        <w:t xml:space="preserve">školskog </w:t>
      </w:r>
      <w:r w:rsidRPr="00562CAC">
        <w:rPr>
          <w:rFonts w:ascii="Cambria" w:hAnsi="Cambria"/>
          <w:sz w:val="22"/>
          <w:szCs w:val="22"/>
          <w:lang w:val="bs-Latn-BA"/>
        </w:rPr>
        <w:t xml:space="preserve">namještaja iz Njemačke. Doniranim namještajem </w:t>
      </w:r>
      <w:r w:rsidR="006A7802" w:rsidRPr="00562CAC">
        <w:rPr>
          <w:rFonts w:ascii="Cambria" w:hAnsi="Cambria"/>
          <w:sz w:val="22"/>
          <w:szCs w:val="22"/>
          <w:lang w:val="bs-Latn-BA"/>
        </w:rPr>
        <w:t>su</w:t>
      </w:r>
      <w:r w:rsidRPr="00562CAC">
        <w:rPr>
          <w:rFonts w:ascii="Cambria" w:hAnsi="Cambria"/>
          <w:sz w:val="22"/>
          <w:szCs w:val="22"/>
          <w:lang w:val="bs-Latn-BA"/>
        </w:rPr>
        <w:t xml:space="preserve"> oprem</w:t>
      </w:r>
      <w:r w:rsidR="006A7802" w:rsidRPr="00562CAC">
        <w:rPr>
          <w:rFonts w:ascii="Cambria" w:hAnsi="Cambria"/>
          <w:sz w:val="22"/>
          <w:szCs w:val="22"/>
          <w:lang w:val="bs-Latn-BA"/>
        </w:rPr>
        <w:t>ljene</w:t>
      </w:r>
      <w:r w:rsidRPr="00562CAC">
        <w:rPr>
          <w:rFonts w:ascii="Cambria" w:hAnsi="Cambria"/>
          <w:sz w:val="22"/>
          <w:szCs w:val="22"/>
          <w:lang w:val="bs-Latn-BA"/>
        </w:rPr>
        <w:t xml:space="preserve"> učionice u centralnoj školi, PŠ Elezovići i PŠ Glinicu. Prevoz za namještaj je iznosio oko 7</w:t>
      </w:r>
      <w:r w:rsidR="00243207" w:rsidRPr="00562CAC">
        <w:rPr>
          <w:rFonts w:ascii="Cambria" w:hAnsi="Cambria"/>
          <w:sz w:val="22"/>
          <w:szCs w:val="22"/>
          <w:lang w:val="bs-Latn-BA"/>
        </w:rPr>
        <w:t>.</w:t>
      </w:r>
      <w:r w:rsidRPr="00562CAC">
        <w:rPr>
          <w:rFonts w:ascii="Cambria" w:hAnsi="Cambria"/>
          <w:sz w:val="22"/>
          <w:szCs w:val="22"/>
          <w:lang w:val="bs-Latn-BA"/>
        </w:rPr>
        <w:t>500 KM.</w:t>
      </w:r>
    </w:p>
    <w:p w:rsidR="0016772D" w:rsidRPr="00F67533" w:rsidRDefault="0016772D" w:rsidP="0016772D">
      <w:pPr>
        <w:jc w:val="both"/>
        <w:rPr>
          <w:rFonts w:ascii="Cambria" w:hAnsi="Cambria"/>
          <w:color w:val="17365D" w:themeColor="text2" w:themeShade="BF"/>
          <w:sz w:val="10"/>
          <w:szCs w:val="10"/>
        </w:rPr>
      </w:pPr>
    </w:p>
    <w:p w:rsidR="0016772D" w:rsidRPr="00562CAC" w:rsidRDefault="00243207" w:rsidP="00243207">
      <w:pPr>
        <w:jc w:val="both"/>
        <w:rPr>
          <w:rFonts w:ascii="Cambria" w:hAnsi="Cambria"/>
          <w:b/>
          <w:sz w:val="22"/>
          <w:szCs w:val="22"/>
        </w:rPr>
      </w:pPr>
      <w:r w:rsidRPr="00562CAC">
        <w:rPr>
          <w:rFonts w:ascii="Cambria" w:hAnsi="Cambria"/>
          <w:b/>
          <w:sz w:val="22"/>
          <w:szCs w:val="22"/>
        </w:rPr>
        <w:t>O</w:t>
      </w:r>
      <w:r w:rsidR="0016772D" w:rsidRPr="00562CAC">
        <w:rPr>
          <w:rFonts w:ascii="Cambria" w:hAnsi="Cambria"/>
          <w:b/>
          <w:sz w:val="22"/>
          <w:szCs w:val="22"/>
        </w:rPr>
        <w:t>premljenost učionica i kabineta nastavnim sredstvima i učilima</w:t>
      </w:r>
    </w:p>
    <w:p w:rsidR="00243207" w:rsidRPr="00562CAC" w:rsidRDefault="00243207" w:rsidP="0016772D">
      <w:pPr>
        <w:jc w:val="both"/>
        <w:rPr>
          <w:rFonts w:ascii="Cambria" w:hAnsi="Cambria"/>
          <w:sz w:val="10"/>
          <w:szCs w:val="10"/>
          <w:lang w:val="bs-Latn-BA"/>
        </w:rPr>
      </w:pPr>
    </w:p>
    <w:p w:rsidR="0016772D" w:rsidRPr="00562CAC" w:rsidRDefault="0016772D" w:rsidP="0016772D">
      <w:pPr>
        <w:jc w:val="both"/>
        <w:rPr>
          <w:rFonts w:ascii="Cambria" w:hAnsi="Cambria"/>
          <w:sz w:val="22"/>
          <w:szCs w:val="22"/>
        </w:rPr>
      </w:pPr>
      <w:r w:rsidRPr="00562CAC">
        <w:rPr>
          <w:rFonts w:ascii="Cambria" w:hAnsi="Cambria"/>
          <w:sz w:val="22"/>
          <w:szCs w:val="22"/>
          <w:lang w:val="bs-Latn-BA"/>
        </w:rPr>
        <w:t xml:space="preserve">Kabineti matematike-fizike i hemije nisu opremljeni. </w:t>
      </w:r>
      <w:r w:rsidRPr="00562CAC">
        <w:rPr>
          <w:rFonts w:ascii="Cambria" w:hAnsi="Cambria"/>
          <w:sz w:val="22"/>
          <w:szCs w:val="22"/>
        </w:rPr>
        <w:t>Kabinet informatike je uređen i opremljen sa  računarima.</w:t>
      </w:r>
      <w:r w:rsidRPr="00562CAC">
        <w:rPr>
          <w:rFonts w:ascii="Cambria" w:hAnsi="Cambria"/>
          <w:sz w:val="22"/>
          <w:szCs w:val="22"/>
          <w:lang w:val="bs-Latn-BA"/>
        </w:rPr>
        <w:t xml:space="preserve"> U skladu sa razvojom novih tehnologija neophodna </w:t>
      </w:r>
      <w:r w:rsidR="00243207" w:rsidRPr="00562CAC">
        <w:rPr>
          <w:rFonts w:ascii="Cambria" w:hAnsi="Cambria"/>
          <w:sz w:val="22"/>
          <w:szCs w:val="22"/>
          <w:lang w:val="bs-Latn-BA"/>
        </w:rPr>
        <w:t xml:space="preserve">su </w:t>
      </w:r>
      <w:r w:rsidRPr="00562CAC">
        <w:rPr>
          <w:rFonts w:ascii="Cambria" w:hAnsi="Cambria"/>
          <w:sz w:val="22"/>
          <w:szCs w:val="22"/>
          <w:lang w:val="bs-Latn-BA"/>
        </w:rPr>
        <w:t>daljnja ulaganja u kabinet informatike.</w:t>
      </w:r>
      <w:r w:rsidR="00243207" w:rsidRPr="00562CAC">
        <w:rPr>
          <w:rFonts w:ascii="Cambria" w:hAnsi="Cambria"/>
          <w:sz w:val="22"/>
          <w:szCs w:val="22"/>
          <w:lang w:val="bs-Latn-BA"/>
        </w:rPr>
        <w:t xml:space="preserve"> </w:t>
      </w:r>
      <w:r w:rsidRPr="00562CAC">
        <w:rPr>
          <w:rFonts w:ascii="Cambria" w:hAnsi="Cambria"/>
          <w:sz w:val="22"/>
          <w:szCs w:val="22"/>
        </w:rPr>
        <w:t>Kabinet tehničke kulture je uređen</w:t>
      </w:r>
      <w:r w:rsidRPr="00562CAC">
        <w:rPr>
          <w:rFonts w:ascii="Cambria" w:hAnsi="Cambria"/>
          <w:sz w:val="22"/>
          <w:szCs w:val="22"/>
          <w:lang w:val="bs-Latn-BA"/>
        </w:rPr>
        <w:t>, također uz potreb</w:t>
      </w:r>
      <w:r w:rsidR="006A7802" w:rsidRPr="00562CAC">
        <w:rPr>
          <w:rFonts w:ascii="Cambria" w:hAnsi="Cambria"/>
          <w:sz w:val="22"/>
          <w:szCs w:val="22"/>
          <w:lang w:val="bs-Latn-BA"/>
        </w:rPr>
        <w:t>u</w:t>
      </w:r>
      <w:r w:rsidRPr="00562CAC">
        <w:rPr>
          <w:rFonts w:ascii="Cambria" w:hAnsi="Cambria"/>
          <w:sz w:val="22"/>
          <w:szCs w:val="22"/>
          <w:lang w:val="bs-Latn-BA"/>
        </w:rPr>
        <w:t xml:space="preserve"> novih ulaganja.</w:t>
      </w:r>
      <w:r w:rsidR="00243207" w:rsidRPr="00562CAC">
        <w:rPr>
          <w:rFonts w:ascii="Cambria" w:hAnsi="Cambria"/>
          <w:sz w:val="22"/>
          <w:szCs w:val="22"/>
          <w:lang w:val="bs-Latn-BA"/>
        </w:rPr>
        <w:t xml:space="preserve"> </w:t>
      </w:r>
      <w:r w:rsidRPr="00562CAC">
        <w:rPr>
          <w:rFonts w:ascii="Cambria" w:hAnsi="Cambria"/>
          <w:sz w:val="22"/>
          <w:szCs w:val="22"/>
        </w:rPr>
        <w:t>Jedan kabinet koristi nastavnik biologije</w:t>
      </w:r>
      <w:r w:rsidR="00243207" w:rsidRPr="00562CAC">
        <w:rPr>
          <w:rFonts w:ascii="Cambria" w:hAnsi="Cambria"/>
          <w:sz w:val="22"/>
          <w:szCs w:val="22"/>
        </w:rPr>
        <w:t>,</w:t>
      </w:r>
      <w:r w:rsidRPr="00562CAC">
        <w:rPr>
          <w:rFonts w:ascii="Cambria" w:hAnsi="Cambria"/>
          <w:sz w:val="22"/>
          <w:szCs w:val="22"/>
          <w:lang w:val="bs-Latn-BA"/>
        </w:rPr>
        <w:t xml:space="preserve"> dok </w:t>
      </w:r>
      <w:r w:rsidRPr="00562CAC">
        <w:rPr>
          <w:rFonts w:ascii="Cambria" w:hAnsi="Cambria"/>
          <w:sz w:val="22"/>
          <w:szCs w:val="22"/>
        </w:rPr>
        <w:t>jedan kabinet nije u upotrebi.</w:t>
      </w:r>
    </w:p>
    <w:p w:rsidR="00243207" w:rsidRPr="00562CAC" w:rsidRDefault="00243207" w:rsidP="0016772D">
      <w:pPr>
        <w:jc w:val="both"/>
        <w:rPr>
          <w:rFonts w:ascii="Cambria" w:hAnsi="Cambria"/>
          <w:sz w:val="8"/>
          <w:szCs w:val="8"/>
          <w:lang w:val="bs-Latn-BA"/>
        </w:rPr>
      </w:pPr>
    </w:p>
    <w:p w:rsidR="0016772D" w:rsidRPr="00562CAC" w:rsidRDefault="0016772D" w:rsidP="0016772D">
      <w:pPr>
        <w:jc w:val="both"/>
        <w:rPr>
          <w:rFonts w:ascii="Cambria" w:hAnsi="Cambria"/>
          <w:sz w:val="22"/>
          <w:szCs w:val="22"/>
        </w:rPr>
      </w:pPr>
      <w:r w:rsidRPr="00562CAC">
        <w:rPr>
          <w:rFonts w:ascii="Cambria" w:hAnsi="Cambria"/>
          <w:sz w:val="22"/>
          <w:szCs w:val="22"/>
        </w:rPr>
        <w:t xml:space="preserve">Nastavna sredstva koja se koriste većinom su zastarila i potrebno je nabaviti nova sredstva za nastavu iz hemije, historije, matematiku, vjeronauku, informatiku, tjelesni odgoj i razrednu nastavu. </w:t>
      </w:r>
      <w:r w:rsidR="00243207" w:rsidRPr="00562CAC">
        <w:rPr>
          <w:rFonts w:ascii="Cambria" w:hAnsi="Cambria"/>
          <w:sz w:val="22"/>
          <w:szCs w:val="22"/>
        </w:rPr>
        <w:t xml:space="preserve">Tokom školske </w:t>
      </w:r>
      <w:r w:rsidRPr="00562CAC">
        <w:rPr>
          <w:rFonts w:ascii="Cambria" w:hAnsi="Cambria"/>
          <w:sz w:val="22"/>
          <w:szCs w:val="22"/>
        </w:rPr>
        <w:t xml:space="preserve">2016/17. godine škola je dobila donaciju od Udruženja mladih Vrnograč za potrebe kabineta biologije. </w:t>
      </w:r>
    </w:p>
    <w:p w:rsidR="006A7802" w:rsidRPr="00F67533" w:rsidRDefault="006A7802" w:rsidP="0016772D">
      <w:pPr>
        <w:jc w:val="both"/>
        <w:rPr>
          <w:rFonts w:ascii="Cambria" w:hAnsi="Cambria"/>
          <w:color w:val="17365D" w:themeColor="text2" w:themeShade="BF"/>
          <w:sz w:val="22"/>
          <w:szCs w:val="22"/>
        </w:rPr>
      </w:pPr>
    </w:p>
    <w:p w:rsidR="0016772D" w:rsidRPr="00562CAC" w:rsidRDefault="0016772D" w:rsidP="0016772D">
      <w:pPr>
        <w:jc w:val="both"/>
        <w:rPr>
          <w:rFonts w:ascii="Cambria" w:hAnsi="Cambria"/>
          <w:sz w:val="10"/>
          <w:szCs w:val="10"/>
        </w:rPr>
      </w:pPr>
    </w:p>
    <w:p w:rsidR="0016772D" w:rsidRPr="00562CAC" w:rsidRDefault="00B25256" w:rsidP="00B25256">
      <w:pPr>
        <w:jc w:val="both"/>
        <w:rPr>
          <w:rFonts w:ascii="Cambria" w:hAnsi="Cambria"/>
          <w:b/>
          <w:sz w:val="22"/>
          <w:szCs w:val="22"/>
        </w:rPr>
      </w:pPr>
      <w:r w:rsidRPr="00562CAC">
        <w:rPr>
          <w:rFonts w:ascii="Cambria" w:hAnsi="Cambria"/>
          <w:b/>
          <w:sz w:val="22"/>
          <w:szCs w:val="22"/>
        </w:rPr>
        <w:t>O</w:t>
      </w:r>
      <w:r w:rsidR="0016772D" w:rsidRPr="00562CAC">
        <w:rPr>
          <w:rFonts w:ascii="Cambria" w:hAnsi="Cambria"/>
          <w:b/>
          <w:sz w:val="22"/>
          <w:szCs w:val="22"/>
        </w:rPr>
        <w:t xml:space="preserve">premljenost školske dvorane </w:t>
      </w:r>
    </w:p>
    <w:p w:rsidR="00B25256" w:rsidRPr="00562CAC" w:rsidRDefault="00B25256" w:rsidP="0016772D">
      <w:pPr>
        <w:jc w:val="both"/>
        <w:rPr>
          <w:rFonts w:ascii="Cambria" w:hAnsi="Cambria"/>
          <w:sz w:val="10"/>
          <w:szCs w:val="10"/>
        </w:rPr>
      </w:pPr>
    </w:p>
    <w:p w:rsidR="0016772D" w:rsidRPr="00562CAC" w:rsidRDefault="0016772D" w:rsidP="0016772D">
      <w:pPr>
        <w:jc w:val="both"/>
        <w:rPr>
          <w:rFonts w:ascii="Cambria" w:hAnsi="Cambria"/>
          <w:sz w:val="22"/>
          <w:szCs w:val="22"/>
        </w:rPr>
      </w:pPr>
      <w:r w:rsidRPr="00562CAC">
        <w:rPr>
          <w:rFonts w:ascii="Cambria" w:hAnsi="Cambria"/>
          <w:sz w:val="22"/>
          <w:szCs w:val="22"/>
        </w:rPr>
        <w:t>Škola ima školsku dvoranu koja je minimalnih dimenzuija 10x20 m u dobrom stanju, p</w:t>
      </w:r>
      <w:r w:rsidR="00B25256" w:rsidRPr="00562CAC">
        <w:rPr>
          <w:rFonts w:ascii="Cambria" w:hAnsi="Cambria"/>
          <w:sz w:val="22"/>
          <w:szCs w:val="22"/>
        </w:rPr>
        <w:t>rostorije uslovne za korištenje. Školska sala je opremljena sa</w:t>
      </w:r>
      <w:r w:rsidRPr="00562CAC">
        <w:rPr>
          <w:rFonts w:ascii="Cambria" w:hAnsi="Cambria"/>
          <w:sz w:val="22"/>
          <w:szCs w:val="22"/>
        </w:rPr>
        <w:t xml:space="preserve"> minimaln</w:t>
      </w:r>
      <w:r w:rsidR="00B25256" w:rsidRPr="00562CAC">
        <w:rPr>
          <w:rFonts w:ascii="Cambria" w:hAnsi="Cambria"/>
          <w:sz w:val="22"/>
          <w:szCs w:val="22"/>
        </w:rPr>
        <w:t>om</w:t>
      </w:r>
      <w:r w:rsidRPr="00562CAC">
        <w:rPr>
          <w:rFonts w:ascii="Cambria" w:hAnsi="Cambria"/>
          <w:sz w:val="22"/>
          <w:szCs w:val="22"/>
        </w:rPr>
        <w:t xml:space="preserve"> broj</w:t>
      </w:r>
      <w:r w:rsidR="00B25256" w:rsidRPr="00562CAC">
        <w:rPr>
          <w:rFonts w:ascii="Cambria" w:hAnsi="Cambria"/>
          <w:sz w:val="22"/>
          <w:szCs w:val="22"/>
        </w:rPr>
        <w:t>u</w:t>
      </w:r>
      <w:r w:rsidRPr="00562CAC">
        <w:rPr>
          <w:rFonts w:ascii="Cambria" w:hAnsi="Cambria"/>
          <w:sz w:val="22"/>
          <w:szCs w:val="22"/>
        </w:rPr>
        <w:t xml:space="preserve"> rekvizita kao i sredstava za izvođenje nastave tjelesnog odgoja. </w:t>
      </w:r>
    </w:p>
    <w:p w:rsidR="0016772D" w:rsidRPr="00F67533" w:rsidRDefault="0016772D" w:rsidP="0016772D">
      <w:pPr>
        <w:jc w:val="both"/>
        <w:rPr>
          <w:rFonts w:ascii="Cambria" w:hAnsi="Cambria"/>
          <w:color w:val="17365D" w:themeColor="text2" w:themeShade="BF"/>
          <w:sz w:val="10"/>
          <w:szCs w:val="10"/>
        </w:rPr>
      </w:pPr>
    </w:p>
    <w:p w:rsidR="0016772D" w:rsidRPr="00011235" w:rsidRDefault="00B25256" w:rsidP="00B25256">
      <w:pPr>
        <w:jc w:val="both"/>
        <w:rPr>
          <w:rFonts w:ascii="Cambria" w:hAnsi="Cambria"/>
          <w:b/>
          <w:sz w:val="22"/>
          <w:szCs w:val="22"/>
        </w:rPr>
      </w:pPr>
      <w:r w:rsidRPr="00011235">
        <w:rPr>
          <w:rFonts w:ascii="Cambria" w:hAnsi="Cambria"/>
          <w:b/>
          <w:sz w:val="22"/>
          <w:szCs w:val="22"/>
        </w:rPr>
        <w:t>I</w:t>
      </w:r>
      <w:r w:rsidR="0016772D" w:rsidRPr="00011235">
        <w:rPr>
          <w:rFonts w:ascii="Cambria" w:hAnsi="Cambria"/>
          <w:b/>
          <w:sz w:val="22"/>
          <w:szCs w:val="22"/>
        </w:rPr>
        <w:t xml:space="preserve">nvesticije u školske objekte, opremu i nastavna sredstva </w:t>
      </w:r>
    </w:p>
    <w:p w:rsidR="00B25256" w:rsidRPr="00011235" w:rsidRDefault="00B25256" w:rsidP="00B25256">
      <w:pPr>
        <w:jc w:val="both"/>
        <w:rPr>
          <w:rFonts w:ascii="Cambria" w:hAnsi="Cambria"/>
          <w:sz w:val="12"/>
          <w:szCs w:val="12"/>
          <w:lang w:val="bs-Latn-BA"/>
        </w:rPr>
      </w:pPr>
    </w:p>
    <w:p w:rsidR="00B25256" w:rsidRPr="00011235" w:rsidRDefault="00B25256" w:rsidP="00B25256">
      <w:pPr>
        <w:jc w:val="both"/>
        <w:rPr>
          <w:rFonts w:ascii="Cambria" w:hAnsi="Cambria"/>
          <w:b/>
          <w:sz w:val="22"/>
          <w:szCs w:val="22"/>
        </w:rPr>
      </w:pPr>
      <w:r w:rsidRPr="00011235">
        <w:rPr>
          <w:rFonts w:ascii="Cambria" w:hAnsi="Cambria"/>
          <w:b/>
          <w:sz w:val="22"/>
          <w:szCs w:val="22"/>
          <w:lang w:val="bs-Latn-BA"/>
        </w:rPr>
        <w:t>Centralna škola</w:t>
      </w:r>
    </w:p>
    <w:p w:rsidR="00B25256" w:rsidRPr="00011235" w:rsidRDefault="00B25256" w:rsidP="00B25256">
      <w:pPr>
        <w:jc w:val="both"/>
        <w:rPr>
          <w:rFonts w:ascii="Cambria" w:hAnsi="Cambria"/>
          <w:b/>
          <w:sz w:val="10"/>
          <w:szCs w:val="10"/>
        </w:rPr>
      </w:pPr>
    </w:p>
    <w:p w:rsidR="0016772D" w:rsidRPr="00011235" w:rsidRDefault="00B25256" w:rsidP="0016772D">
      <w:pPr>
        <w:jc w:val="both"/>
        <w:rPr>
          <w:rFonts w:ascii="Cambria" w:hAnsi="Cambria"/>
          <w:sz w:val="22"/>
          <w:szCs w:val="22"/>
          <w:lang w:val="bs-Latn-BA"/>
        </w:rPr>
      </w:pPr>
      <w:r w:rsidRPr="00011235">
        <w:rPr>
          <w:rFonts w:ascii="Cambria" w:hAnsi="Cambria"/>
          <w:sz w:val="22"/>
          <w:szCs w:val="22"/>
          <w:lang w:val="bs-Latn-BA"/>
        </w:rPr>
        <w:t xml:space="preserve">U Centralnoj školi je u </w:t>
      </w:r>
      <w:r w:rsidR="0016772D" w:rsidRPr="00011235">
        <w:rPr>
          <w:rFonts w:ascii="Cambria" w:hAnsi="Cambria"/>
          <w:sz w:val="22"/>
          <w:szCs w:val="22"/>
          <w:lang w:val="bs-Latn-BA"/>
        </w:rPr>
        <w:t>2011. godine zamjenjen krov, stavljena stiropor fasada, zamjenjena komplet vanjska stolarija, uređeni zidovi u fis</w:t>
      </w:r>
      <w:r w:rsidRPr="00011235">
        <w:rPr>
          <w:rFonts w:ascii="Cambria" w:hAnsi="Cambria"/>
          <w:sz w:val="22"/>
          <w:szCs w:val="22"/>
          <w:lang w:val="bs-Latn-BA"/>
        </w:rPr>
        <w:t xml:space="preserve">kulturnoj </w:t>
      </w:r>
      <w:r w:rsidR="0016772D" w:rsidRPr="00011235">
        <w:rPr>
          <w:rFonts w:ascii="Cambria" w:hAnsi="Cambria"/>
          <w:sz w:val="22"/>
          <w:szCs w:val="22"/>
          <w:lang w:val="bs-Latn-BA"/>
        </w:rPr>
        <w:t xml:space="preserve">dvorani, zatim zidovi i stropovi u svlačionicama, malom hodniku, holu i jednoj učionici. </w:t>
      </w:r>
    </w:p>
    <w:p w:rsidR="00B25256" w:rsidRPr="00011235" w:rsidRDefault="00B25256" w:rsidP="0016772D">
      <w:pPr>
        <w:jc w:val="both"/>
        <w:rPr>
          <w:rFonts w:ascii="Cambria" w:hAnsi="Cambria"/>
          <w:sz w:val="10"/>
          <w:szCs w:val="10"/>
          <w:lang w:val="de-DE"/>
        </w:rPr>
      </w:pPr>
    </w:p>
    <w:p w:rsidR="0016772D" w:rsidRPr="00011235" w:rsidRDefault="0016772D" w:rsidP="0016772D">
      <w:pPr>
        <w:jc w:val="both"/>
        <w:rPr>
          <w:rFonts w:ascii="Cambria" w:hAnsi="Cambria"/>
          <w:sz w:val="22"/>
          <w:szCs w:val="22"/>
          <w:lang w:val="de-DE"/>
        </w:rPr>
      </w:pPr>
      <w:r w:rsidRPr="00011235">
        <w:rPr>
          <w:rFonts w:ascii="Cambria" w:hAnsi="Cambria"/>
          <w:sz w:val="22"/>
          <w:szCs w:val="22"/>
          <w:lang w:val="de-DE"/>
        </w:rPr>
        <w:t>U toku šk</w:t>
      </w:r>
      <w:r w:rsidR="00B25256" w:rsidRPr="00011235">
        <w:rPr>
          <w:rFonts w:ascii="Cambria" w:hAnsi="Cambria"/>
          <w:sz w:val="22"/>
          <w:szCs w:val="22"/>
          <w:lang w:val="de-DE"/>
        </w:rPr>
        <w:t xml:space="preserve">olske </w:t>
      </w:r>
      <w:r w:rsidRPr="00011235">
        <w:rPr>
          <w:rFonts w:ascii="Cambria" w:hAnsi="Cambria"/>
          <w:sz w:val="22"/>
          <w:szCs w:val="22"/>
          <w:lang w:val="de-DE"/>
        </w:rPr>
        <w:t>2012/13. godin</w:t>
      </w:r>
      <w:r w:rsidR="00B25256" w:rsidRPr="00011235">
        <w:rPr>
          <w:rFonts w:ascii="Cambria" w:hAnsi="Cambria"/>
          <w:sz w:val="22"/>
          <w:szCs w:val="22"/>
          <w:lang w:val="de-DE"/>
        </w:rPr>
        <w:t>e uređeni su podovi kancelarija i</w:t>
      </w:r>
      <w:r w:rsidRPr="00011235">
        <w:rPr>
          <w:rFonts w:ascii="Cambria" w:hAnsi="Cambria"/>
          <w:sz w:val="22"/>
          <w:szCs w:val="22"/>
          <w:lang w:val="de-DE"/>
        </w:rPr>
        <w:t xml:space="preserve"> zbornice. Na objektu centralne škole potrebno je još uraditi nove vodove centralnog grijanja, gr</w:t>
      </w:r>
      <w:r w:rsidR="00011235">
        <w:rPr>
          <w:rFonts w:ascii="Cambria" w:hAnsi="Cambria"/>
          <w:sz w:val="22"/>
          <w:szCs w:val="22"/>
          <w:lang w:val="de-DE"/>
        </w:rPr>
        <w:t>i</w:t>
      </w:r>
      <w:r w:rsidRPr="00011235">
        <w:rPr>
          <w:rFonts w:ascii="Cambria" w:hAnsi="Cambria"/>
          <w:sz w:val="22"/>
          <w:szCs w:val="22"/>
          <w:lang w:val="de-DE"/>
        </w:rPr>
        <w:t>jna t</w:t>
      </w:r>
      <w:r w:rsidR="00011235">
        <w:rPr>
          <w:rFonts w:ascii="Cambria" w:hAnsi="Cambria"/>
          <w:sz w:val="22"/>
          <w:szCs w:val="22"/>
          <w:lang w:val="de-DE"/>
        </w:rPr>
        <w:t>i</w:t>
      </w:r>
      <w:r w:rsidRPr="00011235">
        <w:rPr>
          <w:rFonts w:ascii="Cambria" w:hAnsi="Cambria"/>
          <w:sz w:val="22"/>
          <w:szCs w:val="22"/>
          <w:lang w:val="de-DE"/>
        </w:rPr>
        <w:t>jela i elektroinstalacije.</w:t>
      </w:r>
    </w:p>
    <w:p w:rsidR="0065757F" w:rsidRPr="00011235" w:rsidRDefault="0065757F" w:rsidP="0016772D">
      <w:pPr>
        <w:jc w:val="both"/>
        <w:rPr>
          <w:rFonts w:ascii="Cambria" w:hAnsi="Cambria"/>
          <w:sz w:val="10"/>
          <w:szCs w:val="10"/>
          <w:lang w:val="de-DE"/>
        </w:rPr>
      </w:pPr>
    </w:p>
    <w:p w:rsidR="0016772D" w:rsidRPr="00011235" w:rsidRDefault="0016772D" w:rsidP="0016772D">
      <w:pPr>
        <w:jc w:val="both"/>
        <w:rPr>
          <w:rFonts w:ascii="Cambria" w:hAnsi="Cambria"/>
          <w:sz w:val="22"/>
          <w:szCs w:val="22"/>
          <w:lang w:val="de-DE"/>
        </w:rPr>
      </w:pPr>
      <w:r w:rsidRPr="00011235">
        <w:rPr>
          <w:rFonts w:ascii="Cambria" w:hAnsi="Cambria"/>
          <w:sz w:val="22"/>
          <w:szCs w:val="22"/>
          <w:lang w:val="de-DE"/>
        </w:rPr>
        <w:t>U toku 2013/14. godine realiziran je projekat „Uređenje školskog dvorišta“ kada je postavljena ograda oko školskog dvorišta, velika i mala kapija na ulazu u dvorište, postavljene su klupe i kante za smeće i posađeno je nekoliko sadnica drveća.</w:t>
      </w:r>
    </w:p>
    <w:p w:rsidR="006A7802" w:rsidRPr="00011235" w:rsidRDefault="006A7802" w:rsidP="0016772D">
      <w:pPr>
        <w:jc w:val="both"/>
        <w:rPr>
          <w:rFonts w:ascii="Cambria" w:hAnsi="Cambria"/>
          <w:sz w:val="10"/>
          <w:szCs w:val="10"/>
          <w:lang w:val="de-DE"/>
        </w:rPr>
      </w:pPr>
    </w:p>
    <w:p w:rsidR="0016772D" w:rsidRPr="00011235" w:rsidRDefault="0016772D" w:rsidP="0016772D">
      <w:pPr>
        <w:jc w:val="both"/>
        <w:rPr>
          <w:rFonts w:ascii="Cambria" w:hAnsi="Cambria"/>
          <w:sz w:val="22"/>
          <w:szCs w:val="22"/>
          <w:lang w:val="de-DE"/>
        </w:rPr>
      </w:pPr>
      <w:r w:rsidRPr="00011235">
        <w:rPr>
          <w:rFonts w:ascii="Cambria" w:hAnsi="Cambria"/>
          <w:sz w:val="22"/>
          <w:szCs w:val="22"/>
          <w:lang w:val="de-DE"/>
        </w:rPr>
        <w:t>Početkom šk</w:t>
      </w:r>
      <w:r w:rsidR="00B25256" w:rsidRPr="00011235">
        <w:rPr>
          <w:rFonts w:ascii="Cambria" w:hAnsi="Cambria"/>
          <w:sz w:val="22"/>
          <w:szCs w:val="22"/>
          <w:lang w:val="de-DE"/>
        </w:rPr>
        <w:t xml:space="preserve">oske </w:t>
      </w:r>
      <w:r w:rsidRPr="00011235">
        <w:rPr>
          <w:rFonts w:ascii="Cambria" w:hAnsi="Cambria"/>
          <w:sz w:val="22"/>
          <w:szCs w:val="22"/>
          <w:lang w:val="de-DE"/>
        </w:rPr>
        <w:t>2017/18.</w:t>
      </w:r>
      <w:r w:rsidR="00B25256" w:rsidRPr="00011235">
        <w:rPr>
          <w:rFonts w:ascii="Cambria" w:hAnsi="Cambria"/>
          <w:sz w:val="22"/>
          <w:szCs w:val="22"/>
          <w:lang w:val="de-DE"/>
        </w:rPr>
        <w:t xml:space="preserve"> </w:t>
      </w:r>
      <w:r w:rsidRPr="00011235">
        <w:rPr>
          <w:rFonts w:ascii="Cambria" w:hAnsi="Cambria"/>
          <w:sz w:val="22"/>
          <w:szCs w:val="22"/>
          <w:lang w:val="de-DE"/>
        </w:rPr>
        <w:t>godine na centralnoj školi je postavljena</w:t>
      </w:r>
      <w:r w:rsidR="00B25256" w:rsidRPr="00011235">
        <w:rPr>
          <w:rFonts w:ascii="Cambria" w:hAnsi="Cambria"/>
          <w:sz w:val="22"/>
          <w:szCs w:val="22"/>
          <w:lang w:val="de-DE"/>
        </w:rPr>
        <w:t xml:space="preserve"> nova gromobranska instalacija, a p</w:t>
      </w:r>
      <w:r w:rsidRPr="00011235">
        <w:rPr>
          <w:rFonts w:ascii="Cambria" w:hAnsi="Cambria"/>
          <w:sz w:val="22"/>
          <w:szCs w:val="22"/>
          <w:lang w:val="de-DE"/>
        </w:rPr>
        <w:t>očetkom 2018/19. godine instalirana je nova peć za centralno grijanje.</w:t>
      </w:r>
    </w:p>
    <w:p w:rsidR="00B25256" w:rsidRPr="00011235" w:rsidRDefault="00B25256" w:rsidP="0016772D">
      <w:pPr>
        <w:jc w:val="both"/>
        <w:rPr>
          <w:rFonts w:ascii="Cambria" w:hAnsi="Cambria"/>
          <w:sz w:val="10"/>
          <w:szCs w:val="10"/>
          <w:lang w:val="de-DE"/>
        </w:rPr>
      </w:pPr>
    </w:p>
    <w:p w:rsidR="0016772D" w:rsidRPr="00011235" w:rsidRDefault="0016772D" w:rsidP="006A7802">
      <w:pPr>
        <w:tabs>
          <w:tab w:val="left" w:pos="3119"/>
        </w:tabs>
        <w:jc w:val="both"/>
        <w:rPr>
          <w:rFonts w:ascii="Cambria" w:hAnsi="Cambria"/>
          <w:sz w:val="22"/>
          <w:szCs w:val="22"/>
        </w:rPr>
      </w:pPr>
      <w:r w:rsidRPr="00011235">
        <w:rPr>
          <w:rFonts w:ascii="Cambria" w:hAnsi="Cambria"/>
          <w:sz w:val="22"/>
          <w:szCs w:val="22"/>
          <w:lang w:val="de-DE"/>
        </w:rPr>
        <w:t>Tokom prvog polugodišta školske 2020/21.</w:t>
      </w:r>
      <w:r w:rsidR="00B25256" w:rsidRPr="00011235">
        <w:rPr>
          <w:rFonts w:ascii="Cambria" w:hAnsi="Cambria"/>
          <w:sz w:val="22"/>
          <w:szCs w:val="22"/>
          <w:lang w:val="de-DE"/>
        </w:rPr>
        <w:t xml:space="preserve"> </w:t>
      </w:r>
      <w:r w:rsidRPr="00011235">
        <w:rPr>
          <w:rFonts w:ascii="Cambria" w:hAnsi="Cambria"/>
          <w:sz w:val="22"/>
          <w:szCs w:val="22"/>
          <w:lang w:val="de-DE"/>
        </w:rPr>
        <w:t>godine p</w:t>
      </w:r>
      <w:r w:rsidRPr="00011235">
        <w:rPr>
          <w:rFonts w:ascii="Cambria" w:hAnsi="Cambria"/>
          <w:sz w:val="22"/>
          <w:szCs w:val="22"/>
        </w:rPr>
        <w:t>rojektom „Rekontrukcija uređenja igrališta, dvorišta, nadstrešnice, ograde i rasvjete oko centralne škole“ u vrijednosti 146.500 KM, odrađeno je prikupljanje oborinskih voda na cijelom području oko centralne škole, asfaltiranje školskog igrališta i dvorišta ispred škole, na dijelu školskog igrališta napravljena je nadstrešnica za učenike, ograđeno je školsko dvorište i na školski objekat izvršit će se postavljanje reflektora za osvjetljavanje dvorišta i igrališta škole.</w:t>
      </w:r>
    </w:p>
    <w:p w:rsidR="00B25256" w:rsidRPr="00011235" w:rsidRDefault="00B25256" w:rsidP="0016772D">
      <w:pPr>
        <w:jc w:val="both"/>
        <w:rPr>
          <w:rFonts w:ascii="Cambria" w:hAnsi="Cambria"/>
          <w:sz w:val="10"/>
          <w:szCs w:val="10"/>
        </w:rPr>
      </w:pPr>
    </w:p>
    <w:p w:rsidR="0016772D" w:rsidRPr="00011235" w:rsidRDefault="0016772D" w:rsidP="0016772D">
      <w:pPr>
        <w:jc w:val="both"/>
        <w:rPr>
          <w:rFonts w:ascii="Cambria" w:hAnsi="Cambria"/>
          <w:sz w:val="22"/>
          <w:szCs w:val="22"/>
          <w:lang w:val="de-DE"/>
        </w:rPr>
      </w:pPr>
      <w:r w:rsidRPr="00011235">
        <w:rPr>
          <w:rFonts w:ascii="Cambria" w:hAnsi="Cambria"/>
          <w:sz w:val="22"/>
          <w:szCs w:val="22"/>
        </w:rPr>
        <w:t xml:space="preserve">Na kancelariji direktora, pedagoga škole, kao i na ulazu u zbornicu zamjenja su dotrajala vrata, zatim na ulazu prema zbornici i kancelarijama postavljena je PVC stijena sa staklenim otvorima. </w:t>
      </w:r>
    </w:p>
    <w:p w:rsidR="00B25256" w:rsidRPr="00011235" w:rsidRDefault="00B25256" w:rsidP="0016772D">
      <w:pPr>
        <w:jc w:val="both"/>
        <w:rPr>
          <w:rFonts w:ascii="Cambria" w:hAnsi="Cambria"/>
          <w:sz w:val="10"/>
          <w:szCs w:val="10"/>
          <w:lang w:val="de-DE"/>
        </w:rPr>
      </w:pPr>
    </w:p>
    <w:p w:rsidR="0016772D" w:rsidRPr="00011235" w:rsidRDefault="0016772D" w:rsidP="0016772D">
      <w:pPr>
        <w:jc w:val="both"/>
        <w:rPr>
          <w:rFonts w:ascii="Cambria" w:hAnsi="Cambria"/>
          <w:sz w:val="22"/>
          <w:szCs w:val="22"/>
          <w:lang w:val="de-DE"/>
        </w:rPr>
      </w:pPr>
      <w:r w:rsidRPr="00011235">
        <w:rPr>
          <w:rFonts w:ascii="Cambria" w:hAnsi="Cambria"/>
          <w:sz w:val="22"/>
          <w:szCs w:val="22"/>
          <w:lang w:val="de-DE"/>
        </w:rPr>
        <w:t>Objekti u Elezovićima, Šestanovcu, Glinici i Gradini su priključeni na vodovodnu mrežu.</w:t>
      </w:r>
    </w:p>
    <w:p w:rsidR="0016772D" w:rsidRPr="00F67533" w:rsidRDefault="0016772D" w:rsidP="0016772D">
      <w:pPr>
        <w:jc w:val="both"/>
        <w:rPr>
          <w:rFonts w:ascii="Cambria" w:hAnsi="Cambria"/>
          <w:color w:val="17365D" w:themeColor="text2" w:themeShade="BF"/>
          <w:sz w:val="10"/>
          <w:szCs w:val="10"/>
          <w:u w:val="single"/>
          <w:lang w:val="de-DE"/>
        </w:rPr>
      </w:pPr>
    </w:p>
    <w:p w:rsidR="0016772D" w:rsidRPr="00011235" w:rsidRDefault="0016772D" w:rsidP="0016772D">
      <w:pPr>
        <w:jc w:val="both"/>
        <w:rPr>
          <w:rFonts w:ascii="Cambria" w:hAnsi="Cambria"/>
          <w:sz w:val="22"/>
          <w:szCs w:val="22"/>
        </w:rPr>
      </w:pPr>
      <w:r w:rsidRPr="00011235">
        <w:rPr>
          <w:rFonts w:ascii="Cambria" w:hAnsi="Cambria"/>
          <w:b/>
          <w:sz w:val="22"/>
          <w:szCs w:val="22"/>
          <w:lang w:val="bs-Latn-BA"/>
        </w:rPr>
        <w:t>U PŠ Šestanovac</w:t>
      </w:r>
      <w:r w:rsidRPr="00011235">
        <w:rPr>
          <w:rFonts w:ascii="Cambria" w:hAnsi="Cambria"/>
          <w:sz w:val="22"/>
          <w:szCs w:val="22"/>
          <w:lang w:val="bs-Latn-BA"/>
        </w:rPr>
        <w:t xml:space="preserve"> - 2012. godine asfaltirano školsko igralište. </w:t>
      </w:r>
      <w:r w:rsidRPr="00011235">
        <w:rPr>
          <w:rFonts w:ascii="Cambria" w:hAnsi="Cambria"/>
          <w:sz w:val="22"/>
          <w:szCs w:val="22"/>
        </w:rPr>
        <w:t xml:space="preserve"> Krajem šk</w:t>
      </w:r>
      <w:r w:rsidR="00B25256" w:rsidRPr="00011235">
        <w:rPr>
          <w:rFonts w:ascii="Cambria" w:hAnsi="Cambria"/>
          <w:sz w:val="22"/>
          <w:szCs w:val="22"/>
        </w:rPr>
        <w:t xml:space="preserve">olske </w:t>
      </w:r>
      <w:r w:rsidRPr="00011235">
        <w:rPr>
          <w:rFonts w:ascii="Cambria" w:hAnsi="Cambria"/>
          <w:sz w:val="22"/>
          <w:szCs w:val="22"/>
        </w:rPr>
        <w:t>2015/16.</w:t>
      </w:r>
      <w:r w:rsidR="00B25256" w:rsidRPr="00011235">
        <w:rPr>
          <w:rFonts w:ascii="Cambria" w:hAnsi="Cambria"/>
          <w:sz w:val="22"/>
          <w:szCs w:val="22"/>
        </w:rPr>
        <w:t xml:space="preserve"> </w:t>
      </w:r>
      <w:r w:rsidRPr="00011235">
        <w:rPr>
          <w:rFonts w:ascii="Cambria" w:hAnsi="Cambria"/>
          <w:sz w:val="22"/>
          <w:szCs w:val="22"/>
        </w:rPr>
        <w:t>godine mještani Šestanovca su pokrenuli akciju kojom su uspjeli ograditi školsko dvorište i igralište, napraviti betonsku ploču za drvarnicu i ostavu i uredili stepenice na ulazu u š</w:t>
      </w:r>
      <w:r w:rsidR="002056CD" w:rsidRPr="00011235">
        <w:rPr>
          <w:rFonts w:ascii="Cambria" w:hAnsi="Cambria"/>
          <w:sz w:val="22"/>
          <w:szCs w:val="22"/>
        </w:rPr>
        <w:t xml:space="preserve">kolu. Preko ljetnog raspusta školske </w:t>
      </w:r>
      <w:r w:rsidRPr="00011235">
        <w:rPr>
          <w:rFonts w:ascii="Cambria" w:hAnsi="Cambria"/>
          <w:sz w:val="22"/>
          <w:szCs w:val="22"/>
        </w:rPr>
        <w:t>2016/17. godine na školi je urađena nova fasada, limeni potk</w:t>
      </w:r>
      <w:r w:rsidR="002056CD" w:rsidRPr="00011235">
        <w:rPr>
          <w:rFonts w:ascii="Cambria" w:hAnsi="Cambria"/>
          <w:sz w:val="22"/>
          <w:szCs w:val="22"/>
        </w:rPr>
        <w:t>i</w:t>
      </w:r>
      <w:r w:rsidRPr="00011235">
        <w:rPr>
          <w:rFonts w:ascii="Cambria" w:hAnsi="Cambria"/>
          <w:sz w:val="22"/>
          <w:szCs w:val="22"/>
        </w:rPr>
        <w:t>v strehe.</w:t>
      </w:r>
      <w:r w:rsidR="002056CD" w:rsidRPr="00011235">
        <w:rPr>
          <w:rFonts w:ascii="Cambria" w:hAnsi="Cambria"/>
          <w:sz w:val="22"/>
          <w:szCs w:val="22"/>
        </w:rPr>
        <w:t xml:space="preserve"> </w:t>
      </w:r>
      <w:r w:rsidRPr="00011235">
        <w:rPr>
          <w:rFonts w:ascii="Cambria" w:hAnsi="Cambria"/>
          <w:sz w:val="22"/>
          <w:szCs w:val="22"/>
        </w:rPr>
        <w:t xml:space="preserve">U </w:t>
      </w:r>
      <w:r w:rsidR="002056CD" w:rsidRPr="00011235">
        <w:rPr>
          <w:rFonts w:ascii="Cambria" w:hAnsi="Cambria"/>
          <w:sz w:val="22"/>
          <w:szCs w:val="22"/>
        </w:rPr>
        <w:t>I</w:t>
      </w:r>
      <w:r w:rsidRPr="00011235">
        <w:rPr>
          <w:rFonts w:ascii="Cambria" w:hAnsi="Cambria"/>
          <w:sz w:val="22"/>
          <w:szCs w:val="22"/>
        </w:rPr>
        <w:t xml:space="preserve"> polugodištu šk</w:t>
      </w:r>
      <w:r w:rsidR="002056CD" w:rsidRPr="00011235">
        <w:rPr>
          <w:rFonts w:ascii="Cambria" w:hAnsi="Cambria"/>
          <w:sz w:val="22"/>
          <w:szCs w:val="22"/>
        </w:rPr>
        <w:t xml:space="preserve">olske </w:t>
      </w:r>
      <w:r w:rsidRPr="00011235">
        <w:rPr>
          <w:rFonts w:ascii="Cambria" w:hAnsi="Cambria"/>
          <w:sz w:val="22"/>
          <w:szCs w:val="22"/>
        </w:rPr>
        <w:t>2020/21.godine u jednoj učionici je dotrajala postojeća drvena stolarija zamjenjena sa PVC stolarijom.</w:t>
      </w:r>
    </w:p>
    <w:p w:rsidR="0016772D" w:rsidRPr="00F67533" w:rsidRDefault="0016772D" w:rsidP="0016772D">
      <w:pPr>
        <w:jc w:val="both"/>
        <w:rPr>
          <w:rFonts w:ascii="Cambria" w:hAnsi="Cambria"/>
          <w:color w:val="17365D" w:themeColor="text2" w:themeShade="BF"/>
          <w:sz w:val="10"/>
          <w:szCs w:val="10"/>
        </w:rPr>
      </w:pPr>
    </w:p>
    <w:p w:rsidR="0016772D" w:rsidRPr="00011235" w:rsidRDefault="0016772D" w:rsidP="0016772D">
      <w:pPr>
        <w:jc w:val="both"/>
        <w:rPr>
          <w:rFonts w:ascii="Cambria" w:hAnsi="Cambria"/>
          <w:sz w:val="22"/>
          <w:szCs w:val="22"/>
        </w:rPr>
      </w:pPr>
      <w:r w:rsidRPr="00011235">
        <w:rPr>
          <w:rFonts w:ascii="Cambria" w:hAnsi="Cambria"/>
          <w:b/>
          <w:sz w:val="22"/>
          <w:szCs w:val="22"/>
          <w:lang w:val="bs-Latn-BA"/>
        </w:rPr>
        <w:t>PŠ Glinica</w:t>
      </w:r>
      <w:r w:rsidRPr="00011235">
        <w:rPr>
          <w:rFonts w:ascii="Cambria" w:hAnsi="Cambria"/>
          <w:sz w:val="22"/>
          <w:szCs w:val="22"/>
          <w:lang w:val="bs-Latn-BA"/>
        </w:rPr>
        <w:t xml:space="preserve"> </w:t>
      </w:r>
      <w:r w:rsidRPr="00011235">
        <w:rPr>
          <w:rFonts w:ascii="Cambria" w:hAnsi="Cambria"/>
          <w:sz w:val="22"/>
          <w:szCs w:val="22"/>
        </w:rPr>
        <w:t>je donacijom naših sugrađana koji žive u dijaspori urađen kompletan teren za nogomet, zemljište nasuto, urađeno asfaltiranje, postavljena je ograda oko igrališta, zatim golovi za nogomet, zaštitna mreža. Donacija je iznosila oko 45</w:t>
      </w:r>
      <w:r w:rsidR="002056CD" w:rsidRPr="00011235">
        <w:rPr>
          <w:rFonts w:ascii="Cambria" w:hAnsi="Cambria"/>
          <w:sz w:val="22"/>
          <w:szCs w:val="22"/>
        </w:rPr>
        <w:t>.</w:t>
      </w:r>
      <w:r w:rsidRPr="00011235">
        <w:rPr>
          <w:rFonts w:ascii="Cambria" w:hAnsi="Cambria"/>
          <w:sz w:val="22"/>
          <w:szCs w:val="22"/>
        </w:rPr>
        <w:t>000 KM. Tokom marta i aprila 2017. godine u područnoj školi Glinica, donacijama sugrađana iz USA, na školi je urađena nova fasada, postavljen novi limeni potk</w:t>
      </w:r>
      <w:r w:rsidR="002056CD" w:rsidRPr="00011235">
        <w:rPr>
          <w:rFonts w:ascii="Cambria" w:hAnsi="Cambria"/>
          <w:sz w:val="22"/>
          <w:szCs w:val="22"/>
        </w:rPr>
        <w:t>i</w:t>
      </w:r>
      <w:r w:rsidRPr="00011235">
        <w:rPr>
          <w:rFonts w:ascii="Cambria" w:hAnsi="Cambria"/>
          <w:sz w:val="22"/>
          <w:szCs w:val="22"/>
        </w:rPr>
        <w:t xml:space="preserve">v, izgrađen novi dimnjak za centralno grijanje </w:t>
      </w:r>
      <w:r w:rsidR="002056CD" w:rsidRPr="00011235">
        <w:rPr>
          <w:rFonts w:ascii="Cambria" w:hAnsi="Cambria"/>
          <w:sz w:val="22"/>
          <w:szCs w:val="22"/>
        </w:rPr>
        <w:t xml:space="preserve">i nova peć, uveden videonadzor, </w:t>
      </w:r>
      <w:r w:rsidRPr="00011235">
        <w:rPr>
          <w:rFonts w:ascii="Cambria" w:hAnsi="Cambria"/>
          <w:sz w:val="22"/>
          <w:szCs w:val="22"/>
        </w:rPr>
        <w:t xml:space="preserve">za učenike je nabavljeno 10 tableta, laptop i projektor. Također je urađen novi sanitarni čvor za učenike. </w:t>
      </w:r>
    </w:p>
    <w:p w:rsidR="0016772D" w:rsidRPr="00F67533" w:rsidRDefault="0016772D" w:rsidP="0016772D">
      <w:pPr>
        <w:jc w:val="both"/>
        <w:rPr>
          <w:rFonts w:ascii="Cambria" w:hAnsi="Cambria"/>
          <w:color w:val="17365D" w:themeColor="text2" w:themeShade="BF"/>
          <w:sz w:val="10"/>
          <w:szCs w:val="10"/>
        </w:rPr>
      </w:pPr>
    </w:p>
    <w:p w:rsidR="0016772D" w:rsidRPr="00011235" w:rsidRDefault="0016772D" w:rsidP="0016772D">
      <w:pPr>
        <w:jc w:val="both"/>
        <w:rPr>
          <w:rFonts w:ascii="Cambria" w:hAnsi="Cambria"/>
          <w:sz w:val="22"/>
          <w:szCs w:val="22"/>
        </w:rPr>
      </w:pPr>
      <w:r w:rsidRPr="00011235">
        <w:rPr>
          <w:rFonts w:ascii="Cambria" w:hAnsi="Cambria"/>
          <w:b/>
          <w:sz w:val="22"/>
          <w:szCs w:val="22"/>
        </w:rPr>
        <w:t>PŠ Elezovići</w:t>
      </w:r>
      <w:r w:rsidR="002056CD" w:rsidRPr="00011235">
        <w:rPr>
          <w:rFonts w:ascii="Cambria" w:hAnsi="Cambria"/>
          <w:sz w:val="22"/>
          <w:szCs w:val="22"/>
        </w:rPr>
        <w:t xml:space="preserve"> – tokom prvog polugodišta školske </w:t>
      </w:r>
      <w:r w:rsidRPr="00011235">
        <w:rPr>
          <w:rFonts w:ascii="Cambria" w:hAnsi="Cambria"/>
          <w:sz w:val="22"/>
          <w:szCs w:val="22"/>
        </w:rPr>
        <w:t>2020/21.</w:t>
      </w:r>
      <w:r w:rsidR="002056CD" w:rsidRPr="00011235">
        <w:rPr>
          <w:rFonts w:ascii="Cambria" w:hAnsi="Cambria"/>
          <w:sz w:val="22"/>
          <w:szCs w:val="22"/>
        </w:rPr>
        <w:t xml:space="preserve"> </w:t>
      </w:r>
      <w:r w:rsidRPr="00011235">
        <w:rPr>
          <w:rFonts w:ascii="Cambria" w:hAnsi="Cambria"/>
          <w:sz w:val="22"/>
          <w:szCs w:val="22"/>
        </w:rPr>
        <w:t xml:space="preserve">godine u ovoj školi je urađen novi sanitarni čvor za učenike. </w:t>
      </w:r>
      <w:r w:rsidR="002056CD" w:rsidRPr="00011235">
        <w:rPr>
          <w:rFonts w:ascii="Cambria" w:hAnsi="Cambria"/>
          <w:sz w:val="22"/>
          <w:szCs w:val="22"/>
        </w:rPr>
        <w:t>S</w:t>
      </w:r>
      <w:r w:rsidRPr="00011235">
        <w:rPr>
          <w:rFonts w:ascii="Cambria" w:hAnsi="Cambria"/>
          <w:sz w:val="22"/>
          <w:szCs w:val="22"/>
        </w:rPr>
        <w:t xml:space="preserve">redstava za uređenje je </w:t>
      </w:r>
      <w:r w:rsidR="002056CD" w:rsidRPr="00011235">
        <w:rPr>
          <w:rFonts w:ascii="Cambria" w:hAnsi="Cambria"/>
          <w:sz w:val="22"/>
          <w:szCs w:val="22"/>
        </w:rPr>
        <w:t xml:space="preserve">donirao </w:t>
      </w:r>
      <w:r w:rsidRPr="00011235">
        <w:rPr>
          <w:rFonts w:ascii="Cambria" w:hAnsi="Cambria"/>
          <w:sz w:val="22"/>
          <w:szCs w:val="22"/>
        </w:rPr>
        <w:t>mještanina u vrijednosti 3.500,00 km.</w:t>
      </w:r>
    </w:p>
    <w:p w:rsidR="0016772D" w:rsidRPr="00011235" w:rsidRDefault="0016772D" w:rsidP="0016772D">
      <w:pPr>
        <w:jc w:val="both"/>
        <w:rPr>
          <w:rFonts w:ascii="Cambria" w:hAnsi="Cambria"/>
          <w:sz w:val="10"/>
          <w:szCs w:val="10"/>
        </w:rPr>
      </w:pPr>
    </w:p>
    <w:p w:rsidR="0016772D" w:rsidRPr="00011235" w:rsidRDefault="002056CD" w:rsidP="0016772D">
      <w:pPr>
        <w:jc w:val="both"/>
        <w:rPr>
          <w:rFonts w:ascii="Cambria" w:hAnsi="Cambria"/>
          <w:sz w:val="22"/>
          <w:szCs w:val="22"/>
          <w:u w:val="single"/>
        </w:rPr>
      </w:pPr>
      <w:r w:rsidRPr="00011235">
        <w:rPr>
          <w:rFonts w:ascii="Cambria" w:hAnsi="Cambria"/>
          <w:sz w:val="22"/>
          <w:szCs w:val="22"/>
          <w:u w:val="single"/>
        </w:rPr>
        <w:t xml:space="preserve">Dana </w:t>
      </w:r>
      <w:r w:rsidR="0016772D" w:rsidRPr="00011235">
        <w:rPr>
          <w:rFonts w:ascii="Cambria" w:hAnsi="Cambria"/>
          <w:sz w:val="22"/>
          <w:szCs w:val="22"/>
          <w:u w:val="single"/>
        </w:rPr>
        <w:t>29.12.2020.godine</w:t>
      </w:r>
      <w:r w:rsidRPr="00011235">
        <w:rPr>
          <w:rFonts w:ascii="Cambria" w:hAnsi="Cambria"/>
          <w:sz w:val="22"/>
          <w:szCs w:val="22"/>
          <w:u w:val="single"/>
        </w:rPr>
        <w:t>,</w:t>
      </w:r>
      <w:r w:rsidR="0016772D" w:rsidRPr="00011235">
        <w:rPr>
          <w:rFonts w:ascii="Cambria" w:hAnsi="Cambria"/>
          <w:sz w:val="22"/>
          <w:szCs w:val="22"/>
          <w:u w:val="single"/>
        </w:rPr>
        <w:t xml:space="preserve"> </w:t>
      </w:r>
      <w:r w:rsidRPr="00011235">
        <w:rPr>
          <w:rFonts w:ascii="Cambria" w:hAnsi="Cambria"/>
          <w:sz w:val="22"/>
          <w:szCs w:val="22"/>
          <w:u w:val="single"/>
        </w:rPr>
        <w:t>s</w:t>
      </w:r>
      <w:r w:rsidR="0016772D" w:rsidRPr="00011235">
        <w:rPr>
          <w:rFonts w:ascii="Cambria" w:hAnsi="Cambria"/>
          <w:sz w:val="22"/>
          <w:szCs w:val="22"/>
          <w:u w:val="single"/>
        </w:rPr>
        <w:t>nažnim potresom (6,2 po Rihterovoj ljestvici) koji se desio na području R.</w:t>
      </w:r>
      <w:r w:rsidRPr="00011235">
        <w:rPr>
          <w:rFonts w:ascii="Cambria" w:hAnsi="Cambria"/>
          <w:sz w:val="22"/>
          <w:szCs w:val="22"/>
          <w:u w:val="single"/>
        </w:rPr>
        <w:t xml:space="preserve"> </w:t>
      </w:r>
      <w:r w:rsidR="0016772D" w:rsidRPr="00011235">
        <w:rPr>
          <w:rFonts w:ascii="Cambria" w:hAnsi="Cambria"/>
          <w:sz w:val="22"/>
          <w:szCs w:val="22"/>
          <w:u w:val="single"/>
        </w:rPr>
        <w:t xml:space="preserve">Hrvatske, Općina Petrinja i Glina, zbog blizine epicentra </w:t>
      </w:r>
      <w:r w:rsidRPr="00011235">
        <w:rPr>
          <w:rFonts w:ascii="Cambria" w:hAnsi="Cambria"/>
          <w:sz w:val="22"/>
          <w:szCs w:val="22"/>
          <w:u w:val="single"/>
        </w:rPr>
        <w:t>OŠ „1. mart“ Vrnograč</w:t>
      </w:r>
      <w:r w:rsidR="0016772D" w:rsidRPr="00011235">
        <w:rPr>
          <w:rFonts w:ascii="Cambria" w:hAnsi="Cambria"/>
          <w:sz w:val="22"/>
          <w:szCs w:val="22"/>
          <w:u w:val="single"/>
        </w:rPr>
        <w:t xml:space="preserve"> je pretrpila znatna oštećenja na centralnom objektu i objektu </w:t>
      </w:r>
      <w:r w:rsidRPr="00011235">
        <w:rPr>
          <w:rFonts w:ascii="Cambria" w:hAnsi="Cambria"/>
          <w:sz w:val="22"/>
          <w:szCs w:val="22"/>
          <w:u w:val="single"/>
        </w:rPr>
        <w:t>p</w:t>
      </w:r>
      <w:r w:rsidR="0016772D" w:rsidRPr="00011235">
        <w:rPr>
          <w:rFonts w:ascii="Cambria" w:hAnsi="Cambria"/>
          <w:sz w:val="22"/>
          <w:szCs w:val="22"/>
          <w:u w:val="single"/>
        </w:rPr>
        <w:t xml:space="preserve">odručne škole u Elezovićima. Potres se desio u 12,15 sati kada su u školi na nastavi bili prisutni učenici iz druge smjene. Tokom potresa nije bilo povreda kod učenika i zaposlenika škole, međutim u unutrašnjosti škole došlo je do pojava pukotina u hodnicima u dijelu objekta gdje se nalaze učionice, pojave oštećenja zidnih obloga u svim učionicama i kabinetima, kancelarijama, zbornici, pojava pukotina na spojevima na površinama u holu, otpadanje maltera. </w:t>
      </w:r>
    </w:p>
    <w:p w:rsidR="0016772D" w:rsidRPr="00F67533" w:rsidRDefault="0016772D" w:rsidP="0016772D">
      <w:pPr>
        <w:jc w:val="both"/>
        <w:rPr>
          <w:rFonts w:ascii="Cambria" w:hAnsi="Cambria"/>
          <w:color w:val="17365D" w:themeColor="text2" w:themeShade="BF"/>
          <w:sz w:val="10"/>
          <w:szCs w:val="10"/>
        </w:rPr>
      </w:pPr>
    </w:p>
    <w:p w:rsidR="00162D18" w:rsidRPr="00F47B78" w:rsidRDefault="00162D18" w:rsidP="00162D18">
      <w:pPr>
        <w:jc w:val="both"/>
        <w:rPr>
          <w:rFonts w:ascii="Cambria" w:hAnsi="Cambria"/>
          <w:b/>
        </w:rPr>
      </w:pPr>
      <w:r w:rsidRPr="00F47B78">
        <w:rPr>
          <w:rFonts w:ascii="Cambria" w:hAnsi="Cambria"/>
          <w:b/>
        </w:rPr>
        <w:t>Izvođenje nastave u uslovima kovid infekcije</w:t>
      </w:r>
    </w:p>
    <w:p w:rsidR="00162D18" w:rsidRPr="00F47B78" w:rsidRDefault="00162D18" w:rsidP="00162D18">
      <w:pPr>
        <w:jc w:val="both"/>
        <w:rPr>
          <w:rFonts w:ascii="Cambria" w:hAnsi="Cambria"/>
          <w:b/>
          <w:sz w:val="14"/>
          <w:szCs w:val="16"/>
        </w:rPr>
      </w:pPr>
    </w:p>
    <w:p w:rsidR="00162D18" w:rsidRPr="00F47B78" w:rsidRDefault="00162D18" w:rsidP="00162D18">
      <w:pPr>
        <w:jc w:val="both"/>
        <w:rPr>
          <w:rFonts w:ascii="Cambria" w:hAnsi="Cambria"/>
          <w:sz w:val="22"/>
        </w:rPr>
      </w:pPr>
      <w:r w:rsidRPr="00F47B78">
        <w:rPr>
          <w:rFonts w:ascii="Cambria" w:hAnsi="Cambria"/>
          <w:sz w:val="22"/>
        </w:rPr>
        <w:t xml:space="preserve">Tokom prvog polugodišta školske 2020/21. godine organizacija rada u školi je pratila upute Ministarstva obrazovanja, nauke, kulture i sporta USK-a, koje je Škola dobila kroz Instrukciju o organizaciji odgojno-obrazovnog rada u osnovnim i srednjim školama na području USK-a za školsku 2020/21. godinu. Odjeljenja koja su brojala preko 15 učenika su podijeljenja i učenici su jedan dan </w:t>
      </w:r>
      <w:r w:rsidRPr="00F47B78">
        <w:rPr>
          <w:rFonts w:ascii="Cambria" w:hAnsi="Cambria"/>
          <w:sz w:val="22"/>
        </w:rPr>
        <w:lastRenderedPageBreak/>
        <w:t xml:space="preserve">dolazili u školu, drugi dan pratili nastavu putem on-line platformi i tako naizmjenično. Strogo se poštovala distanca između učenika od 2 m, tako da se u jednu učionicu najviše može smjestiti 15 učenika. </w:t>
      </w:r>
    </w:p>
    <w:p w:rsidR="00162D18" w:rsidRPr="00F47B78" w:rsidRDefault="00162D18" w:rsidP="00162D18">
      <w:pPr>
        <w:jc w:val="both"/>
        <w:rPr>
          <w:rFonts w:ascii="Cambria" w:hAnsi="Cambria"/>
          <w:sz w:val="22"/>
        </w:rPr>
      </w:pPr>
      <w:r w:rsidRPr="00F47B78">
        <w:rPr>
          <w:rFonts w:ascii="Cambria" w:hAnsi="Cambria"/>
          <w:sz w:val="22"/>
        </w:rPr>
        <w:t xml:space="preserve">Učenici su prije dolaska u školu bili obavezni izmjeriti temperaturu i ako su vrijednosti prelazile preko 37,2 stepena, taj dan su bili obavezni ostati kod kuće i nastavu pratiti on-line. Učenici u razrednoj nastavi (osim u V razredu) nisu djeljeni u grupe. Trajanje nastavnog sata sa 45 minuta je smanjeno na 30 minuta, i učenici tokom velikog i malog odmora nisu izlazili iz svojih učionica. Prilikom ulaska učenika u školski objekat izrađen je hodogram kretanja, gdje se strogo vodi računa da se na hodnicima i holu škole učenici iz različitih odjeljenja ne susreću. </w:t>
      </w:r>
    </w:p>
    <w:p w:rsidR="00162D18" w:rsidRPr="00F67533" w:rsidRDefault="00162D18" w:rsidP="00162D18">
      <w:pPr>
        <w:jc w:val="both"/>
        <w:rPr>
          <w:rFonts w:ascii="Cambria" w:hAnsi="Cambria"/>
          <w:color w:val="17365D" w:themeColor="text2" w:themeShade="BF"/>
          <w:sz w:val="10"/>
          <w:szCs w:val="10"/>
        </w:rPr>
      </w:pPr>
    </w:p>
    <w:p w:rsidR="00162D18" w:rsidRPr="00F47B78" w:rsidRDefault="00162D18" w:rsidP="00162D18">
      <w:pPr>
        <w:jc w:val="both"/>
        <w:rPr>
          <w:rFonts w:ascii="Cambria" w:hAnsi="Cambria"/>
          <w:sz w:val="22"/>
        </w:rPr>
      </w:pPr>
      <w:r w:rsidRPr="00F47B78">
        <w:rPr>
          <w:rFonts w:ascii="Cambria" w:hAnsi="Cambria"/>
          <w:sz w:val="22"/>
        </w:rPr>
        <w:t xml:space="preserve">Problemi s kojim se u radu </w:t>
      </w:r>
      <w:r w:rsidR="00F47B78" w:rsidRPr="00F47B78">
        <w:rPr>
          <w:rFonts w:ascii="Cambria" w:hAnsi="Cambria"/>
          <w:sz w:val="22"/>
        </w:rPr>
        <w:t xml:space="preserve">u vrijeme covid pandemije </w:t>
      </w:r>
      <w:r w:rsidRPr="00F47B78">
        <w:rPr>
          <w:rFonts w:ascii="Cambria" w:hAnsi="Cambria"/>
          <w:sz w:val="22"/>
        </w:rPr>
        <w:t xml:space="preserve">jesu: </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 xml:space="preserve">učenici su postali pasivni posmatrači nastavnog procesa; </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onaj dan kad učenik treba da prati nastavu on</w:t>
      </w:r>
      <w:r w:rsidR="00F47B78" w:rsidRPr="00F47B78">
        <w:rPr>
          <w:rFonts w:ascii="Cambria" w:hAnsi="Cambria"/>
          <w:sz w:val="22"/>
        </w:rPr>
        <w:t>-</w:t>
      </w:r>
      <w:r w:rsidRPr="00F47B78">
        <w:rPr>
          <w:rFonts w:ascii="Cambria" w:hAnsi="Cambria"/>
          <w:sz w:val="22"/>
        </w:rPr>
        <w:t xml:space="preserve">line, učenik se ne uključuje u rad i aktivnosti; </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nastavno gradivo se za odjeljenja koja su podjeljena u grupe ponavlja po dva puta</w:t>
      </w:r>
      <w:r w:rsidR="00A8638B" w:rsidRPr="00F47B78">
        <w:rPr>
          <w:rFonts w:ascii="Cambria" w:hAnsi="Cambria"/>
          <w:sz w:val="22"/>
        </w:rPr>
        <w:t>,</w:t>
      </w:r>
      <w:r w:rsidRPr="00F47B78">
        <w:rPr>
          <w:rFonts w:ascii="Cambria" w:hAnsi="Cambria"/>
          <w:sz w:val="22"/>
        </w:rPr>
        <w:t xml:space="preserve"> jer učenici kod kuće ništa ne rade samostalno, tako da </w:t>
      </w:r>
      <w:r w:rsidR="00405BF0" w:rsidRPr="00F47B78">
        <w:rPr>
          <w:rFonts w:ascii="Cambria" w:hAnsi="Cambria"/>
          <w:sz w:val="22"/>
        </w:rPr>
        <w:t>je</w:t>
      </w:r>
      <w:r w:rsidRPr="00F47B78">
        <w:rPr>
          <w:rFonts w:ascii="Cambria" w:hAnsi="Cambria"/>
          <w:sz w:val="22"/>
        </w:rPr>
        <w:t xml:space="preserve"> realizacij</w:t>
      </w:r>
      <w:r w:rsidR="00405BF0" w:rsidRPr="00F47B78">
        <w:rPr>
          <w:rFonts w:ascii="Cambria" w:hAnsi="Cambria"/>
          <w:sz w:val="22"/>
        </w:rPr>
        <w:t>a</w:t>
      </w:r>
      <w:r w:rsidRPr="00F47B78">
        <w:rPr>
          <w:rFonts w:ascii="Cambria" w:hAnsi="Cambria"/>
          <w:sz w:val="22"/>
        </w:rPr>
        <w:t xml:space="preserve"> nastavnih sadržaja u zaostatku; </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 xml:space="preserve">nastavni sat je skraćen na 30 minuta, gdje nastavnik nema vremena da se kvalitetno posveti realizaciji nastavnog sadržaja i radu učenika; </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 xml:space="preserve">nastavni plan i program je ostao isti, bez ikakvih korekcija ili prilagođavanja trenutnim uslovima pri izvođenju nastave; </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tehnička opremljenost kod učenika je totalno slaba: loši telefoni koji ne podržavaju rad on</w:t>
      </w:r>
      <w:r w:rsidR="00A8638B" w:rsidRPr="00F47B78">
        <w:rPr>
          <w:rFonts w:ascii="Cambria" w:hAnsi="Cambria"/>
          <w:sz w:val="22"/>
        </w:rPr>
        <w:t>-</w:t>
      </w:r>
      <w:r w:rsidRPr="00F47B78">
        <w:rPr>
          <w:rFonts w:ascii="Cambria" w:hAnsi="Cambria"/>
          <w:sz w:val="22"/>
        </w:rPr>
        <w:t>line platformi, ne</w:t>
      </w:r>
      <w:r w:rsidR="00A8638B" w:rsidRPr="00F47B78">
        <w:rPr>
          <w:rFonts w:ascii="Cambria" w:hAnsi="Cambria"/>
          <w:sz w:val="22"/>
        </w:rPr>
        <w:t xml:space="preserve"> radi mikrofon, zvučnik, kamera i</w:t>
      </w:r>
    </w:p>
    <w:p w:rsidR="00162D18" w:rsidRPr="00F47B78" w:rsidRDefault="00162D18" w:rsidP="00162D18">
      <w:pPr>
        <w:pStyle w:val="ListParagraph"/>
        <w:numPr>
          <w:ilvl w:val="0"/>
          <w:numId w:val="37"/>
        </w:numPr>
        <w:ind w:left="360"/>
        <w:jc w:val="both"/>
        <w:rPr>
          <w:rFonts w:ascii="Cambria" w:hAnsi="Cambria"/>
          <w:sz w:val="22"/>
        </w:rPr>
      </w:pPr>
      <w:r w:rsidRPr="00F47B78">
        <w:rPr>
          <w:rFonts w:ascii="Cambria" w:hAnsi="Cambria"/>
          <w:sz w:val="22"/>
        </w:rPr>
        <w:t xml:space="preserve">privatna tehnička opremljenost nastavnika je također </w:t>
      </w:r>
      <w:r w:rsidR="00A8638B" w:rsidRPr="00F47B78">
        <w:rPr>
          <w:rFonts w:ascii="Cambria" w:hAnsi="Cambria"/>
          <w:sz w:val="22"/>
        </w:rPr>
        <w:t>u prilično lošem stanju.</w:t>
      </w:r>
    </w:p>
    <w:p w:rsidR="00162D18" w:rsidRPr="00F67533" w:rsidRDefault="00162D18" w:rsidP="00D021EA">
      <w:pPr>
        <w:jc w:val="both"/>
        <w:rPr>
          <w:rFonts w:ascii="Cambria" w:eastAsia="Arial Unicode MS" w:hAnsi="Cambria"/>
          <w:b/>
          <w:color w:val="17365D" w:themeColor="text2" w:themeShade="BF"/>
          <w:sz w:val="10"/>
          <w:szCs w:val="10"/>
        </w:rPr>
      </w:pPr>
    </w:p>
    <w:p w:rsidR="00D021EA" w:rsidRPr="00F47B78" w:rsidRDefault="00D021EA" w:rsidP="00D021EA">
      <w:pPr>
        <w:jc w:val="both"/>
        <w:rPr>
          <w:rFonts w:ascii="Cambria" w:eastAsia="Arial Unicode MS" w:hAnsi="Cambria"/>
          <w:b/>
          <w:sz w:val="22"/>
        </w:rPr>
      </w:pPr>
      <w:r w:rsidRPr="00F47B78">
        <w:rPr>
          <w:rFonts w:ascii="Cambria" w:eastAsia="Arial Unicode MS" w:hAnsi="Cambria"/>
          <w:b/>
          <w:sz w:val="22"/>
        </w:rPr>
        <w:t>Kadrovska popunjenost i stručna zastupljenost</w:t>
      </w:r>
    </w:p>
    <w:p w:rsidR="00D021EA" w:rsidRPr="00F47B78" w:rsidRDefault="00D021EA" w:rsidP="00D021EA">
      <w:pPr>
        <w:jc w:val="both"/>
        <w:rPr>
          <w:rFonts w:ascii="Cambria" w:eastAsia="Arial Unicode MS" w:hAnsi="Cambria"/>
          <w:sz w:val="14"/>
          <w:szCs w:val="14"/>
        </w:rPr>
      </w:pPr>
    </w:p>
    <w:p w:rsidR="00A8638B" w:rsidRPr="00F47B78" w:rsidRDefault="00A8638B" w:rsidP="00A8638B">
      <w:pPr>
        <w:pStyle w:val="NoSpacing"/>
        <w:jc w:val="both"/>
        <w:rPr>
          <w:rFonts w:ascii="Cambria" w:hAnsi="Cambria"/>
          <w:szCs w:val="24"/>
          <w:lang w:val="hr-HR"/>
        </w:rPr>
      </w:pPr>
      <w:r w:rsidRPr="00F47B78">
        <w:rPr>
          <w:rFonts w:ascii="Cambria" w:hAnsi="Cambria"/>
          <w:szCs w:val="24"/>
          <w:lang w:val="hr-HR"/>
        </w:rPr>
        <w:t xml:space="preserve">Nastavu je izvodio 38 nastavnika od čega 18 nastavnika u razrednoj i 20 nastavnika u predmetnoj nastavi. Stručna zastupljenost u razrednoj </w:t>
      </w:r>
      <w:r w:rsidR="00405BF0" w:rsidRPr="00F47B78">
        <w:rPr>
          <w:rFonts w:ascii="Cambria" w:hAnsi="Cambria"/>
          <w:szCs w:val="24"/>
          <w:lang w:val="hr-HR"/>
        </w:rPr>
        <w:t xml:space="preserve">i predmetnoj </w:t>
      </w:r>
      <w:r w:rsidRPr="00F47B78">
        <w:rPr>
          <w:rFonts w:ascii="Cambria" w:hAnsi="Cambria"/>
          <w:szCs w:val="24"/>
          <w:lang w:val="hr-HR"/>
        </w:rPr>
        <w:t>nastavi tokom prvog polugodišta školske 2020/21. godine je 100%</w:t>
      </w:r>
      <w:r w:rsidR="00405BF0" w:rsidRPr="00F47B78">
        <w:rPr>
          <w:rFonts w:ascii="Cambria" w:hAnsi="Cambria"/>
          <w:szCs w:val="24"/>
          <w:lang w:val="hr-HR"/>
        </w:rPr>
        <w:t>.</w:t>
      </w:r>
      <w:r w:rsidRPr="00F47B78">
        <w:rPr>
          <w:rFonts w:ascii="Cambria" w:hAnsi="Cambria"/>
          <w:szCs w:val="24"/>
          <w:lang w:val="hr-HR"/>
        </w:rPr>
        <w:t xml:space="preserve"> </w:t>
      </w:r>
    </w:p>
    <w:p w:rsidR="00A8638B" w:rsidRPr="00F47B78" w:rsidRDefault="00A8638B" w:rsidP="00A8638B">
      <w:pPr>
        <w:pStyle w:val="NoSpacing"/>
        <w:jc w:val="both"/>
        <w:rPr>
          <w:rFonts w:ascii="Cambria" w:hAnsi="Cambria"/>
          <w:sz w:val="8"/>
          <w:szCs w:val="10"/>
          <w:lang w:val="hr-HR"/>
        </w:rPr>
      </w:pPr>
    </w:p>
    <w:p w:rsidR="00A8638B" w:rsidRPr="00F47B78" w:rsidRDefault="00F47B78" w:rsidP="00A8638B">
      <w:pPr>
        <w:pStyle w:val="NoSpacing"/>
        <w:jc w:val="both"/>
        <w:rPr>
          <w:rFonts w:ascii="Cambria" w:hAnsi="Cambria"/>
          <w:szCs w:val="24"/>
          <w:lang w:val="hr-HR"/>
        </w:rPr>
      </w:pPr>
      <w:r>
        <w:rPr>
          <w:rFonts w:ascii="Cambria" w:hAnsi="Cambria"/>
          <w:szCs w:val="24"/>
          <w:lang w:val="hr-HR"/>
        </w:rPr>
        <w:t>N</w:t>
      </w:r>
      <w:r w:rsidR="00A8638B" w:rsidRPr="00F47B78">
        <w:rPr>
          <w:rFonts w:ascii="Cambria" w:hAnsi="Cambria"/>
          <w:szCs w:val="24"/>
          <w:lang w:val="hr-HR"/>
        </w:rPr>
        <w:t>astavnici u predmetnoj nastavi (2 nastavnika) koji su u našoj školi bez pune norme su dopunili normu u drugim školama.</w:t>
      </w:r>
    </w:p>
    <w:p w:rsidR="00A8638B" w:rsidRPr="00F47B78" w:rsidRDefault="00A8638B" w:rsidP="00A8638B">
      <w:pPr>
        <w:pStyle w:val="NoSpacing"/>
        <w:jc w:val="both"/>
        <w:rPr>
          <w:rFonts w:ascii="Cambria" w:hAnsi="Cambria"/>
          <w:sz w:val="8"/>
          <w:szCs w:val="10"/>
          <w:lang w:val="hr-HR"/>
        </w:rPr>
      </w:pPr>
      <w:r w:rsidRPr="00F47B78">
        <w:rPr>
          <w:rFonts w:ascii="Cambria" w:hAnsi="Cambria"/>
          <w:sz w:val="8"/>
          <w:szCs w:val="10"/>
          <w:lang w:val="hr-HR"/>
        </w:rPr>
        <w:t xml:space="preserve"> </w:t>
      </w:r>
    </w:p>
    <w:p w:rsidR="00A8638B" w:rsidRPr="00F47B78" w:rsidRDefault="00A8638B" w:rsidP="00A8638B">
      <w:pPr>
        <w:pStyle w:val="NoSpacing"/>
        <w:jc w:val="both"/>
        <w:rPr>
          <w:rFonts w:ascii="Cambria" w:hAnsi="Cambria"/>
          <w:szCs w:val="24"/>
          <w:lang w:val="hr-HR"/>
        </w:rPr>
      </w:pPr>
      <w:r w:rsidRPr="00F47B78">
        <w:rPr>
          <w:rFonts w:ascii="Cambria" w:hAnsi="Cambria"/>
          <w:szCs w:val="24"/>
          <w:lang w:val="hr-HR"/>
        </w:rPr>
        <w:t>Broj nenastavnog osoblja: direktor, pedagog, sekretar, bibliotekar, domar, ložač i 7 pomoćnih radnika.</w:t>
      </w:r>
    </w:p>
    <w:p w:rsidR="00405BF0" w:rsidRPr="00F67533" w:rsidRDefault="00405BF0" w:rsidP="00A8638B">
      <w:pPr>
        <w:jc w:val="both"/>
        <w:rPr>
          <w:rFonts w:asciiTheme="majorHAnsi" w:hAnsiTheme="majorHAnsi"/>
          <w:color w:val="17365D" w:themeColor="text2" w:themeShade="BF"/>
          <w:sz w:val="14"/>
          <w:szCs w:val="14"/>
          <w:lang w:val="bs-Latn-BA"/>
        </w:rPr>
      </w:pPr>
    </w:p>
    <w:p w:rsidR="00A8638B" w:rsidRPr="00F47B78" w:rsidRDefault="00A8638B" w:rsidP="00A8638B">
      <w:pPr>
        <w:jc w:val="both"/>
        <w:rPr>
          <w:rFonts w:ascii="Cambria" w:hAnsi="Cambria"/>
          <w:b/>
        </w:rPr>
      </w:pPr>
      <w:r w:rsidRPr="00F47B78">
        <w:rPr>
          <w:rFonts w:ascii="Cambria" w:hAnsi="Cambria"/>
          <w:b/>
        </w:rPr>
        <w:t>Broj učenika</w:t>
      </w:r>
    </w:p>
    <w:p w:rsidR="00A8638B" w:rsidRPr="00F47B78" w:rsidRDefault="00A8638B" w:rsidP="00A8638B">
      <w:pPr>
        <w:jc w:val="both"/>
        <w:rPr>
          <w:sz w:val="14"/>
          <w:szCs w:val="14"/>
          <w:lang w:val="bs-Latn-BA"/>
        </w:rPr>
      </w:pPr>
    </w:p>
    <w:p w:rsidR="00A8638B" w:rsidRPr="00F47B78" w:rsidRDefault="00A8638B" w:rsidP="00A8638B">
      <w:pPr>
        <w:jc w:val="both"/>
        <w:rPr>
          <w:b/>
          <w:sz w:val="22"/>
          <w:szCs w:val="28"/>
        </w:rPr>
      </w:pPr>
      <w:r w:rsidRPr="00F47B78">
        <w:rPr>
          <w:b/>
          <w:sz w:val="22"/>
          <w:szCs w:val="28"/>
        </w:rPr>
        <w:t xml:space="preserve">Broj upisanih učenika u zadnjih pet godina – početak školske godine </w:t>
      </w:r>
    </w:p>
    <w:p w:rsidR="00A8638B" w:rsidRPr="00F47B78" w:rsidRDefault="00A8638B" w:rsidP="00A8638B">
      <w:pPr>
        <w:pStyle w:val="ListParagraph"/>
        <w:ind w:left="360"/>
        <w:jc w:val="both"/>
        <w:rPr>
          <w:b/>
          <w:sz w:val="16"/>
          <w:szCs w:val="16"/>
        </w:rPr>
      </w:pPr>
    </w:p>
    <w:tbl>
      <w:tblPr>
        <w:tblW w:w="5000" w:type="pct"/>
        <w:tblLook w:val="04A0" w:firstRow="1" w:lastRow="0" w:firstColumn="1" w:lastColumn="0" w:noHBand="0" w:noVBand="1"/>
      </w:tblPr>
      <w:tblGrid>
        <w:gridCol w:w="1851"/>
        <w:gridCol w:w="866"/>
        <w:gridCol w:w="866"/>
        <w:gridCol w:w="866"/>
        <w:gridCol w:w="865"/>
        <w:gridCol w:w="865"/>
        <w:gridCol w:w="865"/>
        <w:gridCol w:w="865"/>
        <w:gridCol w:w="865"/>
        <w:gridCol w:w="864"/>
      </w:tblGrid>
      <w:tr w:rsidR="00F47B78" w:rsidRPr="00F47B78" w:rsidTr="008A5BB9">
        <w:trPr>
          <w:trHeight w:val="247"/>
        </w:trPr>
        <w:tc>
          <w:tcPr>
            <w:tcW w:w="960" w:type="pct"/>
            <w:tcBorders>
              <w:top w:val="single" w:sz="8" w:space="0" w:color="auto"/>
              <w:bottom w:val="single" w:sz="8" w:space="0" w:color="auto"/>
            </w:tcBorders>
            <w:shd w:val="clear" w:color="auto" w:fill="auto"/>
            <w:vAlign w:val="center"/>
            <w:hideMark/>
          </w:tcPr>
          <w:p w:rsidR="00A8638B" w:rsidRPr="00F47B78" w:rsidRDefault="00A8638B" w:rsidP="0065757F">
            <w:pPr>
              <w:jc w:val="both"/>
              <w:rPr>
                <w:rFonts w:ascii="Cambria" w:hAnsi="Cambria"/>
                <w:sz w:val="16"/>
                <w:szCs w:val="22"/>
              </w:rPr>
            </w:pPr>
            <w:r w:rsidRPr="00F47B78">
              <w:rPr>
                <w:rFonts w:ascii="Cambria" w:hAnsi="Cambria"/>
                <w:sz w:val="16"/>
                <w:szCs w:val="22"/>
                <w:lang w:val="bs-Latn-BA"/>
              </w:rPr>
              <w:t>Škola</w:t>
            </w:r>
          </w:p>
        </w:tc>
        <w:tc>
          <w:tcPr>
            <w:tcW w:w="449" w:type="pct"/>
            <w:tcBorders>
              <w:top w:val="single" w:sz="8" w:space="0" w:color="auto"/>
              <w:bottom w:val="single" w:sz="8" w:space="0" w:color="auto"/>
            </w:tcBorders>
            <w:shd w:val="clear" w:color="auto" w:fill="auto"/>
            <w:vAlign w:val="center"/>
            <w:hideMark/>
          </w:tcPr>
          <w:p w:rsidR="00A8638B" w:rsidRPr="00F47B78" w:rsidRDefault="00A8638B" w:rsidP="0065757F">
            <w:pPr>
              <w:jc w:val="both"/>
              <w:rPr>
                <w:rFonts w:ascii="Cambria" w:hAnsi="Cambria"/>
                <w:sz w:val="16"/>
                <w:szCs w:val="22"/>
              </w:rPr>
            </w:pPr>
            <w:r w:rsidRPr="00F47B78">
              <w:rPr>
                <w:rFonts w:ascii="Cambria" w:hAnsi="Cambria"/>
                <w:sz w:val="16"/>
                <w:szCs w:val="22"/>
                <w:lang w:val="bs-Latn-BA"/>
              </w:rPr>
              <w:t>2016/17</w:t>
            </w:r>
          </w:p>
        </w:tc>
        <w:tc>
          <w:tcPr>
            <w:tcW w:w="449" w:type="pct"/>
            <w:tcBorders>
              <w:top w:val="single" w:sz="8" w:space="0" w:color="auto"/>
              <w:bottom w:val="single" w:sz="8" w:space="0" w:color="auto"/>
            </w:tcBorders>
            <w:shd w:val="clear" w:color="auto" w:fill="auto"/>
            <w:vAlign w:val="center"/>
            <w:hideMark/>
          </w:tcPr>
          <w:p w:rsidR="00A8638B" w:rsidRPr="00F47B78" w:rsidRDefault="00A8638B" w:rsidP="0065757F">
            <w:pPr>
              <w:jc w:val="both"/>
              <w:rPr>
                <w:rFonts w:ascii="Cambria" w:hAnsi="Cambria"/>
                <w:sz w:val="16"/>
                <w:szCs w:val="22"/>
              </w:rPr>
            </w:pPr>
            <w:r w:rsidRPr="00F47B78">
              <w:rPr>
                <w:rFonts w:ascii="Cambria" w:hAnsi="Cambria"/>
                <w:sz w:val="16"/>
                <w:szCs w:val="22"/>
                <w:lang w:val="bs-Latn-BA"/>
              </w:rPr>
              <w:t>2017/18</w:t>
            </w:r>
          </w:p>
        </w:tc>
        <w:tc>
          <w:tcPr>
            <w:tcW w:w="449" w:type="pct"/>
            <w:tcBorders>
              <w:top w:val="single" w:sz="8" w:space="0" w:color="auto"/>
              <w:bottom w:val="single" w:sz="8" w:space="0" w:color="auto"/>
            </w:tcBorders>
            <w:shd w:val="clear" w:color="auto" w:fill="auto"/>
            <w:vAlign w:val="center"/>
            <w:hideMark/>
          </w:tcPr>
          <w:p w:rsidR="00A8638B" w:rsidRPr="00F47B78" w:rsidRDefault="00A8638B" w:rsidP="0065757F">
            <w:pPr>
              <w:jc w:val="both"/>
              <w:rPr>
                <w:rFonts w:ascii="Cambria" w:hAnsi="Cambria"/>
                <w:sz w:val="16"/>
                <w:szCs w:val="22"/>
              </w:rPr>
            </w:pPr>
            <w:r w:rsidRPr="00F47B78">
              <w:rPr>
                <w:rFonts w:ascii="Cambria" w:hAnsi="Cambria"/>
                <w:sz w:val="16"/>
                <w:szCs w:val="22"/>
                <w:lang w:val="bs-Latn-BA"/>
              </w:rPr>
              <w:t>2018/19</w:t>
            </w:r>
          </w:p>
        </w:tc>
        <w:tc>
          <w:tcPr>
            <w:tcW w:w="449" w:type="pct"/>
            <w:tcBorders>
              <w:top w:val="single" w:sz="8" w:space="0" w:color="auto"/>
              <w:bottom w:val="single" w:sz="8" w:space="0" w:color="auto"/>
            </w:tcBorders>
            <w:shd w:val="clear" w:color="auto" w:fill="auto"/>
            <w:vAlign w:val="center"/>
            <w:hideMark/>
          </w:tcPr>
          <w:p w:rsidR="00A8638B" w:rsidRPr="00F47B78" w:rsidRDefault="00A8638B" w:rsidP="0065757F">
            <w:pPr>
              <w:jc w:val="center"/>
              <w:rPr>
                <w:rFonts w:ascii="Cambria" w:hAnsi="Cambria"/>
                <w:sz w:val="16"/>
                <w:szCs w:val="22"/>
              </w:rPr>
            </w:pPr>
            <w:r w:rsidRPr="00F47B78">
              <w:rPr>
                <w:rFonts w:ascii="Cambria" w:hAnsi="Cambria"/>
                <w:sz w:val="16"/>
                <w:szCs w:val="22"/>
                <w:lang w:val="bs-Latn-BA"/>
              </w:rPr>
              <w:t>2019/20</w:t>
            </w:r>
          </w:p>
        </w:tc>
        <w:tc>
          <w:tcPr>
            <w:tcW w:w="449" w:type="pct"/>
            <w:tcBorders>
              <w:top w:val="single" w:sz="8" w:space="0" w:color="auto"/>
              <w:bottom w:val="single" w:sz="8" w:space="0" w:color="auto"/>
            </w:tcBorders>
            <w:shd w:val="clear" w:color="auto" w:fill="auto"/>
            <w:vAlign w:val="center"/>
            <w:hideMark/>
          </w:tcPr>
          <w:p w:rsidR="00A8638B" w:rsidRPr="00F47B78" w:rsidRDefault="00A8638B" w:rsidP="0065757F">
            <w:pPr>
              <w:jc w:val="center"/>
              <w:rPr>
                <w:rFonts w:ascii="Cambria" w:hAnsi="Cambria"/>
                <w:sz w:val="16"/>
                <w:szCs w:val="22"/>
              </w:rPr>
            </w:pPr>
            <w:r w:rsidRPr="00F47B78">
              <w:rPr>
                <w:rFonts w:ascii="Cambria" w:hAnsi="Cambria"/>
                <w:sz w:val="16"/>
                <w:szCs w:val="22"/>
                <w:lang w:val="bs-Latn-BA"/>
              </w:rPr>
              <w:t>2020/21</w:t>
            </w:r>
          </w:p>
        </w:tc>
        <w:tc>
          <w:tcPr>
            <w:tcW w:w="449" w:type="pct"/>
            <w:tcBorders>
              <w:top w:val="single" w:sz="8" w:space="0" w:color="auto"/>
              <w:bottom w:val="single" w:sz="8" w:space="0" w:color="auto"/>
            </w:tcBorders>
            <w:vAlign w:val="center"/>
          </w:tcPr>
          <w:p w:rsidR="00A8638B" w:rsidRPr="00F47B78" w:rsidRDefault="00A8638B" w:rsidP="0065757F">
            <w:pPr>
              <w:jc w:val="center"/>
              <w:rPr>
                <w:rFonts w:ascii="Cambria" w:hAnsi="Cambria" w:cs="Calibri"/>
                <w:iCs/>
                <w:sz w:val="14"/>
                <w:szCs w:val="22"/>
              </w:rPr>
            </w:pPr>
            <w:r w:rsidRPr="00F47B78">
              <w:rPr>
                <w:rFonts w:ascii="Cambria" w:hAnsi="Cambria" w:cs="Calibri"/>
                <w:iCs/>
                <w:sz w:val="14"/>
                <w:szCs w:val="22"/>
              </w:rPr>
              <w:t>Razlika 2020/21-2019/20</w:t>
            </w:r>
          </w:p>
        </w:tc>
        <w:tc>
          <w:tcPr>
            <w:tcW w:w="449" w:type="pct"/>
            <w:tcBorders>
              <w:top w:val="single" w:sz="8" w:space="0" w:color="auto"/>
              <w:bottom w:val="single" w:sz="8" w:space="0" w:color="auto"/>
            </w:tcBorders>
            <w:vAlign w:val="center"/>
          </w:tcPr>
          <w:p w:rsidR="00A8638B" w:rsidRPr="00F47B78" w:rsidRDefault="00A8638B" w:rsidP="0065757F">
            <w:pPr>
              <w:jc w:val="center"/>
              <w:rPr>
                <w:rFonts w:ascii="Cambria" w:hAnsi="Cambria" w:cs="Calibri"/>
                <w:iCs/>
                <w:sz w:val="14"/>
                <w:szCs w:val="22"/>
              </w:rPr>
            </w:pPr>
            <w:r w:rsidRPr="00F47B78">
              <w:rPr>
                <w:rFonts w:ascii="Cambria" w:hAnsi="Cambria" w:cs="Calibri"/>
                <w:iCs/>
                <w:sz w:val="14"/>
                <w:szCs w:val="22"/>
              </w:rPr>
              <w:t>Razlika 2020/21-2016/17</w:t>
            </w:r>
          </w:p>
        </w:tc>
        <w:tc>
          <w:tcPr>
            <w:tcW w:w="449" w:type="pct"/>
            <w:tcBorders>
              <w:top w:val="single" w:sz="8" w:space="0" w:color="auto"/>
              <w:bottom w:val="single" w:sz="8" w:space="0" w:color="auto"/>
            </w:tcBorders>
            <w:vAlign w:val="center"/>
          </w:tcPr>
          <w:p w:rsidR="00A8638B" w:rsidRPr="00F47B78" w:rsidRDefault="00A8638B" w:rsidP="0065757F">
            <w:pPr>
              <w:jc w:val="center"/>
              <w:rPr>
                <w:rFonts w:ascii="Cambria" w:hAnsi="Cambria" w:cs="Calibri"/>
                <w:iCs/>
                <w:sz w:val="14"/>
                <w:szCs w:val="22"/>
              </w:rPr>
            </w:pPr>
            <w:r w:rsidRPr="00F47B78">
              <w:rPr>
                <w:rFonts w:ascii="Cambria" w:hAnsi="Cambria" w:cs="Calibri"/>
                <w:iCs/>
                <w:sz w:val="14"/>
                <w:szCs w:val="22"/>
              </w:rPr>
              <w:t>Razlika 2020/21-2019/20 u %</w:t>
            </w:r>
          </w:p>
        </w:tc>
        <w:tc>
          <w:tcPr>
            <w:tcW w:w="448" w:type="pct"/>
            <w:tcBorders>
              <w:top w:val="single" w:sz="8" w:space="0" w:color="auto"/>
              <w:bottom w:val="single" w:sz="8" w:space="0" w:color="auto"/>
            </w:tcBorders>
            <w:vAlign w:val="center"/>
          </w:tcPr>
          <w:p w:rsidR="00A8638B" w:rsidRPr="00F47B78" w:rsidRDefault="00A8638B" w:rsidP="0065757F">
            <w:pPr>
              <w:jc w:val="center"/>
              <w:rPr>
                <w:rFonts w:ascii="Cambria" w:hAnsi="Cambria" w:cs="Calibri"/>
                <w:iCs/>
                <w:sz w:val="14"/>
                <w:szCs w:val="22"/>
              </w:rPr>
            </w:pPr>
            <w:r w:rsidRPr="00F47B78">
              <w:rPr>
                <w:rFonts w:ascii="Cambria" w:hAnsi="Cambria" w:cs="Calibri"/>
                <w:iCs/>
                <w:sz w:val="14"/>
                <w:szCs w:val="22"/>
              </w:rPr>
              <w:t>Razlika 2020/21-2016/17 u %</w:t>
            </w:r>
          </w:p>
        </w:tc>
      </w:tr>
      <w:tr w:rsidR="00F47B78" w:rsidRPr="00F47B78" w:rsidTr="00405BF0">
        <w:trPr>
          <w:trHeight w:val="81"/>
        </w:trPr>
        <w:tc>
          <w:tcPr>
            <w:tcW w:w="960" w:type="pct"/>
            <w:tcBorders>
              <w:top w:val="single" w:sz="8" w:space="0" w:color="auto"/>
              <w:bottom w:val="single" w:sz="8" w:space="0" w:color="auto"/>
            </w:tcBorders>
            <w:shd w:val="clear" w:color="auto" w:fill="auto"/>
            <w:vAlign w:val="center"/>
            <w:hideMark/>
          </w:tcPr>
          <w:p w:rsidR="008A5BB9" w:rsidRPr="00F47B78" w:rsidRDefault="008A5BB9" w:rsidP="008A5BB9">
            <w:pPr>
              <w:jc w:val="both"/>
              <w:rPr>
                <w:rFonts w:ascii="Cambria" w:hAnsi="Cambria"/>
                <w:b/>
                <w:sz w:val="16"/>
                <w:szCs w:val="22"/>
              </w:rPr>
            </w:pPr>
            <w:r w:rsidRPr="00F47B78">
              <w:rPr>
                <w:rFonts w:ascii="Cambria" w:hAnsi="Cambria"/>
                <w:b/>
                <w:sz w:val="16"/>
                <w:szCs w:val="22"/>
              </w:rPr>
              <w:t>Broj učenika-ukupno</w:t>
            </w:r>
          </w:p>
        </w:tc>
        <w:tc>
          <w:tcPr>
            <w:tcW w:w="449" w:type="pct"/>
            <w:tcBorders>
              <w:top w:val="single" w:sz="8" w:space="0" w:color="auto"/>
              <w:bottom w:val="single" w:sz="8" w:space="0" w:color="auto"/>
            </w:tcBorders>
            <w:shd w:val="clear" w:color="auto" w:fill="auto"/>
            <w:vAlign w:val="center"/>
          </w:tcPr>
          <w:p w:rsidR="008A5BB9" w:rsidRPr="00F47B78" w:rsidRDefault="008A5BB9" w:rsidP="00405BF0">
            <w:pPr>
              <w:jc w:val="center"/>
              <w:rPr>
                <w:rFonts w:ascii="Cambria" w:hAnsi="Cambria"/>
                <w:b/>
                <w:sz w:val="16"/>
                <w:szCs w:val="18"/>
              </w:rPr>
            </w:pPr>
            <w:r w:rsidRPr="00F47B78">
              <w:rPr>
                <w:rFonts w:ascii="Cambria" w:hAnsi="Cambria"/>
                <w:b/>
                <w:sz w:val="16"/>
                <w:szCs w:val="18"/>
              </w:rPr>
              <w:t>542</w:t>
            </w:r>
          </w:p>
        </w:tc>
        <w:tc>
          <w:tcPr>
            <w:tcW w:w="449" w:type="pct"/>
            <w:tcBorders>
              <w:top w:val="single" w:sz="8" w:space="0" w:color="auto"/>
              <w:bottom w:val="single" w:sz="8" w:space="0" w:color="auto"/>
            </w:tcBorders>
            <w:shd w:val="clear" w:color="auto" w:fill="auto"/>
            <w:vAlign w:val="center"/>
          </w:tcPr>
          <w:p w:rsidR="008A5BB9" w:rsidRPr="00F47B78" w:rsidRDefault="008A5BB9" w:rsidP="00405BF0">
            <w:pPr>
              <w:jc w:val="center"/>
              <w:rPr>
                <w:rFonts w:ascii="Cambria" w:hAnsi="Cambria"/>
                <w:b/>
                <w:sz w:val="16"/>
                <w:szCs w:val="18"/>
              </w:rPr>
            </w:pPr>
            <w:r w:rsidRPr="00F47B78">
              <w:rPr>
                <w:rFonts w:ascii="Cambria" w:hAnsi="Cambria"/>
                <w:b/>
                <w:sz w:val="16"/>
                <w:szCs w:val="18"/>
              </w:rPr>
              <w:t>520</w:t>
            </w:r>
          </w:p>
        </w:tc>
        <w:tc>
          <w:tcPr>
            <w:tcW w:w="449" w:type="pct"/>
            <w:tcBorders>
              <w:top w:val="single" w:sz="8" w:space="0" w:color="auto"/>
              <w:bottom w:val="single" w:sz="8" w:space="0" w:color="auto"/>
            </w:tcBorders>
            <w:shd w:val="clear" w:color="auto" w:fill="auto"/>
            <w:vAlign w:val="center"/>
          </w:tcPr>
          <w:p w:rsidR="008A5BB9" w:rsidRPr="00F47B78" w:rsidRDefault="008A5BB9" w:rsidP="00405BF0">
            <w:pPr>
              <w:jc w:val="center"/>
              <w:rPr>
                <w:rFonts w:ascii="Cambria" w:hAnsi="Cambria"/>
                <w:b/>
                <w:sz w:val="16"/>
                <w:szCs w:val="18"/>
              </w:rPr>
            </w:pPr>
            <w:r w:rsidRPr="00F47B78">
              <w:rPr>
                <w:rFonts w:ascii="Cambria" w:hAnsi="Cambria"/>
                <w:b/>
                <w:sz w:val="16"/>
                <w:szCs w:val="18"/>
              </w:rPr>
              <w:t>487</w:t>
            </w:r>
          </w:p>
        </w:tc>
        <w:tc>
          <w:tcPr>
            <w:tcW w:w="449" w:type="pct"/>
            <w:tcBorders>
              <w:top w:val="single" w:sz="8" w:space="0" w:color="auto"/>
              <w:bottom w:val="single" w:sz="8" w:space="0" w:color="auto"/>
            </w:tcBorders>
            <w:shd w:val="clear" w:color="000000" w:fill="FFFFFF"/>
            <w:vAlign w:val="center"/>
          </w:tcPr>
          <w:p w:rsidR="008A5BB9" w:rsidRPr="00F47B78" w:rsidRDefault="008A5BB9" w:rsidP="00405BF0">
            <w:pPr>
              <w:jc w:val="center"/>
              <w:rPr>
                <w:rFonts w:ascii="Cambria" w:hAnsi="Cambria"/>
                <w:b/>
                <w:sz w:val="16"/>
                <w:szCs w:val="18"/>
              </w:rPr>
            </w:pPr>
            <w:r w:rsidRPr="00F47B78">
              <w:rPr>
                <w:rFonts w:ascii="Cambria" w:hAnsi="Cambria"/>
                <w:b/>
                <w:sz w:val="16"/>
                <w:szCs w:val="18"/>
              </w:rPr>
              <w:t>459</w:t>
            </w:r>
          </w:p>
        </w:tc>
        <w:tc>
          <w:tcPr>
            <w:tcW w:w="449" w:type="pct"/>
            <w:tcBorders>
              <w:top w:val="single" w:sz="8" w:space="0" w:color="auto"/>
              <w:bottom w:val="single" w:sz="8" w:space="0" w:color="auto"/>
            </w:tcBorders>
            <w:shd w:val="clear" w:color="auto" w:fill="auto"/>
            <w:vAlign w:val="center"/>
          </w:tcPr>
          <w:p w:rsidR="008A5BB9" w:rsidRPr="00F47B78" w:rsidRDefault="008A5BB9" w:rsidP="00405BF0">
            <w:pPr>
              <w:jc w:val="center"/>
              <w:rPr>
                <w:rFonts w:ascii="Cambria" w:hAnsi="Cambria"/>
                <w:b/>
                <w:sz w:val="16"/>
                <w:szCs w:val="18"/>
              </w:rPr>
            </w:pPr>
            <w:r w:rsidRPr="00F47B78">
              <w:rPr>
                <w:rFonts w:ascii="Cambria" w:hAnsi="Cambria"/>
                <w:b/>
                <w:sz w:val="16"/>
                <w:szCs w:val="18"/>
              </w:rPr>
              <w:t>428</w:t>
            </w:r>
          </w:p>
        </w:tc>
        <w:tc>
          <w:tcPr>
            <w:tcW w:w="449" w:type="pct"/>
            <w:tcBorders>
              <w:top w:val="single" w:sz="8" w:space="0" w:color="auto"/>
              <w:bottom w:val="single" w:sz="8" w:space="0" w:color="auto"/>
            </w:tcBorders>
            <w:vAlign w:val="center"/>
          </w:tcPr>
          <w:p w:rsidR="008A5BB9" w:rsidRPr="00F47B78" w:rsidRDefault="008A5BB9" w:rsidP="00405BF0">
            <w:pPr>
              <w:jc w:val="center"/>
              <w:rPr>
                <w:rFonts w:ascii="Cambria" w:hAnsi="Cambria" w:cs="Calibri"/>
                <w:b/>
                <w:sz w:val="16"/>
                <w:szCs w:val="18"/>
              </w:rPr>
            </w:pPr>
            <w:r w:rsidRPr="00F47B78">
              <w:rPr>
                <w:rFonts w:ascii="Cambria" w:hAnsi="Cambria" w:cs="Calibri"/>
                <w:b/>
                <w:sz w:val="16"/>
                <w:szCs w:val="18"/>
              </w:rPr>
              <w:t>-31</w:t>
            </w:r>
          </w:p>
        </w:tc>
        <w:tc>
          <w:tcPr>
            <w:tcW w:w="449" w:type="pct"/>
            <w:tcBorders>
              <w:top w:val="single" w:sz="8" w:space="0" w:color="auto"/>
              <w:bottom w:val="single" w:sz="8" w:space="0" w:color="auto"/>
            </w:tcBorders>
            <w:vAlign w:val="center"/>
          </w:tcPr>
          <w:p w:rsidR="008A5BB9" w:rsidRPr="00F47B78" w:rsidRDefault="008A5BB9" w:rsidP="00405BF0">
            <w:pPr>
              <w:jc w:val="center"/>
              <w:rPr>
                <w:rFonts w:ascii="Cambria" w:hAnsi="Cambria" w:cs="Calibri"/>
                <w:b/>
                <w:sz w:val="16"/>
                <w:szCs w:val="18"/>
              </w:rPr>
            </w:pPr>
            <w:r w:rsidRPr="00F47B78">
              <w:rPr>
                <w:rFonts w:ascii="Cambria" w:hAnsi="Cambria" w:cs="Calibri"/>
                <w:b/>
                <w:sz w:val="16"/>
                <w:szCs w:val="18"/>
              </w:rPr>
              <w:t>-114</w:t>
            </w:r>
          </w:p>
        </w:tc>
        <w:tc>
          <w:tcPr>
            <w:tcW w:w="449" w:type="pct"/>
            <w:tcBorders>
              <w:top w:val="single" w:sz="8" w:space="0" w:color="auto"/>
              <w:bottom w:val="single" w:sz="8" w:space="0" w:color="auto"/>
            </w:tcBorders>
            <w:vAlign w:val="center"/>
          </w:tcPr>
          <w:p w:rsidR="008A5BB9" w:rsidRPr="00F47B78" w:rsidRDefault="008A5BB9" w:rsidP="00405BF0">
            <w:pPr>
              <w:jc w:val="center"/>
              <w:rPr>
                <w:rFonts w:ascii="Cambria" w:hAnsi="Cambria" w:cs="Calibri"/>
                <w:b/>
                <w:sz w:val="16"/>
                <w:szCs w:val="18"/>
              </w:rPr>
            </w:pPr>
            <w:r w:rsidRPr="00F47B78">
              <w:rPr>
                <w:rFonts w:ascii="Cambria" w:hAnsi="Cambria" w:cs="Calibri"/>
                <w:b/>
                <w:sz w:val="16"/>
                <w:szCs w:val="18"/>
              </w:rPr>
              <w:t>-6,75</w:t>
            </w:r>
          </w:p>
        </w:tc>
        <w:tc>
          <w:tcPr>
            <w:tcW w:w="448" w:type="pct"/>
            <w:tcBorders>
              <w:top w:val="single" w:sz="8" w:space="0" w:color="auto"/>
              <w:bottom w:val="single" w:sz="8" w:space="0" w:color="auto"/>
            </w:tcBorders>
            <w:vAlign w:val="center"/>
          </w:tcPr>
          <w:p w:rsidR="008A5BB9" w:rsidRPr="00F47B78" w:rsidRDefault="008A5BB9" w:rsidP="00405BF0">
            <w:pPr>
              <w:jc w:val="center"/>
              <w:rPr>
                <w:rFonts w:ascii="Cambria" w:hAnsi="Cambria" w:cs="Calibri"/>
                <w:b/>
                <w:sz w:val="16"/>
                <w:szCs w:val="18"/>
              </w:rPr>
            </w:pPr>
            <w:r w:rsidRPr="00F47B78">
              <w:rPr>
                <w:rFonts w:ascii="Cambria" w:hAnsi="Cambria" w:cs="Calibri"/>
                <w:b/>
                <w:sz w:val="16"/>
                <w:szCs w:val="18"/>
              </w:rPr>
              <w:t>-21,03</w:t>
            </w:r>
          </w:p>
        </w:tc>
      </w:tr>
      <w:tr w:rsidR="00F47B78" w:rsidRPr="00F47B78" w:rsidTr="00405BF0">
        <w:trPr>
          <w:trHeight w:val="246"/>
        </w:trPr>
        <w:tc>
          <w:tcPr>
            <w:tcW w:w="960" w:type="pct"/>
            <w:tcBorders>
              <w:top w:val="single" w:sz="8" w:space="0" w:color="auto"/>
            </w:tcBorders>
            <w:shd w:val="clear" w:color="auto" w:fill="auto"/>
            <w:vAlign w:val="center"/>
            <w:hideMark/>
          </w:tcPr>
          <w:p w:rsidR="008A5BB9" w:rsidRPr="00F47B78" w:rsidRDefault="008A5BB9" w:rsidP="008A5BB9">
            <w:pPr>
              <w:pStyle w:val="ListParagraph"/>
              <w:numPr>
                <w:ilvl w:val="0"/>
                <w:numId w:val="33"/>
              </w:numPr>
              <w:jc w:val="both"/>
              <w:rPr>
                <w:rFonts w:ascii="Cambria" w:hAnsi="Cambria"/>
                <w:sz w:val="16"/>
                <w:szCs w:val="22"/>
              </w:rPr>
            </w:pPr>
            <w:r w:rsidRPr="00F47B78">
              <w:rPr>
                <w:rFonts w:ascii="Cambria" w:hAnsi="Cambria"/>
                <w:sz w:val="16"/>
                <w:szCs w:val="22"/>
                <w:lang w:val="bs-Latn-BA"/>
              </w:rPr>
              <w:t xml:space="preserve">Centralna </w:t>
            </w:r>
          </w:p>
        </w:tc>
        <w:tc>
          <w:tcPr>
            <w:tcW w:w="449" w:type="pct"/>
            <w:tcBorders>
              <w:top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448</w:t>
            </w:r>
          </w:p>
        </w:tc>
        <w:tc>
          <w:tcPr>
            <w:tcW w:w="449" w:type="pct"/>
            <w:tcBorders>
              <w:top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441</w:t>
            </w:r>
          </w:p>
        </w:tc>
        <w:tc>
          <w:tcPr>
            <w:tcW w:w="449" w:type="pct"/>
            <w:tcBorders>
              <w:top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424</w:t>
            </w:r>
          </w:p>
        </w:tc>
        <w:tc>
          <w:tcPr>
            <w:tcW w:w="449" w:type="pct"/>
            <w:tcBorders>
              <w:top w:val="single" w:sz="8" w:space="0" w:color="auto"/>
            </w:tcBorders>
            <w:shd w:val="clear" w:color="000000" w:fill="FFFFFF"/>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401</w:t>
            </w:r>
          </w:p>
        </w:tc>
        <w:tc>
          <w:tcPr>
            <w:tcW w:w="449" w:type="pct"/>
            <w:tcBorders>
              <w:top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375</w:t>
            </w:r>
          </w:p>
        </w:tc>
        <w:tc>
          <w:tcPr>
            <w:tcW w:w="449" w:type="pct"/>
            <w:tcBorders>
              <w:top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-26</w:t>
            </w:r>
          </w:p>
        </w:tc>
        <w:tc>
          <w:tcPr>
            <w:tcW w:w="449" w:type="pct"/>
            <w:tcBorders>
              <w:top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-73</w:t>
            </w:r>
          </w:p>
        </w:tc>
        <w:tc>
          <w:tcPr>
            <w:tcW w:w="449" w:type="pct"/>
            <w:tcBorders>
              <w:top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-6,48</w:t>
            </w:r>
          </w:p>
        </w:tc>
        <w:tc>
          <w:tcPr>
            <w:tcW w:w="448" w:type="pct"/>
            <w:tcBorders>
              <w:top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-16,29</w:t>
            </w:r>
          </w:p>
        </w:tc>
      </w:tr>
      <w:tr w:rsidR="00F47B78" w:rsidRPr="00F47B78" w:rsidTr="00405BF0">
        <w:trPr>
          <w:trHeight w:val="58"/>
        </w:trPr>
        <w:tc>
          <w:tcPr>
            <w:tcW w:w="960" w:type="pct"/>
            <w:tcBorders>
              <w:bottom w:val="single" w:sz="8" w:space="0" w:color="auto"/>
            </w:tcBorders>
            <w:shd w:val="clear" w:color="auto" w:fill="auto"/>
            <w:vAlign w:val="center"/>
            <w:hideMark/>
          </w:tcPr>
          <w:p w:rsidR="008A5BB9" w:rsidRPr="00F47B78" w:rsidRDefault="008A5BB9" w:rsidP="008A5BB9">
            <w:pPr>
              <w:pStyle w:val="ListParagraph"/>
              <w:numPr>
                <w:ilvl w:val="0"/>
                <w:numId w:val="33"/>
              </w:numPr>
              <w:jc w:val="both"/>
              <w:rPr>
                <w:rFonts w:ascii="Cambria" w:hAnsi="Cambria"/>
                <w:sz w:val="16"/>
                <w:szCs w:val="22"/>
              </w:rPr>
            </w:pPr>
            <w:r w:rsidRPr="00F47B78">
              <w:rPr>
                <w:rFonts w:ascii="Cambria" w:hAnsi="Cambria"/>
                <w:sz w:val="16"/>
                <w:szCs w:val="22"/>
                <w:lang w:val="bs-Latn-BA"/>
              </w:rPr>
              <w:t>Područne</w:t>
            </w:r>
          </w:p>
        </w:tc>
        <w:tc>
          <w:tcPr>
            <w:tcW w:w="449" w:type="pct"/>
            <w:tcBorders>
              <w:bottom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94</w:t>
            </w:r>
          </w:p>
        </w:tc>
        <w:tc>
          <w:tcPr>
            <w:tcW w:w="449" w:type="pct"/>
            <w:tcBorders>
              <w:bottom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79</w:t>
            </w:r>
          </w:p>
        </w:tc>
        <w:tc>
          <w:tcPr>
            <w:tcW w:w="449" w:type="pct"/>
            <w:tcBorders>
              <w:bottom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63</w:t>
            </w:r>
          </w:p>
        </w:tc>
        <w:tc>
          <w:tcPr>
            <w:tcW w:w="449" w:type="pct"/>
            <w:tcBorders>
              <w:bottom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58</w:t>
            </w:r>
          </w:p>
        </w:tc>
        <w:tc>
          <w:tcPr>
            <w:tcW w:w="449" w:type="pct"/>
            <w:tcBorders>
              <w:bottom w:val="single" w:sz="8" w:space="0" w:color="auto"/>
            </w:tcBorders>
            <w:shd w:val="clear" w:color="auto" w:fill="auto"/>
            <w:vAlign w:val="center"/>
          </w:tcPr>
          <w:p w:rsidR="008A5BB9" w:rsidRPr="00F47B78" w:rsidRDefault="008A5BB9" w:rsidP="00405BF0">
            <w:pPr>
              <w:jc w:val="center"/>
              <w:rPr>
                <w:rFonts w:ascii="Cambria" w:hAnsi="Cambria"/>
                <w:sz w:val="16"/>
                <w:szCs w:val="18"/>
              </w:rPr>
            </w:pPr>
            <w:r w:rsidRPr="00F47B78">
              <w:rPr>
                <w:rFonts w:ascii="Cambria" w:hAnsi="Cambria"/>
                <w:sz w:val="16"/>
                <w:szCs w:val="18"/>
              </w:rPr>
              <w:t>53</w:t>
            </w:r>
          </w:p>
        </w:tc>
        <w:tc>
          <w:tcPr>
            <w:tcW w:w="449" w:type="pct"/>
            <w:tcBorders>
              <w:bottom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-5</w:t>
            </w:r>
          </w:p>
        </w:tc>
        <w:tc>
          <w:tcPr>
            <w:tcW w:w="449" w:type="pct"/>
            <w:tcBorders>
              <w:bottom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-41</w:t>
            </w:r>
          </w:p>
        </w:tc>
        <w:tc>
          <w:tcPr>
            <w:tcW w:w="449" w:type="pct"/>
            <w:tcBorders>
              <w:bottom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-8,62</w:t>
            </w:r>
          </w:p>
        </w:tc>
        <w:tc>
          <w:tcPr>
            <w:tcW w:w="448" w:type="pct"/>
            <w:tcBorders>
              <w:bottom w:val="single" w:sz="8" w:space="0" w:color="auto"/>
            </w:tcBorders>
            <w:vAlign w:val="center"/>
          </w:tcPr>
          <w:p w:rsidR="008A5BB9" w:rsidRPr="00F47B78" w:rsidRDefault="008A5BB9" w:rsidP="00405BF0">
            <w:pPr>
              <w:jc w:val="center"/>
              <w:rPr>
                <w:rFonts w:ascii="Cambria" w:hAnsi="Cambria" w:cs="Calibri"/>
                <w:sz w:val="16"/>
                <w:szCs w:val="18"/>
              </w:rPr>
            </w:pPr>
            <w:r w:rsidRPr="00F47B78">
              <w:rPr>
                <w:rFonts w:ascii="Cambria" w:hAnsi="Cambria" w:cs="Calibri"/>
                <w:sz w:val="16"/>
                <w:szCs w:val="18"/>
              </w:rPr>
              <w:t>-43,62</w:t>
            </w:r>
          </w:p>
        </w:tc>
      </w:tr>
    </w:tbl>
    <w:p w:rsidR="00A8638B" w:rsidRPr="00F47B78" w:rsidRDefault="00A8638B" w:rsidP="00A8638B">
      <w:pPr>
        <w:jc w:val="both"/>
        <w:rPr>
          <w:sz w:val="10"/>
          <w:szCs w:val="10"/>
          <w:lang w:val="bs-Latn-BA"/>
        </w:rPr>
      </w:pPr>
    </w:p>
    <w:p w:rsidR="00F47B78" w:rsidRPr="006B6811" w:rsidRDefault="00F47B78" w:rsidP="00F47B78">
      <w:pPr>
        <w:autoSpaceDE w:val="0"/>
        <w:autoSpaceDN w:val="0"/>
        <w:adjustRightInd w:val="0"/>
        <w:jc w:val="both"/>
        <w:rPr>
          <w:rFonts w:ascii="Cambria" w:eastAsiaTheme="minorHAnsi" w:hAnsi="Cambria" w:cs="Cambria"/>
          <w:bCs/>
          <w:sz w:val="22"/>
          <w:szCs w:val="22"/>
          <w:lang w:eastAsia="en-US"/>
        </w:rPr>
      </w:pPr>
      <w:r w:rsidRPr="006B6811">
        <w:rPr>
          <w:rFonts w:ascii="Cambria" w:eastAsiaTheme="minorHAnsi" w:hAnsi="Cambria" w:cs="Cambria"/>
          <w:bCs/>
          <w:sz w:val="22"/>
          <w:szCs w:val="22"/>
          <w:lang w:eastAsia="en-US"/>
        </w:rPr>
        <w:t xml:space="preserve">U školsku 2020/21. godinu upisano je ukupno </w:t>
      </w:r>
      <w:r>
        <w:rPr>
          <w:rFonts w:ascii="Cambria" w:eastAsiaTheme="minorHAnsi" w:hAnsi="Cambria" w:cs="Cambria"/>
          <w:bCs/>
          <w:sz w:val="22"/>
          <w:szCs w:val="22"/>
          <w:lang w:eastAsia="en-US"/>
        </w:rPr>
        <w:t>428</w:t>
      </w:r>
      <w:r w:rsidRPr="006B6811">
        <w:rPr>
          <w:rFonts w:ascii="Cambria" w:eastAsiaTheme="minorHAnsi" w:hAnsi="Cambria" w:cs="Cambria"/>
          <w:bCs/>
          <w:sz w:val="22"/>
          <w:szCs w:val="22"/>
          <w:lang w:eastAsia="en-US"/>
        </w:rPr>
        <w:t xml:space="preserve"> učenika i to: </w:t>
      </w:r>
      <w:r>
        <w:rPr>
          <w:rFonts w:ascii="Cambria" w:eastAsiaTheme="minorHAnsi" w:hAnsi="Cambria" w:cs="Cambria"/>
          <w:bCs/>
          <w:sz w:val="22"/>
          <w:szCs w:val="22"/>
          <w:lang w:eastAsia="en-US"/>
        </w:rPr>
        <w:t>375</w:t>
      </w:r>
      <w:r w:rsidRPr="006B6811">
        <w:rPr>
          <w:rFonts w:ascii="Cambria" w:eastAsiaTheme="minorHAnsi" w:hAnsi="Cambria" w:cs="Cambria"/>
          <w:bCs/>
          <w:sz w:val="22"/>
          <w:szCs w:val="22"/>
          <w:lang w:eastAsia="en-US"/>
        </w:rPr>
        <w:t xml:space="preserve"> učenika u centralnu školu i </w:t>
      </w:r>
      <w:r>
        <w:rPr>
          <w:rFonts w:ascii="Cambria" w:eastAsiaTheme="minorHAnsi" w:hAnsi="Cambria" w:cs="Cambria"/>
          <w:bCs/>
          <w:sz w:val="22"/>
          <w:szCs w:val="22"/>
          <w:lang w:eastAsia="en-US"/>
        </w:rPr>
        <w:t>53</w:t>
      </w:r>
      <w:r w:rsidRPr="006B6811">
        <w:rPr>
          <w:rFonts w:ascii="Cambria" w:eastAsiaTheme="minorHAnsi" w:hAnsi="Cambria" w:cs="Cambria"/>
          <w:bCs/>
          <w:sz w:val="22"/>
          <w:szCs w:val="22"/>
          <w:lang w:eastAsia="en-US"/>
        </w:rPr>
        <w:t xml:space="preserve"> učenika u područn</w:t>
      </w:r>
      <w:r>
        <w:rPr>
          <w:rFonts w:ascii="Cambria" w:eastAsiaTheme="minorHAnsi" w:hAnsi="Cambria" w:cs="Cambria"/>
          <w:bCs/>
          <w:sz w:val="22"/>
          <w:szCs w:val="22"/>
          <w:lang w:eastAsia="en-US"/>
        </w:rPr>
        <w:t>e</w:t>
      </w:r>
      <w:r w:rsidRPr="006B6811">
        <w:rPr>
          <w:rFonts w:ascii="Cambria" w:eastAsiaTheme="minorHAnsi" w:hAnsi="Cambria" w:cs="Cambria"/>
          <w:bCs/>
          <w:sz w:val="22"/>
          <w:szCs w:val="22"/>
          <w:lang w:eastAsia="en-US"/>
        </w:rPr>
        <w:t xml:space="preserve"> škol</w:t>
      </w:r>
      <w:r>
        <w:rPr>
          <w:rFonts w:ascii="Cambria" w:eastAsiaTheme="minorHAnsi" w:hAnsi="Cambria" w:cs="Cambria"/>
          <w:bCs/>
          <w:sz w:val="22"/>
          <w:szCs w:val="22"/>
          <w:lang w:eastAsia="en-US"/>
        </w:rPr>
        <w:t>e</w:t>
      </w:r>
      <w:r w:rsidRPr="006B6811">
        <w:rPr>
          <w:rFonts w:ascii="Cambria" w:eastAsiaTheme="minorHAnsi" w:hAnsi="Cambria" w:cs="Cambria"/>
          <w:bCs/>
          <w:sz w:val="22"/>
          <w:szCs w:val="22"/>
          <w:lang w:eastAsia="en-US"/>
        </w:rPr>
        <w:t xml:space="preserve">. Ukupno je upisan </w:t>
      </w:r>
      <w:r>
        <w:rPr>
          <w:rFonts w:ascii="Cambria" w:eastAsiaTheme="minorHAnsi" w:hAnsi="Cambria" w:cs="Cambria"/>
          <w:bCs/>
          <w:sz w:val="22"/>
          <w:szCs w:val="22"/>
          <w:lang w:eastAsia="en-US"/>
        </w:rPr>
        <w:t>31</w:t>
      </w:r>
      <w:r w:rsidRPr="006B6811">
        <w:rPr>
          <w:rFonts w:ascii="Cambria" w:eastAsiaTheme="minorHAnsi" w:hAnsi="Cambria" w:cs="Cambria"/>
          <w:bCs/>
          <w:sz w:val="22"/>
          <w:szCs w:val="22"/>
          <w:lang w:eastAsia="en-US"/>
        </w:rPr>
        <w:t xml:space="preserve"> učenika manje u tekućoj školskoj godini u odnosu na prethodnu godinu (</w:t>
      </w:r>
      <w:r>
        <w:rPr>
          <w:rFonts w:ascii="Cambria" w:eastAsiaTheme="minorHAnsi" w:hAnsi="Cambria" w:cs="Cambria"/>
          <w:bCs/>
          <w:sz w:val="22"/>
          <w:szCs w:val="22"/>
          <w:lang w:eastAsia="en-US"/>
        </w:rPr>
        <w:t>26</w:t>
      </w:r>
      <w:r w:rsidRPr="006B6811">
        <w:rPr>
          <w:rFonts w:ascii="Cambria" w:eastAsiaTheme="minorHAnsi" w:hAnsi="Cambria" w:cs="Cambria"/>
          <w:bCs/>
          <w:sz w:val="22"/>
          <w:szCs w:val="22"/>
          <w:lang w:eastAsia="en-US"/>
        </w:rPr>
        <w:t xml:space="preserve"> učenika manje u centralnoj i </w:t>
      </w:r>
      <w:r>
        <w:rPr>
          <w:rFonts w:ascii="Cambria" w:eastAsiaTheme="minorHAnsi" w:hAnsi="Cambria" w:cs="Cambria"/>
          <w:bCs/>
          <w:sz w:val="22"/>
          <w:szCs w:val="22"/>
          <w:lang w:eastAsia="en-US"/>
        </w:rPr>
        <w:t>5</w:t>
      </w:r>
      <w:r w:rsidRPr="006B6811">
        <w:rPr>
          <w:rFonts w:ascii="Cambria" w:eastAsiaTheme="minorHAnsi" w:hAnsi="Cambria" w:cs="Cambria"/>
          <w:bCs/>
          <w:sz w:val="22"/>
          <w:szCs w:val="22"/>
          <w:lang w:eastAsia="en-US"/>
        </w:rPr>
        <w:t xml:space="preserve"> učenika u područn</w:t>
      </w:r>
      <w:r>
        <w:rPr>
          <w:rFonts w:ascii="Cambria" w:eastAsiaTheme="minorHAnsi" w:hAnsi="Cambria" w:cs="Cambria"/>
          <w:bCs/>
          <w:sz w:val="22"/>
          <w:szCs w:val="22"/>
          <w:lang w:eastAsia="en-US"/>
        </w:rPr>
        <w:t>im</w:t>
      </w:r>
      <w:r w:rsidRPr="006B6811">
        <w:rPr>
          <w:rFonts w:ascii="Cambria" w:eastAsiaTheme="minorHAnsi" w:hAnsi="Cambria" w:cs="Cambria"/>
          <w:bCs/>
          <w:sz w:val="22"/>
          <w:szCs w:val="22"/>
          <w:lang w:eastAsia="en-US"/>
        </w:rPr>
        <w:t xml:space="preserve"> škol</w:t>
      </w:r>
      <w:r>
        <w:rPr>
          <w:rFonts w:ascii="Cambria" w:eastAsiaTheme="minorHAnsi" w:hAnsi="Cambria" w:cs="Cambria"/>
          <w:bCs/>
          <w:sz w:val="22"/>
          <w:szCs w:val="22"/>
          <w:lang w:eastAsia="en-US"/>
        </w:rPr>
        <w:t>ama</w:t>
      </w:r>
      <w:r w:rsidRPr="006B6811">
        <w:rPr>
          <w:rFonts w:ascii="Cambria" w:eastAsiaTheme="minorHAnsi" w:hAnsi="Cambria" w:cs="Cambria"/>
          <w:bCs/>
          <w:sz w:val="22"/>
          <w:szCs w:val="22"/>
          <w:lang w:eastAsia="en-US"/>
        </w:rPr>
        <w:t>). Procenat smanjenja broja upisanih učenika je 6,</w:t>
      </w:r>
      <w:r>
        <w:rPr>
          <w:rFonts w:ascii="Cambria" w:eastAsiaTheme="minorHAnsi" w:hAnsi="Cambria" w:cs="Cambria"/>
          <w:bCs/>
          <w:sz w:val="22"/>
          <w:szCs w:val="22"/>
          <w:lang w:eastAsia="en-US"/>
        </w:rPr>
        <w:t>7</w:t>
      </w:r>
      <w:r w:rsidRPr="006B6811">
        <w:rPr>
          <w:rFonts w:ascii="Cambria" w:eastAsiaTheme="minorHAnsi" w:hAnsi="Cambria" w:cs="Cambria"/>
          <w:bCs/>
          <w:sz w:val="22"/>
          <w:szCs w:val="22"/>
          <w:lang w:eastAsia="en-US"/>
        </w:rPr>
        <w:t xml:space="preserve">% (u centralnoj školi – </w:t>
      </w:r>
      <w:r>
        <w:rPr>
          <w:rFonts w:ascii="Cambria" w:eastAsiaTheme="minorHAnsi" w:hAnsi="Cambria" w:cs="Cambria"/>
          <w:bCs/>
          <w:sz w:val="22"/>
          <w:szCs w:val="22"/>
          <w:lang w:eastAsia="en-US"/>
        </w:rPr>
        <w:t>6,5</w:t>
      </w:r>
      <w:r w:rsidRPr="006B6811">
        <w:rPr>
          <w:rFonts w:ascii="Cambria" w:eastAsiaTheme="minorHAnsi" w:hAnsi="Cambria" w:cs="Cambria"/>
          <w:bCs/>
          <w:sz w:val="22"/>
          <w:szCs w:val="22"/>
          <w:lang w:eastAsia="en-US"/>
        </w:rPr>
        <w:t>%, a u područn</w:t>
      </w:r>
      <w:r>
        <w:rPr>
          <w:rFonts w:ascii="Cambria" w:eastAsiaTheme="minorHAnsi" w:hAnsi="Cambria" w:cs="Cambria"/>
          <w:bCs/>
          <w:sz w:val="22"/>
          <w:szCs w:val="22"/>
          <w:lang w:eastAsia="en-US"/>
        </w:rPr>
        <w:t>im</w:t>
      </w:r>
      <w:r w:rsidRPr="006B6811">
        <w:rPr>
          <w:rFonts w:ascii="Cambria" w:eastAsiaTheme="minorHAnsi" w:hAnsi="Cambria" w:cs="Cambria"/>
          <w:bCs/>
          <w:sz w:val="22"/>
          <w:szCs w:val="22"/>
          <w:lang w:eastAsia="en-US"/>
        </w:rPr>
        <w:t xml:space="preserve"> škol</w:t>
      </w:r>
      <w:r>
        <w:rPr>
          <w:rFonts w:ascii="Cambria" w:eastAsiaTheme="minorHAnsi" w:hAnsi="Cambria" w:cs="Cambria"/>
          <w:bCs/>
          <w:sz w:val="22"/>
          <w:szCs w:val="22"/>
          <w:lang w:eastAsia="en-US"/>
        </w:rPr>
        <w:t>ama</w:t>
      </w:r>
      <w:r w:rsidRPr="006B6811">
        <w:rPr>
          <w:rFonts w:ascii="Cambria" w:eastAsiaTheme="minorHAnsi" w:hAnsi="Cambria" w:cs="Cambria"/>
          <w:bCs/>
          <w:sz w:val="22"/>
          <w:szCs w:val="22"/>
          <w:lang w:eastAsia="en-US"/>
        </w:rPr>
        <w:t xml:space="preserve"> broj upisanih učenika je manji za </w:t>
      </w:r>
      <w:r>
        <w:rPr>
          <w:rFonts w:ascii="Cambria" w:eastAsiaTheme="minorHAnsi" w:hAnsi="Cambria" w:cs="Cambria"/>
          <w:bCs/>
          <w:sz w:val="22"/>
          <w:szCs w:val="22"/>
          <w:lang w:eastAsia="en-US"/>
        </w:rPr>
        <w:t>8,6</w:t>
      </w:r>
      <w:r w:rsidRPr="006B6811">
        <w:rPr>
          <w:rFonts w:ascii="Cambria" w:eastAsiaTheme="minorHAnsi" w:hAnsi="Cambria" w:cs="Cambria"/>
          <w:bCs/>
          <w:sz w:val="22"/>
          <w:szCs w:val="22"/>
          <w:lang w:eastAsia="en-US"/>
        </w:rPr>
        <w:t>%).</w:t>
      </w:r>
    </w:p>
    <w:p w:rsidR="00F47B78" w:rsidRPr="00F47B78" w:rsidRDefault="00F47B78" w:rsidP="00A8638B">
      <w:pPr>
        <w:jc w:val="both"/>
        <w:rPr>
          <w:rFonts w:ascii="Cambria" w:hAnsi="Cambria"/>
          <w:sz w:val="10"/>
          <w:szCs w:val="10"/>
          <w:lang w:val="bs-Latn-BA"/>
        </w:rPr>
      </w:pPr>
    </w:p>
    <w:p w:rsidR="00A8638B" w:rsidRPr="00F47B78" w:rsidRDefault="00A8638B" w:rsidP="00A8638B">
      <w:pPr>
        <w:jc w:val="both"/>
        <w:rPr>
          <w:rFonts w:ascii="Cambria" w:hAnsi="Cambria"/>
          <w:sz w:val="22"/>
          <w:lang w:val="bs-Latn-BA"/>
        </w:rPr>
      </w:pPr>
      <w:r w:rsidRPr="00F47B78">
        <w:rPr>
          <w:rFonts w:ascii="Cambria" w:hAnsi="Cambria"/>
          <w:sz w:val="22"/>
          <w:lang w:val="bs-Latn-BA"/>
        </w:rPr>
        <w:t>Tokom prvog polugodište školske 2020/21. godine OŠ „1. mart“ je napustilo 6 učenika (1 učenik je prešao u OŠ „Bužim“ , dok je 5 učenika napustilo našu državu).</w:t>
      </w:r>
    </w:p>
    <w:p w:rsidR="00A8638B" w:rsidRPr="00F67533" w:rsidRDefault="00A8638B" w:rsidP="00A8638B">
      <w:pPr>
        <w:jc w:val="both"/>
        <w:rPr>
          <w:rFonts w:ascii="Cambria" w:hAnsi="Cambria"/>
          <w:color w:val="17365D" w:themeColor="text2" w:themeShade="BF"/>
          <w:sz w:val="14"/>
          <w:szCs w:val="14"/>
          <w:lang w:val="bs-Latn-BA"/>
        </w:rPr>
      </w:pPr>
    </w:p>
    <w:p w:rsidR="00A8638B" w:rsidRPr="00F47B78" w:rsidRDefault="00A8638B" w:rsidP="000F6BD4">
      <w:pPr>
        <w:jc w:val="both"/>
        <w:rPr>
          <w:rFonts w:ascii="Cambria" w:hAnsi="Cambria"/>
          <w:b/>
          <w:sz w:val="22"/>
          <w:szCs w:val="28"/>
        </w:rPr>
      </w:pPr>
      <w:r w:rsidRPr="00F47B78">
        <w:rPr>
          <w:rFonts w:ascii="Cambria" w:hAnsi="Cambria"/>
          <w:b/>
          <w:sz w:val="22"/>
          <w:szCs w:val="28"/>
        </w:rPr>
        <w:t>Upis učenika u prvi razred</w:t>
      </w:r>
    </w:p>
    <w:p w:rsidR="000F6BD4" w:rsidRPr="00F47B78" w:rsidRDefault="000F6BD4" w:rsidP="000F6BD4">
      <w:pPr>
        <w:jc w:val="both"/>
        <w:rPr>
          <w:b/>
          <w:sz w:val="14"/>
          <w:szCs w:val="14"/>
        </w:rPr>
      </w:pPr>
    </w:p>
    <w:tbl>
      <w:tblPr>
        <w:tblW w:w="5008" w:type="pct"/>
        <w:tblInd w:w="-10" w:type="dxa"/>
        <w:tblLook w:val="04A0" w:firstRow="1" w:lastRow="0" w:firstColumn="1" w:lastColumn="0" w:noHBand="0" w:noVBand="1"/>
      </w:tblPr>
      <w:tblGrid>
        <w:gridCol w:w="1421"/>
        <w:gridCol w:w="874"/>
        <w:gridCol w:w="1001"/>
        <w:gridCol w:w="941"/>
        <w:gridCol w:w="943"/>
        <w:gridCol w:w="943"/>
        <w:gridCol w:w="880"/>
        <w:gridCol w:w="880"/>
        <w:gridCol w:w="880"/>
        <w:gridCol w:w="880"/>
      </w:tblGrid>
      <w:tr w:rsidR="00F47B78" w:rsidRPr="00F47B78" w:rsidTr="000F6BD4">
        <w:trPr>
          <w:trHeight w:val="765"/>
        </w:trPr>
        <w:tc>
          <w:tcPr>
            <w:tcW w:w="73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0F6BD4" w:rsidRPr="00F47B78" w:rsidRDefault="000F6BD4" w:rsidP="00996B0B">
            <w:pPr>
              <w:jc w:val="both"/>
              <w:rPr>
                <w:rFonts w:ascii="Cambria" w:hAnsi="Cambria" w:cs="Calibri"/>
                <w:sz w:val="16"/>
                <w:szCs w:val="22"/>
              </w:rPr>
            </w:pPr>
            <w:r w:rsidRPr="00F47B78">
              <w:rPr>
                <w:rFonts w:ascii="Cambria" w:hAnsi="Cambria" w:cs="Calibri"/>
                <w:sz w:val="16"/>
                <w:szCs w:val="22"/>
                <w:lang w:val="bs-Latn-BA"/>
              </w:rPr>
              <w:t>Opis</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both"/>
              <w:rPr>
                <w:rFonts w:ascii="Cambria" w:hAnsi="Cambria" w:cs="Calibri"/>
                <w:sz w:val="16"/>
                <w:szCs w:val="22"/>
              </w:rPr>
            </w:pPr>
            <w:r w:rsidRPr="00F47B78">
              <w:rPr>
                <w:rFonts w:ascii="Cambria" w:hAnsi="Cambria" w:cs="Calibri"/>
                <w:sz w:val="16"/>
                <w:szCs w:val="22"/>
                <w:lang w:val="bs-Latn-BA"/>
              </w:rPr>
              <w:t>2016/17</w:t>
            </w:r>
          </w:p>
        </w:tc>
        <w:tc>
          <w:tcPr>
            <w:tcW w:w="519"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both"/>
              <w:rPr>
                <w:rFonts w:ascii="Cambria" w:hAnsi="Cambria" w:cs="Calibri"/>
                <w:sz w:val="16"/>
                <w:szCs w:val="22"/>
              </w:rPr>
            </w:pPr>
            <w:r w:rsidRPr="00F47B78">
              <w:rPr>
                <w:rFonts w:ascii="Cambria" w:hAnsi="Cambria" w:cs="Calibri"/>
                <w:sz w:val="16"/>
                <w:szCs w:val="22"/>
                <w:lang w:val="bs-Latn-BA"/>
              </w:rPr>
              <w:t>2017/18</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both"/>
              <w:rPr>
                <w:rFonts w:ascii="Cambria" w:hAnsi="Cambria" w:cs="Calibri"/>
                <w:sz w:val="16"/>
                <w:szCs w:val="22"/>
              </w:rPr>
            </w:pPr>
            <w:r w:rsidRPr="00F47B78">
              <w:rPr>
                <w:rFonts w:ascii="Cambria" w:hAnsi="Cambria" w:cs="Calibri"/>
                <w:sz w:val="16"/>
                <w:szCs w:val="22"/>
                <w:lang w:val="bs-Latn-BA"/>
              </w:rPr>
              <w:t>2018/19</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both"/>
              <w:rPr>
                <w:rFonts w:ascii="Cambria" w:hAnsi="Cambria" w:cs="Calibri"/>
                <w:sz w:val="16"/>
                <w:szCs w:val="22"/>
              </w:rPr>
            </w:pPr>
            <w:r w:rsidRPr="00F47B78">
              <w:rPr>
                <w:rFonts w:ascii="Cambria" w:hAnsi="Cambria" w:cs="Calibri"/>
                <w:sz w:val="16"/>
                <w:szCs w:val="22"/>
                <w:lang w:val="bs-Latn-BA"/>
              </w:rPr>
              <w:t>2019/20</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both"/>
              <w:rPr>
                <w:rFonts w:ascii="Cambria" w:hAnsi="Cambria" w:cs="Calibri"/>
                <w:sz w:val="16"/>
                <w:szCs w:val="22"/>
              </w:rPr>
            </w:pPr>
            <w:r w:rsidRPr="00F47B78">
              <w:rPr>
                <w:rFonts w:ascii="Cambria" w:hAnsi="Cambria" w:cs="Calibri"/>
                <w:sz w:val="16"/>
                <w:szCs w:val="22"/>
                <w:lang w:val="bs-Latn-BA"/>
              </w:rPr>
              <w:t>2020/21</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iCs/>
                <w:sz w:val="16"/>
                <w:szCs w:val="16"/>
              </w:rPr>
            </w:pPr>
            <w:r w:rsidRPr="00F47B78">
              <w:rPr>
                <w:rFonts w:ascii="Cambria" w:hAnsi="Cambria" w:cs="Calibri"/>
                <w:iCs/>
                <w:sz w:val="16"/>
                <w:szCs w:val="16"/>
              </w:rPr>
              <w:t>Razlika 2020/21-2019/20</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iCs/>
                <w:sz w:val="16"/>
                <w:szCs w:val="16"/>
              </w:rPr>
            </w:pPr>
            <w:r w:rsidRPr="00F47B78">
              <w:rPr>
                <w:rFonts w:ascii="Cambria" w:hAnsi="Cambria" w:cs="Calibri"/>
                <w:iCs/>
                <w:sz w:val="16"/>
                <w:szCs w:val="16"/>
              </w:rPr>
              <w:t>Razlika 2020/21-2016/17</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iCs/>
                <w:sz w:val="16"/>
                <w:szCs w:val="16"/>
              </w:rPr>
            </w:pPr>
            <w:r w:rsidRPr="00F47B78">
              <w:rPr>
                <w:rFonts w:ascii="Cambria" w:hAnsi="Cambria" w:cs="Calibri"/>
                <w:iCs/>
                <w:sz w:val="16"/>
                <w:szCs w:val="16"/>
              </w:rPr>
              <w:t>Razlika 2020/21-2019/20 u %</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iCs/>
                <w:sz w:val="16"/>
                <w:szCs w:val="16"/>
              </w:rPr>
            </w:pPr>
            <w:r w:rsidRPr="00F47B78">
              <w:rPr>
                <w:rFonts w:ascii="Cambria" w:hAnsi="Cambria" w:cs="Calibri"/>
                <w:iCs/>
                <w:sz w:val="16"/>
                <w:szCs w:val="16"/>
              </w:rPr>
              <w:t>Razlika 2020/21-2016/17 u %</w:t>
            </w:r>
          </w:p>
        </w:tc>
      </w:tr>
      <w:tr w:rsidR="00F47B78" w:rsidRPr="00F47B78" w:rsidTr="000F6BD4">
        <w:trPr>
          <w:trHeight w:val="116"/>
        </w:trPr>
        <w:tc>
          <w:tcPr>
            <w:tcW w:w="73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1</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2</w:t>
            </w:r>
          </w:p>
        </w:tc>
        <w:tc>
          <w:tcPr>
            <w:tcW w:w="519"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3</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4</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5</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6</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7</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8</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9</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0F6BD4" w:rsidRPr="00F47B78" w:rsidRDefault="000F6BD4" w:rsidP="00996B0B">
            <w:pPr>
              <w:jc w:val="center"/>
              <w:rPr>
                <w:rFonts w:ascii="Cambria" w:hAnsi="Cambria" w:cs="Calibri"/>
                <w:sz w:val="10"/>
                <w:szCs w:val="16"/>
              </w:rPr>
            </w:pPr>
            <w:r w:rsidRPr="00F47B78">
              <w:rPr>
                <w:rFonts w:ascii="Cambria" w:hAnsi="Cambria" w:cs="Calibri"/>
                <w:sz w:val="10"/>
                <w:szCs w:val="16"/>
              </w:rPr>
              <w:t>10</w:t>
            </w:r>
          </w:p>
        </w:tc>
      </w:tr>
      <w:tr w:rsidR="00F47B78" w:rsidRPr="00F47B78" w:rsidTr="000F6BD4">
        <w:trPr>
          <w:trHeight w:val="300"/>
        </w:trPr>
        <w:tc>
          <w:tcPr>
            <w:tcW w:w="73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0F6BD4" w:rsidRPr="00F47B78" w:rsidRDefault="000F6BD4" w:rsidP="000F6BD4">
            <w:pPr>
              <w:jc w:val="center"/>
              <w:rPr>
                <w:rFonts w:ascii="Cambria" w:hAnsi="Cambria" w:cs="Calibri"/>
                <w:sz w:val="18"/>
                <w:szCs w:val="20"/>
              </w:rPr>
            </w:pPr>
            <w:r w:rsidRPr="00F47B78">
              <w:rPr>
                <w:rFonts w:ascii="Cambria" w:hAnsi="Cambria" w:cs="Calibri"/>
                <w:sz w:val="18"/>
                <w:szCs w:val="20"/>
              </w:rPr>
              <w:t>Upis učenika u prvi razred</w:t>
            </w:r>
          </w:p>
        </w:tc>
        <w:tc>
          <w:tcPr>
            <w:tcW w:w="453" w:type="pct"/>
            <w:tcBorders>
              <w:top w:val="single" w:sz="8" w:space="0" w:color="auto"/>
              <w:left w:val="nil"/>
              <w:bottom w:val="single" w:sz="8" w:space="0" w:color="auto"/>
              <w:right w:val="single" w:sz="4" w:space="0" w:color="auto"/>
            </w:tcBorders>
            <w:shd w:val="clear" w:color="auto" w:fill="auto"/>
            <w:vAlign w:val="center"/>
          </w:tcPr>
          <w:p w:rsidR="000F6BD4" w:rsidRPr="00F47B78" w:rsidRDefault="000F6BD4" w:rsidP="000F6BD4">
            <w:pPr>
              <w:jc w:val="center"/>
              <w:rPr>
                <w:sz w:val="18"/>
                <w:szCs w:val="20"/>
                <w:lang w:val="bs-Latn-BA"/>
              </w:rPr>
            </w:pPr>
            <w:r w:rsidRPr="00F47B78">
              <w:rPr>
                <w:sz w:val="18"/>
                <w:szCs w:val="20"/>
                <w:lang w:val="bs-Latn-BA"/>
              </w:rPr>
              <w:t>62</w:t>
            </w:r>
          </w:p>
        </w:tc>
        <w:tc>
          <w:tcPr>
            <w:tcW w:w="519" w:type="pct"/>
            <w:tcBorders>
              <w:top w:val="single" w:sz="8" w:space="0" w:color="auto"/>
              <w:left w:val="nil"/>
              <w:bottom w:val="single" w:sz="8" w:space="0" w:color="auto"/>
              <w:right w:val="single" w:sz="4" w:space="0" w:color="auto"/>
            </w:tcBorders>
            <w:shd w:val="clear" w:color="auto" w:fill="auto"/>
            <w:vAlign w:val="center"/>
          </w:tcPr>
          <w:p w:rsidR="000F6BD4" w:rsidRPr="00F47B78" w:rsidRDefault="000F6BD4" w:rsidP="000F6BD4">
            <w:pPr>
              <w:jc w:val="center"/>
              <w:rPr>
                <w:sz w:val="18"/>
                <w:szCs w:val="20"/>
              </w:rPr>
            </w:pPr>
            <w:r w:rsidRPr="00F47B78">
              <w:rPr>
                <w:sz w:val="18"/>
                <w:szCs w:val="20"/>
              </w:rPr>
              <w:t>52</w:t>
            </w:r>
          </w:p>
        </w:tc>
        <w:tc>
          <w:tcPr>
            <w:tcW w:w="488" w:type="pct"/>
            <w:tcBorders>
              <w:top w:val="single" w:sz="8" w:space="0" w:color="auto"/>
              <w:left w:val="nil"/>
              <w:bottom w:val="single" w:sz="8" w:space="0" w:color="auto"/>
              <w:right w:val="single" w:sz="4" w:space="0" w:color="auto"/>
            </w:tcBorders>
            <w:shd w:val="clear" w:color="auto" w:fill="auto"/>
            <w:vAlign w:val="center"/>
          </w:tcPr>
          <w:p w:rsidR="000F6BD4" w:rsidRPr="00F47B78" w:rsidRDefault="000F6BD4" w:rsidP="000F6BD4">
            <w:pPr>
              <w:jc w:val="center"/>
              <w:rPr>
                <w:sz w:val="18"/>
                <w:szCs w:val="20"/>
              </w:rPr>
            </w:pPr>
            <w:r w:rsidRPr="00F47B78">
              <w:rPr>
                <w:sz w:val="18"/>
                <w:szCs w:val="20"/>
              </w:rPr>
              <w:t>48</w:t>
            </w:r>
          </w:p>
        </w:tc>
        <w:tc>
          <w:tcPr>
            <w:tcW w:w="489" w:type="pct"/>
            <w:tcBorders>
              <w:top w:val="single" w:sz="8" w:space="0" w:color="auto"/>
              <w:left w:val="nil"/>
              <w:bottom w:val="single" w:sz="8" w:space="0" w:color="auto"/>
              <w:right w:val="single" w:sz="4" w:space="0" w:color="auto"/>
            </w:tcBorders>
            <w:shd w:val="clear" w:color="auto" w:fill="auto"/>
            <w:vAlign w:val="center"/>
          </w:tcPr>
          <w:p w:rsidR="000F6BD4" w:rsidRPr="00F47B78" w:rsidRDefault="000F6BD4" w:rsidP="000F6BD4">
            <w:pPr>
              <w:jc w:val="center"/>
              <w:rPr>
                <w:iCs/>
                <w:sz w:val="18"/>
                <w:szCs w:val="18"/>
              </w:rPr>
            </w:pPr>
            <w:r w:rsidRPr="00F47B78">
              <w:rPr>
                <w:iCs/>
                <w:sz w:val="18"/>
                <w:szCs w:val="18"/>
              </w:rPr>
              <w:t>45</w:t>
            </w:r>
          </w:p>
        </w:tc>
        <w:tc>
          <w:tcPr>
            <w:tcW w:w="489" w:type="pct"/>
            <w:tcBorders>
              <w:top w:val="single" w:sz="8" w:space="0" w:color="auto"/>
              <w:left w:val="nil"/>
              <w:bottom w:val="single" w:sz="8" w:space="0" w:color="auto"/>
              <w:right w:val="single" w:sz="4" w:space="0" w:color="auto"/>
            </w:tcBorders>
            <w:shd w:val="clear" w:color="auto" w:fill="auto"/>
            <w:vAlign w:val="center"/>
          </w:tcPr>
          <w:p w:rsidR="000F6BD4" w:rsidRPr="00F47B78" w:rsidRDefault="000F6BD4" w:rsidP="000F6BD4">
            <w:pPr>
              <w:jc w:val="center"/>
              <w:rPr>
                <w:iCs/>
                <w:sz w:val="18"/>
                <w:szCs w:val="18"/>
              </w:rPr>
            </w:pPr>
            <w:r w:rsidRPr="00F47B78">
              <w:rPr>
                <w:iCs/>
                <w:sz w:val="18"/>
                <w:szCs w:val="18"/>
              </w:rPr>
              <w:t>38</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0F6BD4" w:rsidRPr="00F47B78" w:rsidRDefault="000F6BD4" w:rsidP="000F6BD4">
            <w:pPr>
              <w:jc w:val="center"/>
              <w:rPr>
                <w:sz w:val="18"/>
                <w:szCs w:val="18"/>
              </w:rPr>
            </w:pPr>
            <w:r w:rsidRPr="00F47B78">
              <w:rPr>
                <w:sz w:val="18"/>
                <w:szCs w:val="18"/>
              </w:rPr>
              <w:t>-7</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0F6BD4" w:rsidRPr="00F47B78" w:rsidRDefault="000F6BD4" w:rsidP="000F6BD4">
            <w:pPr>
              <w:jc w:val="center"/>
              <w:rPr>
                <w:sz w:val="18"/>
                <w:szCs w:val="18"/>
              </w:rPr>
            </w:pPr>
            <w:r w:rsidRPr="00F47B78">
              <w:rPr>
                <w:sz w:val="18"/>
                <w:szCs w:val="18"/>
              </w:rPr>
              <w:t>-24</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0F6BD4" w:rsidRPr="00F47B78" w:rsidRDefault="000F6BD4" w:rsidP="000F6BD4">
            <w:pPr>
              <w:jc w:val="center"/>
              <w:rPr>
                <w:rFonts w:ascii="Cambria" w:hAnsi="Cambria" w:cs="Calibri"/>
                <w:sz w:val="18"/>
                <w:szCs w:val="18"/>
              </w:rPr>
            </w:pPr>
            <w:r w:rsidRPr="00F47B78">
              <w:rPr>
                <w:rFonts w:ascii="Cambria" w:hAnsi="Cambria" w:cs="Calibri"/>
                <w:sz w:val="18"/>
                <w:szCs w:val="18"/>
              </w:rPr>
              <w:t>-15,5</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0F6BD4" w:rsidRPr="00F47B78" w:rsidRDefault="000F6BD4" w:rsidP="000F6BD4">
            <w:pPr>
              <w:jc w:val="center"/>
              <w:rPr>
                <w:rFonts w:ascii="Cambria" w:hAnsi="Cambria" w:cs="Calibri"/>
                <w:sz w:val="18"/>
                <w:szCs w:val="18"/>
              </w:rPr>
            </w:pPr>
            <w:r w:rsidRPr="00F47B78">
              <w:rPr>
                <w:rFonts w:ascii="Cambria" w:hAnsi="Cambria" w:cs="Calibri"/>
                <w:sz w:val="18"/>
                <w:szCs w:val="18"/>
              </w:rPr>
              <w:t>-38,7</w:t>
            </w:r>
          </w:p>
        </w:tc>
      </w:tr>
    </w:tbl>
    <w:p w:rsidR="000F6BD4" w:rsidRPr="00F47B78" w:rsidRDefault="000F6BD4" w:rsidP="000F6BD4">
      <w:pPr>
        <w:pStyle w:val="ListParagraph"/>
        <w:ind w:left="360"/>
        <w:jc w:val="both"/>
        <w:rPr>
          <w:b/>
          <w:sz w:val="10"/>
          <w:szCs w:val="10"/>
        </w:rPr>
      </w:pPr>
    </w:p>
    <w:p w:rsidR="00A8638B" w:rsidRPr="00F47B78" w:rsidRDefault="000F6BD4" w:rsidP="00A8638B">
      <w:pPr>
        <w:jc w:val="both"/>
        <w:rPr>
          <w:rFonts w:ascii="Cambria" w:hAnsi="Cambria"/>
          <w:sz w:val="22"/>
          <w:szCs w:val="16"/>
        </w:rPr>
      </w:pPr>
      <w:r w:rsidRPr="00F47B78">
        <w:rPr>
          <w:rFonts w:ascii="Cambria" w:hAnsi="Cambria"/>
          <w:sz w:val="22"/>
          <w:szCs w:val="16"/>
        </w:rPr>
        <w:t>U prvi razred je upisano manje 7 učenika ili 15,5%, a u odnosu na broj upisanih u školskoj 2016/17. godini, broj upisanih učenika u prvi razred u tekućoj godini je manji za skoro 40%.</w:t>
      </w:r>
    </w:p>
    <w:p w:rsidR="00A8638B" w:rsidRDefault="00A8638B" w:rsidP="00A8638B">
      <w:pPr>
        <w:jc w:val="both"/>
        <w:rPr>
          <w:color w:val="17365D" w:themeColor="text2" w:themeShade="BF"/>
          <w:sz w:val="12"/>
          <w:szCs w:val="12"/>
        </w:rPr>
      </w:pPr>
    </w:p>
    <w:p w:rsidR="00F47B78" w:rsidRDefault="00F47B78" w:rsidP="00A8638B">
      <w:pPr>
        <w:jc w:val="both"/>
        <w:rPr>
          <w:color w:val="17365D" w:themeColor="text2" w:themeShade="BF"/>
          <w:sz w:val="12"/>
          <w:szCs w:val="12"/>
        </w:rPr>
      </w:pPr>
    </w:p>
    <w:p w:rsidR="00F47B78" w:rsidRPr="00F67533" w:rsidRDefault="00F47B78" w:rsidP="00A8638B">
      <w:pPr>
        <w:jc w:val="both"/>
        <w:rPr>
          <w:color w:val="17365D" w:themeColor="text2" w:themeShade="BF"/>
          <w:sz w:val="12"/>
          <w:szCs w:val="12"/>
        </w:rPr>
      </w:pPr>
    </w:p>
    <w:p w:rsidR="00A8638B" w:rsidRPr="00F47B78" w:rsidRDefault="00A8638B" w:rsidP="000F6BD4">
      <w:pPr>
        <w:jc w:val="both"/>
        <w:rPr>
          <w:rFonts w:ascii="Cambria" w:hAnsi="Cambria"/>
          <w:b/>
          <w:sz w:val="22"/>
          <w:szCs w:val="22"/>
        </w:rPr>
      </w:pPr>
      <w:r w:rsidRPr="00F47B78">
        <w:rPr>
          <w:rFonts w:ascii="Cambria" w:hAnsi="Cambria"/>
          <w:b/>
          <w:sz w:val="22"/>
          <w:szCs w:val="22"/>
        </w:rPr>
        <w:lastRenderedPageBreak/>
        <w:t>Broj učenika sa posebnim potrebama po razredima u 2020/21. godini</w:t>
      </w:r>
    </w:p>
    <w:p w:rsidR="00A8638B" w:rsidRPr="00F47B78" w:rsidRDefault="00A8638B" w:rsidP="00A8638B">
      <w:pPr>
        <w:jc w:val="both"/>
        <w:rPr>
          <w:rFonts w:ascii="Cambria" w:hAnsi="Cambria"/>
          <w:sz w:val="16"/>
          <w:szCs w:val="16"/>
        </w:rPr>
      </w:pPr>
    </w:p>
    <w:p w:rsidR="00A8638B" w:rsidRPr="00F47B78" w:rsidRDefault="00A8638B" w:rsidP="00A8638B">
      <w:pPr>
        <w:jc w:val="both"/>
        <w:rPr>
          <w:rFonts w:ascii="Cambria" w:hAnsi="Cambria"/>
          <w:sz w:val="22"/>
          <w:szCs w:val="22"/>
        </w:rPr>
      </w:pPr>
      <w:r w:rsidRPr="00F47B78">
        <w:rPr>
          <w:rFonts w:ascii="Cambria" w:hAnsi="Cambria"/>
          <w:sz w:val="22"/>
          <w:szCs w:val="22"/>
        </w:rPr>
        <w:t xml:space="preserve">U </w:t>
      </w:r>
      <w:r w:rsidR="000F6BD4" w:rsidRPr="00F47B78">
        <w:rPr>
          <w:rFonts w:ascii="Cambria" w:hAnsi="Cambria"/>
          <w:sz w:val="22"/>
          <w:szCs w:val="22"/>
        </w:rPr>
        <w:t>školskoj</w:t>
      </w:r>
      <w:r w:rsidRPr="00F47B78">
        <w:rPr>
          <w:rFonts w:ascii="Cambria" w:hAnsi="Cambria"/>
          <w:sz w:val="22"/>
          <w:szCs w:val="22"/>
        </w:rPr>
        <w:t xml:space="preserve"> 2020/21.</w:t>
      </w:r>
      <w:r w:rsidR="00E050B4" w:rsidRPr="00F47B78">
        <w:rPr>
          <w:rFonts w:ascii="Cambria" w:hAnsi="Cambria"/>
          <w:sz w:val="22"/>
          <w:szCs w:val="22"/>
        </w:rPr>
        <w:t xml:space="preserve"> </w:t>
      </w:r>
      <w:r w:rsidRPr="00F47B78">
        <w:rPr>
          <w:rFonts w:ascii="Cambria" w:hAnsi="Cambria"/>
          <w:sz w:val="22"/>
          <w:szCs w:val="22"/>
        </w:rPr>
        <w:t xml:space="preserve">godini </w:t>
      </w:r>
      <w:r w:rsidR="00E050B4" w:rsidRPr="00F47B78">
        <w:rPr>
          <w:rFonts w:ascii="Cambria" w:hAnsi="Cambria"/>
          <w:sz w:val="22"/>
          <w:szCs w:val="22"/>
        </w:rPr>
        <w:t>nastavu pohađaju</w:t>
      </w:r>
      <w:r w:rsidRPr="00F47B78">
        <w:rPr>
          <w:rFonts w:ascii="Cambria" w:hAnsi="Cambria"/>
          <w:sz w:val="22"/>
          <w:szCs w:val="22"/>
        </w:rPr>
        <w:t xml:space="preserve"> 3 učenika sa poteškoćom u razvoju (kod </w:t>
      </w:r>
      <w:r w:rsidR="00E050B4" w:rsidRPr="00F47B78">
        <w:rPr>
          <w:rFonts w:ascii="Cambria" w:hAnsi="Cambria"/>
          <w:sz w:val="22"/>
          <w:szCs w:val="22"/>
        </w:rPr>
        <w:t>jednog</w:t>
      </w:r>
      <w:r w:rsidRPr="00F47B78">
        <w:rPr>
          <w:rFonts w:ascii="Cambria" w:hAnsi="Cambria"/>
          <w:sz w:val="22"/>
          <w:szCs w:val="22"/>
        </w:rPr>
        <w:t xml:space="preserve"> učenika je urađenja kategorizacija, dok je za </w:t>
      </w:r>
      <w:r w:rsidR="00E050B4" w:rsidRPr="00F47B78">
        <w:rPr>
          <w:rFonts w:ascii="Cambria" w:hAnsi="Cambria"/>
          <w:sz w:val="22"/>
          <w:szCs w:val="22"/>
        </w:rPr>
        <w:t>druga dva</w:t>
      </w:r>
      <w:r w:rsidRPr="00F47B78">
        <w:rPr>
          <w:rFonts w:ascii="Cambria" w:hAnsi="Cambria"/>
          <w:sz w:val="22"/>
          <w:szCs w:val="22"/>
        </w:rPr>
        <w:t xml:space="preserve"> učenika urađena opservacija ispred Centra za razvoj inkluzivnih praksi Cazin). Tokom prvog polugodišta, na adresu Centra za razvoj inkluzivnih praksi je upućeno još 6 obrazaca za </w:t>
      </w:r>
      <w:r w:rsidR="00F47B78">
        <w:rPr>
          <w:rFonts w:ascii="Cambria" w:hAnsi="Cambria"/>
          <w:sz w:val="22"/>
          <w:szCs w:val="22"/>
        </w:rPr>
        <w:t>i</w:t>
      </w:r>
      <w:r w:rsidRPr="00F47B78">
        <w:rPr>
          <w:rFonts w:ascii="Cambria" w:hAnsi="Cambria"/>
          <w:sz w:val="22"/>
          <w:szCs w:val="22"/>
        </w:rPr>
        <w:t>nicijalnu procjenu potreba učenika, kako bi se kroz daljnje aktivnosti učenicima pokuš</w:t>
      </w:r>
      <w:r w:rsidR="00E050B4" w:rsidRPr="00F47B78">
        <w:rPr>
          <w:rFonts w:ascii="Cambria" w:hAnsi="Cambria"/>
          <w:sz w:val="22"/>
          <w:szCs w:val="22"/>
        </w:rPr>
        <w:t>ali obezbijediti pomoć u radu (</w:t>
      </w:r>
      <w:r w:rsidRPr="00F47B78">
        <w:rPr>
          <w:rFonts w:ascii="Cambria" w:hAnsi="Cambria"/>
          <w:sz w:val="22"/>
          <w:szCs w:val="22"/>
        </w:rPr>
        <w:t xml:space="preserve">asistenta). </w:t>
      </w:r>
    </w:p>
    <w:p w:rsidR="00A8638B" w:rsidRPr="00F67533" w:rsidRDefault="00A8638B" w:rsidP="00A8638B">
      <w:pPr>
        <w:jc w:val="both"/>
        <w:rPr>
          <w:rFonts w:ascii="Cambria" w:hAnsi="Cambria"/>
          <w:color w:val="17365D" w:themeColor="text2" w:themeShade="BF"/>
          <w:sz w:val="16"/>
          <w:szCs w:val="16"/>
        </w:rPr>
      </w:pPr>
    </w:p>
    <w:p w:rsidR="00A8638B" w:rsidRPr="00F47B78" w:rsidRDefault="00A8638B" w:rsidP="00A8638B">
      <w:pPr>
        <w:jc w:val="both"/>
        <w:rPr>
          <w:rFonts w:ascii="Cambria" w:hAnsi="Cambria"/>
          <w:b/>
          <w:szCs w:val="16"/>
        </w:rPr>
      </w:pPr>
      <w:r w:rsidRPr="00F47B78">
        <w:rPr>
          <w:rFonts w:ascii="Cambria" w:hAnsi="Cambria"/>
          <w:b/>
          <w:szCs w:val="16"/>
        </w:rPr>
        <w:t>Uspjeh učenika</w:t>
      </w:r>
    </w:p>
    <w:p w:rsidR="00A8638B" w:rsidRPr="00F47B78" w:rsidRDefault="00A8638B" w:rsidP="00A8638B">
      <w:pPr>
        <w:jc w:val="both"/>
        <w:rPr>
          <w:rFonts w:ascii="Cambria" w:hAnsi="Cambria"/>
          <w:b/>
          <w:sz w:val="16"/>
          <w:szCs w:val="16"/>
        </w:rPr>
      </w:pPr>
    </w:p>
    <w:p w:rsidR="00A8638B" w:rsidRPr="00F47B78" w:rsidRDefault="00A8638B" w:rsidP="00A8638B">
      <w:pPr>
        <w:jc w:val="both"/>
        <w:rPr>
          <w:rFonts w:ascii="Cambria" w:hAnsi="Cambria"/>
          <w:b/>
          <w:sz w:val="22"/>
          <w:szCs w:val="16"/>
        </w:rPr>
      </w:pPr>
      <w:r w:rsidRPr="00F47B78">
        <w:rPr>
          <w:rFonts w:ascii="Cambria" w:hAnsi="Cambria"/>
          <w:b/>
          <w:sz w:val="22"/>
          <w:szCs w:val="16"/>
        </w:rPr>
        <w:t>Uspjeh u učenju</w:t>
      </w:r>
    </w:p>
    <w:p w:rsidR="00A8638B" w:rsidRPr="00F47B78" w:rsidRDefault="00A8638B" w:rsidP="00A8638B">
      <w:pPr>
        <w:jc w:val="both"/>
        <w:rPr>
          <w:rFonts w:ascii="Cambria" w:hAnsi="Cambria"/>
          <w:b/>
          <w:sz w:val="16"/>
          <w:szCs w:val="16"/>
        </w:rPr>
      </w:pPr>
    </w:p>
    <w:tbl>
      <w:tblPr>
        <w:tblW w:w="5000" w:type="pct"/>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07"/>
        <w:gridCol w:w="861"/>
        <w:gridCol w:w="778"/>
        <w:gridCol w:w="1019"/>
        <w:gridCol w:w="867"/>
        <w:gridCol w:w="868"/>
        <w:gridCol w:w="926"/>
        <w:gridCol w:w="1178"/>
        <w:gridCol w:w="907"/>
      </w:tblGrid>
      <w:tr w:rsidR="00F47B78" w:rsidRPr="00F47B78" w:rsidTr="00996B0B">
        <w:trPr>
          <w:trHeight w:val="300"/>
          <w:jc w:val="center"/>
        </w:trPr>
        <w:tc>
          <w:tcPr>
            <w:tcW w:w="684"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ŠKOLA</w:t>
            </w:r>
          </w:p>
        </w:tc>
        <w:tc>
          <w:tcPr>
            <w:tcW w:w="471"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Odličan</w:t>
            </w:r>
          </w:p>
        </w:tc>
        <w:tc>
          <w:tcPr>
            <w:tcW w:w="447"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Vrlo-dobar</w:t>
            </w:r>
          </w:p>
        </w:tc>
        <w:tc>
          <w:tcPr>
            <w:tcW w:w="404"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Dobar</w:t>
            </w:r>
          </w:p>
        </w:tc>
        <w:tc>
          <w:tcPr>
            <w:tcW w:w="529"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Dovoljan</w:t>
            </w:r>
          </w:p>
        </w:tc>
        <w:tc>
          <w:tcPr>
            <w:tcW w:w="450"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Nedo-voljan</w:t>
            </w:r>
          </w:p>
        </w:tc>
        <w:tc>
          <w:tcPr>
            <w:tcW w:w="451"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 xml:space="preserve">Neoci-jenjen </w:t>
            </w:r>
          </w:p>
        </w:tc>
        <w:tc>
          <w:tcPr>
            <w:tcW w:w="481"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Broj učenika</w:t>
            </w:r>
          </w:p>
        </w:tc>
        <w:tc>
          <w:tcPr>
            <w:tcW w:w="612"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Prolaznost</w:t>
            </w:r>
          </w:p>
        </w:tc>
        <w:tc>
          <w:tcPr>
            <w:tcW w:w="471" w:type="pct"/>
            <w:tcBorders>
              <w:bottom w:val="single" w:sz="8" w:space="0" w:color="auto"/>
            </w:tcBorders>
            <w:shd w:val="clear" w:color="auto" w:fill="auto"/>
            <w:vAlign w:val="center"/>
            <w:hideMark/>
          </w:tcPr>
          <w:p w:rsidR="00E050B4" w:rsidRPr="00F47B78" w:rsidRDefault="00E050B4" w:rsidP="00996B0B">
            <w:pPr>
              <w:jc w:val="both"/>
              <w:rPr>
                <w:rFonts w:ascii="Cambria" w:hAnsi="Cambria" w:cs="Calibri"/>
                <w:b/>
                <w:bCs/>
                <w:iCs/>
                <w:sz w:val="18"/>
                <w:szCs w:val="18"/>
              </w:rPr>
            </w:pPr>
            <w:r w:rsidRPr="00F47B78">
              <w:rPr>
                <w:rFonts w:ascii="Cambria" w:hAnsi="Cambria" w:cs="Calibri"/>
                <w:b/>
                <w:bCs/>
                <w:iCs/>
                <w:sz w:val="18"/>
                <w:szCs w:val="18"/>
              </w:rPr>
              <w:t>Srednja ocjena</w:t>
            </w:r>
          </w:p>
        </w:tc>
      </w:tr>
      <w:tr w:rsidR="00F47B78" w:rsidRPr="00F47B78" w:rsidTr="00996B0B">
        <w:trPr>
          <w:trHeight w:val="145"/>
          <w:jc w:val="center"/>
        </w:trPr>
        <w:tc>
          <w:tcPr>
            <w:tcW w:w="684" w:type="pct"/>
            <w:tcBorders>
              <w:top w:val="single" w:sz="8" w:space="0" w:color="auto"/>
              <w:bottom w:val="single" w:sz="4" w:space="0" w:color="auto"/>
            </w:tcBorders>
            <w:shd w:val="clear" w:color="auto" w:fill="auto"/>
            <w:vAlign w:val="center"/>
            <w:hideMark/>
          </w:tcPr>
          <w:p w:rsidR="00E050B4" w:rsidRPr="00F47B78" w:rsidRDefault="00E050B4" w:rsidP="00387B4B">
            <w:pPr>
              <w:jc w:val="center"/>
              <w:rPr>
                <w:rFonts w:ascii="Cambria" w:hAnsi="Cambria" w:cs="Calibri"/>
                <w:iCs/>
                <w:sz w:val="16"/>
                <w:szCs w:val="18"/>
              </w:rPr>
            </w:pPr>
            <w:r w:rsidRPr="00F47B78">
              <w:rPr>
                <w:rFonts w:ascii="Cambria" w:hAnsi="Cambria" w:cs="Calibri"/>
                <w:iCs/>
                <w:sz w:val="16"/>
                <w:szCs w:val="18"/>
              </w:rPr>
              <w:t>2018/19</w:t>
            </w:r>
          </w:p>
        </w:tc>
        <w:tc>
          <w:tcPr>
            <w:tcW w:w="471"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120</w:t>
            </w:r>
          </w:p>
        </w:tc>
        <w:tc>
          <w:tcPr>
            <w:tcW w:w="447"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107</w:t>
            </w:r>
          </w:p>
        </w:tc>
        <w:tc>
          <w:tcPr>
            <w:tcW w:w="404"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133</w:t>
            </w:r>
          </w:p>
        </w:tc>
        <w:tc>
          <w:tcPr>
            <w:tcW w:w="529"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67</w:t>
            </w:r>
          </w:p>
        </w:tc>
        <w:tc>
          <w:tcPr>
            <w:tcW w:w="450"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2</w:t>
            </w:r>
          </w:p>
        </w:tc>
        <w:tc>
          <w:tcPr>
            <w:tcW w:w="451"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p>
        </w:tc>
        <w:tc>
          <w:tcPr>
            <w:tcW w:w="481"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429</w:t>
            </w:r>
          </w:p>
        </w:tc>
        <w:tc>
          <w:tcPr>
            <w:tcW w:w="612"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99,53</w:t>
            </w:r>
          </w:p>
        </w:tc>
        <w:tc>
          <w:tcPr>
            <w:tcW w:w="471" w:type="pct"/>
            <w:tcBorders>
              <w:top w:val="single" w:sz="8" w:space="0" w:color="auto"/>
              <w:bottom w:val="single" w:sz="4" w:space="0" w:color="auto"/>
            </w:tcBorders>
            <w:shd w:val="clear" w:color="auto" w:fill="auto"/>
            <w:vAlign w:val="center"/>
          </w:tcPr>
          <w:p w:rsidR="00E050B4" w:rsidRPr="00F47B78" w:rsidRDefault="00E050B4" w:rsidP="00E050B4">
            <w:pPr>
              <w:jc w:val="center"/>
              <w:rPr>
                <w:rFonts w:ascii="Cambria" w:hAnsi="Cambria"/>
                <w:iCs/>
                <w:sz w:val="18"/>
                <w:szCs w:val="18"/>
              </w:rPr>
            </w:pPr>
            <w:r w:rsidRPr="00F47B78">
              <w:rPr>
                <w:rFonts w:ascii="Cambria" w:hAnsi="Cambria"/>
                <w:iCs/>
                <w:sz w:val="18"/>
                <w:szCs w:val="18"/>
              </w:rPr>
              <w:t>3,64</w:t>
            </w:r>
          </w:p>
        </w:tc>
      </w:tr>
      <w:tr w:rsidR="00F47B78" w:rsidRPr="00F47B78" w:rsidTr="00387B4B">
        <w:trPr>
          <w:trHeight w:val="219"/>
          <w:jc w:val="center"/>
        </w:trPr>
        <w:tc>
          <w:tcPr>
            <w:tcW w:w="684" w:type="pct"/>
            <w:tcBorders>
              <w:top w:val="single" w:sz="4" w:space="0" w:color="auto"/>
              <w:bottom w:val="single" w:sz="4" w:space="0" w:color="auto"/>
            </w:tcBorders>
            <w:shd w:val="clear" w:color="auto" w:fill="auto"/>
            <w:vAlign w:val="center"/>
          </w:tcPr>
          <w:p w:rsidR="00E050B4" w:rsidRPr="00F47B78" w:rsidRDefault="00E050B4" w:rsidP="00387B4B">
            <w:pPr>
              <w:jc w:val="center"/>
              <w:rPr>
                <w:rFonts w:ascii="Cambria" w:hAnsi="Cambria" w:cs="Calibri"/>
                <w:iCs/>
                <w:sz w:val="16"/>
                <w:szCs w:val="18"/>
              </w:rPr>
            </w:pPr>
            <w:r w:rsidRPr="00F47B78">
              <w:rPr>
                <w:rFonts w:ascii="Cambria" w:hAnsi="Cambria" w:cs="Calibri"/>
                <w:iCs/>
                <w:sz w:val="16"/>
                <w:szCs w:val="18"/>
              </w:rPr>
              <w:t>2019/20</w:t>
            </w:r>
          </w:p>
        </w:tc>
        <w:tc>
          <w:tcPr>
            <w:tcW w:w="471"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131</w:t>
            </w:r>
          </w:p>
        </w:tc>
        <w:tc>
          <w:tcPr>
            <w:tcW w:w="447"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120</w:t>
            </w:r>
          </w:p>
        </w:tc>
        <w:tc>
          <w:tcPr>
            <w:tcW w:w="404"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96</w:t>
            </w:r>
          </w:p>
        </w:tc>
        <w:tc>
          <w:tcPr>
            <w:tcW w:w="529"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59</w:t>
            </w:r>
          </w:p>
        </w:tc>
        <w:tc>
          <w:tcPr>
            <w:tcW w:w="450"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0</w:t>
            </w:r>
          </w:p>
        </w:tc>
        <w:tc>
          <w:tcPr>
            <w:tcW w:w="451"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0</w:t>
            </w:r>
          </w:p>
        </w:tc>
        <w:tc>
          <w:tcPr>
            <w:tcW w:w="481"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406</w:t>
            </w:r>
          </w:p>
        </w:tc>
        <w:tc>
          <w:tcPr>
            <w:tcW w:w="612"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100%</w:t>
            </w:r>
          </w:p>
        </w:tc>
        <w:tc>
          <w:tcPr>
            <w:tcW w:w="471" w:type="pct"/>
            <w:tcBorders>
              <w:top w:val="single" w:sz="4" w:space="0" w:color="auto"/>
              <w:bottom w:val="single" w:sz="4" w:space="0" w:color="auto"/>
            </w:tcBorders>
            <w:shd w:val="clear" w:color="auto" w:fill="auto"/>
            <w:vAlign w:val="center"/>
          </w:tcPr>
          <w:p w:rsidR="00E050B4" w:rsidRPr="00F47B78" w:rsidRDefault="00E050B4" w:rsidP="00E050B4">
            <w:pPr>
              <w:jc w:val="center"/>
              <w:rPr>
                <w:rFonts w:ascii="Cambria" w:hAnsi="Cambria"/>
                <w:b/>
                <w:iCs/>
                <w:sz w:val="18"/>
                <w:szCs w:val="18"/>
              </w:rPr>
            </w:pPr>
            <w:r w:rsidRPr="00F47B78">
              <w:rPr>
                <w:rFonts w:ascii="Cambria" w:hAnsi="Cambria"/>
                <w:b/>
                <w:iCs/>
                <w:sz w:val="18"/>
                <w:szCs w:val="18"/>
              </w:rPr>
              <w:t>3,79</w:t>
            </w:r>
          </w:p>
        </w:tc>
      </w:tr>
    </w:tbl>
    <w:p w:rsidR="00B767B6" w:rsidRPr="00F67533" w:rsidRDefault="00B767B6" w:rsidP="00B767B6">
      <w:pPr>
        <w:jc w:val="both"/>
        <w:rPr>
          <w:rFonts w:ascii="Cambria" w:eastAsia="Arial Unicode MS" w:hAnsi="Cambria"/>
          <w:color w:val="17365D" w:themeColor="text2" w:themeShade="BF"/>
          <w:sz w:val="22"/>
        </w:rPr>
      </w:pPr>
    </w:p>
    <w:p w:rsidR="00B767B6" w:rsidRPr="00F47B78" w:rsidRDefault="00B767B6" w:rsidP="00B767B6">
      <w:pPr>
        <w:jc w:val="both"/>
        <w:rPr>
          <w:rFonts w:ascii="Cambria" w:hAnsi="Cambria"/>
        </w:rPr>
      </w:pPr>
      <w:r w:rsidRPr="00F47B78">
        <w:rPr>
          <w:rFonts w:ascii="Cambria" w:eastAsia="Arial Unicode MS" w:hAnsi="Cambria"/>
          <w:sz w:val="22"/>
        </w:rPr>
        <w:t xml:space="preserve">Od ukupno 451 učenika u školskoj 2019/20. godini 45 učenika se opisno ocjenjuju, a 406 učenika je ocijenjeno brojčano. U potpunosti je 24 učenika koji se opisno ocjenjuju usvojilo nastavno gradivo. U većoj mjeri je usvojilo gradivo 19 učenika, a  </w:t>
      </w:r>
      <w:r w:rsidRPr="00F47B78">
        <w:rPr>
          <w:rFonts w:ascii="Cambria" w:hAnsi="Cambria"/>
        </w:rPr>
        <w:t xml:space="preserve">2 učenika djelimično usvojili nastavno gradivo. </w:t>
      </w:r>
    </w:p>
    <w:p w:rsidR="00B767B6" w:rsidRPr="00F47B78" w:rsidRDefault="00B767B6" w:rsidP="00B767B6">
      <w:pPr>
        <w:jc w:val="both"/>
        <w:rPr>
          <w:rFonts w:ascii="Cambria" w:hAnsi="Cambria"/>
          <w:sz w:val="8"/>
          <w:szCs w:val="10"/>
        </w:rPr>
      </w:pPr>
    </w:p>
    <w:p w:rsidR="00FE4248" w:rsidRPr="00F47B78" w:rsidRDefault="00B767B6" w:rsidP="00B767B6">
      <w:pPr>
        <w:jc w:val="both"/>
        <w:rPr>
          <w:rFonts w:ascii="Cambria" w:eastAsia="Arial Unicode MS" w:hAnsi="Cambria"/>
          <w:sz w:val="22"/>
        </w:rPr>
      </w:pPr>
      <w:r w:rsidRPr="00F47B78">
        <w:rPr>
          <w:rFonts w:ascii="Cambria" w:hAnsi="Cambria"/>
          <w:sz w:val="22"/>
        </w:rPr>
        <w:t>Od ukupno 406 učenika koji se brojčano ocjenjuju, odličan uspjeh u učenju ima 131 učenika ili 32,3%, vrlodobar 120 učenika ili 2</w:t>
      </w:r>
      <w:r w:rsidR="00FE4248" w:rsidRPr="00F47B78">
        <w:rPr>
          <w:rFonts w:ascii="Cambria" w:hAnsi="Cambria"/>
          <w:sz w:val="22"/>
        </w:rPr>
        <w:t>9</w:t>
      </w:r>
      <w:r w:rsidRPr="00F47B78">
        <w:rPr>
          <w:rFonts w:ascii="Cambria" w:hAnsi="Cambria"/>
          <w:sz w:val="22"/>
        </w:rPr>
        <w:t>,</w:t>
      </w:r>
      <w:r w:rsidR="00FE4248" w:rsidRPr="00F47B78">
        <w:rPr>
          <w:rFonts w:ascii="Cambria" w:hAnsi="Cambria"/>
          <w:sz w:val="22"/>
        </w:rPr>
        <w:t>6</w:t>
      </w:r>
      <w:r w:rsidRPr="00F47B78">
        <w:rPr>
          <w:rFonts w:ascii="Cambria" w:hAnsi="Cambria"/>
          <w:sz w:val="22"/>
        </w:rPr>
        <w:t xml:space="preserve">%, dobar uspjeh ima 96 ili </w:t>
      </w:r>
      <w:r w:rsidR="00FE4248" w:rsidRPr="00F47B78">
        <w:rPr>
          <w:rFonts w:ascii="Cambria" w:hAnsi="Cambria"/>
          <w:sz w:val="22"/>
        </w:rPr>
        <w:t>23</w:t>
      </w:r>
      <w:r w:rsidRPr="00F47B78">
        <w:rPr>
          <w:rFonts w:ascii="Cambria" w:hAnsi="Cambria"/>
          <w:sz w:val="22"/>
        </w:rPr>
        <w:t>,</w:t>
      </w:r>
      <w:r w:rsidR="00FE4248" w:rsidRPr="00F47B78">
        <w:rPr>
          <w:rFonts w:ascii="Cambria" w:hAnsi="Cambria"/>
          <w:sz w:val="22"/>
        </w:rPr>
        <w:t>6</w:t>
      </w:r>
      <w:r w:rsidRPr="00F47B78">
        <w:rPr>
          <w:rFonts w:ascii="Cambria" w:hAnsi="Cambria"/>
          <w:sz w:val="22"/>
        </w:rPr>
        <w:t>% učenika i dovoljan uspjeh 59 učenik ili 1</w:t>
      </w:r>
      <w:r w:rsidR="00FE4248" w:rsidRPr="00F47B78">
        <w:rPr>
          <w:rFonts w:ascii="Cambria" w:hAnsi="Cambria"/>
          <w:sz w:val="22"/>
        </w:rPr>
        <w:t>4</w:t>
      </w:r>
      <w:r w:rsidRPr="00F47B78">
        <w:rPr>
          <w:rFonts w:ascii="Cambria" w:hAnsi="Cambria"/>
          <w:sz w:val="22"/>
        </w:rPr>
        <w:t>,</w:t>
      </w:r>
      <w:r w:rsidR="00FE4248" w:rsidRPr="00F47B78">
        <w:rPr>
          <w:rFonts w:ascii="Cambria" w:hAnsi="Cambria"/>
          <w:sz w:val="22"/>
        </w:rPr>
        <w:t>5</w:t>
      </w:r>
      <w:r w:rsidRPr="00F47B78">
        <w:rPr>
          <w:rFonts w:ascii="Cambria" w:hAnsi="Cambria"/>
          <w:sz w:val="22"/>
        </w:rPr>
        <w:t xml:space="preserve">%. </w:t>
      </w:r>
    </w:p>
    <w:p w:rsidR="00B767B6" w:rsidRPr="00F47B78" w:rsidRDefault="00B767B6" w:rsidP="00B767B6">
      <w:pPr>
        <w:jc w:val="center"/>
        <w:rPr>
          <w:rFonts w:ascii="Cambria" w:hAnsi="Cambria"/>
          <w:b/>
          <w:sz w:val="10"/>
          <w:szCs w:val="10"/>
        </w:rPr>
      </w:pPr>
    </w:p>
    <w:p w:rsidR="00B767B6" w:rsidRPr="00F47B78" w:rsidRDefault="00B767B6" w:rsidP="00B767B6">
      <w:pPr>
        <w:jc w:val="both"/>
        <w:rPr>
          <w:rFonts w:ascii="Cambria" w:hAnsi="Cambria"/>
          <w:sz w:val="22"/>
        </w:rPr>
      </w:pPr>
      <w:r w:rsidRPr="00F47B78">
        <w:rPr>
          <w:rFonts w:ascii="Cambria" w:hAnsi="Cambria"/>
          <w:b/>
          <w:sz w:val="22"/>
        </w:rPr>
        <w:t>Prosječna ocjena</w:t>
      </w:r>
      <w:r w:rsidRPr="00F47B78">
        <w:rPr>
          <w:rFonts w:ascii="Cambria" w:hAnsi="Cambria"/>
          <w:sz w:val="22"/>
        </w:rPr>
        <w:t xml:space="preserve"> učenika poslije popravnih ispita iznosila je 3,79 i veća je od prosječne ocjene u 2018/19. školskoj godini za 0,1</w:t>
      </w:r>
      <w:r w:rsidR="00FE4248" w:rsidRPr="00F47B78">
        <w:rPr>
          <w:rFonts w:ascii="Cambria" w:hAnsi="Cambria"/>
          <w:sz w:val="22"/>
        </w:rPr>
        <w:t>5</w:t>
      </w:r>
      <w:r w:rsidRPr="00F47B78">
        <w:rPr>
          <w:rFonts w:ascii="Cambria" w:hAnsi="Cambria"/>
          <w:sz w:val="22"/>
        </w:rPr>
        <w:t>.</w:t>
      </w:r>
    </w:p>
    <w:p w:rsidR="00E050B4" w:rsidRPr="00F47B78" w:rsidRDefault="00E050B4" w:rsidP="00A8638B">
      <w:pPr>
        <w:jc w:val="both"/>
        <w:rPr>
          <w:rFonts w:ascii="Cambria" w:hAnsi="Cambria"/>
          <w:b/>
          <w:color w:val="17365D" w:themeColor="text2" w:themeShade="BF"/>
          <w:sz w:val="10"/>
          <w:szCs w:val="10"/>
        </w:rPr>
      </w:pPr>
    </w:p>
    <w:p w:rsidR="00A8638B" w:rsidRPr="00F47B78" w:rsidRDefault="00A8638B" w:rsidP="00A8638B">
      <w:pPr>
        <w:jc w:val="both"/>
        <w:rPr>
          <w:rFonts w:ascii="Cambria" w:hAnsi="Cambria"/>
          <w:sz w:val="22"/>
        </w:rPr>
      </w:pPr>
      <w:r w:rsidRPr="00F47B78">
        <w:rPr>
          <w:rFonts w:ascii="Cambria" w:hAnsi="Cambria"/>
          <w:sz w:val="22"/>
        </w:rPr>
        <w:t xml:space="preserve">Nije bilo </w:t>
      </w:r>
      <w:r w:rsidR="00B767B6" w:rsidRPr="00F47B78">
        <w:rPr>
          <w:rFonts w:ascii="Cambria" w:hAnsi="Cambria"/>
          <w:sz w:val="22"/>
        </w:rPr>
        <w:t xml:space="preserve">upućivanja na </w:t>
      </w:r>
      <w:r w:rsidRPr="00F47B78">
        <w:rPr>
          <w:rFonts w:ascii="Cambria" w:hAnsi="Cambria"/>
          <w:b/>
          <w:sz w:val="22"/>
        </w:rPr>
        <w:t>popravn</w:t>
      </w:r>
      <w:r w:rsidR="00B767B6" w:rsidRPr="00F47B78">
        <w:rPr>
          <w:rFonts w:ascii="Cambria" w:hAnsi="Cambria"/>
          <w:b/>
          <w:sz w:val="22"/>
        </w:rPr>
        <w:t>i</w:t>
      </w:r>
      <w:r w:rsidRPr="00F47B78">
        <w:rPr>
          <w:rFonts w:ascii="Cambria" w:hAnsi="Cambria"/>
          <w:b/>
          <w:sz w:val="22"/>
        </w:rPr>
        <w:t xml:space="preserve"> ispit</w:t>
      </w:r>
      <w:r w:rsidRPr="00F47B78">
        <w:rPr>
          <w:rFonts w:ascii="Cambria" w:hAnsi="Cambria"/>
          <w:sz w:val="22"/>
        </w:rPr>
        <w:t xml:space="preserve"> za školsku 2019/20.godinu. </w:t>
      </w:r>
    </w:p>
    <w:p w:rsidR="00A8638B" w:rsidRPr="00F67533" w:rsidRDefault="00A8638B" w:rsidP="00A8638B">
      <w:pPr>
        <w:jc w:val="both"/>
        <w:rPr>
          <w:rFonts w:ascii="Cambria" w:hAnsi="Cambria"/>
          <w:b/>
          <w:color w:val="17365D" w:themeColor="text2" w:themeShade="BF"/>
          <w:sz w:val="16"/>
          <w:szCs w:val="16"/>
        </w:rPr>
      </w:pPr>
    </w:p>
    <w:p w:rsidR="00A8638B" w:rsidRPr="00F47B78" w:rsidRDefault="00A8638B" w:rsidP="00A8638B">
      <w:pPr>
        <w:jc w:val="both"/>
        <w:rPr>
          <w:rFonts w:ascii="Cambria" w:hAnsi="Cambria"/>
          <w:b/>
          <w:sz w:val="22"/>
          <w:szCs w:val="16"/>
        </w:rPr>
      </w:pPr>
      <w:r w:rsidRPr="00F47B78">
        <w:rPr>
          <w:rFonts w:ascii="Cambria" w:hAnsi="Cambria"/>
          <w:b/>
          <w:sz w:val="22"/>
          <w:szCs w:val="16"/>
        </w:rPr>
        <w:t>Uspjeh u vladanju</w:t>
      </w:r>
    </w:p>
    <w:p w:rsidR="00A8638B" w:rsidRPr="00F47B78" w:rsidRDefault="00A8638B" w:rsidP="00A8638B">
      <w:pPr>
        <w:jc w:val="both"/>
        <w:rPr>
          <w:rFonts w:ascii="Cambria" w:hAnsi="Cambria"/>
          <w:sz w:val="16"/>
          <w:szCs w:val="16"/>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77"/>
        <w:gridCol w:w="1491"/>
        <w:gridCol w:w="937"/>
        <w:gridCol w:w="1670"/>
        <w:gridCol w:w="704"/>
        <w:gridCol w:w="1310"/>
        <w:gridCol w:w="1076"/>
      </w:tblGrid>
      <w:tr w:rsidR="00F47B78" w:rsidRPr="00F47B78" w:rsidTr="00996B0B">
        <w:trPr>
          <w:jc w:val="center"/>
        </w:trPr>
        <w:tc>
          <w:tcPr>
            <w:tcW w:w="559"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Školska godina</w:t>
            </w:r>
          </w:p>
        </w:tc>
        <w:tc>
          <w:tcPr>
            <w:tcW w:w="714"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PRIMJERNO</w:t>
            </w:r>
          </w:p>
        </w:tc>
        <w:tc>
          <w:tcPr>
            <w:tcW w:w="773"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VRLODOBRO</w:t>
            </w:r>
          </w:p>
        </w:tc>
        <w:tc>
          <w:tcPr>
            <w:tcW w:w="486"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DOBRO</w:t>
            </w:r>
          </w:p>
        </w:tc>
        <w:tc>
          <w:tcPr>
            <w:tcW w:w="866"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ZADOVOLJAVA</w:t>
            </w:r>
          </w:p>
        </w:tc>
        <w:tc>
          <w:tcPr>
            <w:tcW w:w="365"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LOŠE</w:t>
            </w:r>
          </w:p>
        </w:tc>
        <w:tc>
          <w:tcPr>
            <w:tcW w:w="679"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Neocjenjen</w:t>
            </w:r>
          </w:p>
        </w:tc>
        <w:tc>
          <w:tcPr>
            <w:tcW w:w="558" w:type="pct"/>
            <w:vAlign w:val="center"/>
          </w:tcPr>
          <w:p w:rsidR="00B767B6" w:rsidRPr="00F47B78" w:rsidRDefault="00B767B6" w:rsidP="00996B0B">
            <w:pPr>
              <w:jc w:val="center"/>
              <w:rPr>
                <w:rFonts w:ascii="Cambria" w:hAnsi="Cambria"/>
                <w:b/>
                <w:sz w:val="18"/>
                <w:lang w:val="bs-Latn-BA"/>
              </w:rPr>
            </w:pPr>
            <w:r w:rsidRPr="00F47B78">
              <w:rPr>
                <w:rFonts w:ascii="Cambria" w:hAnsi="Cambria"/>
                <w:b/>
                <w:sz w:val="18"/>
                <w:lang w:val="bs-Latn-BA"/>
              </w:rPr>
              <w:t>UKUPNO</w:t>
            </w:r>
          </w:p>
        </w:tc>
      </w:tr>
      <w:tr w:rsidR="00F47B78" w:rsidRPr="00F47B78" w:rsidTr="00996B0B">
        <w:trPr>
          <w:jc w:val="center"/>
        </w:trPr>
        <w:tc>
          <w:tcPr>
            <w:tcW w:w="559" w:type="pct"/>
            <w:vAlign w:val="center"/>
          </w:tcPr>
          <w:p w:rsidR="00B767B6" w:rsidRPr="00F47B78" w:rsidRDefault="00B767B6" w:rsidP="00B767B6">
            <w:pPr>
              <w:jc w:val="center"/>
              <w:rPr>
                <w:rFonts w:ascii="Cambria" w:hAnsi="Cambria" w:cs="Calibri"/>
                <w:iCs/>
                <w:sz w:val="18"/>
              </w:rPr>
            </w:pPr>
            <w:r w:rsidRPr="00F47B78">
              <w:rPr>
                <w:rFonts w:ascii="Cambria" w:hAnsi="Cambria" w:cs="Calibri"/>
                <w:iCs/>
                <w:sz w:val="18"/>
              </w:rPr>
              <w:t>2018/19</w:t>
            </w:r>
          </w:p>
        </w:tc>
        <w:tc>
          <w:tcPr>
            <w:tcW w:w="714" w:type="pct"/>
            <w:vAlign w:val="center"/>
          </w:tcPr>
          <w:p w:rsidR="00B767B6" w:rsidRPr="00F47B78" w:rsidRDefault="00996B0B" w:rsidP="00B767B6">
            <w:pPr>
              <w:jc w:val="center"/>
              <w:rPr>
                <w:rFonts w:ascii="Cambria" w:hAnsi="Cambria"/>
                <w:sz w:val="18"/>
                <w:szCs w:val="18"/>
                <w:lang w:val="bs-Latn-BA"/>
              </w:rPr>
            </w:pPr>
            <w:r w:rsidRPr="00F47B78">
              <w:rPr>
                <w:rFonts w:ascii="Cambria" w:hAnsi="Cambria"/>
                <w:sz w:val="18"/>
                <w:szCs w:val="18"/>
                <w:lang w:val="bs-Latn-BA"/>
              </w:rPr>
              <w:t>457</w:t>
            </w:r>
          </w:p>
        </w:tc>
        <w:tc>
          <w:tcPr>
            <w:tcW w:w="773" w:type="pct"/>
            <w:vAlign w:val="center"/>
          </w:tcPr>
          <w:p w:rsidR="00B767B6" w:rsidRPr="00F47B78" w:rsidRDefault="00B767B6" w:rsidP="00B767B6">
            <w:pPr>
              <w:jc w:val="center"/>
              <w:rPr>
                <w:rFonts w:ascii="Cambria" w:hAnsi="Cambria"/>
                <w:sz w:val="18"/>
                <w:szCs w:val="18"/>
                <w:lang w:val="bs-Latn-BA"/>
              </w:rPr>
            </w:pPr>
            <w:r w:rsidRPr="00F47B78">
              <w:rPr>
                <w:rFonts w:ascii="Cambria" w:hAnsi="Cambria"/>
                <w:sz w:val="18"/>
                <w:szCs w:val="18"/>
                <w:lang w:val="bs-Latn-BA"/>
              </w:rPr>
              <w:t>12</w:t>
            </w:r>
          </w:p>
        </w:tc>
        <w:tc>
          <w:tcPr>
            <w:tcW w:w="486" w:type="pct"/>
            <w:vAlign w:val="center"/>
          </w:tcPr>
          <w:p w:rsidR="00B767B6" w:rsidRPr="00F47B78" w:rsidRDefault="00B767B6" w:rsidP="00B767B6">
            <w:pPr>
              <w:jc w:val="center"/>
              <w:rPr>
                <w:rFonts w:ascii="Cambria" w:hAnsi="Cambria"/>
                <w:sz w:val="18"/>
                <w:szCs w:val="18"/>
                <w:lang w:val="bs-Latn-BA"/>
              </w:rPr>
            </w:pPr>
            <w:r w:rsidRPr="00F47B78">
              <w:rPr>
                <w:rFonts w:ascii="Cambria" w:hAnsi="Cambria"/>
                <w:sz w:val="18"/>
                <w:szCs w:val="18"/>
                <w:lang w:val="bs-Latn-BA"/>
              </w:rPr>
              <w:t>6</w:t>
            </w:r>
          </w:p>
        </w:tc>
        <w:tc>
          <w:tcPr>
            <w:tcW w:w="866" w:type="pct"/>
            <w:vAlign w:val="center"/>
          </w:tcPr>
          <w:p w:rsidR="00B767B6" w:rsidRPr="00F47B78" w:rsidRDefault="00B767B6" w:rsidP="00B767B6">
            <w:pPr>
              <w:jc w:val="center"/>
              <w:rPr>
                <w:rFonts w:ascii="Cambria" w:hAnsi="Cambria"/>
                <w:sz w:val="18"/>
                <w:szCs w:val="18"/>
                <w:lang w:val="bs-Latn-BA"/>
              </w:rPr>
            </w:pPr>
          </w:p>
        </w:tc>
        <w:tc>
          <w:tcPr>
            <w:tcW w:w="365" w:type="pct"/>
            <w:vAlign w:val="center"/>
          </w:tcPr>
          <w:p w:rsidR="00B767B6" w:rsidRPr="00F47B78" w:rsidRDefault="00B767B6" w:rsidP="00B767B6">
            <w:pPr>
              <w:jc w:val="center"/>
              <w:rPr>
                <w:rFonts w:ascii="Cambria" w:hAnsi="Cambria"/>
                <w:sz w:val="18"/>
                <w:szCs w:val="18"/>
                <w:lang w:val="bs-Latn-BA"/>
              </w:rPr>
            </w:pPr>
          </w:p>
        </w:tc>
        <w:tc>
          <w:tcPr>
            <w:tcW w:w="679" w:type="pct"/>
            <w:vAlign w:val="center"/>
          </w:tcPr>
          <w:p w:rsidR="00B767B6" w:rsidRPr="00F47B78" w:rsidRDefault="00B767B6" w:rsidP="00B767B6">
            <w:pPr>
              <w:jc w:val="center"/>
              <w:rPr>
                <w:rFonts w:ascii="Cambria" w:hAnsi="Cambria"/>
                <w:sz w:val="18"/>
                <w:szCs w:val="18"/>
                <w:lang w:val="bs-Latn-BA"/>
              </w:rPr>
            </w:pPr>
          </w:p>
        </w:tc>
        <w:tc>
          <w:tcPr>
            <w:tcW w:w="558" w:type="pct"/>
          </w:tcPr>
          <w:p w:rsidR="00B767B6" w:rsidRPr="00F47B78" w:rsidRDefault="00996B0B" w:rsidP="00B767B6">
            <w:pPr>
              <w:jc w:val="center"/>
              <w:rPr>
                <w:rFonts w:ascii="Cambria" w:hAnsi="Cambria"/>
                <w:sz w:val="18"/>
                <w:szCs w:val="18"/>
              </w:rPr>
            </w:pPr>
            <w:r w:rsidRPr="00F47B78">
              <w:rPr>
                <w:rFonts w:ascii="Cambria" w:hAnsi="Cambria"/>
                <w:sz w:val="18"/>
                <w:szCs w:val="18"/>
              </w:rPr>
              <w:t>475</w:t>
            </w:r>
          </w:p>
        </w:tc>
      </w:tr>
      <w:tr w:rsidR="00F47B78" w:rsidRPr="00F47B78" w:rsidTr="00996B0B">
        <w:trPr>
          <w:jc w:val="center"/>
        </w:trPr>
        <w:tc>
          <w:tcPr>
            <w:tcW w:w="559" w:type="pct"/>
            <w:vAlign w:val="center"/>
          </w:tcPr>
          <w:p w:rsidR="00B767B6" w:rsidRPr="00F47B78" w:rsidRDefault="00B767B6" w:rsidP="00B767B6">
            <w:pPr>
              <w:jc w:val="center"/>
              <w:rPr>
                <w:rFonts w:ascii="Cambria" w:hAnsi="Cambria" w:cs="Calibri"/>
                <w:b/>
                <w:iCs/>
                <w:sz w:val="18"/>
              </w:rPr>
            </w:pPr>
            <w:r w:rsidRPr="00F47B78">
              <w:rPr>
                <w:rFonts w:ascii="Cambria" w:hAnsi="Cambria" w:cs="Calibri"/>
                <w:b/>
                <w:iCs/>
                <w:sz w:val="18"/>
              </w:rPr>
              <w:t>2019/20</w:t>
            </w:r>
          </w:p>
        </w:tc>
        <w:tc>
          <w:tcPr>
            <w:tcW w:w="714"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435</w:t>
            </w:r>
          </w:p>
        </w:tc>
        <w:tc>
          <w:tcPr>
            <w:tcW w:w="773"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9</w:t>
            </w:r>
          </w:p>
        </w:tc>
        <w:tc>
          <w:tcPr>
            <w:tcW w:w="486"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5</w:t>
            </w:r>
          </w:p>
        </w:tc>
        <w:tc>
          <w:tcPr>
            <w:tcW w:w="866"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2</w:t>
            </w:r>
          </w:p>
        </w:tc>
        <w:tc>
          <w:tcPr>
            <w:tcW w:w="365"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0</w:t>
            </w:r>
          </w:p>
        </w:tc>
        <w:tc>
          <w:tcPr>
            <w:tcW w:w="679"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0</w:t>
            </w:r>
          </w:p>
        </w:tc>
        <w:tc>
          <w:tcPr>
            <w:tcW w:w="558" w:type="pct"/>
          </w:tcPr>
          <w:p w:rsidR="00B767B6" w:rsidRPr="00F47B78" w:rsidRDefault="00B767B6" w:rsidP="00B767B6">
            <w:pPr>
              <w:jc w:val="center"/>
              <w:rPr>
                <w:rFonts w:ascii="Cambria" w:hAnsi="Cambria"/>
                <w:b/>
                <w:sz w:val="18"/>
                <w:szCs w:val="18"/>
                <w:lang w:val="bs-Latn-BA"/>
              </w:rPr>
            </w:pPr>
            <w:r w:rsidRPr="00F47B78">
              <w:rPr>
                <w:rFonts w:ascii="Cambria" w:hAnsi="Cambria"/>
                <w:b/>
                <w:sz w:val="18"/>
                <w:szCs w:val="18"/>
                <w:lang w:val="bs-Latn-BA"/>
              </w:rPr>
              <w:t>451</w:t>
            </w:r>
          </w:p>
        </w:tc>
      </w:tr>
    </w:tbl>
    <w:p w:rsidR="00B767B6" w:rsidRPr="00F47B78" w:rsidRDefault="00B767B6" w:rsidP="00A8638B">
      <w:pPr>
        <w:jc w:val="both"/>
        <w:rPr>
          <w:rFonts w:ascii="Cambria" w:hAnsi="Cambria"/>
          <w:sz w:val="16"/>
          <w:szCs w:val="16"/>
        </w:rPr>
      </w:pPr>
    </w:p>
    <w:p w:rsidR="00996B0B" w:rsidRPr="00F47B78" w:rsidRDefault="00996B0B" w:rsidP="00996B0B">
      <w:pPr>
        <w:pStyle w:val="ListParagraph"/>
        <w:ind w:left="0"/>
        <w:contextualSpacing/>
        <w:jc w:val="both"/>
        <w:rPr>
          <w:rFonts w:ascii="Cambria" w:hAnsi="Cambria"/>
          <w:sz w:val="22"/>
          <w:szCs w:val="22"/>
        </w:rPr>
      </w:pPr>
      <w:r w:rsidRPr="00F47B78">
        <w:rPr>
          <w:rFonts w:ascii="Cambria" w:hAnsi="Cambria"/>
          <w:sz w:val="22"/>
          <w:szCs w:val="22"/>
        </w:rPr>
        <w:t>Uspjeh učenika u vladanju je slijedeći: 457 ili 96,21% učenika ima primjerno vladanje, 9 ili 2</w:t>
      </w:r>
      <w:r w:rsidR="00D2363C" w:rsidRPr="00F47B78">
        <w:rPr>
          <w:rFonts w:ascii="Cambria" w:hAnsi="Cambria"/>
          <w:sz w:val="22"/>
          <w:szCs w:val="22"/>
        </w:rPr>
        <w:t>,00</w:t>
      </w:r>
      <w:r w:rsidRPr="00F47B78">
        <w:rPr>
          <w:rFonts w:ascii="Cambria" w:hAnsi="Cambria"/>
          <w:sz w:val="22"/>
          <w:szCs w:val="22"/>
        </w:rPr>
        <w:t xml:space="preserve">% učenika je sa vladanjem vrlo-dobro,  </w:t>
      </w:r>
      <w:r w:rsidR="00D2363C" w:rsidRPr="00F47B78">
        <w:rPr>
          <w:rFonts w:ascii="Cambria" w:hAnsi="Cambria"/>
          <w:sz w:val="22"/>
          <w:szCs w:val="22"/>
        </w:rPr>
        <w:t>5</w:t>
      </w:r>
      <w:r w:rsidRPr="00F47B78">
        <w:rPr>
          <w:rFonts w:ascii="Cambria" w:hAnsi="Cambria"/>
          <w:sz w:val="22"/>
          <w:szCs w:val="22"/>
        </w:rPr>
        <w:t xml:space="preserve"> učenika ili </w:t>
      </w:r>
      <w:r w:rsidR="00D2363C" w:rsidRPr="00F47B78">
        <w:rPr>
          <w:rFonts w:ascii="Cambria" w:hAnsi="Cambria"/>
          <w:sz w:val="22"/>
          <w:szCs w:val="22"/>
        </w:rPr>
        <w:t>1,11</w:t>
      </w:r>
      <w:r w:rsidRPr="00F47B78">
        <w:rPr>
          <w:rFonts w:ascii="Cambria" w:hAnsi="Cambria"/>
          <w:sz w:val="22"/>
          <w:szCs w:val="22"/>
        </w:rPr>
        <w:t xml:space="preserve">% ima „dobro“ vladanje i dva učenika </w:t>
      </w:r>
      <w:r w:rsidR="00D2363C" w:rsidRPr="00F47B78">
        <w:rPr>
          <w:rFonts w:ascii="Cambria" w:hAnsi="Cambria"/>
          <w:sz w:val="22"/>
          <w:szCs w:val="22"/>
        </w:rPr>
        <w:t xml:space="preserve">(0,44%) </w:t>
      </w:r>
      <w:r w:rsidRPr="00F47B78">
        <w:rPr>
          <w:rFonts w:ascii="Cambria" w:hAnsi="Cambria"/>
          <w:sz w:val="22"/>
          <w:szCs w:val="22"/>
        </w:rPr>
        <w:t>ima vladanje zadovoljava.</w:t>
      </w:r>
    </w:p>
    <w:p w:rsidR="00996B0B" w:rsidRPr="00F67533" w:rsidRDefault="00996B0B" w:rsidP="00A8638B">
      <w:pPr>
        <w:jc w:val="both"/>
        <w:rPr>
          <w:rFonts w:ascii="Cambria" w:hAnsi="Cambria"/>
          <w:b/>
          <w:color w:val="17365D" w:themeColor="text2" w:themeShade="BF"/>
          <w:sz w:val="10"/>
          <w:szCs w:val="10"/>
        </w:rPr>
      </w:pPr>
    </w:p>
    <w:p w:rsidR="00A8638B" w:rsidRPr="00F67533" w:rsidRDefault="00A8638B" w:rsidP="00A8638B">
      <w:pPr>
        <w:jc w:val="both"/>
        <w:rPr>
          <w:rFonts w:ascii="Cambria" w:hAnsi="Cambria"/>
          <w:b/>
          <w:color w:val="17365D" w:themeColor="text2" w:themeShade="BF"/>
          <w:sz w:val="22"/>
        </w:rPr>
      </w:pPr>
      <w:r w:rsidRPr="00F67533">
        <w:rPr>
          <w:rFonts w:ascii="Cambria" w:hAnsi="Cambria"/>
          <w:b/>
          <w:color w:val="17365D" w:themeColor="text2" w:themeShade="BF"/>
          <w:sz w:val="22"/>
        </w:rPr>
        <w:t>Izostanci sa nastave</w:t>
      </w:r>
    </w:p>
    <w:p w:rsidR="00A8638B" w:rsidRPr="00F67533" w:rsidRDefault="00A8638B" w:rsidP="00A8638B">
      <w:pPr>
        <w:jc w:val="both"/>
        <w:rPr>
          <w:rFonts w:ascii="Cambria" w:hAnsi="Cambria"/>
          <w:b/>
          <w:color w:val="17365D" w:themeColor="text2" w:themeShade="BF"/>
          <w:sz w:val="10"/>
          <w:szCs w:val="1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A8638B" w:rsidRPr="00F67533" w:rsidTr="0065757F">
        <w:trPr>
          <w:jc w:val="center"/>
        </w:trPr>
        <w:tc>
          <w:tcPr>
            <w:tcW w:w="1171" w:type="pct"/>
            <w:tcBorders>
              <w:top w:val="single" w:sz="12" w:space="0" w:color="auto"/>
              <w:bottom w:val="single" w:sz="12" w:space="0" w:color="auto"/>
            </w:tcBorders>
          </w:tcPr>
          <w:p w:rsidR="00A8638B" w:rsidRPr="00F67533" w:rsidRDefault="00A8638B" w:rsidP="0065757F">
            <w:pPr>
              <w:jc w:val="both"/>
              <w:rPr>
                <w:rFonts w:ascii="Cambria" w:hAnsi="Cambria"/>
                <w:b/>
                <w:color w:val="17365D" w:themeColor="text2" w:themeShade="BF"/>
                <w:sz w:val="18"/>
                <w:szCs w:val="20"/>
                <w:lang w:val="bs-Latn-BA"/>
              </w:rPr>
            </w:pPr>
            <w:r w:rsidRPr="00F67533">
              <w:rPr>
                <w:rFonts w:ascii="Cambria" w:hAnsi="Cambria"/>
                <w:b/>
                <w:color w:val="17365D" w:themeColor="text2" w:themeShade="BF"/>
                <w:sz w:val="18"/>
                <w:szCs w:val="20"/>
                <w:lang w:val="bs-Latn-BA"/>
              </w:rPr>
              <w:t>ŠKOLA</w:t>
            </w:r>
          </w:p>
        </w:tc>
        <w:tc>
          <w:tcPr>
            <w:tcW w:w="815" w:type="pct"/>
            <w:tcBorders>
              <w:top w:val="single" w:sz="12" w:space="0" w:color="auto"/>
              <w:bottom w:val="single" w:sz="12" w:space="0" w:color="auto"/>
            </w:tcBorders>
          </w:tcPr>
          <w:p w:rsidR="00A8638B" w:rsidRPr="00F67533" w:rsidRDefault="00A8638B" w:rsidP="0065757F">
            <w:pPr>
              <w:jc w:val="both"/>
              <w:rPr>
                <w:rFonts w:ascii="Cambria" w:hAnsi="Cambria"/>
                <w:b/>
                <w:color w:val="17365D" w:themeColor="text2" w:themeShade="BF"/>
                <w:sz w:val="18"/>
                <w:szCs w:val="20"/>
                <w:lang w:val="bs-Latn-BA"/>
              </w:rPr>
            </w:pPr>
            <w:r w:rsidRPr="00F67533">
              <w:rPr>
                <w:rFonts w:ascii="Cambria" w:hAnsi="Cambria"/>
                <w:b/>
                <w:color w:val="17365D" w:themeColor="text2" w:themeShade="BF"/>
                <w:sz w:val="18"/>
                <w:szCs w:val="20"/>
                <w:lang w:val="bs-Latn-BA"/>
              </w:rPr>
              <w:t>Godina/Index</w:t>
            </w:r>
          </w:p>
        </w:tc>
        <w:tc>
          <w:tcPr>
            <w:tcW w:w="717" w:type="pct"/>
            <w:tcBorders>
              <w:top w:val="single" w:sz="12" w:space="0" w:color="auto"/>
              <w:bottom w:val="single" w:sz="12" w:space="0" w:color="auto"/>
            </w:tcBorders>
            <w:vAlign w:val="center"/>
          </w:tcPr>
          <w:p w:rsidR="00A8638B" w:rsidRPr="00F67533" w:rsidRDefault="00A8638B" w:rsidP="0065757F">
            <w:pPr>
              <w:jc w:val="both"/>
              <w:rPr>
                <w:rFonts w:ascii="Cambria" w:hAnsi="Cambria"/>
                <w:b/>
                <w:color w:val="17365D" w:themeColor="text2" w:themeShade="BF"/>
                <w:sz w:val="18"/>
                <w:szCs w:val="20"/>
                <w:lang w:val="bs-Latn-BA"/>
              </w:rPr>
            </w:pPr>
            <w:r w:rsidRPr="00F67533">
              <w:rPr>
                <w:rFonts w:ascii="Cambria" w:hAnsi="Cambria"/>
                <w:b/>
                <w:color w:val="17365D" w:themeColor="text2" w:themeShade="BF"/>
                <w:sz w:val="18"/>
                <w:szCs w:val="20"/>
                <w:lang w:val="bs-Latn-BA"/>
              </w:rPr>
              <w:t>Opravdani</w:t>
            </w:r>
          </w:p>
        </w:tc>
        <w:tc>
          <w:tcPr>
            <w:tcW w:w="766" w:type="pct"/>
            <w:tcBorders>
              <w:top w:val="single" w:sz="12" w:space="0" w:color="auto"/>
              <w:bottom w:val="single" w:sz="12" w:space="0" w:color="auto"/>
            </w:tcBorders>
            <w:vAlign w:val="center"/>
          </w:tcPr>
          <w:p w:rsidR="00A8638B" w:rsidRPr="00F67533" w:rsidRDefault="00A8638B" w:rsidP="0065757F">
            <w:pPr>
              <w:jc w:val="both"/>
              <w:rPr>
                <w:rFonts w:ascii="Cambria" w:hAnsi="Cambria"/>
                <w:b/>
                <w:color w:val="17365D" w:themeColor="text2" w:themeShade="BF"/>
                <w:sz w:val="18"/>
                <w:szCs w:val="20"/>
                <w:lang w:val="bs-Latn-BA"/>
              </w:rPr>
            </w:pPr>
            <w:r w:rsidRPr="00F67533">
              <w:rPr>
                <w:rFonts w:ascii="Cambria" w:hAnsi="Cambria"/>
                <w:b/>
                <w:color w:val="17365D" w:themeColor="text2" w:themeShade="BF"/>
                <w:sz w:val="18"/>
                <w:szCs w:val="20"/>
                <w:lang w:val="bs-Latn-BA"/>
              </w:rPr>
              <w:t>Neopravdani</w:t>
            </w:r>
          </w:p>
        </w:tc>
        <w:tc>
          <w:tcPr>
            <w:tcW w:w="766" w:type="pct"/>
            <w:tcBorders>
              <w:top w:val="single" w:sz="12" w:space="0" w:color="auto"/>
              <w:bottom w:val="single" w:sz="12" w:space="0" w:color="auto"/>
            </w:tcBorders>
            <w:vAlign w:val="center"/>
          </w:tcPr>
          <w:p w:rsidR="00A8638B" w:rsidRPr="00F67533" w:rsidRDefault="00A8638B" w:rsidP="0065757F">
            <w:pPr>
              <w:jc w:val="both"/>
              <w:rPr>
                <w:rFonts w:ascii="Cambria" w:hAnsi="Cambria"/>
                <w:b/>
                <w:color w:val="17365D" w:themeColor="text2" w:themeShade="BF"/>
                <w:sz w:val="18"/>
                <w:szCs w:val="20"/>
                <w:lang w:val="bs-Latn-BA"/>
              </w:rPr>
            </w:pPr>
            <w:r w:rsidRPr="00F67533">
              <w:rPr>
                <w:rFonts w:ascii="Cambria" w:hAnsi="Cambria"/>
                <w:b/>
                <w:color w:val="17365D" w:themeColor="text2" w:themeShade="BF"/>
                <w:sz w:val="18"/>
                <w:szCs w:val="20"/>
                <w:lang w:val="bs-Latn-BA"/>
              </w:rPr>
              <w:t>UKUPNO</w:t>
            </w:r>
          </w:p>
        </w:tc>
        <w:tc>
          <w:tcPr>
            <w:tcW w:w="765" w:type="pct"/>
            <w:tcBorders>
              <w:top w:val="single" w:sz="12" w:space="0" w:color="auto"/>
              <w:bottom w:val="single" w:sz="12" w:space="0" w:color="auto"/>
            </w:tcBorders>
            <w:vAlign w:val="center"/>
          </w:tcPr>
          <w:p w:rsidR="00A8638B" w:rsidRPr="00F67533" w:rsidRDefault="00A8638B" w:rsidP="0065757F">
            <w:pPr>
              <w:jc w:val="both"/>
              <w:rPr>
                <w:rFonts w:ascii="Cambria" w:hAnsi="Cambria"/>
                <w:b/>
                <w:color w:val="17365D" w:themeColor="text2" w:themeShade="BF"/>
                <w:sz w:val="18"/>
                <w:szCs w:val="20"/>
                <w:lang w:val="bs-Latn-BA"/>
              </w:rPr>
            </w:pPr>
            <w:r w:rsidRPr="00F67533">
              <w:rPr>
                <w:rFonts w:ascii="Cambria" w:hAnsi="Cambria"/>
                <w:b/>
                <w:color w:val="17365D" w:themeColor="text2" w:themeShade="BF"/>
                <w:sz w:val="18"/>
                <w:szCs w:val="20"/>
                <w:lang w:val="bs-Latn-BA"/>
              </w:rPr>
              <w:t>Po učeniku</w:t>
            </w:r>
          </w:p>
        </w:tc>
      </w:tr>
      <w:tr w:rsidR="00A8638B" w:rsidRPr="00F67533" w:rsidTr="0065757F">
        <w:trPr>
          <w:jc w:val="center"/>
        </w:trPr>
        <w:tc>
          <w:tcPr>
            <w:tcW w:w="1171" w:type="pct"/>
            <w:vMerge w:val="restart"/>
            <w:tcBorders>
              <w:top w:val="single" w:sz="12" w:space="0" w:color="auto"/>
            </w:tcBorders>
            <w:vAlign w:val="center"/>
          </w:tcPr>
          <w:p w:rsidR="00A8638B" w:rsidRPr="00F67533" w:rsidRDefault="00A8638B" w:rsidP="0065757F">
            <w:pPr>
              <w:jc w:val="both"/>
              <w:rPr>
                <w:rFonts w:ascii="Cambria" w:hAnsi="Cambria"/>
                <w:color w:val="17365D" w:themeColor="text2" w:themeShade="BF"/>
                <w:sz w:val="18"/>
                <w:szCs w:val="20"/>
                <w:lang w:val="bs-Latn-BA"/>
              </w:rPr>
            </w:pPr>
            <w:r w:rsidRPr="00F67533">
              <w:rPr>
                <w:rFonts w:ascii="Cambria" w:hAnsi="Cambria"/>
                <w:color w:val="17365D" w:themeColor="text2" w:themeShade="BF"/>
                <w:sz w:val="18"/>
                <w:szCs w:val="20"/>
                <w:lang w:val="bs-Latn-BA"/>
              </w:rPr>
              <w:t>OŠ 1. Mart Vrnograč</w:t>
            </w:r>
          </w:p>
        </w:tc>
        <w:tc>
          <w:tcPr>
            <w:tcW w:w="815" w:type="pct"/>
            <w:tcBorders>
              <w:top w:val="single" w:sz="12" w:space="0" w:color="auto"/>
            </w:tcBorders>
            <w:vAlign w:val="center"/>
          </w:tcPr>
          <w:p w:rsidR="00A8638B" w:rsidRPr="00F67533" w:rsidRDefault="00A8638B" w:rsidP="0065757F">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rPr>
              <w:t>2018/19</w:t>
            </w:r>
          </w:p>
        </w:tc>
        <w:tc>
          <w:tcPr>
            <w:tcW w:w="717" w:type="pct"/>
            <w:tcBorders>
              <w:top w:val="single" w:sz="12" w:space="0" w:color="auto"/>
            </w:tcBorders>
            <w:vAlign w:val="center"/>
          </w:tcPr>
          <w:p w:rsidR="00A8638B" w:rsidRPr="00F67533" w:rsidRDefault="00A8638B" w:rsidP="0065757F">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lang w:val="bs-Latn-BA"/>
              </w:rPr>
              <w:t>10.285</w:t>
            </w:r>
          </w:p>
        </w:tc>
        <w:tc>
          <w:tcPr>
            <w:tcW w:w="766" w:type="pct"/>
            <w:tcBorders>
              <w:top w:val="single" w:sz="12" w:space="0" w:color="auto"/>
            </w:tcBorders>
            <w:vAlign w:val="center"/>
          </w:tcPr>
          <w:p w:rsidR="00A8638B" w:rsidRPr="00F67533" w:rsidRDefault="00A8638B" w:rsidP="0065757F">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lang w:val="bs-Latn-BA"/>
              </w:rPr>
              <w:t>291</w:t>
            </w:r>
          </w:p>
        </w:tc>
        <w:tc>
          <w:tcPr>
            <w:tcW w:w="766" w:type="pct"/>
            <w:tcBorders>
              <w:top w:val="single" w:sz="12" w:space="0" w:color="auto"/>
            </w:tcBorders>
            <w:vAlign w:val="center"/>
          </w:tcPr>
          <w:p w:rsidR="00A8638B" w:rsidRPr="00F67533" w:rsidRDefault="00A8638B" w:rsidP="0065757F">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rPr>
              <w:t>10.576</w:t>
            </w:r>
          </w:p>
        </w:tc>
        <w:tc>
          <w:tcPr>
            <w:tcW w:w="765" w:type="pct"/>
            <w:tcBorders>
              <w:top w:val="single" w:sz="12" w:space="0" w:color="auto"/>
            </w:tcBorders>
            <w:vAlign w:val="center"/>
          </w:tcPr>
          <w:p w:rsidR="00A8638B" w:rsidRPr="00F67533" w:rsidRDefault="00A8638B" w:rsidP="0065757F">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rPr>
              <w:t>22,</w:t>
            </w:r>
            <w:r w:rsidR="00D2363C" w:rsidRPr="00F67533">
              <w:rPr>
                <w:rFonts w:ascii="Cambria" w:hAnsi="Cambria"/>
                <w:iCs/>
                <w:color w:val="17365D" w:themeColor="text2" w:themeShade="BF"/>
                <w:sz w:val="18"/>
                <w:szCs w:val="20"/>
              </w:rPr>
              <w:t>26</w:t>
            </w:r>
          </w:p>
        </w:tc>
      </w:tr>
      <w:tr w:rsidR="00A8638B" w:rsidRPr="00F67533" w:rsidTr="0065757F">
        <w:trPr>
          <w:jc w:val="center"/>
        </w:trPr>
        <w:tc>
          <w:tcPr>
            <w:tcW w:w="1171" w:type="pct"/>
            <w:vMerge/>
            <w:vAlign w:val="center"/>
          </w:tcPr>
          <w:p w:rsidR="00A8638B" w:rsidRPr="00F67533" w:rsidRDefault="00A8638B" w:rsidP="0065757F">
            <w:pPr>
              <w:jc w:val="both"/>
              <w:rPr>
                <w:rFonts w:ascii="Cambria" w:hAnsi="Cambria"/>
                <w:color w:val="17365D" w:themeColor="text2" w:themeShade="BF"/>
                <w:sz w:val="18"/>
                <w:szCs w:val="20"/>
                <w:lang w:val="bs-Latn-BA"/>
              </w:rPr>
            </w:pPr>
          </w:p>
        </w:tc>
        <w:tc>
          <w:tcPr>
            <w:tcW w:w="815" w:type="pct"/>
            <w:vAlign w:val="center"/>
          </w:tcPr>
          <w:p w:rsidR="00A8638B" w:rsidRPr="00F67533" w:rsidRDefault="00A8638B" w:rsidP="0065757F">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rPr>
              <w:t>2019/20</w:t>
            </w:r>
          </w:p>
        </w:tc>
        <w:tc>
          <w:tcPr>
            <w:tcW w:w="717" w:type="pct"/>
            <w:vAlign w:val="center"/>
          </w:tcPr>
          <w:p w:rsidR="00A8638B" w:rsidRPr="00F67533" w:rsidRDefault="00A8638B" w:rsidP="0065757F">
            <w:pPr>
              <w:jc w:val="center"/>
              <w:rPr>
                <w:rFonts w:ascii="Cambria" w:hAnsi="Cambria"/>
                <w:b/>
                <w:iCs/>
                <w:color w:val="17365D" w:themeColor="text2" w:themeShade="BF"/>
                <w:sz w:val="18"/>
                <w:szCs w:val="20"/>
              </w:rPr>
            </w:pPr>
            <w:r w:rsidRPr="00F67533">
              <w:rPr>
                <w:rFonts w:ascii="Cambria" w:hAnsi="Cambria"/>
                <w:b/>
                <w:iCs/>
                <w:color w:val="17365D" w:themeColor="text2" w:themeShade="BF"/>
                <w:sz w:val="18"/>
                <w:szCs w:val="20"/>
              </w:rPr>
              <w:t>19.850</w:t>
            </w:r>
          </w:p>
        </w:tc>
        <w:tc>
          <w:tcPr>
            <w:tcW w:w="766" w:type="pct"/>
            <w:vAlign w:val="center"/>
          </w:tcPr>
          <w:p w:rsidR="00A8638B" w:rsidRPr="00F67533" w:rsidRDefault="00A8638B" w:rsidP="0065757F">
            <w:pPr>
              <w:jc w:val="center"/>
              <w:rPr>
                <w:rFonts w:ascii="Cambria" w:hAnsi="Cambria"/>
                <w:b/>
                <w:iCs/>
                <w:color w:val="17365D" w:themeColor="text2" w:themeShade="BF"/>
                <w:sz w:val="18"/>
                <w:szCs w:val="20"/>
              </w:rPr>
            </w:pPr>
            <w:r w:rsidRPr="00F67533">
              <w:rPr>
                <w:rFonts w:ascii="Cambria" w:hAnsi="Cambria"/>
                <w:b/>
                <w:iCs/>
                <w:color w:val="17365D" w:themeColor="text2" w:themeShade="BF"/>
                <w:sz w:val="18"/>
                <w:szCs w:val="20"/>
              </w:rPr>
              <w:t>198</w:t>
            </w:r>
          </w:p>
        </w:tc>
        <w:tc>
          <w:tcPr>
            <w:tcW w:w="766" w:type="pct"/>
            <w:vAlign w:val="center"/>
          </w:tcPr>
          <w:p w:rsidR="00A8638B" w:rsidRPr="00F67533" w:rsidRDefault="00A8638B" w:rsidP="0065757F">
            <w:pPr>
              <w:jc w:val="center"/>
              <w:rPr>
                <w:rFonts w:ascii="Cambria" w:hAnsi="Cambria"/>
                <w:b/>
                <w:iCs/>
                <w:color w:val="17365D" w:themeColor="text2" w:themeShade="BF"/>
                <w:sz w:val="18"/>
                <w:szCs w:val="20"/>
              </w:rPr>
            </w:pPr>
            <w:r w:rsidRPr="00F67533">
              <w:rPr>
                <w:rFonts w:ascii="Cambria" w:hAnsi="Cambria"/>
                <w:b/>
                <w:iCs/>
                <w:color w:val="17365D" w:themeColor="text2" w:themeShade="BF"/>
                <w:sz w:val="18"/>
                <w:szCs w:val="20"/>
              </w:rPr>
              <w:t>20.048</w:t>
            </w:r>
          </w:p>
        </w:tc>
        <w:tc>
          <w:tcPr>
            <w:tcW w:w="765" w:type="pct"/>
            <w:vAlign w:val="center"/>
          </w:tcPr>
          <w:p w:rsidR="00A8638B" w:rsidRPr="00F67533" w:rsidRDefault="00A8638B" w:rsidP="0065757F">
            <w:pPr>
              <w:jc w:val="center"/>
              <w:rPr>
                <w:rFonts w:ascii="Cambria" w:hAnsi="Cambria"/>
                <w:b/>
                <w:iCs/>
                <w:color w:val="17365D" w:themeColor="text2" w:themeShade="BF"/>
                <w:sz w:val="18"/>
                <w:szCs w:val="20"/>
              </w:rPr>
            </w:pPr>
            <w:r w:rsidRPr="00F67533">
              <w:rPr>
                <w:rFonts w:ascii="Cambria" w:hAnsi="Cambria"/>
                <w:b/>
                <w:iCs/>
                <w:color w:val="17365D" w:themeColor="text2" w:themeShade="BF"/>
                <w:sz w:val="18"/>
                <w:szCs w:val="20"/>
              </w:rPr>
              <w:t>44,45</w:t>
            </w:r>
          </w:p>
        </w:tc>
      </w:tr>
      <w:tr w:rsidR="00D2363C" w:rsidRPr="00F67533" w:rsidTr="005739A1">
        <w:trPr>
          <w:jc w:val="center"/>
        </w:trPr>
        <w:tc>
          <w:tcPr>
            <w:tcW w:w="1171" w:type="pct"/>
            <w:vMerge/>
            <w:tcBorders>
              <w:bottom w:val="single" w:sz="12" w:space="0" w:color="auto"/>
            </w:tcBorders>
            <w:vAlign w:val="center"/>
          </w:tcPr>
          <w:p w:rsidR="00D2363C" w:rsidRPr="00F67533" w:rsidRDefault="00D2363C" w:rsidP="00D2363C">
            <w:pPr>
              <w:jc w:val="both"/>
              <w:rPr>
                <w:rFonts w:ascii="Cambria" w:hAnsi="Cambria"/>
                <w:color w:val="17365D" w:themeColor="text2" w:themeShade="BF"/>
                <w:sz w:val="18"/>
                <w:szCs w:val="20"/>
                <w:lang w:val="bs-Latn-BA"/>
              </w:rPr>
            </w:pPr>
          </w:p>
        </w:tc>
        <w:tc>
          <w:tcPr>
            <w:tcW w:w="815" w:type="pct"/>
            <w:tcBorders>
              <w:bottom w:val="single" w:sz="12" w:space="0" w:color="auto"/>
            </w:tcBorders>
            <w:vAlign w:val="center"/>
          </w:tcPr>
          <w:p w:rsidR="00D2363C" w:rsidRPr="00F67533" w:rsidRDefault="00D2363C" w:rsidP="00D2363C">
            <w:pPr>
              <w:jc w:val="center"/>
              <w:rPr>
                <w:rFonts w:ascii="Cambria" w:hAnsi="Cambria"/>
                <w:iCs/>
                <w:color w:val="17365D" w:themeColor="text2" w:themeShade="BF"/>
                <w:sz w:val="18"/>
                <w:szCs w:val="20"/>
              </w:rPr>
            </w:pPr>
            <w:r w:rsidRPr="00F67533">
              <w:rPr>
                <w:rFonts w:ascii="Cambria" w:hAnsi="Cambria"/>
                <w:iCs/>
                <w:color w:val="17365D" w:themeColor="text2" w:themeShade="BF"/>
                <w:sz w:val="18"/>
                <w:szCs w:val="20"/>
              </w:rPr>
              <w:t>Index</w:t>
            </w:r>
          </w:p>
        </w:tc>
        <w:tc>
          <w:tcPr>
            <w:tcW w:w="717" w:type="pct"/>
            <w:tcBorders>
              <w:bottom w:val="single" w:sz="12" w:space="0" w:color="auto"/>
            </w:tcBorders>
            <w:vAlign w:val="bottom"/>
          </w:tcPr>
          <w:p w:rsidR="00D2363C" w:rsidRPr="00F67533" w:rsidRDefault="00D2363C" w:rsidP="00D2363C">
            <w:pPr>
              <w:jc w:val="center"/>
              <w:rPr>
                <w:rFonts w:ascii="Cambria" w:hAnsi="Cambria" w:cs="Calibri"/>
                <w:color w:val="17365D" w:themeColor="text2" w:themeShade="BF"/>
                <w:sz w:val="18"/>
                <w:szCs w:val="18"/>
              </w:rPr>
            </w:pPr>
            <w:r w:rsidRPr="00F67533">
              <w:rPr>
                <w:rFonts w:ascii="Cambria" w:hAnsi="Cambria" w:cs="Calibri"/>
                <w:color w:val="17365D" w:themeColor="text2" w:themeShade="BF"/>
                <w:sz w:val="18"/>
                <w:szCs w:val="18"/>
              </w:rPr>
              <w:t>193,0</w:t>
            </w:r>
          </w:p>
        </w:tc>
        <w:tc>
          <w:tcPr>
            <w:tcW w:w="766" w:type="pct"/>
            <w:tcBorders>
              <w:bottom w:val="single" w:sz="12" w:space="0" w:color="auto"/>
            </w:tcBorders>
            <w:vAlign w:val="bottom"/>
          </w:tcPr>
          <w:p w:rsidR="00D2363C" w:rsidRPr="00F67533" w:rsidRDefault="00D2363C" w:rsidP="00D2363C">
            <w:pPr>
              <w:jc w:val="center"/>
              <w:rPr>
                <w:rFonts w:ascii="Cambria" w:hAnsi="Cambria" w:cs="Calibri"/>
                <w:color w:val="17365D" w:themeColor="text2" w:themeShade="BF"/>
                <w:sz w:val="18"/>
                <w:szCs w:val="18"/>
              </w:rPr>
            </w:pPr>
            <w:r w:rsidRPr="00F67533">
              <w:rPr>
                <w:rFonts w:ascii="Cambria" w:hAnsi="Cambria" w:cs="Calibri"/>
                <w:color w:val="17365D" w:themeColor="text2" w:themeShade="BF"/>
                <w:sz w:val="18"/>
                <w:szCs w:val="18"/>
              </w:rPr>
              <w:t>68,0</w:t>
            </w:r>
          </w:p>
        </w:tc>
        <w:tc>
          <w:tcPr>
            <w:tcW w:w="766" w:type="pct"/>
            <w:tcBorders>
              <w:bottom w:val="single" w:sz="12" w:space="0" w:color="auto"/>
            </w:tcBorders>
            <w:vAlign w:val="bottom"/>
          </w:tcPr>
          <w:p w:rsidR="00D2363C" w:rsidRPr="00F67533" w:rsidRDefault="00D2363C" w:rsidP="00D2363C">
            <w:pPr>
              <w:jc w:val="center"/>
              <w:rPr>
                <w:rFonts w:ascii="Cambria" w:hAnsi="Cambria" w:cs="Calibri"/>
                <w:color w:val="17365D" w:themeColor="text2" w:themeShade="BF"/>
                <w:sz w:val="18"/>
                <w:szCs w:val="18"/>
              </w:rPr>
            </w:pPr>
            <w:r w:rsidRPr="00F67533">
              <w:rPr>
                <w:rFonts w:ascii="Cambria" w:hAnsi="Cambria" w:cs="Calibri"/>
                <w:color w:val="17365D" w:themeColor="text2" w:themeShade="BF"/>
                <w:sz w:val="18"/>
                <w:szCs w:val="18"/>
              </w:rPr>
              <w:t>189,6</w:t>
            </w:r>
          </w:p>
        </w:tc>
        <w:tc>
          <w:tcPr>
            <w:tcW w:w="765" w:type="pct"/>
            <w:tcBorders>
              <w:bottom w:val="single" w:sz="12" w:space="0" w:color="auto"/>
            </w:tcBorders>
            <w:vAlign w:val="bottom"/>
          </w:tcPr>
          <w:p w:rsidR="00D2363C" w:rsidRPr="00F67533" w:rsidRDefault="00D2363C" w:rsidP="00D2363C">
            <w:pPr>
              <w:jc w:val="center"/>
              <w:rPr>
                <w:rFonts w:ascii="Cambria" w:hAnsi="Cambria" w:cs="Calibri"/>
                <w:color w:val="17365D" w:themeColor="text2" w:themeShade="BF"/>
                <w:sz w:val="18"/>
                <w:szCs w:val="18"/>
              </w:rPr>
            </w:pPr>
            <w:r w:rsidRPr="00F67533">
              <w:rPr>
                <w:rFonts w:ascii="Cambria" w:hAnsi="Cambria" w:cs="Calibri"/>
                <w:color w:val="17365D" w:themeColor="text2" w:themeShade="BF"/>
                <w:sz w:val="18"/>
                <w:szCs w:val="18"/>
              </w:rPr>
              <w:t>199,3</w:t>
            </w:r>
          </w:p>
        </w:tc>
      </w:tr>
    </w:tbl>
    <w:p w:rsidR="00A8638B" w:rsidRPr="00F67533" w:rsidRDefault="00A8638B" w:rsidP="00A8638B">
      <w:pPr>
        <w:jc w:val="both"/>
        <w:rPr>
          <w:rFonts w:ascii="Cambria" w:hAnsi="Cambria"/>
          <w:b/>
          <w:color w:val="17365D" w:themeColor="text2" w:themeShade="BF"/>
          <w:sz w:val="10"/>
          <w:szCs w:val="10"/>
        </w:rPr>
      </w:pPr>
    </w:p>
    <w:p w:rsidR="00996B0B" w:rsidRPr="00A37AEC" w:rsidRDefault="00996B0B" w:rsidP="00996B0B">
      <w:pPr>
        <w:jc w:val="both"/>
        <w:rPr>
          <w:rFonts w:ascii="Cambria" w:eastAsia="Cambria" w:hAnsi="Cambria" w:cs="Cambria"/>
          <w:sz w:val="22"/>
        </w:rPr>
      </w:pPr>
      <w:r w:rsidRPr="00A37AEC">
        <w:rPr>
          <w:rFonts w:ascii="Cambria" w:eastAsia="Cambria" w:hAnsi="Cambria" w:cs="Cambria"/>
          <w:sz w:val="22"/>
        </w:rPr>
        <w:t xml:space="preserve">Ukupni izostanci u OŠ </w:t>
      </w:r>
      <w:r w:rsidR="009F352C" w:rsidRPr="00A37AEC">
        <w:rPr>
          <w:rFonts w:ascii="Cambria" w:eastAsia="Cambria" w:hAnsi="Cambria" w:cs="Cambria"/>
          <w:sz w:val="22"/>
        </w:rPr>
        <w:t>„1. mart“ Vrnograč</w:t>
      </w:r>
      <w:r w:rsidRPr="00A37AEC">
        <w:rPr>
          <w:rFonts w:ascii="Cambria" w:eastAsia="Cambria" w:hAnsi="Cambria" w:cs="Cambria"/>
          <w:sz w:val="22"/>
        </w:rPr>
        <w:t xml:space="preserve"> su veći za </w:t>
      </w:r>
      <w:r w:rsidR="00D2363C" w:rsidRPr="00A37AEC">
        <w:rPr>
          <w:rFonts w:ascii="Cambria" w:eastAsia="Cambria" w:hAnsi="Cambria" w:cs="Cambria"/>
          <w:sz w:val="22"/>
        </w:rPr>
        <w:t>čak 90</w:t>
      </w:r>
      <w:r w:rsidRPr="00A37AEC">
        <w:rPr>
          <w:rFonts w:ascii="Cambria" w:eastAsia="Cambria" w:hAnsi="Cambria" w:cs="Cambria"/>
          <w:sz w:val="22"/>
        </w:rPr>
        <w:t xml:space="preserve">%, a broj izostanaka po učeniku je </w:t>
      </w:r>
      <w:r w:rsidR="00D2363C" w:rsidRPr="00A37AEC">
        <w:rPr>
          <w:rFonts w:ascii="Cambria" w:eastAsia="Cambria" w:hAnsi="Cambria" w:cs="Cambria"/>
          <w:sz w:val="22"/>
        </w:rPr>
        <w:t xml:space="preserve">duplo </w:t>
      </w:r>
      <w:r w:rsidRPr="00A37AEC">
        <w:rPr>
          <w:rFonts w:ascii="Cambria" w:eastAsia="Cambria" w:hAnsi="Cambria" w:cs="Cambria"/>
          <w:sz w:val="22"/>
        </w:rPr>
        <w:t>veći od prosječnog broja sati izostanaka po učeniku u prethodnoj godini.</w:t>
      </w:r>
      <w:r w:rsidR="009F352C" w:rsidRPr="00A37AEC">
        <w:rPr>
          <w:rFonts w:ascii="Cambria" w:eastAsia="Cambria" w:hAnsi="Cambria" w:cs="Cambria"/>
          <w:sz w:val="22"/>
        </w:rPr>
        <w:t xml:space="preserve"> Osnovna škola u svom izvještaju nije navela razloge ovog povećanja. </w:t>
      </w:r>
    </w:p>
    <w:p w:rsidR="00996B0B" w:rsidRPr="00F67533" w:rsidRDefault="00996B0B" w:rsidP="00A8638B">
      <w:pPr>
        <w:jc w:val="both"/>
        <w:rPr>
          <w:rFonts w:ascii="Cambria" w:hAnsi="Cambria"/>
          <w:b/>
          <w:color w:val="17365D" w:themeColor="text2" w:themeShade="BF"/>
          <w:sz w:val="12"/>
          <w:szCs w:val="12"/>
        </w:rPr>
      </w:pPr>
    </w:p>
    <w:p w:rsidR="00A8638B" w:rsidRPr="00A37AEC" w:rsidRDefault="00A8638B" w:rsidP="00A8638B">
      <w:pPr>
        <w:jc w:val="both"/>
        <w:rPr>
          <w:rFonts w:ascii="Cambria" w:hAnsi="Cambria"/>
          <w:b/>
          <w:sz w:val="22"/>
          <w:szCs w:val="22"/>
          <w:lang w:val="bs-Latn-BA"/>
        </w:rPr>
      </w:pPr>
      <w:r w:rsidRPr="00A37AEC">
        <w:rPr>
          <w:rFonts w:ascii="Cambria" w:hAnsi="Cambria"/>
          <w:b/>
          <w:sz w:val="22"/>
          <w:szCs w:val="22"/>
          <w:lang w:val="bs-Latn-BA"/>
        </w:rPr>
        <w:t>Vannastavne aktivnosti</w:t>
      </w:r>
    </w:p>
    <w:p w:rsidR="00A8638B" w:rsidRPr="00A37AEC" w:rsidRDefault="00A8638B" w:rsidP="00A8638B">
      <w:pPr>
        <w:jc w:val="both"/>
        <w:rPr>
          <w:rFonts w:ascii="Cambria" w:hAnsi="Cambria"/>
          <w:b/>
          <w:sz w:val="12"/>
          <w:szCs w:val="12"/>
          <w:lang w:val="bs-Latn-BA"/>
        </w:rPr>
      </w:pPr>
    </w:p>
    <w:p w:rsidR="00A8638B" w:rsidRPr="00A37AEC" w:rsidRDefault="00A8638B" w:rsidP="00A8638B">
      <w:pPr>
        <w:jc w:val="both"/>
        <w:rPr>
          <w:rFonts w:ascii="Cambria" w:hAnsi="Cambria"/>
          <w:sz w:val="22"/>
          <w:szCs w:val="22"/>
          <w:lang w:val="bs-Latn-BA"/>
        </w:rPr>
      </w:pPr>
      <w:r w:rsidRPr="00A37AEC">
        <w:rPr>
          <w:rFonts w:ascii="Cambria" w:hAnsi="Cambria"/>
          <w:sz w:val="22"/>
          <w:szCs w:val="22"/>
          <w:lang w:val="bs-Latn-BA"/>
        </w:rPr>
        <w:t>Tokom školske 2019/20.</w:t>
      </w:r>
      <w:r w:rsidR="00A37AEC">
        <w:rPr>
          <w:rFonts w:ascii="Cambria" w:hAnsi="Cambria"/>
          <w:sz w:val="22"/>
          <w:szCs w:val="22"/>
          <w:lang w:val="bs-Latn-BA"/>
        </w:rPr>
        <w:t xml:space="preserve"> </w:t>
      </w:r>
      <w:r w:rsidRPr="00A37AEC">
        <w:rPr>
          <w:rFonts w:ascii="Cambria" w:hAnsi="Cambria"/>
          <w:sz w:val="22"/>
          <w:szCs w:val="22"/>
          <w:lang w:val="bs-Latn-BA"/>
        </w:rPr>
        <w:t>godine u sklopu takmičenja „Smotra sposobnosti, znanja, stvaralaštva i sporta 2019/20.</w:t>
      </w:r>
      <w:r w:rsidR="00A37AEC">
        <w:rPr>
          <w:rFonts w:ascii="Cambria" w:hAnsi="Cambria"/>
          <w:sz w:val="22"/>
          <w:szCs w:val="22"/>
          <w:lang w:val="bs-Latn-BA"/>
        </w:rPr>
        <w:t xml:space="preserve"> </w:t>
      </w:r>
      <w:r w:rsidRPr="00A37AEC">
        <w:rPr>
          <w:rFonts w:ascii="Cambria" w:hAnsi="Cambria"/>
          <w:sz w:val="22"/>
          <w:szCs w:val="22"/>
          <w:lang w:val="bs-Latn-BA"/>
        </w:rPr>
        <w:t>godine“</w:t>
      </w:r>
      <w:r w:rsidR="009F352C" w:rsidRPr="00A37AEC">
        <w:rPr>
          <w:rFonts w:ascii="Cambria" w:hAnsi="Cambria"/>
          <w:sz w:val="22"/>
          <w:szCs w:val="22"/>
          <w:lang w:val="bs-Latn-BA"/>
        </w:rPr>
        <w:t xml:space="preserve"> Š</w:t>
      </w:r>
      <w:r w:rsidRPr="00A37AEC">
        <w:rPr>
          <w:rFonts w:ascii="Cambria" w:hAnsi="Cambria"/>
          <w:sz w:val="22"/>
          <w:szCs w:val="22"/>
          <w:lang w:val="bs-Latn-BA"/>
        </w:rPr>
        <w:t>kola je postigla slijedeće rezultate</w:t>
      </w:r>
      <w:r w:rsidR="009F352C" w:rsidRPr="00A37AEC">
        <w:rPr>
          <w:rFonts w:ascii="Cambria" w:hAnsi="Cambria"/>
          <w:sz w:val="22"/>
          <w:szCs w:val="22"/>
          <w:lang w:val="bs-Latn-BA"/>
        </w:rPr>
        <w:t xml:space="preserve"> na općinskim takmičenjima</w:t>
      </w:r>
      <w:r w:rsidRPr="00A37AEC">
        <w:rPr>
          <w:rFonts w:ascii="Cambria" w:hAnsi="Cambria"/>
          <w:sz w:val="22"/>
          <w:szCs w:val="22"/>
          <w:lang w:val="bs-Latn-BA"/>
        </w:rPr>
        <w:t xml:space="preserve">: </w:t>
      </w:r>
    </w:p>
    <w:p w:rsidR="009F352C" w:rsidRPr="00A37AEC" w:rsidRDefault="009F352C" w:rsidP="00A8638B">
      <w:pPr>
        <w:jc w:val="both"/>
        <w:rPr>
          <w:rFonts w:ascii="Cambria" w:hAnsi="Cambria"/>
          <w:sz w:val="10"/>
          <w:szCs w:val="10"/>
          <w:lang w:val="bs-Latn-BA"/>
        </w:rPr>
      </w:pPr>
    </w:p>
    <w:p w:rsidR="00A8638B" w:rsidRPr="00A37AEC" w:rsidRDefault="00A8638B" w:rsidP="009F352C">
      <w:pPr>
        <w:numPr>
          <w:ilvl w:val="0"/>
          <w:numId w:val="45"/>
        </w:numPr>
        <w:ind w:right="-426"/>
        <w:rPr>
          <w:rFonts w:ascii="Cambria" w:hAnsi="Cambria"/>
          <w:sz w:val="22"/>
          <w:szCs w:val="22"/>
        </w:rPr>
      </w:pPr>
      <w:r w:rsidRPr="00A37AEC">
        <w:rPr>
          <w:rFonts w:ascii="Cambria" w:hAnsi="Cambria"/>
          <w:sz w:val="22"/>
          <w:szCs w:val="22"/>
        </w:rPr>
        <w:t>1. mjesto –</w:t>
      </w:r>
      <w:r w:rsidR="00A37AEC">
        <w:rPr>
          <w:rFonts w:ascii="Cambria" w:hAnsi="Cambria"/>
          <w:sz w:val="22"/>
          <w:szCs w:val="22"/>
        </w:rPr>
        <w:t xml:space="preserve"> </w:t>
      </w:r>
      <w:r w:rsidRPr="00A37AEC">
        <w:rPr>
          <w:rFonts w:ascii="Cambria" w:hAnsi="Cambria"/>
          <w:sz w:val="22"/>
          <w:szCs w:val="22"/>
        </w:rPr>
        <w:t>Odbojka (dječaci)</w:t>
      </w:r>
      <w:r w:rsidR="009F352C" w:rsidRPr="00A37AEC">
        <w:rPr>
          <w:rFonts w:ascii="Cambria" w:hAnsi="Cambria"/>
          <w:sz w:val="22"/>
          <w:szCs w:val="22"/>
        </w:rPr>
        <w:t>,</w:t>
      </w:r>
    </w:p>
    <w:p w:rsidR="00A8638B" w:rsidRPr="00A37AEC" w:rsidRDefault="00A8638B" w:rsidP="009F352C">
      <w:pPr>
        <w:numPr>
          <w:ilvl w:val="0"/>
          <w:numId w:val="45"/>
        </w:numPr>
        <w:rPr>
          <w:rFonts w:ascii="Cambria" w:hAnsi="Cambria"/>
          <w:sz w:val="22"/>
          <w:szCs w:val="22"/>
        </w:rPr>
      </w:pPr>
      <w:r w:rsidRPr="00A37AEC">
        <w:rPr>
          <w:rFonts w:ascii="Cambria" w:hAnsi="Cambria"/>
          <w:sz w:val="22"/>
          <w:szCs w:val="22"/>
        </w:rPr>
        <w:t>3.</w:t>
      </w:r>
      <w:r w:rsidR="00A37AEC">
        <w:rPr>
          <w:rFonts w:ascii="Cambria" w:hAnsi="Cambria"/>
          <w:sz w:val="22"/>
          <w:szCs w:val="22"/>
        </w:rPr>
        <w:t xml:space="preserve"> </w:t>
      </w:r>
      <w:r w:rsidRPr="00A37AEC">
        <w:rPr>
          <w:rFonts w:ascii="Cambria" w:hAnsi="Cambria"/>
          <w:sz w:val="22"/>
          <w:szCs w:val="22"/>
        </w:rPr>
        <w:t xml:space="preserve">mjesto – Engleski jezik (VII razred), </w:t>
      </w:r>
    </w:p>
    <w:p w:rsidR="00A8638B" w:rsidRPr="00A37AEC" w:rsidRDefault="00A8638B" w:rsidP="009F352C">
      <w:pPr>
        <w:numPr>
          <w:ilvl w:val="0"/>
          <w:numId w:val="45"/>
        </w:numPr>
        <w:rPr>
          <w:rFonts w:ascii="Cambria" w:hAnsi="Cambria"/>
          <w:sz w:val="22"/>
          <w:szCs w:val="22"/>
        </w:rPr>
      </w:pPr>
      <w:r w:rsidRPr="00A37AEC">
        <w:rPr>
          <w:rFonts w:ascii="Cambria" w:hAnsi="Cambria"/>
          <w:sz w:val="22"/>
          <w:szCs w:val="22"/>
        </w:rPr>
        <w:t>4. mjesto – Matematika</w:t>
      </w:r>
      <w:r w:rsidR="009F352C" w:rsidRPr="00A37AEC">
        <w:rPr>
          <w:rFonts w:ascii="Cambria" w:hAnsi="Cambria"/>
          <w:sz w:val="22"/>
          <w:szCs w:val="22"/>
        </w:rPr>
        <w:t xml:space="preserve"> ( IX razred),</w:t>
      </w:r>
    </w:p>
    <w:p w:rsidR="00A8638B" w:rsidRPr="00A37AEC" w:rsidRDefault="00A8638B" w:rsidP="009F352C">
      <w:pPr>
        <w:numPr>
          <w:ilvl w:val="0"/>
          <w:numId w:val="45"/>
        </w:numPr>
        <w:rPr>
          <w:rFonts w:ascii="Cambria" w:hAnsi="Cambria"/>
          <w:sz w:val="22"/>
          <w:szCs w:val="22"/>
        </w:rPr>
      </w:pPr>
      <w:r w:rsidRPr="00A37AEC">
        <w:rPr>
          <w:rFonts w:ascii="Cambria" w:hAnsi="Cambria"/>
          <w:sz w:val="22"/>
          <w:szCs w:val="22"/>
        </w:rPr>
        <w:t>5. mjesto – Vjeronauka ( VIII razred)</w:t>
      </w:r>
      <w:r w:rsidR="009F352C" w:rsidRPr="00A37AEC">
        <w:rPr>
          <w:rFonts w:ascii="Cambria" w:hAnsi="Cambria"/>
          <w:sz w:val="22"/>
          <w:szCs w:val="22"/>
        </w:rPr>
        <w:t>,</w:t>
      </w:r>
      <w:r w:rsidRPr="00A37AEC">
        <w:rPr>
          <w:rFonts w:ascii="Cambria" w:hAnsi="Cambria"/>
          <w:sz w:val="22"/>
          <w:szCs w:val="22"/>
        </w:rPr>
        <w:t xml:space="preserve"> </w:t>
      </w:r>
    </w:p>
    <w:p w:rsidR="00A8638B" w:rsidRPr="00A37AEC" w:rsidRDefault="00A8638B" w:rsidP="009F352C">
      <w:pPr>
        <w:numPr>
          <w:ilvl w:val="0"/>
          <w:numId w:val="45"/>
        </w:numPr>
        <w:rPr>
          <w:rFonts w:ascii="Cambria" w:hAnsi="Cambria"/>
          <w:sz w:val="22"/>
          <w:szCs w:val="22"/>
        </w:rPr>
      </w:pPr>
      <w:r w:rsidRPr="00A37AEC">
        <w:rPr>
          <w:rFonts w:ascii="Cambria" w:hAnsi="Cambria"/>
          <w:sz w:val="22"/>
          <w:szCs w:val="22"/>
        </w:rPr>
        <w:t>6.</w:t>
      </w:r>
      <w:r w:rsidR="00A37AEC">
        <w:rPr>
          <w:rFonts w:ascii="Cambria" w:hAnsi="Cambria"/>
          <w:sz w:val="22"/>
          <w:szCs w:val="22"/>
        </w:rPr>
        <w:t xml:space="preserve"> </w:t>
      </w:r>
      <w:r w:rsidRPr="00A37AEC">
        <w:rPr>
          <w:rFonts w:ascii="Cambria" w:hAnsi="Cambria"/>
          <w:sz w:val="22"/>
          <w:szCs w:val="22"/>
        </w:rPr>
        <w:t>mjesto – Matematika (VIII razred), Engleski jezik ( VIII razred)</w:t>
      </w:r>
      <w:r w:rsidR="009F352C" w:rsidRPr="00A37AEC">
        <w:rPr>
          <w:rFonts w:ascii="Cambria" w:hAnsi="Cambria"/>
          <w:sz w:val="22"/>
          <w:szCs w:val="22"/>
        </w:rPr>
        <w:t xml:space="preserve"> i</w:t>
      </w:r>
    </w:p>
    <w:p w:rsidR="00A8638B" w:rsidRPr="00A37AEC" w:rsidRDefault="00A8638B" w:rsidP="009F352C">
      <w:pPr>
        <w:numPr>
          <w:ilvl w:val="0"/>
          <w:numId w:val="45"/>
        </w:numPr>
        <w:rPr>
          <w:rFonts w:ascii="Cambria" w:hAnsi="Cambria"/>
          <w:sz w:val="22"/>
          <w:szCs w:val="22"/>
        </w:rPr>
      </w:pPr>
      <w:r w:rsidRPr="00A37AEC">
        <w:rPr>
          <w:rFonts w:ascii="Cambria" w:hAnsi="Cambria"/>
          <w:sz w:val="22"/>
          <w:szCs w:val="22"/>
        </w:rPr>
        <w:t>7.</w:t>
      </w:r>
      <w:r w:rsidR="00A37AEC">
        <w:rPr>
          <w:rFonts w:ascii="Cambria" w:hAnsi="Cambria"/>
          <w:sz w:val="22"/>
          <w:szCs w:val="22"/>
        </w:rPr>
        <w:t xml:space="preserve"> </w:t>
      </w:r>
      <w:r w:rsidRPr="00A37AEC">
        <w:rPr>
          <w:rFonts w:ascii="Cambria" w:hAnsi="Cambria"/>
          <w:sz w:val="22"/>
          <w:szCs w:val="22"/>
        </w:rPr>
        <w:t>mjesto – Vjeronauka (IX razred)</w:t>
      </w:r>
      <w:r w:rsidR="001D03BA" w:rsidRPr="00A37AEC">
        <w:rPr>
          <w:rFonts w:ascii="Cambria" w:hAnsi="Cambria"/>
          <w:sz w:val="22"/>
          <w:szCs w:val="22"/>
        </w:rPr>
        <w:t>.</w:t>
      </w:r>
    </w:p>
    <w:p w:rsidR="00A8638B" w:rsidRPr="00A37AEC" w:rsidRDefault="00A8638B" w:rsidP="00A8638B">
      <w:pPr>
        <w:ind w:left="1020"/>
        <w:rPr>
          <w:rFonts w:ascii="Cambria" w:hAnsi="Cambria"/>
          <w:sz w:val="10"/>
          <w:szCs w:val="10"/>
          <w:u w:val="single"/>
        </w:rPr>
      </w:pPr>
    </w:p>
    <w:p w:rsidR="00A8638B" w:rsidRPr="00A37AEC" w:rsidRDefault="009F352C" w:rsidP="009F352C">
      <w:pPr>
        <w:rPr>
          <w:rFonts w:ascii="Cambria" w:hAnsi="Cambria"/>
          <w:sz w:val="22"/>
        </w:rPr>
      </w:pPr>
      <w:r w:rsidRPr="00A37AEC">
        <w:rPr>
          <w:rFonts w:ascii="Cambria" w:hAnsi="Cambria"/>
          <w:sz w:val="22"/>
        </w:rPr>
        <w:t xml:space="preserve">Na kantonalnom takmičenju iz predmeta Vjeronauka za </w:t>
      </w:r>
      <w:r w:rsidR="00A8638B" w:rsidRPr="00A37AEC">
        <w:rPr>
          <w:rFonts w:ascii="Cambria" w:hAnsi="Cambria"/>
          <w:sz w:val="22"/>
        </w:rPr>
        <w:t>IX razred</w:t>
      </w:r>
      <w:r w:rsidRPr="00A37AEC">
        <w:rPr>
          <w:rFonts w:ascii="Cambria" w:hAnsi="Cambria"/>
          <w:sz w:val="22"/>
        </w:rPr>
        <w:t>, Škola je zauzela</w:t>
      </w:r>
      <w:r w:rsidR="00A8638B" w:rsidRPr="00A37AEC">
        <w:rPr>
          <w:rFonts w:ascii="Cambria" w:hAnsi="Cambria"/>
          <w:sz w:val="22"/>
        </w:rPr>
        <w:t xml:space="preserve"> 1.</w:t>
      </w:r>
      <w:r w:rsidRPr="00A37AEC">
        <w:rPr>
          <w:rFonts w:ascii="Cambria" w:hAnsi="Cambria"/>
          <w:sz w:val="22"/>
        </w:rPr>
        <w:t xml:space="preserve"> </w:t>
      </w:r>
      <w:r w:rsidR="00A8638B" w:rsidRPr="00A37AEC">
        <w:rPr>
          <w:rFonts w:ascii="Cambria" w:hAnsi="Cambria"/>
          <w:sz w:val="22"/>
        </w:rPr>
        <w:t>mjesto</w:t>
      </w:r>
      <w:r w:rsidRPr="00A37AEC">
        <w:rPr>
          <w:rFonts w:ascii="Cambria" w:hAnsi="Cambria"/>
          <w:sz w:val="22"/>
        </w:rPr>
        <w:t>.</w:t>
      </w:r>
    </w:p>
    <w:p w:rsidR="00A8638B" w:rsidRPr="00F67533" w:rsidRDefault="00A8638B" w:rsidP="00A8638B">
      <w:pPr>
        <w:rPr>
          <w:rFonts w:ascii="Cambria" w:hAnsi="Cambria"/>
          <w:color w:val="17365D" w:themeColor="text2" w:themeShade="BF"/>
          <w:sz w:val="10"/>
          <w:szCs w:val="10"/>
        </w:rPr>
      </w:pPr>
    </w:p>
    <w:p w:rsidR="00A8638B" w:rsidRPr="00A37AEC" w:rsidRDefault="00A8638B" w:rsidP="00A8638B">
      <w:pPr>
        <w:rPr>
          <w:rFonts w:ascii="Cambria" w:hAnsi="Cambria"/>
          <w:sz w:val="22"/>
          <w:szCs w:val="22"/>
        </w:rPr>
      </w:pPr>
      <w:r w:rsidRPr="00A37AEC">
        <w:rPr>
          <w:rFonts w:ascii="Cambria" w:hAnsi="Cambria"/>
          <w:sz w:val="22"/>
          <w:szCs w:val="22"/>
        </w:rPr>
        <w:lastRenderedPageBreak/>
        <w:t>Zbog epidemiološke situacije i mjera Kriznog štaba USK-a ostala općinska i kantonalna takmičenja nisu održana.</w:t>
      </w:r>
    </w:p>
    <w:p w:rsidR="00A8638B" w:rsidRPr="00F67533" w:rsidRDefault="00A8638B" w:rsidP="00A8638B">
      <w:pPr>
        <w:jc w:val="both"/>
        <w:rPr>
          <w:rFonts w:ascii="Cambria" w:hAnsi="Cambria"/>
          <w:b/>
          <w:color w:val="17365D" w:themeColor="text2" w:themeShade="BF"/>
          <w:sz w:val="12"/>
          <w:szCs w:val="12"/>
          <w:lang w:val="bs-Latn-BA"/>
        </w:rPr>
      </w:pPr>
    </w:p>
    <w:p w:rsidR="00A8638B" w:rsidRPr="00A37AEC" w:rsidRDefault="00A8638B" w:rsidP="00A8638B">
      <w:pPr>
        <w:spacing w:line="276" w:lineRule="auto"/>
        <w:contextualSpacing/>
        <w:jc w:val="both"/>
        <w:rPr>
          <w:rFonts w:ascii="Cambria" w:hAnsi="Cambria"/>
          <w:b/>
          <w:sz w:val="22"/>
          <w:szCs w:val="28"/>
        </w:rPr>
      </w:pPr>
      <w:r w:rsidRPr="00A37AEC">
        <w:rPr>
          <w:rFonts w:ascii="Cambria" w:hAnsi="Cambria"/>
          <w:b/>
          <w:sz w:val="22"/>
          <w:szCs w:val="28"/>
        </w:rPr>
        <w:t xml:space="preserve">Prijevoz učenika </w:t>
      </w:r>
    </w:p>
    <w:p w:rsidR="00A8638B" w:rsidRPr="00A37AEC" w:rsidRDefault="00A8638B" w:rsidP="00A8638B">
      <w:pPr>
        <w:jc w:val="both"/>
        <w:rPr>
          <w:rFonts w:ascii="Cambria" w:hAnsi="Cambria"/>
          <w:sz w:val="8"/>
          <w:szCs w:val="10"/>
          <w:lang w:val="bs-Latn-BA"/>
        </w:rPr>
      </w:pPr>
    </w:p>
    <w:p w:rsidR="00A8638B" w:rsidRPr="00A37AEC" w:rsidRDefault="00A8638B" w:rsidP="00A8638B">
      <w:pPr>
        <w:jc w:val="both"/>
        <w:rPr>
          <w:rFonts w:ascii="Cambria" w:hAnsi="Cambria"/>
          <w:sz w:val="22"/>
          <w:szCs w:val="22"/>
          <w:lang w:val="bs-Latn-BA"/>
        </w:rPr>
      </w:pPr>
      <w:r w:rsidRPr="00A37AEC">
        <w:rPr>
          <w:rFonts w:ascii="Cambria" w:hAnsi="Cambria"/>
          <w:sz w:val="22"/>
          <w:szCs w:val="22"/>
          <w:lang w:val="bs-Latn-BA"/>
        </w:rPr>
        <w:t xml:space="preserve">Tokom </w:t>
      </w:r>
      <w:r w:rsidR="007403BD" w:rsidRPr="00A37AEC">
        <w:rPr>
          <w:rFonts w:ascii="Cambria" w:hAnsi="Cambria"/>
          <w:sz w:val="22"/>
          <w:szCs w:val="22"/>
          <w:lang w:val="bs-Latn-BA"/>
        </w:rPr>
        <w:t>drugog</w:t>
      </w:r>
      <w:r w:rsidRPr="00A37AEC">
        <w:rPr>
          <w:rFonts w:ascii="Cambria" w:hAnsi="Cambria"/>
          <w:sz w:val="22"/>
          <w:szCs w:val="22"/>
          <w:lang w:val="bs-Latn-BA"/>
        </w:rPr>
        <w:t xml:space="preserve"> polugodišta šk</w:t>
      </w:r>
      <w:r w:rsidR="001D03BA" w:rsidRPr="00A37AEC">
        <w:rPr>
          <w:rFonts w:ascii="Cambria" w:hAnsi="Cambria"/>
          <w:sz w:val="22"/>
          <w:szCs w:val="22"/>
          <w:lang w:val="bs-Latn-BA"/>
        </w:rPr>
        <w:t xml:space="preserve">olske </w:t>
      </w:r>
      <w:r w:rsidRPr="00A37AEC">
        <w:rPr>
          <w:rFonts w:ascii="Cambria" w:hAnsi="Cambria"/>
          <w:sz w:val="22"/>
          <w:szCs w:val="22"/>
          <w:lang w:val="bs-Latn-BA"/>
        </w:rPr>
        <w:t>20</w:t>
      </w:r>
      <w:r w:rsidR="007403BD" w:rsidRPr="00A37AEC">
        <w:rPr>
          <w:rFonts w:ascii="Cambria" w:hAnsi="Cambria"/>
          <w:sz w:val="22"/>
          <w:szCs w:val="22"/>
          <w:lang w:val="bs-Latn-BA"/>
        </w:rPr>
        <w:t>19</w:t>
      </w:r>
      <w:r w:rsidRPr="00A37AEC">
        <w:rPr>
          <w:rFonts w:ascii="Cambria" w:hAnsi="Cambria"/>
          <w:sz w:val="22"/>
          <w:szCs w:val="22"/>
          <w:lang w:val="bs-Latn-BA"/>
        </w:rPr>
        <w:t>/</w:t>
      </w:r>
      <w:r w:rsidR="007403BD" w:rsidRPr="00A37AEC">
        <w:rPr>
          <w:rFonts w:ascii="Cambria" w:hAnsi="Cambria"/>
          <w:sz w:val="22"/>
          <w:szCs w:val="22"/>
          <w:lang w:val="bs-Latn-BA"/>
        </w:rPr>
        <w:t>20</w:t>
      </w:r>
      <w:r w:rsidRPr="00A37AEC">
        <w:rPr>
          <w:rFonts w:ascii="Cambria" w:hAnsi="Cambria"/>
          <w:sz w:val="22"/>
          <w:szCs w:val="22"/>
          <w:lang w:val="bs-Latn-BA"/>
        </w:rPr>
        <w:t>.</w:t>
      </w:r>
      <w:r w:rsidR="001D03BA" w:rsidRPr="00A37AEC">
        <w:rPr>
          <w:rFonts w:ascii="Cambria" w:hAnsi="Cambria"/>
          <w:sz w:val="22"/>
          <w:szCs w:val="22"/>
          <w:lang w:val="bs-Latn-BA"/>
        </w:rPr>
        <w:t xml:space="preserve"> </w:t>
      </w:r>
      <w:r w:rsidRPr="00A37AEC">
        <w:rPr>
          <w:rFonts w:ascii="Cambria" w:hAnsi="Cambria"/>
          <w:sz w:val="22"/>
          <w:szCs w:val="22"/>
          <w:lang w:val="bs-Latn-BA"/>
        </w:rPr>
        <w:t xml:space="preserve">godine pravo na subvenciju troškova prevoza preko Općine Velika Kladuša je ostvarilo ukupno </w:t>
      </w:r>
      <w:r w:rsidR="007403BD" w:rsidRPr="00A37AEC">
        <w:rPr>
          <w:rFonts w:ascii="Cambria" w:hAnsi="Cambria"/>
          <w:sz w:val="22"/>
          <w:szCs w:val="22"/>
          <w:lang w:val="bs-Latn-BA"/>
        </w:rPr>
        <w:t>33</w:t>
      </w:r>
      <w:r w:rsidRPr="00A37AEC">
        <w:rPr>
          <w:rFonts w:ascii="Cambria" w:hAnsi="Cambria"/>
          <w:sz w:val="22"/>
          <w:szCs w:val="22"/>
          <w:lang w:val="bs-Latn-BA"/>
        </w:rPr>
        <w:t xml:space="preserve"> učenika. To su učenici koji putuju redovnim linijama i</w:t>
      </w:r>
      <w:r w:rsidR="000C3062" w:rsidRPr="00A37AEC">
        <w:rPr>
          <w:rFonts w:ascii="Cambria" w:hAnsi="Cambria"/>
          <w:sz w:val="22"/>
          <w:szCs w:val="22"/>
          <w:lang w:val="bs-Latn-BA"/>
        </w:rPr>
        <w:t xml:space="preserve"> </w:t>
      </w:r>
      <w:r w:rsidRPr="00A37AEC">
        <w:rPr>
          <w:rFonts w:ascii="Cambria" w:hAnsi="Cambria"/>
          <w:sz w:val="22"/>
          <w:szCs w:val="22"/>
          <w:lang w:val="bs-Latn-BA"/>
        </w:rPr>
        <w:t>razdaljina od mjesta boravka do škole je manja od 5 kilometara.</w:t>
      </w:r>
      <w:r w:rsidR="007403BD" w:rsidRPr="00A37AEC">
        <w:rPr>
          <w:rFonts w:ascii="Cambria" w:hAnsi="Cambria"/>
          <w:sz w:val="22"/>
          <w:szCs w:val="22"/>
          <w:lang w:val="bs-Latn-BA"/>
        </w:rPr>
        <w:t xml:space="preserve"> U periodu od početka marta do prekida nastave zbog korona virusa bio je organizovan i vanlinijski prevoz za 57 učenika iz naselja Grabovac</w:t>
      </w:r>
      <w:r w:rsidR="00A37AEC">
        <w:rPr>
          <w:rFonts w:ascii="Cambria" w:hAnsi="Cambria"/>
          <w:sz w:val="22"/>
          <w:szCs w:val="22"/>
          <w:lang w:val="bs-Latn-BA"/>
        </w:rPr>
        <w:t xml:space="preserve">. </w:t>
      </w:r>
      <w:r w:rsidR="007403BD" w:rsidRPr="00A37AEC">
        <w:rPr>
          <w:rFonts w:ascii="Cambria" w:hAnsi="Cambria"/>
          <w:sz w:val="22"/>
          <w:szCs w:val="22"/>
          <w:lang w:val="bs-Latn-BA"/>
        </w:rPr>
        <w:t>U školskoj 2020/21. godini (period od septembra do decembra 2020. godine</w:t>
      </w:r>
      <w:r w:rsidR="00A37AEC">
        <w:rPr>
          <w:rFonts w:ascii="Cambria" w:hAnsi="Cambria"/>
          <w:sz w:val="22"/>
          <w:szCs w:val="22"/>
          <w:lang w:val="bs-Latn-BA"/>
        </w:rPr>
        <w:t>)</w:t>
      </w:r>
      <w:r w:rsidR="007403BD" w:rsidRPr="00A37AEC">
        <w:rPr>
          <w:rFonts w:ascii="Cambria" w:hAnsi="Cambria"/>
          <w:sz w:val="22"/>
          <w:szCs w:val="22"/>
          <w:lang w:val="bs-Latn-BA"/>
        </w:rPr>
        <w:t xml:space="preserve"> Općina je subvencionirala prevoz za </w:t>
      </w:r>
      <w:r w:rsidR="001C6276" w:rsidRPr="00A37AEC">
        <w:rPr>
          <w:rFonts w:ascii="Cambria" w:hAnsi="Cambria"/>
          <w:sz w:val="22"/>
          <w:szCs w:val="22"/>
          <w:lang w:val="bs-Latn-BA"/>
        </w:rPr>
        <w:t xml:space="preserve">27 učenika. Zahtjev za </w:t>
      </w:r>
      <w:r w:rsidRPr="00A37AEC">
        <w:rPr>
          <w:rFonts w:ascii="Cambria" w:hAnsi="Cambria"/>
          <w:sz w:val="22"/>
          <w:szCs w:val="22"/>
          <w:lang w:val="bs-Latn-BA"/>
        </w:rPr>
        <w:t>organiziranj</w:t>
      </w:r>
      <w:r w:rsidR="001C6276" w:rsidRPr="00A37AEC">
        <w:rPr>
          <w:rFonts w:ascii="Cambria" w:hAnsi="Cambria"/>
          <w:sz w:val="22"/>
          <w:szCs w:val="22"/>
          <w:lang w:val="bs-Latn-BA"/>
        </w:rPr>
        <w:t>e</w:t>
      </w:r>
      <w:r w:rsidRPr="00A37AEC">
        <w:rPr>
          <w:rFonts w:ascii="Cambria" w:hAnsi="Cambria"/>
          <w:sz w:val="22"/>
          <w:szCs w:val="22"/>
          <w:lang w:val="bs-Latn-BA"/>
        </w:rPr>
        <w:t xml:space="preserve"> vanlinijskog prevoza za učenika koji dolaze iz mjesta Grabovac je odbijen zbog smanjenog Granta za sufinansiranje troškova prevoza učenika u Budžetu za 2020. </w:t>
      </w:r>
      <w:r w:rsidR="001D03BA" w:rsidRPr="00A37AEC">
        <w:rPr>
          <w:rFonts w:ascii="Cambria" w:hAnsi="Cambria"/>
          <w:sz w:val="22"/>
          <w:szCs w:val="22"/>
          <w:lang w:val="bs-Latn-BA"/>
        </w:rPr>
        <w:t>g</w:t>
      </w:r>
      <w:r w:rsidRPr="00A37AEC">
        <w:rPr>
          <w:rFonts w:ascii="Cambria" w:hAnsi="Cambria"/>
          <w:sz w:val="22"/>
          <w:szCs w:val="22"/>
          <w:lang w:val="bs-Latn-BA"/>
        </w:rPr>
        <w:t>odinu</w:t>
      </w:r>
      <w:r w:rsidR="001C6276" w:rsidRPr="00A37AEC">
        <w:rPr>
          <w:rFonts w:ascii="Cambria" w:hAnsi="Cambria"/>
          <w:sz w:val="22"/>
          <w:szCs w:val="22"/>
          <w:lang w:val="bs-Latn-BA"/>
        </w:rPr>
        <w:t>.</w:t>
      </w:r>
      <w:r w:rsidRPr="00A37AEC">
        <w:rPr>
          <w:rFonts w:ascii="Cambria" w:hAnsi="Cambria"/>
          <w:sz w:val="22"/>
          <w:szCs w:val="22"/>
          <w:lang w:val="bs-Latn-BA"/>
        </w:rPr>
        <w:t xml:space="preserve"> </w:t>
      </w:r>
    </w:p>
    <w:p w:rsidR="00A8638B" w:rsidRPr="00F67533" w:rsidRDefault="00A8638B" w:rsidP="00A8638B">
      <w:pPr>
        <w:pStyle w:val="ListParagraph"/>
        <w:spacing w:line="276" w:lineRule="auto"/>
        <w:ind w:left="1068"/>
        <w:contextualSpacing/>
        <w:jc w:val="both"/>
        <w:rPr>
          <w:rFonts w:ascii="Cambria" w:hAnsi="Cambria"/>
          <w:b/>
          <w:color w:val="17365D" w:themeColor="text2" w:themeShade="BF"/>
          <w:sz w:val="12"/>
          <w:szCs w:val="12"/>
          <w:lang w:val="bs-Latn-BA"/>
        </w:rPr>
      </w:pPr>
    </w:p>
    <w:p w:rsidR="00A8638B" w:rsidRPr="00A37AEC" w:rsidRDefault="00A8638B" w:rsidP="00A8638B">
      <w:pPr>
        <w:jc w:val="both"/>
        <w:rPr>
          <w:rFonts w:ascii="Cambria" w:hAnsi="Cambria"/>
          <w:b/>
          <w:sz w:val="22"/>
          <w:szCs w:val="28"/>
        </w:rPr>
      </w:pPr>
      <w:r w:rsidRPr="00A37AEC">
        <w:rPr>
          <w:rFonts w:ascii="Cambria" w:hAnsi="Cambria"/>
          <w:b/>
          <w:sz w:val="22"/>
          <w:szCs w:val="28"/>
        </w:rPr>
        <w:t xml:space="preserve">Saradnja </w:t>
      </w:r>
    </w:p>
    <w:p w:rsidR="00A8638B" w:rsidRPr="00A37AEC" w:rsidRDefault="00A8638B" w:rsidP="00A8638B">
      <w:pPr>
        <w:pStyle w:val="ListParagraph"/>
        <w:ind w:left="0"/>
        <w:jc w:val="both"/>
        <w:rPr>
          <w:rFonts w:ascii="Cambria" w:hAnsi="Cambria"/>
          <w:sz w:val="14"/>
          <w:szCs w:val="16"/>
        </w:rPr>
      </w:pPr>
    </w:p>
    <w:p w:rsidR="00A8638B" w:rsidRPr="00A37AEC" w:rsidRDefault="00A8638B" w:rsidP="00A8638B">
      <w:pPr>
        <w:pStyle w:val="ListParagraph"/>
        <w:ind w:left="0"/>
        <w:jc w:val="both"/>
        <w:rPr>
          <w:rFonts w:ascii="Cambria" w:hAnsi="Cambria"/>
          <w:sz w:val="22"/>
        </w:rPr>
      </w:pPr>
      <w:r w:rsidRPr="00A37AEC">
        <w:rPr>
          <w:rFonts w:ascii="Cambria" w:hAnsi="Cambria"/>
          <w:sz w:val="22"/>
        </w:rPr>
        <w:t xml:space="preserve">Sa roditeljima </w:t>
      </w:r>
      <w:r w:rsidR="001C6276" w:rsidRPr="00A37AEC">
        <w:rPr>
          <w:rFonts w:ascii="Cambria" w:hAnsi="Cambria"/>
          <w:sz w:val="22"/>
        </w:rPr>
        <w:t>učenika ove Š</w:t>
      </w:r>
      <w:r w:rsidRPr="00A37AEC">
        <w:rPr>
          <w:rFonts w:ascii="Cambria" w:hAnsi="Cambria"/>
          <w:sz w:val="22"/>
        </w:rPr>
        <w:t>kole ostvar</w:t>
      </w:r>
      <w:r w:rsidR="001C6276" w:rsidRPr="00A37AEC">
        <w:rPr>
          <w:rFonts w:ascii="Cambria" w:hAnsi="Cambria"/>
          <w:sz w:val="22"/>
        </w:rPr>
        <w:t>ena je</w:t>
      </w:r>
      <w:r w:rsidRPr="00A37AEC">
        <w:rPr>
          <w:rFonts w:ascii="Cambria" w:hAnsi="Cambria"/>
          <w:sz w:val="22"/>
        </w:rPr>
        <w:t xml:space="preserve"> dobr</w:t>
      </w:r>
      <w:r w:rsidR="001C6276" w:rsidRPr="00A37AEC">
        <w:rPr>
          <w:rFonts w:ascii="Cambria" w:hAnsi="Cambria"/>
          <w:sz w:val="22"/>
        </w:rPr>
        <w:t>a</w:t>
      </w:r>
      <w:r w:rsidRPr="00A37AEC">
        <w:rPr>
          <w:rFonts w:ascii="Cambria" w:hAnsi="Cambria"/>
          <w:sz w:val="22"/>
        </w:rPr>
        <w:t xml:space="preserve"> saradnj</w:t>
      </w:r>
      <w:r w:rsidR="001C6276" w:rsidRPr="00A37AEC">
        <w:rPr>
          <w:rFonts w:ascii="Cambria" w:hAnsi="Cambria"/>
          <w:sz w:val="22"/>
        </w:rPr>
        <w:t>a</w:t>
      </w:r>
      <w:r w:rsidRPr="00A37AEC">
        <w:rPr>
          <w:rFonts w:ascii="Cambria" w:hAnsi="Cambria"/>
          <w:sz w:val="22"/>
        </w:rPr>
        <w:t xml:space="preserve"> </w:t>
      </w:r>
      <w:r w:rsidR="001C6276" w:rsidRPr="00A37AEC">
        <w:rPr>
          <w:rFonts w:ascii="Cambria" w:hAnsi="Cambria"/>
          <w:sz w:val="22"/>
        </w:rPr>
        <w:t>putem</w:t>
      </w:r>
      <w:r w:rsidRPr="00A37AEC">
        <w:rPr>
          <w:rFonts w:ascii="Cambria" w:hAnsi="Cambria"/>
          <w:sz w:val="22"/>
        </w:rPr>
        <w:t xml:space="preserve"> Vijeća roditelja, gdje je ispred svakog odjeljenja uključen po jedan roditelj.</w:t>
      </w:r>
      <w:r w:rsidR="001C6276" w:rsidRPr="00A37AEC">
        <w:rPr>
          <w:rFonts w:ascii="Cambria" w:hAnsi="Cambria"/>
          <w:sz w:val="22"/>
        </w:rPr>
        <w:t xml:space="preserve"> </w:t>
      </w:r>
      <w:r w:rsidRPr="00A37AEC">
        <w:rPr>
          <w:rFonts w:ascii="Cambria" w:hAnsi="Cambria"/>
          <w:sz w:val="22"/>
        </w:rPr>
        <w:t xml:space="preserve">Tokom decembra </w:t>
      </w:r>
      <w:r w:rsidR="001C6276" w:rsidRPr="00A37AEC">
        <w:rPr>
          <w:rFonts w:ascii="Cambria" w:hAnsi="Cambria"/>
          <w:sz w:val="22"/>
        </w:rPr>
        <w:t>2020. godine,</w:t>
      </w:r>
      <w:r w:rsidRPr="00A37AEC">
        <w:rPr>
          <w:rFonts w:ascii="Cambria" w:hAnsi="Cambria"/>
          <w:sz w:val="22"/>
        </w:rPr>
        <w:t xml:space="preserve"> Vijeće roditelja je organiziralo akciju prikupljanja novčanih sredstava za kupovinu novogodišnjih paketića za učenike od I do V razreda. Tok prilikom su obezvijedili sredstva za kupovinu 216 paketića.</w:t>
      </w:r>
    </w:p>
    <w:p w:rsidR="00FE4248" w:rsidRPr="00F67533" w:rsidRDefault="00FE4248" w:rsidP="001C6276">
      <w:pPr>
        <w:rPr>
          <w:rFonts w:ascii="Cambria" w:hAnsi="Cambria"/>
          <w:b/>
          <w:color w:val="17365D" w:themeColor="text2" w:themeShade="BF"/>
          <w:sz w:val="16"/>
          <w:szCs w:val="16"/>
        </w:rPr>
      </w:pPr>
    </w:p>
    <w:p w:rsidR="0041510E" w:rsidRPr="00A37AEC" w:rsidRDefault="0041510E" w:rsidP="00A37AEC">
      <w:pPr>
        <w:shd w:val="clear" w:color="auto" w:fill="4F6228" w:themeFill="accent3" w:themeFillShade="80"/>
        <w:jc w:val="center"/>
        <w:rPr>
          <w:rFonts w:ascii="Cambria" w:hAnsi="Cambria"/>
          <w:b/>
          <w:color w:val="EEECE1" w:themeColor="background2"/>
          <w:sz w:val="28"/>
          <w:szCs w:val="32"/>
        </w:rPr>
      </w:pPr>
      <w:r w:rsidRPr="00A37AEC">
        <w:rPr>
          <w:rFonts w:ascii="Cambria" w:hAnsi="Cambria"/>
          <w:b/>
          <w:color w:val="EEECE1" w:themeColor="background2"/>
          <w:sz w:val="28"/>
          <w:szCs w:val="32"/>
        </w:rPr>
        <w:t>X - JU OŠ Crvarevac</w:t>
      </w:r>
    </w:p>
    <w:p w:rsidR="005D3DAF" w:rsidRPr="00F67533" w:rsidRDefault="005D3DAF" w:rsidP="0041510E">
      <w:pPr>
        <w:rPr>
          <w:rFonts w:ascii="Cambria" w:hAnsi="Cambria"/>
          <w:b/>
          <w:color w:val="17365D" w:themeColor="text2" w:themeShade="BF"/>
          <w:sz w:val="14"/>
          <w:szCs w:val="14"/>
        </w:rPr>
      </w:pPr>
    </w:p>
    <w:p w:rsidR="00943319" w:rsidRPr="00A37AEC" w:rsidRDefault="00943319" w:rsidP="00943319">
      <w:pPr>
        <w:rPr>
          <w:rFonts w:asciiTheme="majorHAnsi" w:hAnsiTheme="majorHAnsi"/>
          <w:b/>
        </w:rPr>
      </w:pPr>
      <w:r w:rsidRPr="00A37AEC">
        <w:rPr>
          <w:rFonts w:asciiTheme="majorHAnsi" w:hAnsiTheme="majorHAnsi"/>
          <w:b/>
        </w:rPr>
        <w:t>Uvod</w:t>
      </w:r>
    </w:p>
    <w:p w:rsidR="00943319" w:rsidRPr="00A37AEC" w:rsidRDefault="00943319" w:rsidP="00943319">
      <w:pPr>
        <w:rPr>
          <w:rFonts w:asciiTheme="majorHAnsi" w:hAnsiTheme="majorHAnsi"/>
          <w:b/>
          <w:sz w:val="12"/>
          <w:szCs w:val="12"/>
        </w:rPr>
      </w:pPr>
    </w:p>
    <w:p w:rsidR="00943319" w:rsidRPr="00A37AEC" w:rsidRDefault="00943319" w:rsidP="00943319">
      <w:pPr>
        <w:jc w:val="both"/>
        <w:rPr>
          <w:rFonts w:ascii="Cambria" w:hAnsi="Cambria"/>
          <w:sz w:val="22"/>
        </w:rPr>
      </w:pPr>
      <w:r w:rsidRPr="00A37AEC">
        <w:rPr>
          <w:rFonts w:ascii="Cambria" w:hAnsi="Cambria"/>
          <w:sz w:val="22"/>
        </w:rPr>
        <w:t>JU OŠ Crvarevac, kao samostalna ustanova datira još od 1980. godine. Do tog vremena egzistirala je kao sastavni dio osnovne škole u Vrnograču. Kroz svoju istoriju je nosila više naziva, da bi posljednji naziv dobila prema istoimenom mjestu u kojem se i nalazi i to 2006. godine i od tog perioda nosi naziv JU OŠ Crvarevac.</w:t>
      </w:r>
    </w:p>
    <w:p w:rsidR="00943319" w:rsidRPr="00F67533" w:rsidRDefault="00943319" w:rsidP="00943319">
      <w:pPr>
        <w:jc w:val="both"/>
        <w:rPr>
          <w:rFonts w:ascii="Cambria" w:hAnsi="Cambria"/>
          <w:b/>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JU OŠ Crvarevac u svom sastavu ima centralnu i tri područne škole. Centralna škola je smještena u Crvarevcu i radi se o devetogodišnjoj školi. Nastava je organizirana u dvije smjene. Prvu smjenu pohađaju učenici predmetne nastave, dok su u drugoj smjeni raspoređeni učenici razredne nastave. Prva smjena počinje od 07:30 sati, a druga smjena od 12:00 sati.</w:t>
      </w:r>
    </w:p>
    <w:p w:rsidR="00943319" w:rsidRPr="00F67533" w:rsidRDefault="00943319" w:rsidP="00943319">
      <w:pPr>
        <w:jc w:val="both"/>
        <w:rPr>
          <w:rFonts w:ascii="Cambria" w:hAnsi="Cambria"/>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Područna škola Čaglica je smještena u istoimenom mjestu i u njoj nastavu pohađaju učenici do petog razreda. Nastava se izvodi u prvoj smjeni.</w:t>
      </w:r>
    </w:p>
    <w:p w:rsidR="00943319" w:rsidRPr="00F67533" w:rsidRDefault="00943319" w:rsidP="00943319">
      <w:pPr>
        <w:jc w:val="both"/>
        <w:rPr>
          <w:rFonts w:ascii="Cambria" w:hAnsi="Cambria"/>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Područna škola Zborište je smještena u mjestu Zborište i u njoj je nastava organizirana za učenike do petog razreda. Nastava se izvodi u dvije smjene.</w:t>
      </w:r>
    </w:p>
    <w:p w:rsidR="00943319" w:rsidRPr="00F67533" w:rsidRDefault="00943319" w:rsidP="00943319">
      <w:pPr>
        <w:jc w:val="both"/>
        <w:rPr>
          <w:rFonts w:ascii="Cambria" w:hAnsi="Cambria"/>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U područnoj školi Stabandža nastava je također organizirana za učenike razredne nastave i izvodi se u dvije smjene.</w:t>
      </w:r>
    </w:p>
    <w:p w:rsidR="00943319" w:rsidRPr="00F67533" w:rsidRDefault="00943319" w:rsidP="00943319">
      <w:pPr>
        <w:jc w:val="both"/>
        <w:rPr>
          <w:rFonts w:ascii="Cambria" w:hAnsi="Cambria"/>
          <w:b/>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Centralna škola Crvarevac broji 14 odjeljenja i 267 učenika. Pet je odjeljenja razredne nastave (83 učenika) i 9 odjeljenja predmetne nastave (184 učenika). Područna škola Čaglica broji dva odjeljenja i 24 učenika. Jedno odjeljenje je dvokombinacija i ima 11 učenika, a drugo je trokombinacija i broji 13 učenika. Područna škola Zborište ima tri odjeljenja i 50 učenika. Ima jedno nekombinirano odjeljenje od 15 učenika, te dvije kombinacije od po dva razreda, jedna dvokombinacija ima 18 učenika, a druga 17 učenika. Područna škola Stabandža broji 38 učenika, raspopređenih u dva odjeljenja. Jedno odjeljenje je dvokombimacija i ima 18 učenika, dok je drugo trokombinacija i broji 20 učenika.</w:t>
      </w:r>
    </w:p>
    <w:p w:rsidR="00943319" w:rsidRPr="00F67533" w:rsidRDefault="00943319" w:rsidP="00943319">
      <w:pPr>
        <w:rPr>
          <w:rFonts w:ascii="Cambria" w:hAnsi="Cambria"/>
          <w:color w:val="17365D" w:themeColor="text2" w:themeShade="BF"/>
          <w:sz w:val="12"/>
          <w:szCs w:val="12"/>
        </w:rPr>
      </w:pPr>
    </w:p>
    <w:p w:rsidR="00943319" w:rsidRPr="00A37AEC" w:rsidRDefault="00943319" w:rsidP="00943319">
      <w:pPr>
        <w:rPr>
          <w:rFonts w:ascii="Cambria" w:hAnsi="Cambria"/>
          <w:b/>
        </w:rPr>
      </w:pPr>
      <w:r w:rsidRPr="00A37AEC">
        <w:rPr>
          <w:rFonts w:ascii="Cambria" w:hAnsi="Cambria"/>
          <w:b/>
        </w:rPr>
        <w:t>Uslovi rada</w:t>
      </w:r>
    </w:p>
    <w:p w:rsidR="00943319" w:rsidRPr="00A37AEC" w:rsidRDefault="00943319" w:rsidP="00943319">
      <w:pPr>
        <w:jc w:val="both"/>
        <w:rPr>
          <w:rFonts w:ascii="Cambria" w:hAnsi="Cambria"/>
          <w:sz w:val="14"/>
          <w:szCs w:val="14"/>
        </w:rPr>
      </w:pPr>
      <w:r w:rsidRPr="00A37AEC">
        <w:rPr>
          <w:rFonts w:ascii="Cambria" w:hAnsi="Cambria"/>
          <w:sz w:val="16"/>
          <w:szCs w:val="16"/>
        </w:rPr>
        <w:t xml:space="preserve">        </w:t>
      </w:r>
    </w:p>
    <w:p w:rsidR="00943319" w:rsidRPr="00A37AEC" w:rsidRDefault="00943319" w:rsidP="00943319">
      <w:pPr>
        <w:jc w:val="both"/>
        <w:rPr>
          <w:rFonts w:ascii="Cambria" w:hAnsi="Cambria"/>
          <w:sz w:val="22"/>
        </w:rPr>
      </w:pPr>
      <w:r w:rsidRPr="00A37AEC">
        <w:rPr>
          <w:rFonts w:ascii="Cambria" w:hAnsi="Cambria"/>
          <w:sz w:val="22"/>
        </w:rPr>
        <w:t xml:space="preserve">Školski objekat centralne škole Crvarevac izgrađen je prije 40 – ak godina i od tog perioda do danas nije bilo većih ulaganja u obnovu objekta. Ogroman problem predstavlja </w:t>
      </w:r>
      <w:r w:rsidRPr="00A37AEC">
        <w:rPr>
          <w:rFonts w:ascii="Cambria" w:hAnsi="Cambria"/>
          <w:b/>
          <w:sz w:val="22"/>
        </w:rPr>
        <w:t>vanjska stolarija</w:t>
      </w:r>
      <w:r w:rsidRPr="00A37AEC">
        <w:rPr>
          <w:rFonts w:ascii="Cambria" w:hAnsi="Cambria"/>
          <w:sz w:val="22"/>
        </w:rPr>
        <w:t xml:space="preserve">, koja je dotrajala i najveći dio toplote u vrijeme grijne sezone se gubi na ovaj način. Jedan dio stolarije zamijenjen donatorskim sredstvima, prikupljenim od strane roditelja, privrednika, lokalne zajednice i mještana koji žive i rade u inostranstvu. Dio stolarije koji nije zamijenjen je u jako trošnom stanju, jer se radi o drvenoj stolariji koja je u fazi raspadanja, staroj preko 40 godina. </w:t>
      </w:r>
    </w:p>
    <w:p w:rsidR="00943319" w:rsidRPr="00F67533" w:rsidRDefault="00943319" w:rsidP="00943319">
      <w:pPr>
        <w:jc w:val="both"/>
        <w:rPr>
          <w:rFonts w:ascii="Cambria" w:hAnsi="Cambria"/>
          <w:b/>
          <w:color w:val="17365D" w:themeColor="text2" w:themeShade="BF"/>
          <w:sz w:val="8"/>
          <w:szCs w:val="10"/>
        </w:rPr>
      </w:pPr>
    </w:p>
    <w:p w:rsidR="00943319" w:rsidRDefault="00943319" w:rsidP="00943319">
      <w:pPr>
        <w:jc w:val="both"/>
        <w:rPr>
          <w:rFonts w:ascii="Cambria" w:hAnsi="Cambria"/>
          <w:sz w:val="22"/>
        </w:rPr>
      </w:pPr>
      <w:r w:rsidRPr="00A37AEC">
        <w:rPr>
          <w:rFonts w:ascii="Cambria" w:hAnsi="Cambria"/>
          <w:b/>
          <w:sz w:val="22"/>
        </w:rPr>
        <w:t>Krov</w:t>
      </w:r>
      <w:r w:rsidRPr="00A37AEC">
        <w:rPr>
          <w:rFonts w:ascii="Cambria" w:hAnsi="Cambria"/>
          <w:sz w:val="22"/>
        </w:rPr>
        <w:t xml:space="preserve"> je star i prokišnjava, te na trećem spratu u svim kabinetima curi voda niz zidove, zidovi su puni vlage i  te i pojavu vlage</w:t>
      </w:r>
      <w:r w:rsidR="00A37AEC">
        <w:rPr>
          <w:rFonts w:ascii="Cambria" w:hAnsi="Cambria"/>
          <w:sz w:val="22"/>
        </w:rPr>
        <w:t>,</w:t>
      </w:r>
      <w:r w:rsidRPr="00A37AEC">
        <w:rPr>
          <w:rFonts w:ascii="Cambria" w:hAnsi="Cambria"/>
          <w:sz w:val="22"/>
        </w:rPr>
        <w:t xml:space="preserve"> a zidovi su crni. </w:t>
      </w:r>
      <w:r w:rsidRPr="00A37AEC">
        <w:rPr>
          <w:rFonts w:ascii="Cambria" w:hAnsi="Cambria"/>
          <w:b/>
          <w:sz w:val="22"/>
        </w:rPr>
        <w:t>Fasada</w:t>
      </w:r>
      <w:r w:rsidRPr="00A37AEC">
        <w:rPr>
          <w:rFonts w:ascii="Cambria" w:hAnsi="Cambria"/>
          <w:sz w:val="22"/>
        </w:rPr>
        <w:t xml:space="preserve"> je stara i istrošena i u cilju utopljavanja školskog objekta potrebno je hitna toplotna izolacija škole. </w:t>
      </w:r>
      <w:r w:rsidRPr="00A37AEC">
        <w:rPr>
          <w:rFonts w:ascii="Cambria" w:hAnsi="Cambria"/>
          <w:b/>
          <w:sz w:val="22"/>
        </w:rPr>
        <w:t>Sanitarni čvorovi</w:t>
      </w:r>
      <w:r w:rsidRPr="00A37AEC">
        <w:rPr>
          <w:rFonts w:ascii="Cambria" w:hAnsi="Cambria"/>
          <w:sz w:val="22"/>
        </w:rPr>
        <w:t xml:space="preserve"> zadovoljavaju standarde. </w:t>
      </w:r>
      <w:r w:rsidRPr="00A37AEC">
        <w:rPr>
          <w:rFonts w:ascii="Cambria" w:hAnsi="Cambria"/>
          <w:b/>
          <w:sz w:val="22"/>
        </w:rPr>
        <w:t>Fiskulturna sala</w:t>
      </w:r>
      <w:r w:rsidRPr="00A37AEC">
        <w:rPr>
          <w:rFonts w:ascii="Cambria" w:hAnsi="Cambria"/>
          <w:sz w:val="22"/>
        </w:rPr>
        <w:t xml:space="preserve"> relativno odgovara svojoj upotrebi, s tim da su vidna oštećenja parketa, kao i nedostatak opreme i </w:t>
      </w:r>
      <w:r w:rsidR="00A37AEC">
        <w:rPr>
          <w:rFonts w:ascii="Cambria" w:hAnsi="Cambria"/>
          <w:sz w:val="22"/>
        </w:rPr>
        <w:lastRenderedPageBreak/>
        <w:t>sredstava za izvo</w:t>
      </w:r>
      <w:r w:rsidRPr="00A37AEC">
        <w:rPr>
          <w:rFonts w:ascii="Cambria" w:hAnsi="Cambria"/>
          <w:sz w:val="22"/>
        </w:rPr>
        <w:t xml:space="preserve">đenje nastave tjelesnog i zdravstvenog odgoja. Školsko igralište je u zadovoljavajućem stanju. Veliki problem na objektu centralne škole predstavlja dotrajala gromobranska zaštita, koja iziskuje hitnu sanaciju. </w:t>
      </w:r>
      <w:r w:rsidRPr="00A37AEC">
        <w:rPr>
          <w:rFonts w:ascii="Cambria" w:hAnsi="Cambria"/>
          <w:b/>
          <w:sz w:val="22"/>
        </w:rPr>
        <w:t>Ograda</w:t>
      </w:r>
      <w:r w:rsidRPr="00A37AEC">
        <w:rPr>
          <w:rFonts w:ascii="Cambria" w:hAnsi="Cambria"/>
          <w:sz w:val="22"/>
        </w:rPr>
        <w:t xml:space="preserve"> oko školskog objekta je stara koliko i sam objekat škole (dotrajali betonski stubovi, potrgana žica, tako da stanje u kojem se nalazi nije ni približno zadovoljavajućem stanju).</w:t>
      </w:r>
    </w:p>
    <w:p w:rsidR="00A37AEC" w:rsidRPr="00A37AEC" w:rsidRDefault="00A37AEC" w:rsidP="00943319">
      <w:pPr>
        <w:jc w:val="both"/>
        <w:rPr>
          <w:rFonts w:ascii="Cambria" w:hAnsi="Cambria"/>
          <w:sz w:val="10"/>
          <w:szCs w:val="10"/>
        </w:rPr>
      </w:pPr>
    </w:p>
    <w:p w:rsidR="00943319" w:rsidRPr="00F67533" w:rsidRDefault="00943319" w:rsidP="00943319">
      <w:pPr>
        <w:jc w:val="both"/>
        <w:rPr>
          <w:rFonts w:ascii="Cambria" w:hAnsi="Cambria"/>
          <w:color w:val="17365D" w:themeColor="text2" w:themeShade="BF"/>
          <w:sz w:val="2"/>
          <w:szCs w:val="2"/>
        </w:rPr>
      </w:pPr>
    </w:p>
    <w:p w:rsidR="00943319" w:rsidRPr="00A37AEC" w:rsidRDefault="00943319" w:rsidP="00943319">
      <w:pPr>
        <w:jc w:val="both"/>
        <w:rPr>
          <w:rFonts w:ascii="Cambria" w:hAnsi="Cambria"/>
          <w:sz w:val="22"/>
        </w:rPr>
      </w:pPr>
      <w:r w:rsidRPr="00A37AEC">
        <w:rPr>
          <w:rFonts w:ascii="Cambria" w:hAnsi="Cambria"/>
          <w:sz w:val="22"/>
        </w:rPr>
        <w:t xml:space="preserve">Školski objekti područnih škola </w:t>
      </w:r>
      <w:r w:rsidRPr="00A37AEC">
        <w:rPr>
          <w:rFonts w:ascii="Cambria" w:hAnsi="Cambria"/>
          <w:b/>
          <w:sz w:val="22"/>
        </w:rPr>
        <w:t>Zborište i Stabandža</w:t>
      </w:r>
      <w:r w:rsidRPr="00A37AEC">
        <w:rPr>
          <w:rFonts w:ascii="Cambria" w:hAnsi="Cambria"/>
          <w:sz w:val="22"/>
        </w:rPr>
        <w:t xml:space="preserve"> su u protekolom peridu kompletno sanirani, tako da što se tiče stanja po svim stavkama je zadovoljavajuće  i nema ukazane potrebe za ulaganjima.</w:t>
      </w:r>
    </w:p>
    <w:p w:rsidR="00943319" w:rsidRPr="00F67533" w:rsidRDefault="00943319" w:rsidP="00943319">
      <w:pPr>
        <w:jc w:val="both"/>
        <w:rPr>
          <w:rFonts w:ascii="Cambria" w:hAnsi="Cambria"/>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 xml:space="preserve">Ogroman problem je školski objekat </w:t>
      </w:r>
      <w:r w:rsidRPr="00A37AEC">
        <w:rPr>
          <w:rFonts w:ascii="Cambria" w:hAnsi="Cambria"/>
          <w:b/>
          <w:sz w:val="22"/>
        </w:rPr>
        <w:t>PŠ Čaglica</w:t>
      </w:r>
      <w:r w:rsidRPr="00A37AEC">
        <w:rPr>
          <w:rFonts w:ascii="Cambria" w:hAnsi="Cambria"/>
          <w:sz w:val="22"/>
        </w:rPr>
        <w:t>, gdje je prošle godine zahvaljujući donatorskim sredstvima Vijeća roditelja, lokalne zajednice i mještana, kao i naših ljudi koji trenutno žive i rade u inostranstvu, kao i pomoći privrednika u građevinskom materijalu uređena kompletna sanacija unutrašnjosti škole, zajedno sa sanitarnim čvorovima, centralnim grijanjem i podnom izolacijom. Ostao je krov, koji je u jako kritičnom stanju i u fazi obrušavanja, jer na više mjesta prokišnjava, tako da voda prodire direktno u učionice, koje su sanirane prije nepune godine dana, jer je školski objekat montažnog tipa i nema krovnu ploču. Hitnost sanacije krova u PŠ Čaglici neophodna, jer i ono što je sanirano prošle godine, biće uništeno, ako se krov što hitnije ne zamijeni.</w:t>
      </w:r>
    </w:p>
    <w:p w:rsidR="00943319" w:rsidRPr="00F67533" w:rsidRDefault="00943319" w:rsidP="00943319">
      <w:pPr>
        <w:jc w:val="both"/>
        <w:rPr>
          <w:rFonts w:ascii="Cambria" w:hAnsi="Cambria"/>
          <w:b/>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U centralnoj i područnim školama je riješen sistem centralnog grijanja.</w:t>
      </w:r>
    </w:p>
    <w:p w:rsidR="00943319" w:rsidRPr="00F67533" w:rsidRDefault="00943319" w:rsidP="00943319">
      <w:pPr>
        <w:jc w:val="both"/>
        <w:rPr>
          <w:rFonts w:ascii="Cambria" w:hAnsi="Cambria"/>
          <w:b/>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 xml:space="preserve">Centralana i područne škole imaju </w:t>
      </w:r>
      <w:r w:rsidR="00A37AEC">
        <w:rPr>
          <w:rFonts w:ascii="Cambria" w:hAnsi="Cambria"/>
          <w:sz w:val="22"/>
        </w:rPr>
        <w:t>školski namještaj</w:t>
      </w:r>
      <w:r w:rsidRPr="00A37AEC">
        <w:rPr>
          <w:rFonts w:ascii="Cambria" w:hAnsi="Cambria"/>
          <w:sz w:val="22"/>
        </w:rPr>
        <w:t xml:space="preserve"> po učionicama i kabinetima (stolovi i stolice),</w:t>
      </w:r>
      <w:r w:rsidR="00A37AEC">
        <w:rPr>
          <w:rFonts w:ascii="Cambria" w:hAnsi="Cambria"/>
          <w:sz w:val="22"/>
        </w:rPr>
        <w:t xml:space="preserve"> koji zadovoljava potrebe,</w:t>
      </w:r>
      <w:r w:rsidRPr="00A37AEC">
        <w:rPr>
          <w:rFonts w:ascii="Cambria" w:hAnsi="Cambria"/>
          <w:sz w:val="22"/>
        </w:rPr>
        <w:t xml:space="preserve"> zahvaljujući donacijama iz proteklih perioda. </w:t>
      </w:r>
    </w:p>
    <w:p w:rsidR="00943319" w:rsidRPr="00F67533" w:rsidRDefault="00943319" w:rsidP="00943319">
      <w:pPr>
        <w:jc w:val="both"/>
        <w:rPr>
          <w:rFonts w:ascii="Cambria" w:hAnsi="Cambria"/>
          <w:b/>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Opremljenost učionica i kabineta nastavnim sredstvima i učilima je jako siromašna. U kabinetima nedostaju sredst</w:t>
      </w:r>
      <w:r w:rsidR="002C1020" w:rsidRPr="00A37AEC">
        <w:rPr>
          <w:rFonts w:ascii="Cambria" w:hAnsi="Cambria"/>
          <w:sz w:val="22"/>
        </w:rPr>
        <w:t>v</w:t>
      </w:r>
      <w:r w:rsidRPr="00A37AEC">
        <w:rPr>
          <w:rFonts w:ascii="Cambria" w:hAnsi="Cambria"/>
          <w:sz w:val="22"/>
        </w:rPr>
        <w:t>a i pomagala za normalno izvođenje nastave. Informatički kabinet nije opremljen, a oprema kojom je opremljen kabinet već je dotrajala i zastarila. Kabinet tehničkog odgoja raspolaže sa nešto malo opreme, koja je nužna, a isto tako je obezbijeđena donacijnama od strane UŽ „Đul“ Crvarevac. Potrebno je izvršiti dopunu sredstava, učila, alata, mašima, koji su potrebni za optimalan rad.</w:t>
      </w:r>
    </w:p>
    <w:p w:rsidR="00943319" w:rsidRPr="00F67533" w:rsidRDefault="00943319" w:rsidP="00943319">
      <w:pPr>
        <w:jc w:val="both"/>
        <w:rPr>
          <w:rFonts w:ascii="Cambria" w:hAnsi="Cambria"/>
          <w:b/>
          <w:color w:val="17365D" w:themeColor="text2" w:themeShade="BF"/>
          <w:sz w:val="8"/>
          <w:szCs w:val="10"/>
        </w:rPr>
      </w:pPr>
    </w:p>
    <w:p w:rsidR="00943319" w:rsidRPr="00A37AEC" w:rsidRDefault="002C1020" w:rsidP="00943319">
      <w:pPr>
        <w:jc w:val="both"/>
        <w:rPr>
          <w:rFonts w:ascii="Cambria" w:hAnsi="Cambria"/>
          <w:sz w:val="22"/>
        </w:rPr>
      </w:pPr>
      <w:r w:rsidRPr="00A37AEC">
        <w:rPr>
          <w:rFonts w:ascii="Cambria" w:hAnsi="Cambria"/>
          <w:sz w:val="22"/>
        </w:rPr>
        <w:t>P</w:t>
      </w:r>
      <w:r w:rsidR="00943319" w:rsidRPr="00A37AEC">
        <w:rPr>
          <w:rFonts w:ascii="Cambria" w:hAnsi="Cambria"/>
          <w:sz w:val="22"/>
        </w:rPr>
        <w:t>roglašenjem pandemije, pokrenut je rad i on</w:t>
      </w:r>
      <w:r w:rsidRPr="00A37AEC">
        <w:rPr>
          <w:rFonts w:ascii="Cambria" w:hAnsi="Cambria"/>
          <w:sz w:val="22"/>
        </w:rPr>
        <w:t>-</w:t>
      </w:r>
      <w:r w:rsidR="00943319" w:rsidRPr="00A37AEC">
        <w:rPr>
          <w:rFonts w:ascii="Cambria" w:hAnsi="Cambria"/>
          <w:sz w:val="22"/>
        </w:rPr>
        <w:t>line biblioteke, gdje je učenicima omogućeno on-line pristup svim naslovima prema Nastavnom planu i programu.</w:t>
      </w:r>
    </w:p>
    <w:p w:rsidR="00943319" w:rsidRPr="00F67533" w:rsidRDefault="00943319" w:rsidP="00943319">
      <w:pPr>
        <w:jc w:val="both"/>
        <w:rPr>
          <w:rFonts w:ascii="Cambria" w:hAnsi="Cambria"/>
          <w:b/>
          <w:color w:val="17365D" w:themeColor="text2" w:themeShade="BF"/>
          <w:sz w:val="8"/>
          <w:szCs w:val="10"/>
        </w:rPr>
      </w:pPr>
    </w:p>
    <w:p w:rsidR="00943319" w:rsidRPr="00A37AEC" w:rsidRDefault="00943319" w:rsidP="00943319">
      <w:pPr>
        <w:jc w:val="both"/>
        <w:rPr>
          <w:rFonts w:ascii="Cambria" w:hAnsi="Cambria"/>
          <w:sz w:val="22"/>
        </w:rPr>
      </w:pPr>
      <w:r w:rsidRPr="00A37AEC">
        <w:rPr>
          <w:rFonts w:ascii="Cambria" w:hAnsi="Cambria"/>
          <w:sz w:val="22"/>
        </w:rPr>
        <w:t>Stanje u pogledu opremljenosti sa rekvizitima i sredstvima za izvođenje nastavne tjelesnog odgoja nije zadovoljavajuće, jer neka oprema nedostaje, a dio koji se koristio u proteklom periodu je dotrajao.</w:t>
      </w:r>
    </w:p>
    <w:p w:rsidR="00943319" w:rsidRPr="00F67533" w:rsidRDefault="00943319" w:rsidP="00943319">
      <w:pPr>
        <w:jc w:val="both"/>
        <w:rPr>
          <w:rFonts w:ascii="Cambria" w:hAnsi="Cambria"/>
          <w:b/>
          <w:color w:val="17365D" w:themeColor="text2" w:themeShade="BF"/>
          <w:sz w:val="8"/>
          <w:szCs w:val="10"/>
        </w:rPr>
      </w:pPr>
    </w:p>
    <w:p w:rsidR="00943319" w:rsidRPr="005A4047" w:rsidRDefault="00943319" w:rsidP="00943319">
      <w:pPr>
        <w:jc w:val="both"/>
        <w:rPr>
          <w:rFonts w:ascii="Cambria" w:hAnsi="Cambria"/>
          <w:sz w:val="22"/>
        </w:rPr>
      </w:pPr>
      <w:r w:rsidRPr="005A4047">
        <w:rPr>
          <w:rFonts w:ascii="Cambria" w:hAnsi="Cambria"/>
          <w:sz w:val="22"/>
        </w:rPr>
        <w:t xml:space="preserve">Prošle školske godine je zahvaljujući donatorskim sredstvima Vijeća roditelja, lokalne zajednice i mještana, kao i naših ljudi koji trenutno žive i rade u inostranstvu, kao i pomoći privrednika u građevinskom materijalu uređena kompletna sanacija unutrašnjosti škole, zajedno sa sanitarnim čvorovima, centralnim grijanjem i podnom izolacijom. Vrijednost realiziranog projekta je oko 15.000 KM (11.000 KM su bila novčana sredstva od donacija, a ostatak sredstava je procijenjena vrijednost doniranog građevinskpog materijala). Isto tako uređeno je i školsko igralište. Vrijednost ovog projekta je 2.250 KM (1.500 KM su donatorska sredstva Fondacije Mozaik, 750 KM su sredstva skupljena od lokalne zajednice). Učenici su ovom prilikom dobili kućicu za igranje, dvije ljuljačke, tobogan, dvije kalckalice, golove za nogometno igralište i koš. </w:t>
      </w:r>
    </w:p>
    <w:p w:rsidR="00943319" w:rsidRPr="00F67533" w:rsidRDefault="00943319" w:rsidP="00943319">
      <w:pPr>
        <w:jc w:val="both"/>
        <w:rPr>
          <w:rFonts w:ascii="Cambria" w:hAnsi="Cambria"/>
          <w:color w:val="17365D" w:themeColor="text2" w:themeShade="BF"/>
          <w:sz w:val="8"/>
          <w:szCs w:val="10"/>
        </w:rPr>
      </w:pPr>
    </w:p>
    <w:p w:rsidR="00943319" w:rsidRPr="005A4047" w:rsidRDefault="00943319" w:rsidP="00943319">
      <w:pPr>
        <w:jc w:val="both"/>
        <w:rPr>
          <w:rFonts w:ascii="Cambria" w:hAnsi="Cambria"/>
          <w:sz w:val="22"/>
        </w:rPr>
      </w:pPr>
      <w:r w:rsidRPr="005A4047">
        <w:rPr>
          <w:rFonts w:ascii="Cambria" w:hAnsi="Cambria"/>
          <w:sz w:val="22"/>
        </w:rPr>
        <w:t>Preporučena mjera za ovaj školski objekat je hitna sanacija krova.</w:t>
      </w:r>
    </w:p>
    <w:p w:rsidR="00943319" w:rsidRPr="00F67533" w:rsidRDefault="00943319" w:rsidP="00943319">
      <w:pPr>
        <w:jc w:val="both"/>
        <w:rPr>
          <w:rFonts w:ascii="Cambria" w:hAnsi="Cambria"/>
          <w:color w:val="17365D" w:themeColor="text2" w:themeShade="BF"/>
          <w:sz w:val="10"/>
          <w:szCs w:val="10"/>
        </w:rPr>
      </w:pPr>
    </w:p>
    <w:p w:rsidR="00943319" w:rsidRPr="005A4047" w:rsidRDefault="00943319" w:rsidP="00943319">
      <w:pPr>
        <w:jc w:val="both"/>
        <w:rPr>
          <w:rFonts w:ascii="Cambria" w:hAnsi="Cambria"/>
          <w:b/>
        </w:rPr>
      </w:pPr>
      <w:r w:rsidRPr="005A4047">
        <w:rPr>
          <w:rFonts w:ascii="Cambria" w:hAnsi="Cambria"/>
          <w:b/>
        </w:rPr>
        <w:t>Izvođenje nastave u uslovima kovid infekcije</w:t>
      </w:r>
    </w:p>
    <w:p w:rsidR="00943319" w:rsidRPr="005A4047" w:rsidRDefault="00943319" w:rsidP="00943319">
      <w:pPr>
        <w:jc w:val="both"/>
        <w:rPr>
          <w:rFonts w:ascii="Cambria" w:hAnsi="Cambria"/>
          <w:b/>
          <w:sz w:val="12"/>
          <w:szCs w:val="12"/>
        </w:rPr>
      </w:pPr>
    </w:p>
    <w:p w:rsidR="00943319" w:rsidRPr="005A4047" w:rsidRDefault="00943319" w:rsidP="00943319">
      <w:pPr>
        <w:jc w:val="both"/>
        <w:rPr>
          <w:rFonts w:ascii="Cambria" w:hAnsi="Cambria"/>
          <w:sz w:val="22"/>
        </w:rPr>
      </w:pPr>
      <w:r w:rsidRPr="005A4047">
        <w:rPr>
          <w:rFonts w:ascii="Cambria" w:hAnsi="Cambria"/>
          <w:sz w:val="22"/>
        </w:rPr>
        <w:t xml:space="preserve">Od početka pandemije, odnosno sredine mjeseca marta 2020. godine, pa do kraja nastavne 2019/20. godine, nastave se izvodila on-line u svim odjeljenjima, kako u našoj, tako i u svim školama USK–a. </w:t>
      </w:r>
    </w:p>
    <w:p w:rsidR="00943319" w:rsidRPr="005A4047" w:rsidRDefault="00943319" w:rsidP="00943319">
      <w:pPr>
        <w:jc w:val="both"/>
        <w:rPr>
          <w:rFonts w:ascii="Cambria" w:hAnsi="Cambria"/>
          <w:sz w:val="8"/>
          <w:szCs w:val="10"/>
        </w:rPr>
      </w:pPr>
    </w:p>
    <w:p w:rsidR="00943319" w:rsidRPr="005A4047" w:rsidRDefault="00943319" w:rsidP="00943319">
      <w:pPr>
        <w:jc w:val="both"/>
        <w:rPr>
          <w:rFonts w:ascii="Cambria" w:hAnsi="Cambria"/>
          <w:sz w:val="22"/>
        </w:rPr>
      </w:pPr>
      <w:r w:rsidRPr="005A4047">
        <w:rPr>
          <w:rFonts w:ascii="Cambria" w:hAnsi="Cambria"/>
          <w:sz w:val="22"/>
        </w:rPr>
        <w:t xml:space="preserve">Školsku 2020/21. godinu, svi učenici su započeli u školskim klupama, zahvaljujući veličini učioničkog prostora kojim Škola raspolaže, kao i pojedinačnom učeničkom namještaju, te je bilo moguće ispoštovati mjere da razmak među učenicima bude 1, 5 – 2 metra, a da se mora učenike dijeliti u grupe. </w:t>
      </w:r>
    </w:p>
    <w:p w:rsidR="00943319" w:rsidRPr="005A4047" w:rsidRDefault="00943319" w:rsidP="00943319">
      <w:pPr>
        <w:jc w:val="both"/>
        <w:rPr>
          <w:rFonts w:ascii="Cambria" w:hAnsi="Cambria"/>
          <w:b/>
          <w:sz w:val="8"/>
          <w:szCs w:val="10"/>
        </w:rPr>
      </w:pPr>
    </w:p>
    <w:p w:rsidR="00943319" w:rsidRPr="005A4047" w:rsidRDefault="00943319" w:rsidP="00943319">
      <w:pPr>
        <w:jc w:val="both"/>
        <w:rPr>
          <w:rFonts w:ascii="Cambria" w:hAnsi="Cambria"/>
          <w:sz w:val="22"/>
        </w:rPr>
      </w:pPr>
      <w:r w:rsidRPr="005A4047">
        <w:rPr>
          <w:rFonts w:ascii="Cambria" w:hAnsi="Cambria"/>
          <w:sz w:val="22"/>
        </w:rPr>
        <w:t>On-line nastava se odvijala u gore pomenutom periodu, kao i u priodu od 16.11.–20.11.2020. godine, zbog potreba dezinfekcije školskih objekata nakon lokalnih izbora.</w:t>
      </w:r>
    </w:p>
    <w:p w:rsidR="00943319" w:rsidRPr="005A4047" w:rsidRDefault="00943319" w:rsidP="00943319">
      <w:pPr>
        <w:jc w:val="both"/>
        <w:rPr>
          <w:rFonts w:ascii="Cambria" w:hAnsi="Cambria"/>
          <w:b/>
          <w:sz w:val="8"/>
          <w:szCs w:val="10"/>
        </w:rPr>
      </w:pPr>
    </w:p>
    <w:p w:rsidR="00943319" w:rsidRPr="005A4047" w:rsidRDefault="00943319" w:rsidP="00943319">
      <w:pPr>
        <w:jc w:val="both"/>
        <w:rPr>
          <w:rFonts w:ascii="Cambria" w:hAnsi="Cambria"/>
          <w:sz w:val="22"/>
        </w:rPr>
      </w:pPr>
      <w:r w:rsidRPr="005A4047">
        <w:rPr>
          <w:rFonts w:ascii="Cambria" w:hAnsi="Cambria"/>
          <w:sz w:val="22"/>
        </w:rPr>
        <w:t xml:space="preserve">Učenici nastavu pohađaju svaki dan, a problem predstavlja trajanje školskog časa (30 minuta). Mnogobrojene su prepreke i problemi, od straha za egzistenciju, do problema nedostatka opreme za praćenje on-line nastave kako kod radnika, tako i kod učenika. Nivo usvojenih znanja nizak, prag tolerancije na frustracije ispod svakog nivoa.  </w:t>
      </w:r>
    </w:p>
    <w:p w:rsidR="00943319" w:rsidRDefault="00943319" w:rsidP="00943319">
      <w:pPr>
        <w:jc w:val="both"/>
        <w:rPr>
          <w:rFonts w:ascii="Cambria" w:hAnsi="Cambria"/>
          <w:color w:val="17365D" w:themeColor="text2" w:themeShade="BF"/>
          <w:sz w:val="12"/>
          <w:szCs w:val="12"/>
        </w:rPr>
      </w:pPr>
    </w:p>
    <w:p w:rsidR="005A4047" w:rsidRDefault="005A4047" w:rsidP="00943319">
      <w:pPr>
        <w:jc w:val="both"/>
        <w:rPr>
          <w:rFonts w:ascii="Cambria" w:hAnsi="Cambria"/>
          <w:color w:val="17365D" w:themeColor="text2" w:themeShade="BF"/>
          <w:sz w:val="12"/>
          <w:szCs w:val="12"/>
        </w:rPr>
      </w:pPr>
    </w:p>
    <w:p w:rsidR="005A4047" w:rsidRDefault="005A4047" w:rsidP="00943319">
      <w:pPr>
        <w:jc w:val="both"/>
        <w:rPr>
          <w:rFonts w:ascii="Cambria" w:hAnsi="Cambria"/>
          <w:color w:val="17365D" w:themeColor="text2" w:themeShade="BF"/>
          <w:sz w:val="12"/>
          <w:szCs w:val="12"/>
        </w:rPr>
      </w:pPr>
    </w:p>
    <w:p w:rsidR="005A4047" w:rsidRDefault="005A4047" w:rsidP="00943319">
      <w:pPr>
        <w:jc w:val="both"/>
        <w:rPr>
          <w:rFonts w:ascii="Cambria" w:hAnsi="Cambria"/>
          <w:color w:val="17365D" w:themeColor="text2" w:themeShade="BF"/>
          <w:sz w:val="12"/>
          <w:szCs w:val="12"/>
        </w:rPr>
      </w:pPr>
    </w:p>
    <w:p w:rsidR="005A4047" w:rsidRDefault="005A4047" w:rsidP="00943319">
      <w:pPr>
        <w:jc w:val="both"/>
        <w:rPr>
          <w:rFonts w:ascii="Cambria" w:hAnsi="Cambria"/>
          <w:color w:val="17365D" w:themeColor="text2" w:themeShade="BF"/>
          <w:sz w:val="12"/>
          <w:szCs w:val="12"/>
        </w:rPr>
      </w:pPr>
    </w:p>
    <w:p w:rsidR="005A4047" w:rsidRPr="00F67533" w:rsidRDefault="005A4047" w:rsidP="00943319">
      <w:pPr>
        <w:jc w:val="both"/>
        <w:rPr>
          <w:rFonts w:ascii="Cambria" w:hAnsi="Cambria"/>
          <w:color w:val="17365D" w:themeColor="text2" w:themeShade="BF"/>
          <w:sz w:val="12"/>
          <w:szCs w:val="12"/>
        </w:rPr>
      </w:pPr>
    </w:p>
    <w:p w:rsidR="00943319" w:rsidRPr="005A4047" w:rsidRDefault="00943319" w:rsidP="00943319">
      <w:pPr>
        <w:jc w:val="both"/>
        <w:rPr>
          <w:rFonts w:ascii="Cambria" w:eastAsia="Arial Unicode MS" w:hAnsi="Cambria"/>
          <w:b/>
        </w:rPr>
      </w:pPr>
      <w:r w:rsidRPr="005A4047">
        <w:rPr>
          <w:rFonts w:ascii="Cambria" w:eastAsia="Arial Unicode MS" w:hAnsi="Cambria"/>
          <w:b/>
        </w:rPr>
        <w:lastRenderedPageBreak/>
        <w:t>Kadrovska popunjenost i stručna zastupljenost</w:t>
      </w:r>
    </w:p>
    <w:p w:rsidR="00943319" w:rsidRPr="005A4047" w:rsidRDefault="00943319" w:rsidP="00943319">
      <w:pPr>
        <w:jc w:val="both"/>
        <w:rPr>
          <w:rFonts w:ascii="Cambria" w:eastAsia="Arial Unicode MS" w:hAnsi="Cambria"/>
          <w:b/>
          <w:sz w:val="12"/>
          <w:szCs w:val="12"/>
        </w:rPr>
      </w:pP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Broj nastavnog osoblja razredne nastave: 12</w:t>
      </w:r>
      <w:r w:rsidR="005A4047">
        <w:rPr>
          <w:rFonts w:ascii="Cambria" w:eastAsia="Arial Unicode MS" w:hAnsi="Cambria"/>
          <w:sz w:val="22"/>
        </w:rPr>
        <w:t>;</w:t>
      </w:r>
      <w:r w:rsidRPr="005A4047">
        <w:rPr>
          <w:rFonts w:ascii="Cambria" w:eastAsia="Arial Unicode MS" w:hAnsi="Cambria"/>
          <w:sz w:val="22"/>
        </w:rPr>
        <w:t xml:space="preserve"> </w:t>
      </w: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Broj nastavnog osoblja predmetne nastave: 20 (među kojima je ubrojan i asistent u nastavi)</w:t>
      </w:r>
      <w:r w:rsidR="005A4047">
        <w:rPr>
          <w:rFonts w:ascii="Cambria" w:eastAsia="Arial Unicode MS" w:hAnsi="Cambria"/>
          <w:sz w:val="22"/>
        </w:rPr>
        <w:t>;</w:t>
      </w: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Broj nenastavnog osoblja: 13 (domar, ložač, radnici na održavanju higijene, direktor, sekretar, pedagog-psiholog i bibliotekar)</w:t>
      </w:r>
      <w:r w:rsidR="005A4047">
        <w:rPr>
          <w:rFonts w:ascii="Cambria" w:eastAsia="Arial Unicode MS" w:hAnsi="Cambria"/>
          <w:sz w:val="22"/>
        </w:rPr>
        <w:t>;</w:t>
      </w:r>
      <w:r w:rsidRPr="005A4047">
        <w:rPr>
          <w:rFonts w:ascii="Cambria" w:eastAsia="Arial Unicode MS" w:hAnsi="Cambria"/>
          <w:sz w:val="22"/>
        </w:rPr>
        <w:t xml:space="preserve"> </w:t>
      </w: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Broj radnika sa punom normom: 26</w:t>
      </w:r>
      <w:r w:rsidR="005A4047">
        <w:rPr>
          <w:rFonts w:ascii="Cambria" w:eastAsia="Arial Unicode MS" w:hAnsi="Cambria"/>
          <w:sz w:val="22"/>
        </w:rPr>
        <w:t>;</w:t>
      </w: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Procenat stručno zastupljene nastave: 97, 16 %</w:t>
      </w:r>
      <w:r w:rsidR="005A4047">
        <w:rPr>
          <w:rFonts w:ascii="Cambria" w:eastAsia="Arial Unicode MS" w:hAnsi="Cambria"/>
          <w:sz w:val="22"/>
        </w:rPr>
        <w:t xml:space="preserve"> i</w:t>
      </w: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Nestručna nastava je zastupljena iz predmeta muzičke kulture i to 9 časova ( 2, 84 % ).</w:t>
      </w:r>
    </w:p>
    <w:p w:rsidR="00101C82" w:rsidRPr="00F67533" w:rsidRDefault="00101C82" w:rsidP="00943319">
      <w:pPr>
        <w:jc w:val="both"/>
        <w:rPr>
          <w:rFonts w:asciiTheme="majorHAnsi" w:hAnsiTheme="majorHAnsi"/>
          <w:color w:val="17365D" w:themeColor="text2" w:themeShade="BF"/>
          <w:sz w:val="16"/>
          <w:szCs w:val="16"/>
        </w:rPr>
      </w:pPr>
    </w:p>
    <w:p w:rsidR="00943319" w:rsidRPr="005A4047" w:rsidRDefault="00943319" w:rsidP="00943319">
      <w:pPr>
        <w:jc w:val="both"/>
        <w:rPr>
          <w:rFonts w:asciiTheme="majorHAnsi" w:hAnsiTheme="majorHAnsi"/>
          <w:b/>
        </w:rPr>
      </w:pPr>
      <w:r w:rsidRPr="005A4047">
        <w:rPr>
          <w:rFonts w:asciiTheme="majorHAnsi" w:hAnsiTheme="majorHAnsi"/>
          <w:b/>
        </w:rPr>
        <w:t>Broj učenika</w:t>
      </w:r>
    </w:p>
    <w:p w:rsidR="00943319" w:rsidRPr="005A4047" w:rsidRDefault="00943319" w:rsidP="00943319">
      <w:pPr>
        <w:jc w:val="both"/>
        <w:rPr>
          <w:rFonts w:asciiTheme="majorHAnsi" w:hAnsiTheme="majorHAnsi"/>
          <w:sz w:val="16"/>
          <w:szCs w:val="16"/>
          <w:lang w:val="bs-Latn-BA"/>
        </w:rPr>
      </w:pPr>
    </w:p>
    <w:p w:rsidR="00943319" w:rsidRPr="005A4047" w:rsidRDefault="00943319" w:rsidP="00943319">
      <w:pPr>
        <w:jc w:val="both"/>
        <w:rPr>
          <w:rFonts w:asciiTheme="majorHAnsi" w:hAnsiTheme="majorHAnsi"/>
          <w:b/>
          <w:sz w:val="22"/>
          <w:szCs w:val="28"/>
        </w:rPr>
      </w:pPr>
      <w:r w:rsidRPr="005A4047">
        <w:rPr>
          <w:rFonts w:asciiTheme="majorHAnsi" w:hAnsiTheme="majorHAnsi"/>
          <w:b/>
          <w:sz w:val="22"/>
          <w:szCs w:val="28"/>
        </w:rPr>
        <w:t xml:space="preserve">Broj upisanih učenika u zadnjih pet godina – početak školske godine </w:t>
      </w:r>
    </w:p>
    <w:p w:rsidR="00101C82" w:rsidRPr="005A4047" w:rsidRDefault="00101C82" w:rsidP="00943319">
      <w:pPr>
        <w:jc w:val="both"/>
        <w:rPr>
          <w:rFonts w:asciiTheme="majorHAnsi" w:hAnsiTheme="majorHAnsi"/>
          <w:b/>
          <w:sz w:val="22"/>
          <w:szCs w:val="28"/>
        </w:rPr>
      </w:pPr>
    </w:p>
    <w:tbl>
      <w:tblPr>
        <w:tblW w:w="5000" w:type="pct"/>
        <w:tblLayout w:type="fixed"/>
        <w:tblLook w:val="04A0" w:firstRow="1" w:lastRow="0" w:firstColumn="1" w:lastColumn="0" w:noHBand="0" w:noVBand="1"/>
      </w:tblPr>
      <w:tblGrid>
        <w:gridCol w:w="1855"/>
        <w:gridCol w:w="866"/>
        <w:gridCol w:w="866"/>
        <w:gridCol w:w="866"/>
        <w:gridCol w:w="865"/>
        <w:gridCol w:w="865"/>
        <w:gridCol w:w="865"/>
        <w:gridCol w:w="865"/>
        <w:gridCol w:w="865"/>
        <w:gridCol w:w="860"/>
      </w:tblGrid>
      <w:tr w:rsidR="00101C82" w:rsidRPr="005A4047" w:rsidTr="00101C82">
        <w:trPr>
          <w:trHeight w:val="247"/>
        </w:trPr>
        <w:tc>
          <w:tcPr>
            <w:tcW w:w="962" w:type="pct"/>
            <w:tcBorders>
              <w:top w:val="single" w:sz="8" w:space="0" w:color="auto"/>
              <w:bottom w:val="single" w:sz="8" w:space="0" w:color="auto"/>
            </w:tcBorders>
            <w:shd w:val="clear" w:color="auto" w:fill="auto"/>
            <w:vAlign w:val="center"/>
            <w:hideMark/>
          </w:tcPr>
          <w:p w:rsidR="00101C82" w:rsidRPr="005A4047" w:rsidRDefault="00101C82" w:rsidP="005739A1">
            <w:pPr>
              <w:jc w:val="both"/>
              <w:rPr>
                <w:rFonts w:ascii="Cambria" w:hAnsi="Cambria"/>
                <w:sz w:val="16"/>
                <w:szCs w:val="22"/>
              </w:rPr>
            </w:pPr>
            <w:r w:rsidRPr="005A4047">
              <w:rPr>
                <w:rFonts w:ascii="Cambria" w:hAnsi="Cambria"/>
                <w:sz w:val="16"/>
                <w:szCs w:val="22"/>
                <w:lang w:val="bs-Latn-BA"/>
              </w:rPr>
              <w:t>Škola</w:t>
            </w:r>
          </w:p>
        </w:tc>
        <w:tc>
          <w:tcPr>
            <w:tcW w:w="449" w:type="pct"/>
            <w:tcBorders>
              <w:top w:val="single" w:sz="8" w:space="0" w:color="auto"/>
              <w:bottom w:val="single" w:sz="8" w:space="0" w:color="auto"/>
            </w:tcBorders>
            <w:shd w:val="clear" w:color="auto" w:fill="auto"/>
            <w:vAlign w:val="center"/>
            <w:hideMark/>
          </w:tcPr>
          <w:p w:rsidR="00101C82" w:rsidRPr="005A4047" w:rsidRDefault="00101C82" w:rsidP="005739A1">
            <w:pPr>
              <w:jc w:val="both"/>
              <w:rPr>
                <w:rFonts w:ascii="Cambria" w:hAnsi="Cambria"/>
                <w:sz w:val="16"/>
                <w:szCs w:val="22"/>
              </w:rPr>
            </w:pPr>
            <w:r w:rsidRPr="005A4047">
              <w:rPr>
                <w:rFonts w:ascii="Cambria" w:hAnsi="Cambria"/>
                <w:sz w:val="16"/>
                <w:szCs w:val="22"/>
                <w:lang w:val="bs-Latn-BA"/>
              </w:rPr>
              <w:t>2016/17</w:t>
            </w:r>
          </w:p>
        </w:tc>
        <w:tc>
          <w:tcPr>
            <w:tcW w:w="449" w:type="pct"/>
            <w:tcBorders>
              <w:top w:val="single" w:sz="8" w:space="0" w:color="auto"/>
              <w:bottom w:val="single" w:sz="8" w:space="0" w:color="auto"/>
            </w:tcBorders>
            <w:shd w:val="clear" w:color="auto" w:fill="auto"/>
            <w:vAlign w:val="center"/>
            <w:hideMark/>
          </w:tcPr>
          <w:p w:rsidR="00101C82" w:rsidRPr="005A4047" w:rsidRDefault="00101C82" w:rsidP="005739A1">
            <w:pPr>
              <w:jc w:val="both"/>
              <w:rPr>
                <w:rFonts w:ascii="Cambria" w:hAnsi="Cambria"/>
                <w:sz w:val="16"/>
                <w:szCs w:val="22"/>
              </w:rPr>
            </w:pPr>
            <w:r w:rsidRPr="005A4047">
              <w:rPr>
                <w:rFonts w:ascii="Cambria" w:hAnsi="Cambria"/>
                <w:sz w:val="16"/>
                <w:szCs w:val="22"/>
                <w:lang w:val="bs-Latn-BA"/>
              </w:rPr>
              <w:t>2017/18</w:t>
            </w:r>
          </w:p>
        </w:tc>
        <w:tc>
          <w:tcPr>
            <w:tcW w:w="449" w:type="pct"/>
            <w:tcBorders>
              <w:top w:val="single" w:sz="8" w:space="0" w:color="auto"/>
              <w:bottom w:val="single" w:sz="8" w:space="0" w:color="auto"/>
            </w:tcBorders>
            <w:shd w:val="clear" w:color="auto" w:fill="auto"/>
            <w:vAlign w:val="center"/>
            <w:hideMark/>
          </w:tcPr>
          <w:p w:rsidR="00101C82" w:rsidRPr="005A4047" w:rsidRDefault="00101C82" w:rsidP="005739A1">
            <w:pPr>
              <w:jc w:val="both"/>
              <w:rPr>
                <w:rFonts w:ascii="Cambria" w:hAnsi="Cambria"/>
                <w:sz w:val="16"/>
                <w:szCs w:val="22"/>
              </w:rPr>
            </w:pPr>
            <w:r w:rsidRPr="005A4047">
              <w:rPr>
                <w:rFonts w:ascii="Cambria" w:hAnsi="Cambria"/>
                <w:sz w:val="16"/>
                <w:szCs w:val="22"/>
                <w:lang w:val="bs-Latn-BA"/>
              </w:rPr>
              <w:t>2018/19</w:t>
            </w:r>
          </w:p>
        </w:tc>
        <w:tc>
          <w:tcPr>
            <w:tcW w:w="449" w:type="pct"/>
            <w:tcBorders>
              <w:top w:val="single" w:sz="8" w:space="0" w:color="auto"/>
              <w:bottom w:val="single" w:sz="8" w:space="0" w:color="auto"/>
            </w:tcBorders>
            <w:shd w:val="clear" w:color="auto" w:fill="auto"/>
            <w:vAlign w:val="center"/>
            <w:hideMark/>
          </w:tcPr>
          <w:p w:rsidR="00101C82" w:rsidRPr="005A4047" w:rsidRDefault="00101C82" w:rsidP="005739A1">
            <w:pPr>
              <w:jc w:val="center"/>
              <w:rPr>
                <w:rFonts w:ascii="Cambria" w:hAnsi="Cambria"/>
                <w:sz w:val="16"/>
                <w:szCs w:val="22"/>
              </w:rPr>
            </w:pPr>
            <w:r w:rsidRPr="005A4047">
              <w:rPr>
                <w:rFonts w:ascii="Cambria" w:hAnsi="Cambria"/>
                <w:sz w:val="16"/>
                <w:szCs w:val="22"/>
                <w:lang w:val="bs-Latn-BA"/>
              </w:rPr>
              <w:t>2019/20</w:t>
            </w:r>
          </w:p>
        </w:tc>
        <w:tc>
          <w:tcPr>
            <w:tcW w:w="449" w:type="pct"/>
            <w:tcBorders>
              <w:top w:val="single" w:sz="8" w:space="0" w:color="auto"/>
              <w:bottom w:val="single" w:sz="8" w:space="0" w:color="auto"/>
            </w:tcBorders>
            <w:shd w:val="clear" w:color="auto" w:fill="auto"/>
            <w:vAlign w:val="center"/>
            <w:hideMark/>
          </w:tcPr>
          <w:p w:rsidR="00101C82" w:rsidRPr="005A4047" w:rsidRDefault="00101C82" w:rsidP="005739A1">
            <w:pPr>
              <w:jc w:val="center"/>
              <w:rPr>
                <w:rFonts w:ascii="Cambria" w:hAnsi="Cambria"/>
                <w:sz w:val="16"/>
                <w:szCs w:val="22"/>
              </w:rPr>
            </w:pPr>
            <w:r w:rsidRPr="005A4047">
              <w:rPr>
                <w:rFonts w:ascii="Cambria" w:hAnsi="Cambria"/>
                <w:sz w:val="16"/>
                <w:szCs w:val="22"/>
                <w:lang w:val="bs-Latn-BA"/>
              </w:rPr>
              <w:t>2020/21</w:t>
            </w:r>
          </w:p>
        </w:tc>
        <w:tc>
          <w:tcPr>
            <w:tcW w:w="449" w:type="pct"/>
            <w:tcBorders>
              <w:top w:val="single" w:sz="8" w:space="0" w:color="auto"/>
              <w:bottom w:val="single" w:sz="8" w:space="0" w:color="auto"/>
            </w:tcBorders>
            <w:vAlign w:val="center"/>
          </w:tcPr>
          <w:p w:rsidR="00101C82" w:rsidRPr="005A4047" w:rsidRDefault="00101C82" w:rsidP="005739A1">
            <w:pPr>
              <w:jc w:val="center"/>
              <w:rPr>
                <w:rFonts w:ascii="Cambria" w:hAnsi="Cambria" w:cs="Calibri"/>
                <w:iCs/>
                <w:sz w:val="14"/>
                <w:szCs w:val="22"/>
              </w:rPr>
            </w:pPr>
            <w:r w:rsidRPr="005A4047">
              <w:rPr>
                <w:rFonts w:ascii="Cambria" w:hAnsi="Cambria" w:cs="Calibri"/>
                <w:iCs/>
                <w:sz w:val="14"/>
                <w:szCs w:val="22"/>
              </w:rPr>
              <w:t>Razlika 2020/21-2019/20</w:t>
            </w:r>
          </w:p>
        </w:tc>
        <w:tc>
          <w:tcPr>
            <w:tcW w:w="449" w:type="pct"/>
            <w:tcBorders>
              <w:top w:val="single" w:sz="8" w:space="0" w:color="auto"/>
              <w:bottom w:val="single" w:sz="8" w:space="0" w:color="auto"/>
            </w:tcBorders>
            <w:vAlign w:val="center"/>
          </w:tcPr>
          <w:p w:rsidR="00101C82" w:rsidRPr="005A4047" w:rsidRDefault="00101C82" w:rsidP="005739A1">
            <w:pPr>
              <w:jc w:val="center"/>
              <w:rPr>
                <w:rFonts w:ascii="Cambria" w:hAnsi="Cambria" w:cs="Calibri"/>
                <w:iCs/>
                <w:sz w:val="14"/>
                <w:szCs w:val="22"/>
              </w:rPr>
            </w:pPr>
            <w:r w:rsidRPr="005A4047">
              <w:rPr>
                <w:rFonts w:ascii="Cambria" w:hAnsi="Cambria" w:cs="Calibri"/>
                <w:iCs/>
                <w:sz w:val="14"/>
                <w:szCs w:val="22"/>
              </w:rPr>
              <w:t>Razlika 2020/21-2016/17</w:t>
            </w:r>
          </w:p>
        </w:tc>
        <w:tc>
          <w:tcPr>
            <w:tcW w:w="449" w:type="pct"/>
            <w:tcBorders>
              <w:top w:val="single" w:sz="8" w:space="0" w:color="auto"/>
              <w:bottom w:val="single" w:sz="8" w:space="0" w:color="auto"/>
            </w:tcBorders>
            <w:vAlign w:val="center"/>
          </w:tcPr>
          <w:p w:rsidR="00101C82" w:rsidRPr="005A4047" w:rsidRDefault="00101C82" w:rsidP="005739A1">
            <w:pPr>
              <w:jc w:val="center"/>
              <w:rPr>
                <w:rFonts w:ascii="Cambria" w:hAnsi="Cambria" w:cs="Calibri"/>
                <w:iCs/>
                <w:sz w:val="14"/>
                <w:szCs w:val="22"/>
              </w:rPr>
            </w:pPr>
            <w:r w:rsidRPr="005A4047">
              <w:rPr>
                <w:rFonts w:ascii="Cambria" w:hAnsi="Cambria" w:cs="Calibri"/>
                <w:iCs/>
                <w:sz w:val="14"/>
                <w:szCs w:val="22"/>
              </w:rPr>
              <w:t>Razlika 2020/21-2019/20 u %</w:t>
            </w:r>
          </w:p>
        </w:tc>
        <w:tc>
          <w:tcPr>
            <w:tcW w:w="447" w:type="pct"/>
            <w:tcBorders>
              <w:top w:val="single" w:sz="8" w:space="0" w:color="auto"/>
              <w:bottom w:val="single" w:sz="8" w:space="0" w:color="auto"/>
            </w:tcBorders>
            <w:vAlign w:val="center"/>
          </w:tcPr>
          <w:p w:rsidR="00101C82" w:rsidRPr="005A4047" w:rsidRDefault="00101C82" w:rsidP="005739A1">
            <w:pPr>
              <w:jc w:val="center"/>
              <w:rPr>
                <w:rFonts w:ascii="Cambria" w:hAnsi="Cambria" w:cs="Calibri"/>
                <w:iCs/>
                <w:sz w:val="14"/>
                <w:szCs w:val="22"/>
              </w:rPr>
            </w:pPr>
            <w:r w:rsidRPr="005A4047">
              <w:rPr>
                <w:rFonts w:ascii="Cambria" w:hAnsi="Cambria" w:cs="Calibri"/>
                <w:iCs/>
                <w:sz w:val="14"/>
                <w:szCs w:val="22"/>
              </w:rPr>
              <w:t>Razlika 2020/21-2016/17 u %</w:t>
            </w:r>
          </w:p>
        </w:tc>
      </w:tr>
      <w:tr w:rsidR="00101C82" w:rsidRPr="005A4047" w:rsidTr="00101C82">
        <w:trPr>
          <w:trHeight w:val="81"/>
        </w:trPr>
        <w:tc>
          <w:tcPr>
            <w:tcW w:w="962" w:type="pct"/>
            <w:tcBorders>
              <w:top w:val="single" w:sz="8" w:space="0" w:color="auto"/>
              <w:bottom w:val="single" w:sz="8" w:space="0" w:color="auto"/>
            </w:tcBorders>
            <w:shd w:val="clear" w:color="auto" w:fill="auto"/>
            <w:vAlign w:val="center"/>
            <w:hideMark/>
          </w:tcPr>
          <w:p w:rsidR="00101C82" w:rsidRPr="005A4047" w:rsidRDefault="00101C82" w:rsidP="00101C82">
            <w:pPr>
              <w:jc w:val="both"/>
              <w:rPr>
                <w:rFonts w:ascii="Cambria" w:hAnsi="Cambria"/>
                <w:b/>
                <w:sz w:val="16"/>
                <w:szCs w:val="22"/>
              </w:rPr>
            </w:pPr>
            <w:r w:rsidRPr="005A4047">
              <w:rPr>
                <w:rFonts w:ascii="Cambria" w:hAnsi="Cambria"/>
                <w:b/>
                <w:sz w:val="16"/>
                <w:szCs w:val="22"/>
              </w:rPr>
              <w:t>Broj učenika-ukupno</w:t>
            </w:r>
          </w:p>
        </w:tc>
        <w:tc>
          <w:tcPr>
            <w:tcW w:w="449" w:type="pct"/>
            <w:tcBorders>
              <w:top w:val="single" w:sz="8" w:space="0" w:color="auto"/>
              <w:bottom w:val="single" w:sz="8" w:space="0" w:color="auto"/>
            </w:tcBorders>
            <w:shd w:val="clear" w:color="auto" w:fill="auto"/>
            <w:vAlign w:val="center"/>
          </w:tcPr>
          <w:p w:rsidR="00101C82" w:rsidRPr="005A4047" w:rsidRDefault="00101C82" w:rsidP="00101C82">
            <w:pPr>
              <w:jc w:val="center"/>
              <w:rPr>
                <w:rFonts w:ascii="Cambria" w:hAnsi="Cambria" w:cs="Calibri"/>
                <w:b/>
                <w:sz w:val="20"/>
                <w:szCs w:val="20"/>
              </w:rPr>
            </w:pPr>
            <w:r w:rsidRPr="005A4047">
              <w:rPr>
                <w:rFonts w:ascii="Cambria" w:hAnsi="Cambria" w:cs="Calibri"/>
                <w:b/>
                <w:sz w:val="20"/>
                <w:szCs w:val="20"/>
              </w:rPr>
              <w:t>480</w:t>
            </w:r>
          </w:p>
        </w:tc>
        <w:tc>
          <w:tcPr>
            <w:tcW w:w="449" w:type="pct"/>
            <w:tcBorders>
              <w:top w:val="single" w:sz="8" w:space="0" w:color="auto"/>
              <w:bottom w:val="single" w:sz="8" w:space="0" w:color="auto"/>
            </w:tcBorders>
            <w:shd w:val="clear" w:color="auto" w:fill="auto"/>
            <w:vAlign w:val="center"/>
          </w:tcPr>
          <w:p w:rsidR="00101C82" w:rsidRPr="005A4047" w:rsidRDefault="00101C82" w:rsidP="00101C82">
            <w:pPr>
              <w:jc w:val="center"/>
              <w:rPr>
                <w:rFonts w:ascii="Cambria" w:hAnsi="Cambria" w:cs="Calibri"/>
                <w:b/>
                <w:sz w:val="20"/>
                <w:szCs w:val="20"/>
              </w:rPr>
            </w:pPr>
            <w:r w:rsidRPr="005A4047">
              <w:rPr>
                <w:rFonts w:ascii="Cambria" w:hAnsi="Cambria" w:cs="Calibri"/>
                <w:b/>
                <w:sz w:val="20"/>
                <w:szCs w:val="20"/>
              </w:rPr>
              <w:t>485</w:t>
            </w:r>
          </w:p>
        </w:tc>
        <w:tc>
          <w:tcPr>
            <w:tcW w:w="449" w:type="pct"/>
            <w:tcBorders>
              <w:top w:val="single" w:sz="8" w:space="0" w:color="auto"/>
              <w:bottom w:val="single" w:sz="8" w:space="0" w:color="auto"/>
            </w:tcBorders>
            <w:shd w:val="clear" w:color="auto" w:fill="auto"/>
            <w:vAlign w:val="center"/>
          </w:tcPr>
          <w:p w:rsidR="00101C82" w:rsidRPr="005A4047" w:rsidRDefault="00101C82" w:rsidP="00101C82">
            <w:pPr>
              <w:jc w:val="center"/>
              <w:rPr>
                <w:rFonts w:ascii="Cambria" w:hAnsi="Cambria" w:cs="Calibri"/>
                <w:b/>
                <w:sz w:val="20"/>
                <w:szCs w:val="20"/>
              </w:rPr>
            </w:pPr>
            <w:r w:rsidRPr="005A4047">
              <w:rPr>
                <w:rFonts w:ascii="Cambria" w:hAnsi="Cambria" w:cs="Calibri"/>
                <w:b/>
                <w:sz w:val="20"/>
                <w:szCs w:val="20"/>
              </w:rPr>
              <w:t>421</w:t>
            </w:r>
          </w:p>
        </w:tc>
        <w:tc>
          <w:tcPr>
            <w:tcW w:w="449" w:type="pct"/>
            <w:tcBorders>
              <w:top w:val="single" w:sz="8" w:space="0" w:color="auto"/>
              <w:bottom w:val="single" w:sz="8" w:space="0" w:color="auto"/>
            </w:tcBorders>
            <w:shd w:val="clear" w:color="000000" w:fill="FFFFFF"/>
            <w:vAlign w:val="center"/>
          </w:tcPr>
          <w:p w:rsidR="00101C82" w:rsidRPr="005A4047" w:rsidRDefault="00101C82" w:rsidP="00101C82">
            <w:pPr>
              <w:jc w:val="center"/>
              <w:rPr>
                <w:rFonts w:ascii="Cambria" w:hAnsi="Cambria" w:cs="Calibri"/>
                <w:b/>
                <w:sz w:val="20"/>
                <w:szCs w:val="20"/>
              </w:rPr>
            </w:pPr>
            <w:r w:rsidRPr="005A4047">
              <w:rPr>
                <w:rFonts w:ascii="Cambria" w:hAnsi="Cambria" w:cs="Calibri"/>
                <w:b/>
                <w:sz w:val="20"/>
                <w:szCs w:val="20"/>
              </w:rPr>
              <w:t>403</w:t>
            </w:r>
          </w:p>
        </w:tc>
        <w:tc>
          <w:tcPr>
            <w:tcW w:w="449" w:type="pct"/>
            <w:tcBorders>
              <w:top w:val="single" w:sz="8" w:space="0" w:color="auto"/>
              <w:bottom w:val="single" w:sz="8" w:space="0" w:color="auto"/>
            </w:tcBorders>
            <w:shd w:val="clear" w:color="auto" w:fill="auto"/>
            <w:vAlign w:val="center"/>
          </w:tcPr>
          <w:p w:rsidR="00101C82" w:rsidRPr="005A4047" w:rsidRDefault="00101C82" w:rsidP="00101C82">
            <w:pPr>
              <w:jc w:val="both"/>
              <w:rPr>
                <w:rFonts w:ascii="Cambria" w:hAnsi="Cambria" w:cs="Calibri"/>
                <w:b/>
                <w:sz w:val="20"/>
                <w:szCs w:val="20"/>
              </w:rPr>
            </w:pPr>
            <w:r w:rsidRPr="005A4047">
              <w:rPr>
                <w:rFonts w:ascii="Cambria" w:hAnsi="Cambria" w:cs="Calibri"/>
                <w:b/>
                <w:sz w:val="20"/>
                <w:szCs w:val="20"/>
              </w:rPr>
              <w:t xml:space="preserve">    379</w:t>
            </w:r>
          </w:p>
        </w:tc>
        <w:tc>
          <w:tcPr>
            <w:tcW w:w="449" w:type="pct"/>
            <w:tcBorders>
              <w:top w:val="single" w:sz="8" w:space="0" w:color="auto"/>
              <w:bottom w:val="single" w:sz="8" w:space="0" w:color="auto"/>
            </w:tcBorders>
            <w:vAlign w:val="center"/>
          </w:tcPr>
          <w:p w:rsidR="00101C82" w:rsidRPr="005A4047" w:rsidRDefault="00101C82" w:rsidP="00101C82">
            <w:pPr>
              <w:jc w:val="center"/>
              <w:rPr>
                <w:rFonts w:ascii="Cambria" w:hAnsi="Cambria" w:cs="Calibri"/>
                <w:b/>
                <w:bCs/>
                <w:sz w:val="18"/>
                <w:szCs w:val="18"/>
              </w:rPr>
            </w:pPr>
            <w:r w:rsidRPr="005A4047">
              <w:rPr>
                <w:rFonts w:ascii="Cambria" w:hAnsi="Cambria" w:cs="Calibri"/>
                <w:b/>
                <w:bCs/>
                <w:sz w:val="18"/>
                <w:szCs w:val="18"/>
              </w:rPr>
              <w:t>-24</w:t>
            </w:r>
          </w:p>
        </w:tc>
        <w:tc>
          <w:tcPr>
            <w:tcW w:w="449" w:type="pct"/>
            <w:tcBorders>
              <w:top w:val="single" w:sz="8" w:space="0" w:color="auto"/>
              <w:bottom w:val="single" w:sz="8" w:space="0" w:color="auto"/>
            </w:tcBorders>
            <w:vAlign w:val="center"/>
          </w:tcPr>
          <w:p w:rsidR="00101C82" w:rsidRPr="005A4047" w:rsidRDefault="00101C82" w:rsidP="00101C82">
            <w:pPr>
              <w:jc w:val="center"/>
              <w:rPr>
                <w:rFonts w:ascii="Cambria" w:hAnsi="Cambria" w:cs="Calibri"/>
                <w:b/>
                <w:bCs/>
                <w:sz w:val="18"/>
                <w:szCs w:val="18"/>
              </w:rPr>
            </w:pPr>
            <w:r w:rsidRPr="005A4047">
              <w:rPr>
                <w:rFonts w:ascii="Cambria" w:hAnsi="Cambria" w:cs="Calibri"/>
                <w:b/>
                <w:bCs/>
                <w:sz w:val="18"/>
                <w:szCs w:val="18"/>
              </w:rPr>
              <w:t>-101</w:t>
            </w:r>
          </w:p>
        </w:tc>
        <w:tc>
          <w:tcPr>
            <w:tcW w:w="449" w:type="pct"/>
            <w:tcBorders>
              <w:top w:val="single" w:sz="8" w:space="0" w:color="auto"/>
              <w:bottom w:val="single" w:sz="8" w:space="0" w:color="auto"/>
            </w:tcBorders>
            <w:vAlign w:val="center"/>
          </w:tcPr>
          <w:p w:rsidR="00101C82" w:rsidRPr="005A4047" w:rsidRDefault="00101C82" w:rsidP="00101C82">
            <w:pPr>
              <w:jc w:val="center"/>
              <w:rPr>
                <w:rFonts w:ascii="Cambria" w:hAnsi="Cambria" w:cs="Calibri"/>
                <w:b/>
                <w:bCs/>
                <w:sz w:val="18"/>
                <w:szCs w:val="18"/>
              </w:rPr>
            </w:pPr>
            <w:r w:rsidRPr="005A4047">
              <w:rPr>
                <w:rFonts w:ascii="Cambria" w:hAnsi="Cambria" w:cs="Calibri"/>
                <w:b/>
                <w:bCs/>
                <w:sz w:val="18"/>
                <w:szCs w:val="18"/>
              </w:rPr>
              <w:t>-5,96</w:t>
            </w:r>
          </w:p>
        </w:tc>
        <w:tc>
          <w:tcPr>
            <w:tcW w:w="447" w:type="pct"/>
            <w:tcBorders>
              <w:top w:val="single" w:sz="8" w:space="0" w:color="auto"/>
              <w:bottom w:val="single" w:sz="8" w:space="0" w:color="auto"/>
            </w:tcBorders>
            <w:vAlign w:val="center"/>
          </w:tcPr>
          <w:p w:rsidR="00101C82" w:rsidRPr="005A4047" w:rsidRDefault="00101C82" w:rsidP="00101C82">
            <w:pPr>
              <w:jc w:val="center"/>
              <w:rPr>
                <w:rFonts w:ascii="Cambria" w:hAnsi="Cambria" w:cs="Calibri"/>
                <w:b/>
                <w:bCs/>
                <w:sz w:val="18"/>
                <w:szCs w:val="18"/>
              </w:rPr>
            </w:pPr>
            <w:r w:rsidRPr="005A4047">
              <w:rPr>
                <w:rFonts w:ascii="Cambria" w:hAnsi="Cambria" w:cs="Calibri"/>
                <w:b/>
                <w:bCs/>
                <w:sz w:val="18"/>
                <w:szCs w:val="18"/>
              </w:rPr>
              <w:t>-21,04</w:t>
            </w:r>
          </w:p>
        </w:tc>
      </w:tr>
      <w:tr w:rsidR="00101C82" w:rsidRPr="005A4047" w:rsidTr="00101C82">
        <w:trPr>
          <w:trHeight w:val="246"/>
        </w:trPr>
        <w:tc>
          <w:tcPr>
            <w:tcW w:w="962" w:type="pct"/>
            <w:tcBorders>
              <w:top w:val="single" w:sz="8" w:space="0" w:color="auto"/>
            </w:tcBorders>
            <w:shd w:val="clear" w:color="auto" w:fill="auto"/>
            <w:vAlign w:val="center"/>
            <w:hideMark/>
          </w:tcPr>
          <w:p w:rsidR="00101C82" w:rsidRPr="005A4047" w:rsidRDefault="00101C82" w:rsidP="00101C82">
            <w:pPr>
              <w:pStyle w:val="ListParagraph"/>
              <w:numPr>
                <w:ilvl w:val="0"/>
                <w:numId w:val="33"/>
              </w:numPr>
              <w:jc w:val="both"/>
              <w:rPr>
                <w:rFonts w:ascii="Cambria" w:hAnsi="Cambria"/>
                <w:sz w:val="16"/>
                <w:szCs w:val="22"/>
              </w:rPr>
            </w:pPr>
            <w:r w:rsidRPr="005A4047">
              <w:rPr>
                <w:rFonts w:ascii="Cambria" w:hAnsi="Cambria"/>
                <w:sz w:val="16"/>
                <w:szCs w:val="22"/>
                <w:lang w:val="bs-Latn-BA"/>
              </w:rPr>
              <w:t xml:space="preserve">Centralna </w:t>
            </w:r>
          </w:p>
        </w:tc>
        <w:tc>
          <w:tcPr>
            <w:tcW w:w="449" w:type="pct"/>
            <w:tcBorders>
              <w:top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329</w:t>
            </w:r>
          </w:p>
        </w:tc>
        <w:tc>
          <w:tcPr>
            <w:tcW w:w="449" w:type="pct"/>
            <w:tcBorders>
              <w:top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337</w:t>
            </w:r>
          </w:p>
        </w:tc>
        <w:tc>
          <w:tcPr>
            <w:tcW w:w="449" w:type="pct"/>
            <w:tcBorders>
              <w:top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295</w:t>
            </w:r>
          </w:p>
        </w:tc>
        <w:tc>
          <w:tcPr>
            <w:tcW w:w="449" w:type="pct"/>
            <w:tcBorders>
              <w:top w:val="single" w:sz="8" w:space="0" w:color="auto"/>
            </w:tcBorders>
            <w:shd w:val="clear" w:color="000000" w:fill="FFFFFF"/>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275</w:t>
            </w:r>
          </w:p>
        </w:tc>
        <w:tc>
          <w:tcPr>
            <w:tcW w:w="449" w:type="pct"/>
            <w:tcBorders>
              <w:top w:val="single" w:sz="8" w:space="0" w:color="auto"/>
            </w:tcBorders>
            <w:shd w:val="clear" w:color="auto" w:fill="auto"/>
            <w:vAlign w:val="center"/>
          </w:tcPr>
          <w:p w:rsidR="00101C82" w:rsidRPr="005A4047" w:rsidRDefault="00101C82" w:rsidP="00101C82">
            <w:pPr>
              <w:jc w:val="both"/>
              <w:rPr>
                <w:rFonts w:ascii="Cambria" w:hAnsi="Cambria" w:cs="Calibri"/>
                <w:sz w:val="20"/>
                <w:szCs w:val="20"/>
              </w:rPr>
            </w:pPr>
            <w:r w:rsidRPr="005A4047">
              <w:rPr>
                <w:rFonts w:ascii="Cambria" w:hAnsi="Cambria" w:cs="Calibri"/>
                <w:sz w:val="20"/>
                <w:szCs w:val="20"/>
              </w:rPr>
              <w:t xml:space="preserve">    267</w:t>
            </w:r>
          </w:p>
        </w:tc>
        <w:tc>
          <w:tcPr>
            <w:tcW w:w="449" w:type="pct"/>
            <w:tcBorders>
              <w:top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-8</w:t>
            </w:r>
          </w:p>
        </w:tc>
        <w:tc>
          <w:tcPr>
            <w:tcW w:w="449" w:type="pct"/>
            <w:tcBorders>
              <w:top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-62</w:t>
            </w:r>
          </w:p>
        </w:tc>
        <w:tc>
          <w:tcPr>
            <w:tcW w:w="449" w:type="pct"/>
            <w:tcBorders>
              <w:top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-2,94</w:t>
            </w:r>
          </w:p>
        </w:tc>
        <w:tc>
          <w:tcPr>
            <w:tcW w:w="447" w:type="pct"/>
            <w:tcBorders>
              <w:top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-18,84</w:t>
            </w:r>
          </w:p>
        </w:tc>
      </w:tr>
      <w:tr w:rsidR="00101C82" w:rsidRPr="005A4047" w:rsidTr="00101C82">
        <w:trPr>
          <w:trHeight w:val="58"/>
        </w:trPr>
        <w:tc>
          <w:tcPr>
            <w:tcW w:w="962" w:type="pct"/>
            <w:tcBorders>
              <w:bottom w:val="single" w:sz="8" w:space="0" w:color="auto"/>
            </w:tcBorders>
            <w:shd w:val="clear" w:color="auto" w:fill="auto"/>
            <w:vAlign w:val="center"/>
            <w:hideMark/>
          </w:tcPr>
          <w:p w:rsidR="00101C82" w:rsidRPr="005A4047" w:rsidRDefault="00101C82" w:rsidP="00101C82">
            <w:pPr>
              <w:pStyle w:val="ListParagraph"/>
              <w:numPr>
                <w:ilvl w:val="0"/>
                <w:numId w:val="33"/>
              </w:numPr>
              <w:jc w:val="both"/>
              <w:rPr>
                <w:rFonts w:ascii="Cambria" w:hAnsi="Cambria"/>
                <w:sz w:val="16"/>
                <w:szCs w:val="22"/>
              </w:rPr>
            </w:pPr>
            <w:r w:rsidRPr="005A4047">
              <w:rPr>
                <w:rFonts w:ascii="Cambria" w:hAnsi="Cambria"/>
                <w:sz w:val="16"/>
                <w:szCs w:val="22"/>
                <w:lang w:val="bs-Latn-BA"/>
              </w:rPr>
              <w:t>Područne</w:t>
            </w:r>
          </w:p>
        </w:tc>
        <w:tc>
          <w:tcPr>
            <w:tcW w:w="449" w:type="pct"/>
            <w:tcBorders>
              <w:bottom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151</w:t>
            </w:r>
          </w:p>
        </w:tc>
        <w:tc>
          <w:tcPr>
            <w:tcW w:w="449" w:type="pct"/>
            <w:tcBorders>
              <w:bottom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148</w:t>
            </w:r>
          </w:p>
        </w:tc>
        <w:tc>
          <w:tcPr>
            <w:tcW w:w="449" w:type="pct"/>
            <w:tcBorders>
              <w:bottom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126</w:t>
            </w:r>
          </w:p>
        </w:tc>
        <w:tc>
          <w:tcPr>
            <w:tcW w:w="449" w:type="pct"/>
            <w:tcBorders>
              <w:bottom w:val="single" w:sz="8" w:space="0" w:color="auto"/>
            </w:tcBorders>
            <w:shd w:val="clear" w:color="auto" w:fill="auto"/>
            <w:vAlign w:val="center"/>
          </w:tcPr>
          <w:p w:rsidR="00101C82" w:rsidRPr="005A4047" w:rsidRDefault="00101C82" w:rsidP="00101C82">
            <w:pPr>
              <w:jc w:val="center"/>
              <w:rPr>
                <w:rFonts w:ascii="Cambria" w:hAnsi="Cambria" w:cs="Calibri"/>
                <w:sz w:val="20"/>
                <w:szCs w:val="20"/>
              </w:rPr>
            </w:pPr>
            <w:r w:rsidRPr="005A4047">
              <w:rPr>
                <w:rFonts w:ascii="Cambria" w:hAnsi="Cambria" w:cs="Calibri"/>
                <w:sz w:val="20"/>
                <w:szCs w:val="20"/>
              </w:rPr>
              <w:t>128</w:t>
            </w:r>
          </w:p>
        </w:tc>
        <w:tc>
          <w:tcPr>
            <w:tcW w:w="449" w:type="pct"/>
            <w:tcBorders>
              <w:bottom w:val="single" w:sz="8" w:space="0" w:color="auto"/>
            </w:tcBorders>
            <w:shd w:val="clear" w:color="auto" w:fill="auto"/>
            <w:vAlign w:val="center"/>
          </w:tcPr>
          <w:p w:rsidR="00101C82" w:rsidRPr="005A4047" w:rsidRDefault="00101C82" w:rsidP="00101C82">
            <w:pPr>
              <w:jc w:val="both"/>
              <w:rPr>
                <w:rFonts w:ascii="Cambria" w:hAnsi="Cambria" w:cs="Calibri"/>
                <w:sz w:val="20"/>
                <w:szCs w:val="20"/>
              </w:rPr>
            </w:pPr>
            <w:r w:rsidRPr="005A4047">
              <w:rPr>
                <w:rFonts w:ascii="Cambria" w:hAnsi="Cambria" w:cs="Calibri"/>
                <w:sz w:val="20"/>
                <w:szCs w:val="20"/>
              </w:rPr>
              <w:t xml:space="preserve">    112</w:t>
            </w:r>
          </w:p>
        </w:tc>
        <w:tc>
          <w:tcPr>
            <w:tcW w:w="449" w:type="pct"/>
            <w:tcBorders>
              <w:bottom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-16</w:t>
            </w:r>
          </w:p>
        </w:tc>
        <w:tc>
          <w:tcPr>
            <w:tcW w:w="449" w:type="pct"/>
            <w:tcBorders>
              <w:bottom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-39</w:t>
            </w:r>
          </w:p>
        </w:tc>
        <w:tc>
          <w:tcPr>
            <w:tcW w:w="449" w:type="pct"/>
            <w:tcBorders>
              <w:bottom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-12,50</w:t>
            </w:r>
          </w:p>
        </w:tc>
        <w:tc>
          <w:tcPr>
            <w:tcW w:w="447" w:type="pct"/>
            <w:tcBorders>
              <w:bottom w:val="single" w:sz="8" w:space="0" w:color="auto"/>
            </w:tcBorders>
            <w:vAlign w:val="center"/>
          </w:tcPr>
          <w:p w:rsidR="00101C82" w:rsidRPr="005A4047" w:rsidRDefault="00101C82" w:rsidP="00101C82">
            <w:pPr>
              <w:jc w:val="center"/>
              <w:rPr>
                <w:rFonts w:ascii="Cambria" w:hAnsi="Cambria" w:cs="Calibri"/>
                <w:bCs/>
                <w:sz w:val="18"/>
                <w:szCs w:val="18"/>
              </w:rPr>
            </w:pPr>
            <w:r w:rsidRPr="005A4047">
              <w:rPr>
                <w:rFonts w:ascii="Cambria" w:hAnsi="Cambria" w:cs="Calibri"/>
                <w:bCs/>
                <w:sz w:val="18"/>
                <w:szCs w:val="18"/>
              </w:rPr>
              <w:t>-25,83</w:t>
            </w:r>
          </w:p>
        </w:tc>
      </w:tr>
    </w:tbl>
    <w:p w:rsidR="005A4047" w:rsidRPr="005A4047" w:rsidRDefault="005A4047" w:rsidP="00943319">
      <w:pPr>
        <w:jc w:val="both"/>
        <w:rPr>
          <w:rFonts w:asciiTheme="majorHAnsi" w:hAnsiTheme="majorHAnsi"/>
          <w:sz w:val="10"/>
          <w:szCs w:val="10"/>
          <w:lang w:val="bs-Latn-BA"/>
        </w:rPr>
      </w:pPr>
    </w:p>
    <w:p w:rsidR="00943319" w:rsidRPr="005A4047" w:rsidRDefault="00101C82" w:rsidP="00943319">
      <w:pPr>
        <w:jc w:val="both"/>
        <w:rPr>
          <w:rFonts w:asciiTheme="majorHAnsi" w:hAnsiTheme="majorHAnsi"/>
          <w:sz w:val="22"/>
          <w:szCs w:val="22"/>
          <w:lang w:val="bs-Latn-BA"/>
        </w:rPr>
      </w:pPr>
      <w:r w:rsidRPr="005A4047">
        <w:rPr>
          <w:rFonts w:asciiTheme="majorHAnsi" w:hAnsiTheme="majorHAnsi"/>
          <w:sz w:val="22"/>
          <w:szCs w:val="22"/>
          <w:lang w:val="bs-Latn-BA"/>
        </w:rPr>
        <w:t>R</w:t>
      </w:r>
      <w:r w:rsidR="00943319" w:rsidRPr="005A4047">
        <w:rPr>
          <w:rFonts w:asciiTheme="majorHAnsi" w:hAnsiTheme="majorHAnsi"/>
          <w:sz w:val="22"/>
          <w:szCs w:val="22"/>
          <w:lang w:val="bs-Latn-BA"/>
        </w:rPr>
        <w:t>azlika između broja upisanih učenika na početku školske 2019/20. godine i kraja 2019/20 godine je 10 učenika manje. Uglavnom se radi o porodičnim preseljenjima učenika u inostranstvo.</w:t>
      </w:r>
    </w:p>
    <w:p w:rsidR="00943319" w:rsidRPr="00F67533" w:rsidRDefault="00943319" w:rsidP="00943319">
      <w:pPr>
        <w:jc w:val="both"/>
        <w:rPr>
          <w:rFonts w:asciiTheme="majorHAnsi" w:hAnsiTheme="majorHAnsi"/>
          <w:b/>
          <w:color w:val="17365D" w:themeColor="text2" w:themeShade="BF"/>
          <w:sz w:val="14"/>
          <w:szCs w:val="16"/>
          <w:lang w:val="bs-Latn-BA"/>
        </w:rPr>
      </w:pPr>
    </w:p>
    <w:p w:rsidR="00943319" w:rsidRPr="005A4047" w:rsidRDefault="00943319" w:rsidP="00943319">
      <w:pPr>
        <w:jc w:val="both"/>
        <w:rPr>
          <w:rFonts w:ascii="Cambria" w:eastAsia="Arial Unicode MS" w:hAnsi="Cambria"/>
          <w:sz w:val="22"/>
        </w:rPr>
      </w:pPr>
      <w:r w:rsidRPr="005A4047">
        <w:rPr>
          <w:rFonts w:ascii="Cambria" w:eastAsia="Arial Unicode MS" w:hAnsi="Cambria"/>
          <w:sz w:val="22"/>
        </w:rPr>
        <w:t>U školsku 20</w:t>
      </w:r>
      <w:r w:rsidR="00101C82" w:rsidRPr="005A4047">
        <w:rPr>
          <w:rFonts w:ascii="Cambria" w:eastAsia="Arial Unicode MS" w:hAnsi="Cambria"/>
          <w:sz w:val="22"/>
        </w:rPr>
        <w:t>20</w:t>
      </w:r>
      <w:r w:rsidRPr="005A4047">
        <w:rPr>
          <w:rFonts w:ascii="Cambria" w:eastAsia="Arial Unicode MS" w:hAnsi="Cambria"/>
          <w:sz w:val="22"/>
        </w:rPr>
        <w:t>/2</w:t>
      </w:r>
      <w:r w:rsidR="00101C82" w:rsidRPr="005A4047">
        <w:rPr>
          <w:rFonts w:ascii="Cambria" w:eastAsia="Arial Unicode MS" w:hAnsi="Cambria"/>
          <w:sz w:val="22"/>
        </w:rPr>
        <w:t>1</w:t>
      </w:r>
      <w:r w:rsidRPr="005A4047">
        <w:rPr>
          <w:rFonts w:ascii="Cambria" w:eastAsia="Arial Unicode MS" w:hAnsi="Cambria"/>
          <w:sz w:val="22"/>
        </w:rPr>
        <w:t>. godinu upisano je ukupno 379 učenika i to: 267 učenika u centralnu školu i 112 učenika u tri područne škole. Ukupno je upisano 24 učenika manje u tekućoj školskoj godini u odnosu na prethodnu godinu (u centralnoj školi je upisano 8 učenika manje, a u područnim školama je upisano je 16 učenika manje.  Procenat smnajenja broja upisanih učenika je 6,0% (u centralnoj školi manje 2,9%, a u područnim školama je upisano 12,5% manje učenika).</w:t>
      </w:r>
    </w:p>
    <w:p w:rsidR="00943319" w:rsidRPr="005A4047" w:rsidRDefault="00943319" w:rsidP="00943319">
      <w:pPr>
        <w:jc w:val="both"/>
        <w:rPr>
          <w:rFonts w:ascii="Cambria" w:eastAsia="Arial Unicode MS" w:hAnsi="Cambria"/>
          <w:sz w:val="8"/>
          <w:szCs w:val="10"/>
        </w:rPr>
      </w:pPr>
    </w:p>
    <w:p w:rsidR="00943319" w:rsidRPr="005A4047" w:rsidRDefault="00943319" w:rsidP="00943319">
      <w:pPr>
        <w:jc w:val="both"/>
        <w:rPr>
          <w:rFonts w:ascii="Cambria" w:hAnsi="Cambria"/>
          <w:sz w:val="22"/>
        </w:rPr>
      </w:pPr>
      <w:r w:rsidRPr="005A4047">
        <w:rPr>
          <w:rFonts w:ascii="Cambria" w:eastAsia="Arial Unicode MS" w:hAnsi="Cambria"/>
          <w:sz w:val="22"/>
        </w:rPr>
        <w:t xml:space="preserve">U periodu od pet godina (od školske 2016/17. godine do tekuće školske godione) broj upisanih učenika je manji za 101 učenika, ili za 21,0%. Broj upisanih učenika je zabilježio najveći pad u školskoj 2018/19. godini, kada je upisano manje 64 učenika ili 13,2%. </w:t>
      </w:r>
    </w:p>
    <w:p w:rsidR="00943319" w:rsidRPr="00F67533" w:rsidRDefault="00943319" w:rsidP="00943319">
      <w:pPr>
        <w:jc w:val="both"/>
        <w:rPr>
          <w:rFonts w:asciiTheme="majorHAnsi" w:hAnsiTheme="majorHAnsi"/>
          <w:b/>
          <w:color w:val="17365D" w:themeColor="text2" w:themeShade="BF"/>
          <w:sz w:val="16"/>
          <w:szCs w:val="16"/>
          <w:lang w:val="bs-Latn-BA"/>
        </w:rPr>
      </w:pPr>
    </w:p>
    <w:p w:rsidR="00943319" w:rsidRPr="00423BBF" w:rsidRDefault="00943319" w:rsidP="00943319">
      <w:pPr>
        <w:jc w:val="both"/>
        <w:rPr>
          <w:rFonts w:asciiTheme="majorHAnsi" w:hAnsiTheme="majorHAnsi"/>
          <w:b/>
          <w:sz w:val="22"/>
          <w:szCs w:val="28"/>
        </w:rPr>
      </w:pPr>
      <w:r w:rsidRPr="00423BBF">
        <w:rPr>
          <w:rFonts w:asciiTheme="majorHAnsi" w:hAnsiTheme="majorHAnsi"/>
          <w:b/>
          <w:sz w:val="22"/>
          <w:szCs w:val="28"/>
        </w:rPr>
        <w:t>Upis učenika u prvi razred</w:t>
      </w:r>
    </w:p>
    <w:p w:rsidR="00943319" w:rsidRPr="00423BBF" w:rsidRDefault="00943319" w:rsidP="00943319">
      <w:pPr>
        <w:jc w:val="both"/>
        <w:rPr>
          <w:rFonts w:asciiTheme="majorHAnsi" w:hAnsiTheme="majorHAnsi"/>
          <w:b/>
          <w:sz w:val="16"/>
          <w:szCs w:val="16"/>
        </w:rPr>
      </w:pPr>
    </w:p>
    <w:tbl>
      <w:tblPr>
        <w:tblW w:w="5008" w:type="pct"/>
        <w:tblInd w:w="-10" w:type="dxa"/>
        <w:tblLook w:val="04A0" w:firstRow="1" w:lastRow="0" w:firstColumn="1" w:lastColumn="0" w:noHBand="0" w:noVBand="1"/>
      </w:tblPr>
      <w:tblGrid>
        <w:gridCol w:w="1421"/>
        <w:gridCol w:w="874"/>
        <w:gridCol w:w="1001"/>
        <w:gridCol w:w="941"/>
        <w:gridCol w:w="943"/>
        <w:gridCol w:w="943"/>
        <w:gridCol w:w="880"/>
        <w:gridCol w:w="880"/>
        <w:gridCol w:w="880"/>
        <w:gridCol w:w="880"/>
      </w:tblGrid>
      <w:tr w:rsidR="00101C82" w:rsidRPr="00423BBF" w:rsidTr="005739A1">
        <w:trPr>
          <w:trHeight w:val="765"/>
        </w:trPr>
        <w:tc>
          <w:tcPr>
            <w:tcW w:w="73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101C82" w:rsidRPr="00423BBF" w:rsidRDefault="00101C82" w:rsidP="005739A1">
            <w:pPr>
              <w:jc w:val="both"/>
              <w:rPr>
                <w:rFonts w:ascii="Cambria" w:hAnsi="Cambria" w:cs="Calibri"/>
                <w:sz w:val="16"/>
                <w:szCs w:val="22"/>
              </w:rPr>
            </w:pPr>
            <w:r w:rsidRPr="00423BBF">
              <w:rPr>
                <w:rFonts w:ascii="Cambria" w:hAnsi="Cambria" w:cs="Calibri"/>
                <w:sz w:val="16"/>
                <w:szCs w:val="22"/>
                <w:lang w:val="bs-Latn-BA"/>
              </w:rPr>
              <w:t>Opis</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both"/>
              <w:rPr>
                <w:rFonts w:ascii="Cambria" w:hAnsi="Cambria" w:cs="Calibri"/>
                <w:sz w:val="16"/>
                <w:szCs w:val="22"/>
              </w:rPr>
            </w:pPr>
            <w:r w:rsidRPr="00423BBF">
              <w:rPr>
                <w:rFonts w:ascii="Cambria" w:hAnsi="Cambria" w:cs="Calibri"/>
                <w:sz w:val="16"/>
                <w:szCs w:val="22"/>
                <w:lang w:val="bs-Latn-BA"/>
              </w:rPr>
              <w:t>2016/17</w:t>
            </w:r>
          </w:p>
        </w:tc>
        <w:tc>
          <w:tcPr>
            <w:tcW w:w="519"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both"/>
              <w:rPr>
                <w:rFonts w:ascii="Cambria" w:hAnsi="Cambria" w:cs="Calibri"/>
                <w:sz w:val="16"/>
                <w:szCs w:val="22"/>
              </w:rPr>
            </w:pPr>
            <w:r w:rsidRPr="00423BBF">
              <w:rPr>
                <w:rFonts w:ascii="Cambria" w:hAnsi="Cambria" w:cs="Calibri"/>
                <w:sz w:val="16"/>
                <w:szCs w:val="22"/>
                <w:lang w:val="bs-Latn-BA"/>
              </w:rPr>
              <w:t>2017/18</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both"/>
              <w:rPr>
                <w:rFonts w:ascii="Cambria" w:hAnsi="Cambria" w:cs="Calibri"/>
                <w:sz w:val="16"/>
                <w:szCs w:val="22"/>
              </w:rPr>
            </w:pPr>
            <w:r w:rsidRPr="00423BBF">
              <w:rPr>
                <w:rFonts w:ascii="Cambria" w:hAnsi="Cambria" w:cs="Calibri"/>
                <w:sz w:val="16"/>
                <w:szCs w:val="22"/>
                <w:lang w:val="bs-Latn-BA"/>
              </w:rPr>
              <w:t>2018/19</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both"/>
              <w:rPr>
                <w:rFonts w:ascii="Cambria" w:hAnsi="Cambria" w:cs="Calibri"/>
                <w:sz w:val="16"/>
                <w:szCs w:val="22"/>
              </w:rPr>
            </w:pPr>
            <w:r w:rsidRPr="00423BBF">
              <w:rPr>
                <w:rFonts w:ascii="Cambria" w:hAnsi="Cambria" w:cs="Calibri"/>
                <w:sz w:val="16"/>
                <w:szCs w:val="22"/>
                <w:lang w:val="bs-Latn-BA"/>
              </w:rPr>
              <w:t>2019/20</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both"/>
              <w:rPr>
                <w:rFonts w:ascii="Cambria" w:hAnsi="Cambria" w:cs="Calibri"/>
                <w:sz w:val="16"/>
                <w:szCs w:val="22"/>
              </w:rPr>
            </w:pPr>
            <w:r w:rsidRPr="00423BBF">
              <w:rPr>
                <w:rFonts w:ascii="Cambria" w:hAnsi="Cambria" w:cs="Calibri"/>
                <w:sz w:val="16"/>
                <w:szCs w:val="22"/>
                <w:lang w:val="bs-Latn-BA"/>
              </w:rPr>
              <w:t>2020/21</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iCs/>
                <w:sz w:val="16"/>
                <w:szCs w:val="16"/>
              </w:rPr>
            </w:pPr>
            <w:r w:rsidRPr="00423BBF">
              <w:rPr>
                <w:rFonts w:ascii="Cambria" w:hAnsi="Cambria" w:cs="Calibri"/>
                <w:iCs/>
                <w:sz w:val="16"/>
                <w:szCs w:val="16"/>
              </w:rPr>
              <w:t>Razlika 2020/21-2019/20</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iCs/>
                <w:sz w:val="16"/>
                <w:szCs w:val="16"/>
              </w:rPr>
            </w:pPr>
            <w:r w:rsidRPr="00423BBF">
              <w:rPr>
                <w:rFonts w:ascii="Cambria" w:hAnsi="Cambria" w:cs="Calibri"/>
                <w:iCs/>
                <w:sz w:val="16"/>
                <w:szCs w:val="16"/>
              </w:rPr>
              <w:t>Razlika 2020/21-2016/17</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iCs/>
                <w:sz w:val="16"/>
                <w:szCs w:val="16"/>
              </w:rPr>
            </w:pPr>
            <w:r w:rsidRPr="00423BBF">
              <w:rPr>
                <w:rFonts w:ascii="Cambria" w:hAnsi="Cambria" w:cs="Calibri"/>
                <w:iCs/>
                <w:sz w:val="16"/>
                <w:szCs w:val="16"/>
              </w:rPr>
              <w:t>Razlika 2020/21-2019/20 u %</w:t>
            </w:r>
          </w:p>
        </w:tc>
        <w:tc>
          <w:tcPr>
            <w:tcW w:w="456"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iCs/>
                <w:sz w:val="16"/>
                <w:szCs w:val="16"/>
              </w:rPr>
            </w:pPr>
            <w:r w:rsidRPr="00423BBF">
              <w:rPr>
                <w:rFonts w:ascii="Cambria" w:hAnsi="Cambria" w:cs="Calibri"/>
                <w:iCs/>
                <w:sz w:val="16"/>
                <w:szCs w:val="16"/>
              </w:rPr>
              <w:t>Razlika 2020/21-2016/17 u %</w:t>
            </w:r>
          </w:p>
        </w:tc>
      </w:tr>
      <w:tr w:rsidR="00101C82" w:rsidRPr="00423BBF" w:rsidTr="005739A1">
        <w:trPr>
          <w:trHeight w:val="116"/>
        </w:trPr>
        <w:tc>
          <w:tcPr>
            <w:tcW w:w="73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1</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2</w:t>
            </w:r>
          </w:p>
        </w:tc>
        <w:tc>
          <w:tcPr>
            <w:tcW w:w="519"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3</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4</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5</w:t>
            </w:r>
          </w:p>
        </w:tc>
        <w:tc>
          <w:tcPr>
            <w:tcW w:w="489" w:type="pct"/>
            <w:tcBorders>
              <w:top w:val="single" w:sz="8" w:space="0" w:color="auto"/>
              <w:left w:val="nil"/>
              <w:bottom w:val="single" w:sz="8" w:space="0" w:color="auto"/>
              <w:right w:val="single" w:sz="4" w:space="0" w:color="auto"/>
            </w:tcBorders>
            <w:shd w:val="clear" w:color="auto" w:fill="auto"/>
            <w:vAlign w:val="center"/>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6</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7</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8</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9</w:t>
            </w:r>
          </w:p>
        </w:tc>
        <w:tc>
          <w:tcPr>
            <w:tcW w:w="456" w:type="pct"/>
            <w:tcBorders>
              <w:top w:val="single" w:sz="8" w:space="0" w:color="auto"/>
              <w:left w:val="nil"/>
              <w:bottom w:val="single" w:sz="8" w:space="0" w:color="auto"/>
              <w:right w:val="single" w:sz="4" w:space="0" w:color="auto"/>
            </w:tcBorders>
            <w:shd w:val="clear" w:color="auto" w:fill="auto"/>
            <w:noWrap/>
            <w:vAlign w:val="bottom"/>
            <w:hideMark/>
          </w:tcPr>
          <w:p w:rsidR="00101C82" w:rsidRPr="00423BBF" w:rsidRDefault="00101C82" w:rsidP="005739A1">
            <w:pPr>
              <w:jc w:val="center"/>
              <w:rPr>
                <w:rFonts w:ascii="Cambria" w:hAnsi="Cambria" w:cs="Calibri"/>
                <w:sz w:val="10"/>
                <w:szCs w:val="16"/>
              </w:rPr>
            </w:pPr>
            <w:r w:rsidRPr="00423BBF">
              <w:rPr>
                <w:rFonts w:ascii="Cambria" w:hAnsi="Cambria" w:cs="Calibri"/>
                <w:sz w:val="10"/>
                <w:szCs w:val="16"/>
              </w:rPr>
              <w:t>10</w:t>
            </w:r>
          </w:p>
        </w:tc>
      </w:tr>
      <w:tr w:rsidR="00101C82" w:rsidRPr="00423BBF" w:rsidTr="005739A1">
        <w:trPr>
          <w:trHeight w:val="300"/>
        </w:trPr>
        <w:tc>
          <w:tcPr>
            <w:tcW w:w="73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101C82" w:rsidRPr="00423BBF" w:rsidRDefault="00101C82" w:rsidP="00101C82">
            <w:pPr>
              <w:jc w:val="center"/>
              <w:rPr>
                <w:rFonts w:ascii="Cambria" w:hAnsi="Cambria" w:cs="Calibri"/>
                <w:sz w:val="18"/>
                <w:szCs w:val="20"/>
              </w:rPr>
            </w:pPr>
            <w:r w:rsidRPr="00423BBF">
              <w:rPr>
                <w:rFonts w:ascii="Cambria" w:hAnsi="Cambria" w:cs="Calibri"/>
                <w:sz w:val="18"/>
                <w:szCs w:val="20"/>
              </w:rPr>
              <w:t>Upis učenika u prvi razred</w:t>
            </w:r>
          </w:p>
        </w:tc>
        <w:tc>
          <w:tcPr>
            <w:tcW w:w="453" w:type="pct"/>
            <w:tcBorders>
              <w:top w:val="single" w:sz="8" w:space="0" w:color="auto"/>
              <w:left w:val="nil"/>
              <w:bottom w:val="single" w:sz="8" w:space="0" w:color="auto"/>
              <w:right w:val="single" w:sz="4" w:space="0" w:color="auto"/>
            </w:tcBorders>
            <w:shd w:val="clear" w:color="auto" w:fill="auto"/>
            <w:vAlign w:val="center"/>
          </w:tcPr>
          <w:p w:rsidR="00101C82" w:rsidRPr="00423BBF" w:rsidRDefault="00101C82" w:rsidP="00101C82">
            <w:pPr>
              <w:jc w:val="center"/>
              <w:rPr>
                <w:rFonts w:ascii="Cambria" w:hAnsi="Cambria"/>
                <w:sz w:val="18"/>
                <w:szCs w:val="20"/>
              </w:rPr>
            </w:pPr>
            <w:r w:rsidRPr="00423BBF">
              <w:rPr>
                <w:rFonts w:ascii="Cambria" w:hAnsi="Cambria"/>
                <w:sz w:val="18"/>
                <w:szCs w:val="20"/>
              </w:rPr>
              <w:t>51</w:t>
            </w:r>
          </w:p>
        </w:tc>
        <w:tc>
          <w:tcPr>
            <w:tcW w:w="519" w:type="pct"/>
            <w:tcBorders>
              <w:top w:val="single" w:sz="8" w:space="0" w:color="auto"/>
              <w:left w:val="nil"/>
              <w:bottom w:val="single" w:sz="8" w:space="0" w:color="auto"/>
              <w:right w:val="single" w:sz="4" w:space="0" w:color="auto"/>
            </w:tcBorders>
            <w:shd w:val="clear" w:color="auto" w:fill="auto"/>
            <w:vAlign w:val="center"/>
          </w:tcPr>
          <w:p w:rsidR="00101C82" w:rsidRPr="00423BBF" w:rsidRDefault="00101C82" w:rsidP="00101C82">
            <w:pPr>
              <w:jc w:val="center"/>
              <w:rPr>
                <w:rFonts w:ascii="Cambria" w:hAnsi="Cambria"/>
                <w:sz w:val="18"/>
                <w:szCs w:val="20"/>
              </w:rPr>
            </w:pPr>
            <w:r w:rsidRPr="00423BBF">
              <w:rPr>
                <w:rFonts w:ascii="Cambria" w:hAnsi="Cambria"/>
                <w:sz w:val="18"/>
                <w:szCs w:val="20"/>
              </w:rPr>
              <w:t>59</w:t>
            </w:r>
          </w:p>
        </w:tc>
        <w:tc>
          <w:tcPr>
            <w:tcW w:w="488" w:type="pct"/>
            <w:tcBorders>
              <w:top w:val="single" w:sz="8" w:space="0" w:color="auto"/>
              <w:left w:val="nil"/>
              <w:bottom w:val="single" w:sz="8" w:space="0" w:color="auto"/>
              <w:right w:val="single" w:sz="4" w:space="0" w:color="auto"/>
            </w:tcBorders>
            <w:shd w:val="clear" w:color="auto" w:fill="auto"/>
            <w:vAlign w:val="center"/>
          </w:tcPr>
          <w:p w:rsidR="00101C82" w:rsidRPr="00423BBF" w:rsidRDefault="00101C82" w:rsidP="00101C82">
            <w:pPr>
              <w:jc w:val="center"/>
              <w:rPr>
                <w:rFonts w:ascii="Cambria" w:hAnsi="Cambria"/>
                <w:sz w:val="18"/>
                <w:szCs w:val="20"/>
              </w:rPr>
            </w:pPr>
            <w:r w:rsidRPr="00423BBF">
              <w:rPr>
                <w:rFonts w:ascii="Cambria" w:hAnsi="Cambria"/>
                <w:sz w:val="18"/>
                <w:szCs w:val="20"/>
              </w:rPr>
              <w:t>35</w:t>
            </w:r>
          </w:p>
        </w:tc>
        <w:tc>
          <w:tcPr>
            <w:tcW w:w="489" w:type="pct"/>
            <w:tcBorders>
              <w:top w:val="single" w:sz="8" w:space="0" w:color="auto"/>
              <w:left w:val="nil"/>
              <w:bottom w:val="single" w:sz="8" w:space="0" w:color="auto"/>
              <w:right w:val="single" w:sz="4" w:space="0" w:color="auto"/>
            </w:tcBorders>
            <w:shd w:val="clear" w:color="auto" w:fill="auto"/>
            <w:vAlign w:val="center"/>
          </w:tcPr>
          <w:p w:rsidR="00101C82" w:rsidRPr="00423BBF" w:rsidRDefault="00101C82" w:rsidP="00101C82">
            <w:pPr>
              <w:jc w:val="center"/>
              <w:rPr>
                <w:rFonts w:ascii="Cambria" w:hAnsi="Cambria" w:cs="Calibri"/>
                <w:iCs/>
                <w:sz w:val="18"/>
                <w:szCs w:val="18"/>
              </w:rPr>
            </w:pPr>
            <w:r w:rsidRPr="00423BBF">
              <w:rPr>
                <w:rFonts w:ascii="Cambria" w:hAnsi="Cambria" w:cs="Calibri"/>
                <w:iCs/>
                <w:sz w:val="18"/>
                <w:szCs w:val="18"/>
              </w:rPr>
              <w:t>46</w:t>
            </w:r>
          </w:p>
        </w:tc>
        <w:tc>
          <w:tcPr>
            <w:tcW w:w="489" w:type="pct"/>
            <w:tcBorders>
              <w:top w:val="single" w:sz="8" w:space="0" w:color="auto"/>
              <w:left w:val="nil"/>
              <w:bottom w:val="single" w:sz="8" w:space="0" w:color="auto"/>
              <w:right w:val="single" w:sz="4" w:space="0" w:color="auto"/>
            </w:tcBorders>
            <w:shd w:val="clear" w:color="auto" w:fill="auto"/>
            <w:vAlign w:val="center"/>
          </w:tcPr>
          <w:p w:rsidR="00101C82" w:rsidRPr="00423BBF" w:rsidRDefault="00101C82" w:rsidP="00101C82">
            <w:pPr>
              <w:jc w:val="center"/>
              <w:rPr>
                <w:rFonts w:ascii="Cambria" w:hAnsi="Cambria" w:cs="Calibri"/>
                <w:iCs/>
                <w:sz w:val="18"/>
                <w:szCs w:val="18"/>
              </w:rPr>
            </w:pPr>
            <w:r w:rsidRPr="00423BBF">
              <w:rPr>
                <w:rFonts w:ascii="Cambria" w:hAnsi="Cambria" w:cs="Calibri"/>
                <w:iCs/>
                <w:sz w:val="18"/>
                <w:szCs w:val="18"/>
              </w:rPr>
              <w:t>31</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101C82" w:rsidRPr="00423BBF" w:rsidRDefault="00733145" w:rsidP="00101C82">
            <w:pPr>
              <w:jc w:val="center"/>
              <w:rPr>
                <w:rFonts w:ascii="Cambria" w:hAnsi="Cambria" w:cs="Calibri"/>
                <w:sz w:val="18"/>
                <w:szCs w:val="18"/>
              </w:rPr>
            </w:pPr>
            <w:r w:rsidRPr="00423BBF">
              <w:rPr>
                <w:rFonts w:ascii="Cambria" w:hAnsi="Cambria" w:cs="Calibri"/>
                <w:sz w:val="18"/>
                <w:szCs w:val="18"/>
              </w:rPr>
              <w:t>-</w:t>
            </w:r>
            <w:r w:rsidR="00101C82" w:rsidRPr="00423BBF">
              <w:rPr>
                <w:rFonts w:ascii="Cambria" w:hAnsi="Cambria" w:cs="Calibri"/>
                <w:sz w:val="18"/>
                <w:szCs w:val="18"/>
              </w:rPr>
              <w:t>15</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101C82" w:rsidRPr="00423BBF" w:rsidRDefault="00101C82" w:rsidP="00101C82">
            <w:pPr>
              <w:jc w:val="both"/>
              <w:rPr>
                <w:rFonts w:ascii="Cambria" w:hAnsi="Cambria" w:cs="Calibri"/>
                <w:sz w:val="18"/>
                <w:szCs w:val="18"/>
              </w:rPr>
            </w:pPr>
            <w:r w:rsidRPr="00423BBF">
              <w:rPr>
                <w:rFonts w:ascii="Cambria" w:hAnsi="Cambria" w:cs="Calibri"/>
                <w:sz w:val="18"/>
                <w:szCs w:val="18"/>
              </w:rPr>
              <w:t xml:space="preserve">       </w:t>
            </w:r>
            <w:r w:rsidR="00733145" w:rsidRPr="00423BBF">
              <w:rPr>
                <w:rFonts w:ascii="Cambria" w:hAnsi="Cambria" w:cs="Calibri"/>
                <w:sz w:val="18"/>
                <w:szCs w:val="18"/>
              </w:rPr>
              <w:t>-</w:t>
            </w:r>
            <w:r w:rsidRPr="00423BBF">
              <w:rPr>
                <w:rFonts w:ascii="Cambria" w:hAnsi="Cambria" w:cs="Calibri"/>
                <w:sz w:val="18"/>
                <w:szCs w:val="18"/>
              </w:rPr>
              <w:t xml:space="preserve"> 20</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101C82" w:rsidRPr="00423BBF" w:rsidRDefault="00733145" w:rsidP="00101C82">
            <w:pPr>
              <w:jc w:val="center"/>
              <w:rPr>
                <w:rFonts w:ascii="Cambria" w:hAnsi="Cambria" w:cs="Calibri"/>
                <w:sz w:val="18"/>
                <w:szCs w:val="18"/>
              </w:rPr>
            </w:pPr>
            <w:r w:rsidRPr="00423BBF">
              <w:rPr>
                <w:rFonts w:ascii="Cambria" w:hAnsi="Cambria" w:cs="Calibri"/>
                <w:sz w:val="18"/>
                <w:szCs w:val="18"/>
              </w:rPr>
              <w:t>-32,60%</w:t>
            </w:r>
          </w:p>
        </w:tc>
        <w:tc>
          <w:tcPr>
            <w:tcW w:w="456" w:type="pct"/>
            <w:tcBorders>
              <w:top w:val="single" w:sz="8" w:space="0" w:color="auto"/>
              <w:left w:val="nil"/>
              <w:bottom w:val="single" w:sz="8" w:space="0" w:color="auto"/>
              <w:right w:val="single" w:sz="4" w:space="0" w:color="auto"/>
            </w:tcBorders>
            <w:shd w:val="clear" w:color="auto" w:fill="auto"/>
            <w:noWrap/>
            <w:vAlign w:val="center"/>
          </w:tcPr>
          <w:p w:rsidR="00101C82" w:rsidRPr="00423BBF" w:rsidRDefault="00733145" w:rsidP="00101C82">
            <w:pPr>
              <w:jc w:val="center"/>
              <w:rPr>
                <w:rFonts w:ascii="Cambria" w:hAnsi="Cambria" w:cs="Calibri"/>
                <w:sz w:val="18"/>
                <w:szCs w:val="18"/>
              </w:rPr>
            </w:pPr>
            <w:r w:rsidRPr="00423BBF">
              <w:rPr>
                <w:rFonts w:ascii="Cambria" w:hAnsi="Cambria" w:cs="Calibri"/>
                <w:sz w:val="18"/>
                <w:szCs w:val="18"/>
              </w:rPr>
              <w:t>-39,21%</w:t>
            </w:r>
          </w:p>
        </w:tc>
      </w:tr>
    </w:tbl>
    <w:p w:rsidR="00101C82" w:rsidRPr="00F67533" w:rsidRDefault="00101C82" w:rsidP="00943319">
      <w:pPr>
        <w:jc w:val="both"/>
        <w:rPr>
          <w:rFonts w:asciiTheme="majorHAnsi" w:hAnsiTheme="majorHAnsi"/>
          <w:b/>
          <w:color w:val="17365D" w:themeColor="text2" w:themeShade="BF"/>
          <w:sz w:val="16"/>
          <w:szCs w:val="16"/>
        </w:rPr>
      </w:pPr>
    </w:p>
    <w:p w:rsidR="00943319" w:rsidRPr="00423BBF" w:rsidRDefault="00943319" w:rsidP="00943319">
      <w:pPr>
        <w:jc w:val="both"/>
        <w:rPr>
          <w:rFonts w:ascii="Cambria" w:hAnsi="Cambria"/>
          <w:sz w:val="22"/>
        </w:rPr>
      </w:pPr>
      <w:r w:rsidRPr="00423BBF">
        <w:rPr>
          <w:rFonts w:ascii="Cambria" w:hAnsi="Cambria"/>
          <w:sz w:val="22"/>
        </w:rPr>
        <w:t xml:space="preserve">U </w:t>
      </w:r>
      <w:r w:rsidRPr="00423BBF">
        <w:rPr>
          <w:rFonts w:ascii="Cambria" w:hAnsi="Cambria"/>
          <w:b/>
          <w:sz w:val="22"/>
        </w:rPr>
        <w:t>prvi razred</w:t>
      </w:r>
      <w:r w:rsidRPr="00423BBF">
        <w:rPr>
          <w:rFonts w:ascii="Cambria" w:hAnsi="Cambria"/>
          <w:sz w:val="22"/>
        </w:rPr>
        <w:t xml:space="preserve"> je upisan 31 učenika ili 15 učenika manje nego 2019/20. godini. U procentima izraženo, broj upisanih prvačića u 2020/21. godini je za 32,6% manji od broja prvačića u školskoj 2019/20. godini.</w:t>
      </w:r>
      <w:r w:rsidR="00733145" w:rsidRPr="00423BBF">
        <w:rPr>
          <w:rFonts w:ascii="Cambria" w:hAnsi="Cambria"/>
          <w:sz w:val="22"/>
        </w:rPr>
        <w:t xml:space="preserve"> Broj upisanih učenika u tekućoj godini je manji za 40% od broja učenika prvog razreda prije pet godina.</w:t>
      </w:r>
    </w:p>
    <w:p w:rsidR="00943319" w:rsidRPr="00F67533" w:rsidRDefault="00943319" w:rsidP="00943319">
      <w:pPr>
        <w:jc w:val="both"/>
        <w:rPr>
          <w:rFonts w:asciiTheme="majorHAnsi" w:hAnsiTheme="majorHAnsi"/>
          <w:color w:val="17365D" w:themeColor="text2" w:themeShade="BF"/>
          <w:sz w:val="12"/>
          <w:szCs w:val="12"/>
        </w:rPr>
      </w:pPr>
    </w:p>
    <w:p w:rsidR="00943319" w:rsidRPr="00423BBF" w:rsidRDefault="00943319" w:rsidP="00733145">
      <w:pPr>
        <w:jc w:val="both"/>
        <w:rPr>
          <w:rFonts w:asciiTheme="majorHAnsi" w:hAnsiTheme="majorHAnsi"/>
          <w:b/>
          <w:sz w:val="22"/>
          <w:szCs w:val="28"/>
        </w:rPr>
      </w:pPr>
      <w:r w:rsidRPr="00423BBF">
        <w:rPr>
          <w:rFonts w:asciiTheme="majorHAnsi" w:hAnsiTheme="majorHAnsi"/>
          <w:b/>
          <w:sz w:val="22"/>
          <w:szCs w:val="28"/>
        </w:rPr>
        <w:t>Broj učenika sa posebnim potrebama po razredima u 2020/21. godini</w:t>
      </w:r>
    </w:p>
    <w:p w:rsidR="00943319" w:rsidRPr="00423BBF" w:rsidRDefault="00943319" w:rsidP="00943319">
      <w:pPr>
        <w:jc w:val="both"/>
        <w:rPr>
          <w:rFonts w:asciiTheme="majorHAnsi" w:hAnsiTheme="majorHAnsi"/>
          <w:sz w:val="16"/>
          <w:szCs w:val="16"/>
        </w:rPr>
      </w:pPr>
    </w:p>
    <w:p w:rsidR="00943319" w:rsidRPr="00423BBF" w:rsidRDefault="00943319" w:rsidP="00943319">
      <w:pPr>
        <w:jc w:val="both"/>
        <w:rPr>
          <w:rFonts w:asciiTheme="majorHAnsi" w:hAnsiTheme="majorHAnsi"/>
          <w:sz w:val="22"/>
        </w:rPr>
      </w:pPr>
      <w:r w:rsidRPr="00423BBF">
        <w:rPr>
          <w:rFonts w:asciiTheme="majorHAnsi" w:hAnsiTheme="majorHAnsi"/>
          <w:sz w:val="22"/>
        </w:rPr>
        <w:t>U školskoj 2020/21. godini kod 4 učenika su primijećene poteškoće u učenju i učešću</w:t>
      </w:r>
      <w:r w:rsidR="00423BBF">
        <w:rPr>
          <w:rFonts w:asciiTheme="majorHAnsi" w:hAnsiTheme="majorHAnsi"/>
          <w:sz w:val="22"/>
        </w:rPr>
        <w:t xml:space="preserve"> u nastavnom procesu</w:t>
      </w:r>
      <w:r w:rsidRPr="00423BBF">
        <w:rPr>
          <w:rFonts w:asciiTheme="majorHAnsi" w:hAnsiTheme="majorHAnsi"/>
          <w:sz w:val="22"/>
        </w:rPr>
        <w:t>. Jedna učenica ima rješenje Centra za socijalni rad Velika Kladuša i ima asistenta/pomoćnika u nastavi. Ostala tri učenika imaju Nalaz i mišljenje C</w:t>
      </w:r>
      <w:r w:rsidR="00733145" w:rsidRPr="00423BBF">
        <w:rPr>
          <w:rFonts w:asciiTheme="majorHAnsi" w:hAnsiTheme="majorHAnsi"/>
          <w:sz w:val="22"/>
        </w:rPr>
        <w:t>entra inkluzivnih praksi</w:t>
      </w:r>
      <w:r w:rsidRPr="00423BBF">
        <w:rPr>
          <w:rFonts w:asciiTheme="majorHAnsi" w:hAnsiTheme="majorHAnsi"/>
          <w:sz w:val="22"/>
        </w:rPr>
        <w:t xml:space="preserve"> Cazin i sa njima se radi prema prilagođenim planovima. U toku </w:t>
      </w:r>
      <w:r w:rsidR="00733145" w:rsidRPr="00423BBF">
        <w:rPr>
          <w:rFonts w:asciiTheme="majorHAnsi" w:hAnsiTheme="majorHAnsi"/>
          <w:sz w:val="22"/>
        </w:rPr>
        <w:t>je</w:t>
      </w:r>
      <w:r w:rsidRPr="00423BBF">
        <w:rPr>
          <w:rFonts w:asciiTheme="majorHAnsi" w:hAnsiTheme="majorHAnsi"/>
          <w:sz w:val="22"/>
        </w:rPr>
        <w:t xml:space="preserve"> opservacij</w:t>
      </w:r>
      <w:r w:rsidR="00733145" w:rsidRPr="00423BBF">
        <w:rPr>
          <w:rFonts w:asciiTheme="majorHAnsi" w:hAnsiTheme="majorHAnsi"/>
          <w:sz w:val="22"/>
        </w:rPr>
        <w:t>a</w:t>
      </w:r>
      <w:r w:rsidRPr="00423BBF">
        <w:rPr>
          <w:rFonts w:asciiTheme="majorHAnsi" w:hAnsiTheme="majorHAnsi"/>
          <w:sz w:val="22"/>
        </w:rPr>
        <w:t xml:space="preserve"> za još jednog učenika.</w:t>
      </w:r>
    </w:p>
    <w:p w:rsidR="00943319" w:rsidRPr="00F67533" w:rsidRDefault="00943319" w:rsidP="00943319">
      <w:pPr>
        <w:jc w:val="both"/>
        <w:rPr>
          <w:rFonts w:asciiTheme="majorHAnsi" w:hAnsiTheme="majorHAnsi"/>
          <w:color w:val="17365D" w:themeColor="text2" w:themeShade="BF"/>
          <w:sz w:val="16"/>
          <w:szCs w:val="16"/>
        </w:rPr>
      </w:pPr>
    </w:p>
    <w:p w:rsidR="00943319" w:rsidRPr="00423BBF" w:rsidRDefault="00943319" w:rsidP="00943319">
      <w:pPr>
        <w:jc w:val="both"/>
        <w:rPr>
          <w:rFonts w:asciiTheme="majorHAnsi" w:hAnsiTheme="majorHAnsi"/>
          <w:b/>
          <w:szCs w:val="16"/>
        </w:rPr>
      </w:pPr>
      <w:r w:rsidRPr="00423BBF">
        <w:rPr>
          <w:rFonts w:asciiTheme="majorHAnsi" w:hAnsiTheme="majorHAnsi"/>
          <w:b/>
          <w:szCs w:val="16"/>
        </w:rPr>
        <w:t>Uspjeh učenika</w:t>
      </w:r>
    </w:p>
    <w:p w:rsidR="00943319" w:rsidRPr="00423BBF" w:rsidRDefault="00943319" w:rsidP="00943319">
      <w:pPr>
        <w:jc w:val="both"/>
        <w:rPr>
          <w:rFonts w:asciiTheme="majorHAnsi" w:hAnsiTheme="majorHAnsi"/>
          <w:b/>
          <w:sz w:val="16"/>
          <w:szCs w:val="16"/>
        </w:rPr>
      </w:pPr>
    </w:p>
    <w:p w:rsidR="00943319" w:rsidRPr="00423BBF" w:rsidRDefault="00943319" w:rsidP="00943319">
      <w:pPr>
        <w:jc w:val="both"/>
        <w:rPr>
          <w:rFonts w:asciiTheme="majorHAnsi" w:hAnsiTheme="majorHAnsi"/>
          <w:b/>
          <w:sz w:val="22"/>
          <w:szCs w:val="16"/>
        </w:rPr>
      </w:pPr>
      <w:r w:rsidRPr="00423BBF">
        <w:rPr>
          <w:rFonts w:asciiTheme="majorHAnsi" w:hAnsiTheme="majorHAnsi"/>
          <w:b/>
          <w:sz w:val="22"/>
          <w:szCs w:val="16"/>
        </w:rPr>
        <w:t>Uspjeh u učenju</w:t>
      </w:r>
    </w:p>
    <w:p w:rsidR="00943319" w:rsidRPr="00423BBF" w:rsidRDefault="00943319" w:rsidP="00943319">
      <w:pPr>
        <w:jc w:val="both"/>
        <w:rPr>
          <w:rFonts w:asciiTheme="majorHAnsi" w:hAnsiTheme="majorHAnsi"/>
          <w:sz w:val="16"/>
          <w:szCs w:val="16"/>
        </w:rPr>
      </w:pPr>
    </w:p>
    <w:tbl>
      <w:tblPr>
        <w:tblW w:w="5003" w:type="pct"/>
        <w:jc w:val="center"/>
        <w:tblLook w:val="04A0" w:firstRow="1" w:lastRow="0" w:firstColumn="1" w:lastColumn="0" w:noHBand="0" w:noVBand="1"/>
      </w:tblPr>
      <w:tblGrid>
        <w:gridCol w:w="1318"/>
        <w:gridCol w:w="908"/>
        <w:gridCol w:w="861"/>
        <w:gridCol w:w="778"/>
        <w:gridCol w:w="1019"/>
        <w:gridCol w:w="867"/>
        <w:gridCol w:w="869"/>
        <w:gridCol w:w="927"/>
        <w:gridCol w:w="1179"/>
        <w:gridCol w:w="908"/>
      </w:tblGrid>
      <w:tr w:rsidR="00423BBF" w:rsidRPr="00423BBF" w:rsidTr="00423BBF">
        <w:trPr>
          <w:trHeight w:val="300"/>
          <w:jc w:val="center"/>
        </w:trPr>
        <w:tc>
          <w:tcPr>
            <w:tcW w:w="6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ŠKOLA</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Odličan</w:t>
            </w:r>
          </w:p>
        </w:tc>
        <w:tc>
          <w:tcPr>
            <w:tcW w:w="44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Vrlo-dobar</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Dobar</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Dovoljan</w:t>
            </w:r>
          </w:p>
        </w:tc>
        <w:tc>
          <w:tcPr>
            <w:tcW w:w="45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Nedo-voljan</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Neoci-jenjen</w:t>
            </w:r>
          </w:p>
        </w:tc>
        <w:tc>
          <w:tcPr>
            <w:tcW w:w="48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Broj učenika</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Prolaznost</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43319" w:rsidRPr="00423BBF" w:rsidRDefault="00943319" w:rsidP="00733145">
            <w:pPr>
              <w:jc w:val="center"/>
              <w:rPr>
                <w:rFonts w:ascii="Cambria" w:hAnsi="Cambria" w:cs="Calibri"/>
                <w:b/>
                <w:bCs/>
                <w:iCs/>
                <w:sz w:val="18"/>
                <w:szCs w:val="18"/>
              </w:rPr>
            </w:pPr>
            <w:r w:rsidRPr="00423BBF">
              <w:rPr>
                <w:rFonts w:ascii="Cambria" w:hAnsi="Cambria" w:cs="Calibri"/>
                <w:b/>
                <w:bCs/>
                <w:iCs/>
                <w:sz w:val="18"/>
                <w:szCs w:val="18"/>
              </w:rPr>
              <w:t>Srednja ocjena</w:t>
            </w:r>
          </w:p>
        </w:tc>
      </w:tr>
      <w:tr w:rsidR="00423BBF" w:rsidRPr="00423BBF" w:rsidTr="00423BBF">
        <w:trPr>
          <w:trHeight w:val="145"/>
          <w:jc w:val="center"/>
        </w:trPr>
        <w:tc>
          <w:tcPr>
            <w:tcW w:w="684"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2018/19</w:t>
            </w:r>
          </w:p>
        </w:tc>
        <w:tc>
          <w:tcPr>
            <w:tcW w:w="471"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126</w:t>
            </w:r>
          </w:p>
        </w:tc>
        <w:tc>
          <w:tcPr>
            <w:tcW w:w="447"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124</w:t>
            </w:r>
          </w:p>
        </w:tc>
        <w:tc>
          <w:tcPr>
            <w:tcW w:w="404"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98</w:t>
            </w:r>
          </w:p>
        </w:tc>
        <w:tc>
          <w:tcPr>
            <w:tcW w:w="529"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31</w:t>
            </w:r>
          </w:p>
        </w:tc>
        <w:tc>
          <w:tcPr>
            <w:tcW w:w="450"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p>
        </w:tc>
        <w:tc>
          <w:tcPr>
            <w:tcW w:w="451"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p>
        </w:tc>
        <w:tc>
          <w:tcPr>
            <w:tcW w:w="481"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379</w:t>
            </w:r>
          </w:p>
        </w:tc>
        <w:tc>
          <w:tcPr>
            <w:tcW w:w="612"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100,00</w:t>
            </w:r>
          </w:p>
        </w:tc>
        <w:tc>
          <w:tcPr>
            <w:tcW w:w="471" w:type="pct"/>
            <w:tcBorders>
              <w:top w:val="single" w:sz="6" w:space="0" w:color="auto"/>
              <w:left w:val="nil"/>
              <w:bottom w:val="single" w:sz="4"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3,91</w:t>
            </w:r>
          </w:p>
        </w:tc>
      </w:tr>
      <w:tr w:rsidR="00423BBF" w:rsidRPr="00423BBF" w:rsidTr="00423BBF">
        <w:trPr>
          <w:trHeight w:val="219"/>
          <w:jc w:val="center"/>
        </w:trPr>
        <w:tc>
          <w:tcPr>
            <w:tcW w:w="684" w:type="pct"/>
            <w:tcBorders>
              <w:top w:val="nil"/>
              <w:left w:val="single" w:sz="4" w:space="0" w:color="auto"/>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b/>
                <w:iCs/>
                <w:sz w:val="18"/>
                <w:szCs w:val="18"/>
              </w:rPr>
            </w:pPr>
            <w:r w:rsidRPr="00423BBF">
              <w:rPr>
                <w:rFonts w:ascii="Cambria" w:hAnsi="Cambria" w:cs="Calibri"/>
                <w:b/>
                <w:iCs/>
                <w:sz w:val="18"/>
                <w:szCs w:val="18"/>
              </w:rPr>
              <w:t>2019/20</w:t>
            </w:r>
          </w:p>
        </w:tc>
        <w:tc>
          <w:tcPr>
            <w:tcW w:w="471"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133</w:t>
            </w:r>
          </w:p>
        </w:tc>
        <w:tc>
          <w:tcPr>
            <w:tcW w:w="447"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113</w:t>
            </w:r>
          </w:p>
        </w:tc>
        <w:tc>
          <w:tcPr>
            <w:tcW w:w="404"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80</w:t>
            </w:r>
          </w:p>
        </w:tc>
        <w:tc>
          <w:tcPr>
            <w:tcW w:w="529"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23</w:t>
            </w:r>
          </w:p>
        </w:tc>
        <w:tc>
          <w:tcPr>
            <w:tcW w:w="450"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w:t>
            </w:r>
          </w:p>
        </w:tc>
        <w:tc>
          <w:tcPr>
            <w:tcW w:w="451"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w:t>
            </w:r>
          </w:p>
        </w:tc>
        <w:tc>
          <w:tcPr>
            <w:tcW w:w="481"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349</w:t>
            </w:r>
          </w:p>
        </w:tc>
        <w:tc>
          <w:tcPr>
            <w:tcW w:w="612"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100, 00</w:t>
            </w:r>
          </w:p>
        </w:tc>
        <w:tc>
          <w:tcPr>
            <w:tcW w:w="471" w:type="pct"/>
            <w:tcBorders>
              <w:top w:val="nil"/>
              <w:left w:val="nil"/>
              <w:bottom w:val="single" w:sz="6" w:space="0" w:color="auto"/>
              <w:right w:val="single" w:sz="4" w:space="0" w:color="auto"/>
            </w:tcBorders>
            <w:shd w:val="clear" w:color="auto" w:fill="auto"/>
            <w:vAlign w:val="center"/>
          </w:tcPr>
          <w:p w:rsidR="00943319" w:rsidRPr="00423BBF" w:rsidRDefault="00943319" w:rsidP="00733145">
            <w:pPr>
              <w:jc w:val="center"/>
              <w:rPr>
                <w:rFonts w:ascii="Cambria" w:hAnsi="Cambria" w:cs="Calibri"/>
                <w:iCs/>
                <w:sz w:val="18"/>
                <w:szCs w:val="18"/>
              </w:rPr>
            </w:pPr>
            <w:r w:rsidRPr="00423BBF">
              <w:rPr>
                <w:rFonts w:ascii="Cambria" w:hAnsi="Cambria" w:cs="Calibri"/>
                <w:iCs/>
                <w:sz w:val="18"/>
                <w:szCs w:val="18"/>
              </w:rPr>
              <w:t>4,02</w:t>
            </w:r>
          </w:p>
        </w:tc>
      </w:tr>
    </w:tbl>
    <w:p w:rsidR="00943319" w:rsidRPr="00423BBF" w:rsidRDefault="00943319" w:rsidP="00943319">
      <w:pPr>
        <w:jc w:val="both"/>
        <w:rPr>
          <w:rFonts w:asciiTheme="majorHAnsi" w:hAnsiTheme="majorHAnsi"/>
          <w:sz w:val="16"/>
          <w:szCs w:val="16"/>
        </w:rPr>
      </w:pPr>
    </w:p>
    <w:p w:rsidR="00943319" w:rsidRPr="00937C73" w:rsidRDefault="00423BBF" w:rsidP="00943319">
      <w:pPr>
        <w:jc w:val="both"/>
        <w:rPr>
          <w:rFonts w:asciiTheme="majorHAnsi" w:hAnsiTheme="majorHAnsi"/>
          <w:sz w:val="22"/>
        </w:rPr>
      </w:pPr>
      <w:r w:rsidRPr="00937C73">
        <w:rPr>
          <w:rFonts w:asciiTheme="majorHAnsi" w:hAnsiTheme="majorHAnsi"/>
          <w:sz w:val="22"/>
        </w:rPr>
        <w:lastRenderedPageBreak/>
        <w:t>Š</w:t>
      </w:r>
      <w:r w:rsidR="00943319" w:rsidRPr="00937C73">
        <w:rPr>
          <w:rFonts w:asciiTheme="majorHAnsi" w:hAnsiTheme="majorHAnsi"/>
          <w:sz w:val="22"/>
        </w:rPr>
        <w:t>kolsk</w:t>
      </w:r>
      <w:r w:rsidRPr="00937C73">
        <w:rPr>
          <w:rFonts w:asciiTheme="majorHAnsi" w:hAnsiTheme="majorHAnsi"/>
          <w:sz w:val="22"/>
        </w:rPr>
        <w:t>a</w:t>
      </w:r>
      <w:r w:rsidR="00943319" w:rsidRPr="00937C73">
        <w:rPr>
          <w:rFonts w:asciiTheme="majorHAnsi" w:hAnsiTheme="majorHAnsi"/>
          <w:sz w:val="22"/>
        </w:rPr>
        <w:t xml:space="preserve"> 2019/20. godin</w:t>
      </w:r>
      <w:r w:rsidRPr="00937C73">
        <w:rPr>
          <w:rFonts w:asciiTheme="majorHAnsi" w:hAnsiTheme="majorHAnsi"/>
          <w:sz w:val="22"/>
        </w:rPr>
        <w:t>a</w:t>
      </w:r>
      <w:r w:rsidR="00943319" w:rsidRPr="00937C73">
        <w:rPr>
          <w:rFonts w:asciiTheme="majorHAnsi" w:hAnsiTheme="majorHAnsi"/>
          <w:sz w:val="22"/>
        </w:rPr>
        <w:t xml:space="preserve"> </w:t>
      </w:r>
      <w:r w:rsidRPr="00937C73">
        <w:rPr>
          <w:rFonts w:asciiTheme="majorHAnsi" w:hAnsiTheme="majorHAnsi"/>
          <w:sz w:val="22"/>
        </w:rPr>
        <w:t xml:space="preserve">je </w:t>
      </w:r>
      <w:r w:rsidR="00943319" w:rsidRPr="00937C73">
        <w:rPr>
          <w:rFonts w:asciiTheme="majorHAnsi" w:hAnsiTheme="majorHAnsi"/>
          <w:sz w:val="22"/>
        </w:rPr>
        <w:t>za</w:t>
      </w:r>
      <w:r w:rsidR="00F97903" w:rsidRPr="00937C73">
        <w:rPr>
          <w:rFonts w:asciiTheme="majorHAnsi" w:hAnsiTheme="majorHAnsi"/>
          <w:sz w:val="22"/>
        </w:rPr>
        <w:t>vršen</w:t>
      </w:r>
      <w:r w:rsidRPr="00937C73">
        <w:rPr>
          <w:rFonts w:asciiTheme="majorHAnsi" w:hAnsiTheme="majorHAnsi"/>
          <w:sz w:val="22"/>
        </w:rPr>
        <w:t>a</w:t>
      </w:r>
      <w:r w:rsidR="00F97903" w:rsidRPr="00937C73">
        <w:rPr>
          <w:rFonts w:asciiTheme="majorHAnsi" w:hAnsiTheme="majorHAnsi"/>
          <w:sz w:val="22"/>
        </w:rPr>
        <w:t xml:space="preserve"> sa srednjom ocjenom 4,</w:t>
      </w:r>
      <w:r w:rsidR="00943319" w:rsidRPr="00937C73">
        <w:rPr>
          <w:rFonts w:asciiTheme="majorHAnsi" w:hAnsiTheme="majorHAnsi"/>
          <w:sz w:val="22"/>
        </w:rPr>
        <w:t>02, što je u odnosu na prethodnu školsku godinu nešto već</w:t>
      </w:r>
      <w:r w:rsidR="00937C73" w:rsidRPr="00937C73">
        <w:rPr>
          <w:rFonts w:asciiTheme="majorHAnsi" w:hAnsiTheme="majorHAnsi"/>
          <w:sz w:val="22"/>
        </w:rPr>
        <w:t>a</w:t>
      </w:r>
      <w:r w:rsidR="00943319" w:rsidRPr="00937C73">
        <w:rPr>
          <w:rFonts w:asciiTheme="majorHAnsi" w:hAnsiTheme="majorHAnsi"/>
          <w:sz w:val="22"/>
        </w:rPr>
        <w:t>. Ni</w:t>
      </w:r>
      <w:r w:rsidR="00F97903" w:rsidRPr="00937C73">
        <w:rPr>
          <w:rFonts w:asciiTheme="majorHAnsi" w:hAnsiTheme="majorHAnsi"/>
          <w:sz w:val="22"/>
        </w:rPr>
        <w:t>je bilo</w:t>
      </w:r>
      <w:r w:rsidR="003E6738" w:rsidRPr="00937C73">
        <w:rPr>
          <w:rFonts w:asciiTheme="majorHAnsi" w:hAnsiTheme="majorHAnsi"/>
          <w:sz w:val="22"/>
        </w:rPr>
        <w:t xml:space="preserve"> </w:t>
      </w:r>
      <w:r w:rsidR="00F97903" w:rsidRPr="00937C73">
        <w:rPr>
          <w:rFonts w:asciiTheme="majorHAnsi" w:hAnsiTheme="majorHAnsi"/>
          <w:sz w:val="22"/>
        </w:rPr>
        <w:t xml:space="preserve">upućivanja </w:t>
      </w:r>
      <w:r w:rsidR="00943319" w:rsidRPr="00937C73">
        <w:rPr>
          <w:rFonts w:asciiTheme="majorHAnsi" w:hAnsiTheme="majorHAnsi"/>
          <w:sz w:val="22"/>
        </w:rPr>
        <w:t xml:space="preserve">učenika </w:t>
      </w:r>
      <w:r w:rsidR="00F97903" w:rsidRPr="00937C73">
        <w:rPr>
          <w:rFonts w:asciiTheme="majorHAnsi" w:hAnsiTheme="majorHAnsi"/>
          <w:sz w:val="22"/>
        </w:rPr>
        <w:t>n</w:t>
      </w:r>
      <w:r w:rsidR="00943319" w:rsidRPr="00937C73">
        <w:rPr>
          <w:rFonts w:asciiTheme="majorHAnsi" w:hAnsiTheme="majorHAnsi"/>
          <w:sz w:val="22"/>
        </w:rPr>
        <w:t xml:space="preserve">a popravni ispit. Školsku 2019/20 godinu je uspješno završilo 44 učenika prvog razreda. </w:t>
      </w:r>
    </w:p>
    <w:p w:rsidR="003E6738" w:rsidRPr="00937C73" w:rsidRDefault="003E6738" w:rsidP="00943319">
      <w:pPr>
        <w:jc w:val="both"/>
        <w:rPr>
          <w:rFonts w:asciiTheme="majorHAnsi" w:hAnsiTheme="majorHAnsi"/>
          <w:sz w:val="10"/>
          <w:szCs w:val="10"/>
        </w:rPr>
      </w:pPr>
    </w:p>
    <w:p w:rsidR="003E6738" w:rsidRPr="00937C73" w:rsidRDefault="003E6738" w:rsidP="00943319">
      <w:pPr>
        <w:jc w:val="both"/>
        <w:rPr>
          <w:rFonts w:asciiTheme="majorHAnsi" w:hAnsiTheme="majorHAnsi"/>
          <w:sz w:val="22"/>
        </w:rPr>
      </w:pPr>
      <w:r w:rsidRPr="00937C73">
        <w:rPr>
          <w:rFonts w:asciiTheme="majorHAnsi" w:hAnsiTheme="majorHAnsi"/>
          <w:sz w:val="22"/>
        </w:rPr>
        <w:t>Od ukupno 349 učenika koji se brojčano ocjenjuju 133 (38,1%) je odličnih, 113 (32,4%) vrlo-dobrih 80 (22,9%) dobrih i 23 (6,6%) učenika sa uspjehom dovoljan.</w:t>
      </w:r>
    </w:p>
    <w:p w:rsidR="00F97903" w:rsidRPr="00F67533" w:rsidRDefault="00F97903" w:rsidP="00943319">
      <w:pPr>
        <w:jc w:val="both"/>
        <w:rPr>
          <w:rFonts w:asciiTheme="majorHAnsi" w:hAnsiTheme="majorHAnsi"/>
          <w:b/>
          <w:color w:val="17365D" w:themeColor="text2" w:themeShade="BF"/>
          <w:sz w:val="16"/>
          <w:szCs w:val="16"/>
        </w:rPr>
      </w:pPr>
    </w:p>
    <w:p w:rsidR="00943319" w:rsidRPr="00937C73" w:rsidRDefault="00943319" w:rsidP="00943319">
      <w:pPr>
        <w:jc w:val="both"/>
        <w:rPr>
          <w:rFonts w:asciiTheme="majorHAnsi" w:hAnsiTheme="majorHAnsi"/>
          <w:b/>
          <w:sz w:val="22"/>
          <w:szCs w:val="16"/>
        </w:rPr>
      </w:pPr>
      <w:r w:rsidRPr="00937C73">
        <w:rPr>
          <w:rFonts w:asciiTheme="majorHAnsi" w:hAnsiTheme="majorHAnsi"/>
          <w:b/>
          <w:sz w:val="22"/>
          <w:szCs w:val="16"/>
        </w:rPr>
        <w:t>Uspjeh u vladanju</w:t>
      </w:r>
    </w:p>
    <w:p w:rsidR="000C3062" w:rsidRPr="00937C73" w:rsidRDefault="000C3062" w:rsidP="00943319">
      <w:pPr>
        <w:jc w:val="both"/>
        <w:rPr>
          <w:rFonts w:asciiTheme="majorHAnsi" w:hAnsiTheme="majorHAnsi"/>
          <w:b/>
          <w:sz w:val="16"/>
          <w:szCs w:val="16"/>
        </w:rPr>
      </w:pPr>
    </w:p>
    <w:p w:rsidR="003E6738" w:rsidRPr="00937C73" w:rsidRDefault="003E6738" w:rsidP="003E6738">
      <w:pPr>
        <w:pStyle w:val="ListParagraph"/>
        <w:ind w:left="0"/>
        <w:contextualSpacing/>
        <w:jc w:val="both"/>
        <w:rPr>
          <w:rFonts w:ascii="Cambria" w:hAnsi="Cambria"/>
          <w:sz w:val="22"/>
        </w:rPr>
      </w:pPr>
      <w:r w:rsidRPr="00937C73">
        <w:rPr>
          <w:rFonts w:ascii="Cambria" w:hAnsi="Cambria"/>
          <w:sz w:val="22"/>
        </w:rPr>
        <w:t>Uspjeh učenika u vladanju je slijedeći: 384 ili 97,71% učenika ima primjerno vladanje i 8 ili 2,04% učenika je sa vladanjem vrlo-dobro i jedan učenik ili 0,25% ima „dobro“ vladanje.</w:t>
      </w:r>
    </w:p>
    <w:p w:rsidR="00943319" w:rsidRPr="00937C73" w:rsidRDefault="00943319" w:rsidP="00943319">
      <w:pPr>
        <w:jc w:val="both"/>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267"/>
        <w:gridCol w:w="1369"/>
        <w:gridCol w:w="882"/>
        <w:gridCol w:w="1402"/>
        <w:gridCol w:w="682"/>
        <w:gridCol w:w="1209"/>
        <w:gridCol w:w="997"/>
      </w:tblGrid>
      <w:tr w:rsidR="00937C73" w:rsidRPr="00937C73" w:rsidTr="00F97903">
        <w:trPr>
          <w:jc w:val="center"/>
        </w:trPr>
        <w:tc>
          <w:tcPr>
            <w:tcW w:w="945"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Školska godina</w:t>
            </w:r>
          </w:p>
        </w:tc>
        <w:tc>
          <w:tcPr>
            <w:tcW w:w="658"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PRIMJERNO</w:t>
            </w:r>
          </w:p>
        </w:tc>
        <w:tc>
          <w:tcPr>
            <w:tcW w:w="711"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VRLODOBRO</w:t>
            </w:r>
          </w:p>
        </w:tc>
        <w:tc>
          <w:tcPr>
            <w:tcW w:w="458"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DOBRO</w:t>
            </w:r>
          </w:p>
        </w:tc>
        <w:tc>
          <w:tcPr>
            <w:tcW w:w="728"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ZADOVOLJAV</w:t>
            </w:r>
          </w:p>
        </w:tc>
        <w:tc>
          <w:tcPr>
            <w:tcW w:w="354"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LOŠE</w:t>
            </w:r>
          </w:p>
        </w:tc>
        <w:tc>
          <w:tcPr>
            <w:tcW w:w="628"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Neocjenjen</w:t>
            </w:r>
          </w:p>
        </w:tc>
        <w:tc>
          <w:tcPr>
            <w:tcW w:w="518" w:type="pct"/>
            <w:vAlign w:val="center"/>
          </w:tcPr>
          <w:p w:rsidR="00943319" w:rsidRPr="00937C73" w:rsidRDefault="00943319" w:rsidP="00F97903">
            <w:pPr>
              <w:jc w:val="center"/>
              <w:rPr>
                <w:rFonts w:ascii="Cambria" w:hAnsi="Cambria"/>
                <w:b/>
                <w:sz w:val="18"/>
                <w:szCs w:val="18"/>
                <w:lang w:val="bs-Latn-BA"/>
              </w:rPr>
            </w:pPr>
            <w:r w:rsidRPr="00937C73">
              <w:rPr>
                <w:rFonts w:ascii="Cambria" w:hAnsi="Cambria"/>
                <w:b/>
                <w:sz w:val="18"/>
                <w:szCs w:val="18"/>
                <w:lang w:val="bs-Latn-BA"/>
              </w:rPr>
              <w:t>UKUPNO</w:t>
            </w:r>
          </w:p>
        </w:tc>
      </w:tr>
      <w:tr w:rsidR="00937C73" w:rsidRPr="00937C73" w:rsidTr="00F97903">
        <w:trPr>
          <w:jc w:val="center"/>
        </w:trPr>
        <w:tc>
          <w:tcPr>
            <w:tcW w:w="945" w:type="pct"/>
            <w:vAlign w:val="center"/>
          </w:tcPr>
          <w:p w:rsidR="00943319" w:rsidRPr="00937C73" w:rsidRDefault="00943319" w:rsidP="00F97903">
            <w:pPr>
              <w:jc w:val="center"/>
              <w:rPr>
                <w:rFonts w:ascii="Cambria" w:hAnsi="Cambria" w:cs="Calibri"/>
                <w:iCs/>
                <w:sz w:val="18"/>
                <w:szCs w:val="18"/>
              </w:rPr>
            </w:pPr>
            <w:r w:rsidRPr="00937C73">
              <w:rPr>
                <w:rFonts w:ascii="Cambria" w:hAnsi="Cambria" w:cs="Calibri"/>
                <w:iCs/>
                <w:sz w:val="18"/>
                <w:szCs w:val="18"/>
              </w:rPr>
              <w:t>2018/19</w:t>
            </w:r>
          </w:p>
        </w:tc>
        <w:tc>
          <w:tcPr>
            <w:tcW w:w="65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403</w:t>
            </w:r>
          </w:p>
        </w:tc>
        <w:tc>
          <w:tcPr>
            <w:tcW w:w="711"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4</w:t>
            </w:r>
          </w:p>
        </w:tc>
        <w:tc>
          <w:tcPr>
            <w:tcW w:w="45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2</w:t>
            </w:r>
          </w:p>
        </w:tc>
        <w:tc>
          <w:tcPr>
            <w:tcW w:w="72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5</w:t>
            </w:r>
          </w:p>
        </w:tc>
        <w:tc>
          <w:tcPr>
            <w:tcW w:w="354" w:type="pct"/>
            <w:vAlign w:val="center"/>
          </w:tcPr>
          <w:p w:rsidR="00943319" w:rsidRPr="00937C73" w:rsidRDefault="00943319" w:rsidP="00F97903">
            <w:pPr>
              <w:jc w:val="center"/>
              <w:rPr>
                <w:rFonts w:ascii="Cambria" w:hAnsi="Cambria"/>
                <w:sz w:val="18"/>
                <w:szCs w:val="18"/>
                <w:lang w:val="bs-Latn-BA"/>
              </w:rPr>
            </w:pPr>
          </w:p>
        </w:tc>
        <w:tc>
          <w:tcPr>
            <w:tcW w:w="628" w:type="pct"/>
            <w:vAlign w:val="center"/>
          </w:tcPr>
          <w:p w:rsidR="00943319" w:rsidRPr="00937C73" w:rsidRDefault="00943319" w:rsidP="00F97903">
            <w:pPr>
              <w:jc w:val="center"/>
              <w:rPr>
                <w:rFonts w:ascii="Cambria" w:hAnsi="Cambria"/>
                <w:sz w:val="18"/>
                <w:szCs w:val="18"/>
                <w:lang w:val="bs-Latn-BA"/>
              </w:rPr>
            </w:pPr>
          </w:p>
        </w:tc>
        <w:tc>
          <w:tcPr>
            <w:tcW w:w="51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414</w:t>
            </w:r>
          </w:p>
        </w:tc>
      </w:tr>
      <w:tr w:rsidR="00937C73" w:rsidRPr="00937C73" w:rsidTr="00F97903">
        <w:trPr>
          <w:jc w:val="center"/>
        </w:trPr>
        <w:tc>
          <w:tcPr>
            <w:tcW w:w="945" w:type="pct"/>
            <w:vAlign w:val="center"/>
          </w:tcPr>
          <w:p w:rsidR="00943319" w:rsidRPr="00937C73" w:rsidRDefault="00943319" w:rsidP="00F97903">
            <w:pPr>
              <w:jc w:val="center"/>
              <w:rPr>
                <w:rFonts w:ascii="Cambria" w:hAnsi="Cambria" w:cs="Calibri"/>
                <w:b/>
                <w:iCs/>
                <w:sz w:val="18"/>
                <w:szCs w:val="18"/>
              </w:rPr>
            </w:pPr>
            <w:r w:rsidRPr="00937C73">
              <w:rPr>
                <w:rFonts w:ascii="Cambria" w:hAnsi="Cambria" w:cs="Calibri"/>
                <w:b/>
                <w:iCs/>
                <w:sz w:val="18"/>
                <w:szCs w:val="18"/>
              </w:rPr>
              <w:t>2019/20</w:t>
            </w:r>
          </w:p>
        </w:tc>
        <w:tc>
          <w:tcPr>
            <w:tcW w:w="65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384</w:t>
            </w:r>
          </w:p>
        </w:tc>
        <w:tc>
          <w:tcPr>
            <w:tcW w:w="711"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8</w:t>
            </w:r>
          </w:p>
        </w:tc>
        <w:tc>
          <w:tcPr>
            <w:tcW w:w="45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1</w:t>
            </w:r>
          </w:p>
        </w:tc>
        <w:tc>
          <w:tcPr>
            <w:tcW w:w="72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w:t>
            </w:r>
          </w:p>
        </w:tc>
        <w:tc>
          <w:tcPr>
            <w:tcW w:w="354"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w:t>
            </w:r>
          </w:p>
        </w:tc>
        <w:tc>
          <w:tcPr>
            <w:tcW w:w="62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w:t>
            </w:r>
          </w:p>
        </w:tc>
        <w:tc>
          <w:tcPr>
            <w:tcW w:w="518" w:type="pct"/>
            <w:vAlign w:val="center"/>
          </w:tcPr>
          <w:p w:rsidR="00943319" w:rsidRPr="00937C73" w:rsidRDefault="00943319" w:rsidP="00F97903">
            <w:pPr>
              <w:jc w:val="center"/>
              <w:rPr>
                <w:rFonts w:ascii="Cambria" w:hAnsi="Cambria"/>
                <w:sz w:val="18"/>
                <w:szCs w:val="18"/>
                <w:lang w:val="bs-Latn-BA"/>
              </w:rPr>
            </w:pPr>
            <w:r w:rsidRPr="00937C73">
              <w:rPr>
                <w:rFonts w:ascii="Cambria" w:hAnsi="Cambria"/>
                <w:sz w:val="18"/>
                <w:szCs w:val="18"/>
                <w:lang w:val="bs-Latn-BA"/>
              </w:rPr>
              <w:t>393</w:t>
            </w:r>
          </w:p>
        </w:tc>
      </w:tr>
    </w:tbl>
    <w:p w:rsidR="00F97903" w:rsidRPr="00F67533" w:rsidRDefault="00F97903" w:rsidP="00F97903">
      <w:pPr>
        <w:pStyle w:val="ListParagraph"/>
        <w:ind w:left="0"/>
        <w:contextualSpacing/>
        <w:jc w:val="both"/>
        <w:rPr>
          <w:rFonts w:ascii="Cambria" w:hAnsi="Cambria"/>
          <w:color w:val="17365D" w:themeColor="text2" w:themeShade="BF"/>
          <w:sz w:val="16"/>
          <w:szCs w:val="16"/>
        </w:rPr>
      </w:pPr>
    </w:p>
    <w:p w:rsidR="00943319" w:rsidRPr="00937C73" w:rsidRDefault="00943319" w:rsidP="00943319">
      <w:pPr>
        <w:jc w:val="both"/>
        <w:rPr>
          <w:rFonts w:asciiTheme="majorHAnsi" w:hAnsiTheme="majorHAnsi"/>
          <w:b/>
          <w:sz w:val="22"/>
        </w:rPr>
      </w:pPr>
      <w:r w:rsidRPr="00937C73">
        <w:rPr>
          <w:rFonts w:asciiTheme="majorHAnsi" w:hAnsiTheme="majorHAnsi"/>
          <w:b/>
          <w:sz w:val="22"/>
        </w:rPr>
        <w:t>Izostanci sa nastave</w:t>
      </w:r>
    </w:p>
    <w:p w:rsidR="00943319" w:rsidRPr="00937C73" w:rsidRDefault="00943319" w:rsidP="00943319">
      <w:pPr>
        <w:jc w:val="both"/>
        <w:rPr>
          <w:rFonts w:asciiTheme="majorHAnsi" w:hAnsiTheme="majorHAnsi"/>
          <w:b/>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5"/>
        <w:gridCol w:w="1569"/>
        <w:gridCol w:w="1381"/>
        <w:gridCol w:w="1475"/>
        <w:gridCol w:w="1475"/>
        <w:gridCol w:w="1473"/>
      </w:tblGrid>
      <w:tr w:rsidR="00F67533" w:rsidRPr="00937C73" w:rsidTr="005739A1">
        <w:trPr>
          <w:jc w:val="center"/>
        </w:trPr>
        <w:tc>
          <w:tcPr>
            <w:tcW w:w="1171" w:type="pct"/>
            <w:tcBorders>
              <w:top w:val="single" w:sz="12" w:space="0" w:color="auto"/>
              <w:bottom w:val="single" w:sz="12" w:space="0" w:color="auto"/>
            </w:tcBorders>
          </w:tcPr>
          <w:p w:rsidR="00943319" w:rsidRPr="00937C73" w:rsidRDefault="00943319" w:rsidP="005739A1">
            <w:pPr>
              <w:jc w:val="both"/>
              <w:rPr>
                <w:rFonts w:ascii="Cambria" w:hAnsi="Cambria"/>
                <w:b/>
                <w:sz w:val="18"/>
                <w:szCs w:val="20"/>
                <w:lang w:val="bs-Latn-BA"/>
              </w:rPr>
            </w:pPr>
            <w:r w:rsidRPr="00937C73">
              <w:rPr>
                <w:rFonts w:ascii="Cambria" w:hAnsi="Cambria"/>
                <w:b/>
                <w:sz w:val="18"/>
                <w:szCs w:val="20"/>
                <w:lang w:val="bs-Latn-BA"/>
              </w:rPr>
              <w:t>ŠKOLA</w:t>
            </w:r>
          </w:p>
        </w:tc>
        <w:tc>
          <w:tcPr>
            <w:tcW w:w="815" w:type="pct"/>
            <w:tcBorders>
              <w:top w:val="single" w:sz="12" w:space="0" w:color="auto"/>
              <w:bottom w:val="single" w:sz="12" w:space="0" w:color="auto"/>
            </w:tcBorders>
          </w:tcPr>
          <w:p w:rsidR="00943319" w:rsidRPr="00937C73" w:rsidRDefault="00943319" w:rsidP="005739A1">
            <w:pPr>
              <w:jc w:val="both"/>
              <w:rPr>
                <w:rFonts w:ascii="Cambria" w:hAnsi="Cambria"/>
                <w:b/>
                <w:sz w:val="18"/>
                <w:szCs w:val="20"/>
                <w:lang w:val="bs-Latn-BA"/>
              </w:rPr>
            </w:pPr>
            <w:r w:rsidRPr="00937C73">
              <w:rPr>
                <w:rFonts w:ascii="Cambria" w:hAnsi="Cambria"/>
                <w:b/>
                <w:sz w:val="18"/>
                <w:szCs w:val="20"/>
                <w:lang w:val="bs-Latn-BA"/>
              </w:rPr>
              <w:t>Godina/Index</w:t>
            </w:r>
          </w:p>
        </w:tc>
        <w:tc>
          <w:tcPr>
            <w:tcW w:w="717" w:type="pct"/>
            <w:tcBorders>
              <w:top w:val="single" w:sz="12" w:space="0" w:color="auto"/>
              <w:bottom w:val="single" w:sz="12" w:space="0" w:color="auto"/>
            </w:tcBorders>
            <w:vAlign w:val="center"/>
          </w:tcPr>
          <w:p w:rsidR="00943319" w:rsidRPr="00937C73" w:rsidRDefault="00943319" w:rsidP="005739A1">
            <w:pPr>
              <w:jc w:val="both"/>
              <w:rPr>
                <w:rFonts w:ascii="Cambria" w:hAnsi="Cambria"/>
                <w:b/>
                <w:sz w:val="18"/>
                <w:szCs w:val="20"/>
                <w:lang w:val="bs-Latn-BA"/>
              </w:rPr>
            </w:pPr>
            <w:r w:rsidRPr="00937C73">
              <w:rPr>
                <w:rFonts w:ascii="Cambria" w:hAnsi="Cambria"/>
                <w:b/>
                <w:sz w:val="18"/>
                <w:szCs w:val="20"/>
                <w:lang w:val="bs-Latn-BA"/>
              </w:rPr>
              <w:t>Opravdani</w:t>
            </w:r>
          </w:p>
        </w:tc>
        <w:tc>
          <w:tcPr>
            <w:tcW w:w="766" w:type="pct"/>
            <w:tcBorders>
              <w:top w:val="single" w:sz="12" w:space="0" w:color="auto"/>
              <w:bottom w:val="single" w:sz="12" w:space="0" w:color="auto"/>
            </w:tcBorders>
            <w:vAlign w:val="center"/>
          </w:tcPr>
          <w:p w:rsidR="00943319" w:rsidRPr="00937C73" w:rsidRDefault="00943319" w:rsidP="005739A1">
            <w:pPr>
              <w:jc w:val="both"/>
              <w:rPr>
                <w:rFonts w:ascii="Cambria" w:hAnsi="Cambria"/>
                <w:b/>
                <w:sz w:val="18"/>
                <w:szCs w:val="20"/>
                <w:lang w:val="bs-Latn-BA"/>
              </w:rPr>
            </w:pPr>
            <w:r w:rsidRPr="00937C73">
              <w:rPr>
                <w:rFonts w:ascii="Cambria" w:hAnsi="Cambria"/>
                <w:b/>
                <w:sz w:val="18"/>
                <w:szCs w:val="20"/>
                <w:lang w:val="bs-Latn-BA"/>
              </w:rPr>
              <w:t>Neopravdani</w:t>
            </w:r>
          </w:p>
        </w:tc>
        <w:tc>
          <w:tcPr>
            <w:tcW w:w="766" w:type="pct"/>
            <w:tcBorders>
              <w:top w:val="single" w:sz="12" w:space="0" w:color="auto"/>
              <w:bottom w:val="single" w:sz="12" w:space="0" w:color="auto"/>
            </w:tcBorders>
            <w:vAlign w:val="center"/>
          </w:tcPr>
          <w:p w:rsidR="00943319" w:rsidRPr="00937C73" w:rsidRDefault="00943319" w:rsidP="005739A1">
            <w:pPr>
              <w:jc w:val="both"/>
              <w:rPr>
                <w:rFonts w:ascii="Cambria" w:hAnsi="Cambria"/>
                <w:b/>
                <w:sz w:val="18"/>
                <w:szCs w:val="20"/>
                <w:lang w:val="bs-Latn-BA"/>
              </w:rPr>
            </w:pPr>
            <w:r w:rsidRPr="00937C73">
              <w:rPr>
                <w:rFonts w:ascii="Cambria" w:hAnsi="Cambria"/>
                <w:b/>
                <w:sz w:val="18"/>
                <w:szCs w:val="20"/>
                <w:lang w:val="bs-Latn-BA"/>
              </w:rPr>
              <w:t>UKUPNO</w:t>
            </w:r>
          </w:p>
        </w:tc>
        <w:tc>
          <w:tcPr>
            <w:tcW w:w="765" w:type="pct"/>
            <w:tcBorders>
              <w:top w:val="single" w:sz="12" w:space="0" w:color="auto"/>
              <w:bottom w:val="single" w:sz="12" w:space="0" w:color="auto"/>
            </w:tcBorders>
            <w:vAlign w:val="center"/>
          </w:tcPr>
          <w:p w:rsidR="00943319" w:rsidRPr="00937C73" w:rsidRDefault="00943319" w:rsidP="005739A1">
            <w:pPr>
              <w:jc w:val="both"/>
              <w:rPr>
                <w:rFonts w:ascii="Cambria" w:hAnsi="Cambria"/>
                <w:b/>
                <w:sz w:val="18"/>
                <w:szCs w:val="20"/>
                <w:lang w:val="bs-Latn-BA"/>
              </w:rPr>
            </w:pPr>
            <w:r w:rsidRPr="00937C73">
              <w:rPr>
                <w:rFonts w:ascii="Cambria" w:hAnsi="Cambria"/>
                <w:b/>
                <w:sz w:val="18"/>
                <w:szCs w:val="20"/>
                <w:lang w:val="bs-Latn-BA"/>
              </w:rPr>
              <w:t>Po učeniku</w:t>
            </w:r>
          </w:p>
        </w:tc>
      </w:tr>
      <w:tr w:rsidR="00F67533" w:rsidRPr="00937C73" w:rsidTr="005739A1">
        <w:trPr>
          <w:jc w:val="center"/>
        </w:trPr>
        <w:tc>
          <w:tcPr>
            <w:tcW w:w="1171" w:type="pct"/>
            <w:vMerge w:val="restart"/>
            <w:tcBorders>
              <w:top w:val="single" w:sz="12" w:space="0" w:color="auto"/>
            </w:tcBorders>
            <w:vAlign w:val="center"/>
          </w:tcPr>
          <w:p w:rsidR="00943319" w:rsidRPr="00937C73" w:rsidRDefault="00943319" w:rsidP="005739A1">
            <w:pPr>
              <w:jc w:val="both"/>
              <w:rPr>
                <w:rFonts w:ascii="Cambria" w:hAnsi="Cambria"/>
                <w:sz w:val="18"/>
                <w:szCs w:val="20"/>
                <w:lang w:val="bs-Latn-BA"/>
              </w:rPr>
            </w:pPr>
            <w:r w:rsidRPr="00937C73">
              <w:rPr>
                <w:rFonts w:ascii="Cambria" w:hAnsi="Cambria"/>
                <w:sz w:val="18"/>
                <w:szCs w:val="20"/>
                <w:lang w:val="bs-Latn-BA"/>
              </w:rPr>
              <w:t>OŠ Crvarevac</w:t>
            </w:r>
          </w:p>
        </w:tc>
        <w:tc>
          <w:tcPr>
            <w:tcW w:w="815" w:type="pct"/>
            <w:tcBorders>
              <w:top w:val="single" w:sz="12" w:space="0" w:color="auto"/>
            </w:tcBorders>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2018/19</w:t>
            </w:r>
          </w:p>
        </w:tc>
        <w:tc>
          <w:tcPr>
            <w:tcW w:w="717" w:type="pct"/>
            <w:tcBorders>
              <w:top w:val="single" w:sz="12" w:space="0" w:color="auto"/>
            </w:tcBorders>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6.803</w:t>
            </w:r>
          </w:p>
        </w:tc>
        <w:tc>
          <w:tcPr>
            <w:tcW w:w="766" w:type="pct"/>
            <w:tcBorders>
              <w:top w:val="single" w:sz="12" w:space="0" w:color="auto"/>
            </w:tcBorders>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408</w:t>
            </w:r>
          </w:p>
        </w:tc>
        <w:tc>
          <w:tcPr>
            <w:tcW w:w="766" w:type="pct"/>
            <w:tcBorders>
              <w:top w:val="single" w:sz="12" w:space="0" w:color="auto"/>
            </w:tcBorders>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7.211</w:t>
            </w:r>
          </w:p>
        </w:tc>
        <w:tc>
          <w:tcPr>
            <w:tcW w:w="765" w:type="pct"/>
            <w:tcBorders>
              <w:top w:val="single" w:sz="12" w:space="0" w:color="auto"/>
            </w:tcBorders>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17,4</w:t>
            </w:r>
          </w:p>
        </w:tc>
      </w:tr>
      <w:tr w:rsidR="00F67533" w:rsidRPr="00937C73" w:rsidTr="005739A1">
        <w:trPr>
          <w:jc w:val="center"/>
        </w:trPr>
        <w:tc>
          <w:tcPr>
            <w:tcW w:w="1171" w:type="pct"/>
            <w:vMerge/>
            <w:vAlign w:val="center"/>
          </w:tcPr>
          <w:p w:rsidR="00943319" w:rsidRPr="00937C73" w:rsidRDefault="00943319" w:rsidP="005739A1">
            <w:pPr>
              <w:jc w:val="both"/>
              <w:rPr>
                <w:rFonts w:ascii="Cambria" w:hAnsi="Cambria"/>
                <w:sz w:val="18"/>
                <w:szCs w:val="20"/>
                <w:lang w:val="bs-Latn-BA"/>
              </w:rPr>
            </w:pPr>
          </w:p>
        </w:tc>
        <w:tc>
          <w:tcPr>
            <w:tcW w:w="815" w:type="pct"/>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2019/20</w:t>
            </w:r>
          </w:p>
        </w:tc>
        <w:tc>
          <w:tcPr>
            <w:tcW w:w="717" w:type="pct"/>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9 562</w:t>
            </w:r>
          </w:p>
        </w:tc>
        <w:tc>
          <w:tcPr>
            <w:tcW w:w="766" w:type="pct"/>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135</w:t>
            </w:r>
          </w:p>
        </w:tc>
        <w:tc>
          <w:tcPr>
            <w:tcW w:w="766" w:type="pct"/>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9 697</w:t>
            </w:r>
          </w:p>
        </w:tc>
        <w:tc>
          <w:tcPr>
            <w:tcW w:w="765" w:type="pct"/>
            <w:vAlign w:val="center"/>
          </w:tcPr>
          <w:p w:rsidR="00943319" w:rsidRPr="00937C73" w:rsidRDefault="00943319" w:rsidP="005739A1">
            <w:pPr>
              <w:jc w:val="center"/>
              <w:rPr>
                <w:rFonts w:ascii="Cambria" w:hAnsi="Cambria" w:cs="Calibri"/>
                <w:iCs/>
                <w:sz w:val="18"/>
                <w:szCs w:val="20"/>
              </w:rPr>
            </w:pPr>
            <w:r w:rsidRPr="00937C73">
              <w:rPr>
                <w:rFonts w:ascii="Cambria" w:hAnsi="Cambria" w:cs="Calibri"/>
                <w:iCs/>
                <w:sz w:val="18"/>
                <w:szCs w:val="20"/>
              </w:rPr>
              <w:t>24,7</w:t>
            </w:r>
          </w:p>
        </w:tc>
      </w:tr>
      <w:tr w:rsidR="00F67533" w:rsidRPr="00937C73" w:rsidTr="00874ED0">
        <w:trPr>
          <w:jc w:val="center"/>
        </w:trPr>
        <w:tc>
          <w:tcPr>
            <w:tcW w:w="1171" w:type="pct"/>
            <w:vMerge/>
            <w:tcBorders>
              <w:bottom w:val="single" w:sz="12" w:space="0" w:color="auto"/>
            </w:tcBorders>
            <w:vAlign w:val="center"/>
          </w:tcPr>
          <w:p w:rsidR="00EE58BC" w:rsidRPr="00937C73" w:rsidRDefault="00EE58BC" w:rsidP="00EE58BC">
            <w:pPr>
              <w:jc w:val="both"/>
              <w:rPr>
                <w:rFonts w:ascii="Cambria" w:hAnsi="Cambria"/>
                <w:sz w:val="18"/>
                <w:szCs w:val="20"/>
                <w:lang w:val="bs-Latn-BA"/>
              </w:rPr>
            </w:pPr>
          </w:p>
        </w:tc>
        <w:tc>
          <w:tcPr>
            <w:tcW w:w="815" w:type="pct"/>
            <w:tcBorders>
              <w:bottom w:val="single" w:sz="12" w:space="0" w:color="auto"/>
            </w:tcBorders>
            <w:vAlign w:val="center"/>
          </w:tcPr>
          <w:p w:rsidR="00EE58BC" w:rsidRPr="00937C73" w:rsidRDefault="00EE58BC" w:rsidP="00EE58BC">
            <w:pPr>
              <w:jc w:val="center"/>
              <w:rPr>
                <w:rFonts w:ascii="Cambria" w:hAnsi="Cambria" w:cs="Calibri"/>
                <w:iCs/>
                <w:sz w:val="18"/>
                <w:szCs w:val="20"/>
              </w:rPr>
            </w:pPr>
            <w:r w:rsidRPr="00937C73">
              <w:rPr>
                <w:rFonts w:ascii="Cambria" w:hAnsi="Cambria" w:cs="Calibri"/>
                <w:iCs/>
                <w:sz w:val="18"/>
                <w:szCs w:val="20"/>
              </w:rPr>
              <w:t>Index</w:t>
            </w:r>
          </w:p>
        </w:tc>
        <w:tc>
          <w:tcPr>
            <w:tcW w:w="717" w:type="pct"/>
            <w:tcBorders>
              <w:bottom w:val="single" w:sz="12" w:space="0" w:color="auto"/>
            </w:tcBorders>
            <w:vAlign w:val="bottom"/>
          </w:tcPr>
          <w:p w:rsidR="00EE58BC" w:rsidRPr="00937C73" w:rsidRDefault="00EE58BC" w:rsidP="00EE58BC">
            <w:pPr>
              <w:jc w:val="center"/>
              <w:rPr>
                <w:rFonts w:ascii="Cambria" w:hAnsi="Cambria" w:cs="Calibri"/>
                <w:sz w:val="18"/>
                <w:szCs w:val="22"/>
              </w:rPr>
            </w:pPr>
            <w:r w:rsidRPr="00937C73">
              <w:rPr>
                <w:rFonts w:ascii="Cambria" w:hAnsi="Cambria" w:cs="Calibri"/>
                <w:sz w:val="18"/>
                <w:szCs w:val="22"/>
              </w:rPr>
              <w:t>140,6</w:t>
            </w:r>
          </w:p>
        </w:tc>
        <w:tc>
          <w:tcPr>
            <w:tcW w:w="766" w:type="pct"/>
            <w:tcBorders>
              <w:bottom w:val="single" w:sz="12" w:space="0" w:color="auto"/>
            </w:tcBorders>
            <w:vAlign w:val="bottom"/>
          </w:tcPr>
          <w:p w:rsidR="00EE58BC" w:rsidRPr="00937C73" w:rsidRDefault="00EE58BC" w:rsidP="00EE58BC">
            <w:pPr>
              <w:jc w:val="center"/>
              <w:rPr>
                <w:rFonts w:ascii="Cambria" w:hAnsi="Cambria" w:cs="Calibri"/>
                <w:sz w:val="18"/>
                <w:szCs w:val="22"/>
              </w:rPr>
            </w:pPr>
            <w:r w:rsidRPr="00937C73">
              <w:rPr>
                <w:rFonts w:ascii="Cambria" w:hAnsi="Cambria" w:cs="Calibri"/>
                <w:sz w:val="18"/>
                <w:szCs w:val="22"/>
              </w:rPr>
              <w:t>33,1</w:t>
            </w:r>
          </w:p>
        </w:tc>
        <w:tc>
          <w:tcPr>
            <w:tcW w:w="766" w:type="pct"/>
            <w:tcBorders>
              <w:bottom w:val="single" w:sz="12" w:space="0" w:color="auto"/>
            </w:tcBorders>
            <w:vAlign w:val="bottom"/>
          </w:tcPr>
          <w:p w:rsidR="00EE58BC" w:rsidRPr="00937C73" w:rsidRDefault="00EE58BC" w:rsidP="00EE58BC">
            <w:pPr>
              <w:jc w:val="center"/>
              <w:rPr>
                <w:rFonts w:ascii="Cambria" w:hAnsi="Cambria" w:cs="Calibri"/>
                <w:sz w:val="18"/>
                <w:szCs w:val="22"/>
              </w:rPr>
            </w:pPr>
            <w:r w:rsidRPr="00937C73">
              <w:rPr>
                <w:rFonts w:ascii="Cambria" w:hAnsi="Cambria" w:cs="Calibri"/>
                <w:sz w:val="18"/>
                <w:szCs w:val="22"/>
              </w:rPr>
              <w:t>134,5</w:t>
            </w:r>
          </w:p>
        </w:tc>
        <w:tc>
          <w:tcPr>
            <w:tcW w:w="765" w:type="pct"/>
            <w:tcBorders>
              <w:bottom w:val="single" w:sz="12" w:space="0" w:color="auto"/>
            </w:tcBorders>
            <w:vAlign w:val="bottom"/>
          </w:tcPr>
          <w:p w:rsidR="00EE58BC" w:rsidRPr="00937C73" w:rsidRDefault="00EE58BC" w:rsidP="00EE58BC">
            <w:pPr>
              <w:jc w:val="center"/>
              <w:rPr>
                <w:rFonts w:ascii="Cambria" w:hAnsi="Cambria" w:cs="Calibri"/>
                <w:sz w:val="18"/>
                <w:szCs w:val="22"/>
              </w:rPr>
            </w:pPr>
            <w:r w:rsidRPr="00937C73">
              <w:rPr>
                <w:rFonts w:ascii="Cambria" w:hAnsi="Cambria" w:cs="Calibri"/>
                <w:sz w:val="18"/>
                <w:szCs w:val="22"/>
              </w:rPr>
              <w:t>141,9</w:t>
            </w:r>
          </w:p>
        </w:tc>
      </w:tr>
    </w:tbl>
    <w:p w:rsidR="00943319" w:rsidRPr="00937C73" w:rsidRDefault="00943319" w:rsidP="00943319">
      <w:pPr>
        <w:jc w:val="both"/>
        <w:rPr>
          <w:rFonts w:asciiTheme="majorHAnsi" w:hAnsiTheme="majorHAnsi"/>
          <w:b/>
          <w:sz w:val="14"/>
          <w:szCs w:val="14"/>
        </w:rPr>
      </w:pPr>
    </w:p>
    <w:p w:rsidR="00A16AC2" w:rsidRPr="00937C73" w:rsidRDefault="00A16AC2" w:rsidP="00943319">
      <w:pPr>
        <w:jc w:val="both"/>
        <w:rPr>
          <w:rFonts w:asciiTheme="majorHAnsi" w:hAnsiTheme="majorHAnsi"/>
          <w:sz w:val="22"/>
          <w:szCs w:val="16"/>
        </w:rPr>
      </w:pPr>
      <w:r w:rsidRPr="00937C73">
        <w:rPr>
          <w:rFonts w:asciiTheme="majorHAnsi" w:hAnsiTheme="majorHAnsi"/>
          <w:sz w:val="22"/>
          <w:szCs w:val="16"/>
        </w:rPr>
        <w:t>U OŠ Crvarevac je porastao ukupan broj izostanaka za 40%, a prosječan broj izostanaka po učeniku je također veći za više od 4</w:t>
      </w:r>
      <w:r w:rsidR="00EE58BC" w:rsidRPr="00937C73">
        <w:rPr>
          <w:rFonts w:asciiTheme="majorHAnsi" w:hAnsiTheme="majorHAnsi"/>
          <w:sz w:val="22"/>
          <w:szCs w:val="16"/>
        </w:rPr>
        <w:t>1</w:t>
      </w:r>
      <w:r w:rsidRPr="00937C73">
        <w:rPr>
          <w:rFonts w:asciiTheme="majorHAnsi" w:hAnsiTheme="majorHAnsi"/>
          <w:sz w:val="22"/>
          <w:szCs w:val="16"/>
        </w:rPr>
        <w:t>% i iznosi 24,7 sati.</w:t>
      </w:r>
    </w:p>
    <w:p w:rsidR="00F97903" w:rsidRPr="00F67533" w:rsidRDefault="00F97903" w:rsidP="00943319">
      <w:pPr>
        <w:jc w:val="both"/>
        <w:rPr>
          <w:rFonts w:asciiTheme="majorHAnsi" w:hAnsiTheme="majorHAnsi"/>
          <w:b/>
          <w:color w:val="17365D" w:themeColor="text2" w:themeShade="BF"/>
          <w:sz w:val="14"/>
          <w:szCs w:val="14"/>
        </w:rPr>
      </w:pPr>
    </w:p>
    <w:p w:rsidR="00943319" w:rsidRPr="00937C73" w:rsidRDefault="00943319" w:rsidP="00943319">
      <w:pPr>
        <w:jc w:val="both"/>
        <w:rPr>
          <w:rFonts w:asciiTheme="majorHAnsi" w:hAnsiTheme="majorHAnsi"/>
          <w:b/>
          <w:szCs w:val="22"/>
          <w:lang w:val="bs-Latn-BA"/>
        </w:rPr>
      </w:pPr>
      <w:r w:rsidRPr="00937C73">
        <w:rPr>
          <w:rFonts w:asciiTheme="majorHAnsi" w:hAnsiTheme="majorHAnsi"/>
          <w:b/>
          <w:szCs w:val="22"/>
          <w:lang w:val="bs-Latn-BA"/>
        </w:rPr>
        <w:t>Vannastavne aktivnosti</w:t>
      </w:r>
    </w:p>
    <w:p w:rsidR="00A16AC2" w:rsidRPr="00937C73" w:rsidRDefault="00A16AC2" w:rsidP="00943319">
      <w:pPr>
        <w:jc w:val="both"/>
        <w:rPr>
          <w:rFonts w:asciiTheme="majorHAnsi" w:hAnsiTheme="majorHAnsi"/>
          <w:b/>
          <w:sz w:val="14"/>
          <w:szCs w:val="14"/>
          <w:lang w:val="bs-Latn-BA"/>
        </w:rPr>
      </w:pPr>
    </w:p>
    <w:p w:rsidR="00943319" w:rsidRPr="00937C73" w:rsidRDefault="00943319" w:rsidP="00943319">
      <w:pPr>
        <w:jc w:val="both"/>
        <w:rPr>
          <w:rFonts w:asciiTheme="majorHAnsi" w:hAnsiTheme="majorHAnsi"/>
          <w:sz w:val="22"/>
          <w:szCs w:val="22"/>
          <w:lang w:val="bs-Latn-BA"/>
        </w:rPr>
      </w:pPr>
      <w:r w:rsidRPr="00937C73">
        <w:rPr>
          <w:rFonts w:asciiTheme="majorHAnsi" w:hAnsiTheme="majorHAnsi"/>
          <w:sz w:val="22"/>
          <w:szCs w:val="22"/>
          <w:lang w:val="bs-Latn-BA"/>
        </w:rPr>
        <w:t>Zbog vandrednih okolnosti izazvanih pandemijom COVID 19 preporuka je da se vannastavne aktivnosti izvode on</w:t>
      </w:r>
      <w:r w:rsidR="00A16AC2" w:rsidRPr="00937C73">
        <w:rPr>
          <w:rFonts w:asciiTheme="majorHAnsi" w:hAnsiTheme="majorHAnsi"/>
          <w:sz w:val="22"/>
          <w:szCs w:val="22"/>
          <w:lang w:val="bs-Latn-BA"/>
        </w:rPr>
        <w:t>-</w:t>
      </w:r>
      <w:r w:rsidRPr="00937C73">
        <w:rPr>
          <w:rFonts w:asciiTheme="majorHAnsi" w:hAnsiTheme="majorHAnsi"/>
          <w:sz w:val="22"/>
          <w:szCs w:val="22"/>
          <w:lang w:val="bs-Latn-BA"/>
        </w:rPr>
        <w:t>line a</w:t>
      </w:r>
      <w:r w:rsidR="00A16AC2" w:rsidRPr="00937C73">
        <w:rPr>
          <w:rFonts w:asciiTheme="majorHAnsi" w:hAnsiTheme="majorHAnsi"/>
          <w:sz w:val="22"/>
          <w:szCs w:val="22"/>
          <w:lang w:val="bs-Latn-BA"/>
        </w:rPr>
        <w:t>p</w:t>
      </w:r>
      <w:r w:rsidRPr="00937C73">
        <w:rPr>
          <w:rFonts w:asciiTheme="majorHAnsi" w:hAnsiTheme="majorHAnsi"/>
          <w:sz w:val="22"/>
          <w:szCs w:val="22"/>
          <w:lang w:val="bs-Latn-BA"/>
        </w:rPr>
        <w:t>likacijama.</w:t>
      </w:r>
    </w:p>
    <w:p w:rsidR="00943319" w:rsidRPr="00F67533" w:rsidRDefault="00943319" w:rsidP="00943319">
      <w:pPr>
        <w:jc w:val="both"/>
        <w:rPr>
          <w:rFonts w:asciiTheme="majorHAnsi" w:hAnsiTheme="majorHAnsi"/>
          <w:b/>
          <w:color w:val="17365D" w:themeColor="text2" w:themeShade="BF"/>
          <w:sz w:val="16"/>
          <w:szCs w:val="16"/>
          <w:lang w:val="bs-Latn-BA"/>
        </w:rPr>
      </w:pPr>
    </w:p>
    <w:p w:rsidR="00943319" w:rsidRPr="00937C73" w:rsidRDefault="00943319" w:rsidP="00943319">
      <w:pPr>
        <w:spacing w:line="276" w:lineRule="auto"/>
        <w:contextualSpacing/>
        <w:jc w:val="both"/>
        <w:rPr>
          <w:rFonts w:asciiTheme="majorHAnsi" w:hAnsiTheme="majorHAnsi"/>
          <w:b/>
          <w:szCs w:val="28"/>
        </w:rPr>
      </w:pPr>
      <w:r w:rsidRPr="00937C73">
        <w:rPr>
          <w:rFonts w:asciiTheme="majorHAnsi" w:hAnsiTheme="majorHAnsi"/>
          <w:b/>
          <w:szCs w:val="28"/>
        </w:rPr>
        <w:t xml:space="preserve">Prijevoz učenika </w:t>
      </w:r>
    </w:p>
    <w:p w:rsidR="00943319" w:rsidRPr="00937C73" w:rsidRDefault="00943319" w:rsidP="00943319">
      <w:pPr>
        <w:jc w:val="both"/>
        <w:rPr>
          <w:rFonts w:asciiTheme="majorHAnsi" w:hAnsiTheme="majorHAnsi"/>
          <w:sz w:val="10"/>
          <w:szCs w:val="10"/>
          <w:lang w:val="bs-Latn-BA"/>
        </w:rPr>
      </w:pPr>
    </w:p>
    <w:p w:rsidR="00943319" w:rsidRPr="00937C73" w:rsidRDefault="00943319" w:rsidP="00943319">
      <w:pPr>
        <w:jc w:val="both"/>
        <w:rPr>
          <w:rFonts w:asciiTheme="majorHAnsi" w:hAnsiTheme="majorHAnsi"/>
          <w:sz w:val="22"/>
          <w:szCs w:val="22"/>
          <w:lang w:val="bs-Latn-BA"/>
        </w:rPr>
      </w:pPr>
      <w:r w:rsidRPr="00937C73">
        <w:rPr>
          <w:rFonts w:asciiTheme="majorHAnsi" w:hAnsiTheme="majorHAnsi"/>
          <w:sz w:val="22"/>
          <w:szCs w:val="22"/>
          <w:lang w:val="bs-Latn-BA"/>
        </w:rPr>
        <w:t xml:space="preserve">Broj učenika koji koriste općinski lijnijski prvoz je 15. Broj učenika koji su na spisku kojima Ministratvo osigurava prevoz je 81 učenik. </w:t>
      </w:r>
      <w:r w:rsidR="00A16AC2" w:rsidRPr="00937C73">
        <w:rPr>
          <w:rFonts w:asciiTheme="majorHAnsi" w:hAnsiTheme="majorHAnsi"/>
          <w:sz w:val="22"/>
          <w:szCs w:val="22"/>
          <w:lang w:val="bs-Latn-BA"/>
        </w:rPr>
        <w:t>Škola n</w:t>
      </w:r>
      <w:r w:rsidRPr="00937C73">
        <w:rPr>
          <w:rFonts w:asciiTheme="majorHAnsi" w:hAnsiTheme="majorHAnsi"/>
          <w:sz w:val="22"/>
          <w:szCs w:val="22"/>
          <w:lang w:val="bs-Latn-BA"/>
        </w:rPr>
        <w:t>ema organiziran vanlinijski prevoz. Ukupan broj učenika koji imaju osiguran prevoz je 96 učenika.</w:t>
      </w:r>
    </w:p>
    <w:p w:rsidR="00943319" w:rsidRPr="00F67533" w:rsidRDefault="00943319" w:rsidP="00943319">
      <w:pPr>
        <w:jc w:val="both"/>
        <w:rPr>
          <w:rFonts w:asciiTheme="majorHAnsi" w:hAnsiTheme="majorHAnsi"/>
          <w:b/>
          <w:color w:val="17365D" w:themeColor="text2" w:themeShade="BF"/>
          <w:sz w:val="14"/>
          <w:szCs w:val="16"/>
        </w:rPr>
      </w:pPr>
    </w:p>
    <w:p w:rsidR="00943319" w:rsidRPr="00937C73" w:rsidRDefault="00943319" w:rsidP="00943319">
      <w:pPr>
        <w:jc w:val="both"/>
        <w:rPr>
          <w:rFonts w:asciiTheme="majorHAnsi" w:hAnsiTheme="majorHAnsi"/>
          <w:b/>
          <w:szCs w:val="28"/>
        </w:rPr>
      </w:pPr>
      <w:r w:rsidRPr="00937C73">
        <w:rPr>
          <w:rFonts w:asciiTheme="majorHAnsi" w:hAnsiTheme="majorHAnsi"/>
          <w:b/>
          <w:szCs w:val="28"/>
        </w:rPr>
        <w:t xml:space="preserve">Saradnja </w:t>
      </w:r>
    </w:p>
    <w:p w:rsidR="00943319" w:rsidRPr="00937C73" w:rsidRDefault="00943319" w:rsidP="00943319">
      <w:pPr>
        <w:pStyle w:val="ListParagraph"/>
        <w:ind w:left="0"/>
        <w:jc w:val="both"/>
        <w:rPr>
          <w:rFonts w:asciiTheme="majorHAnsi" w:hAnsiTheme="majorHAnsi"/>
          <w:sz w:val="16"/>
          <w:szCs w:val="16"/>
        </w:rPr>
      </w:pPr>
    </w:p>
    <w:p w:rsidR="00943319" w:rsidRPr="00937C73" w:rsidRDefault="00943319" w:rsidP="00943319">
      <w:pPr>
        <w:pStyle w:val="ListParagraph"/>
        <w:ind w:left="0"/>
        <w:jc w:val="both"/>
        <w:rPr>
          <w:rFonts w:asciiTheme="majorHAnsi" w:hAnsiTheme="majorHAnsi"/>
          <w:sz w:val="22"/>
        </w:rPr>
      </w:pPr>
      <w:r w:rsidRPr="00937C73">
        <w:rPr>
          <w:rFonts w:asciiTheme="majorHAnsi" w:hAnsiTheme="majorHAnsi"/>
          <w:sz w:val="22"/>
        </w:rPr>
        <w:t xml:space="preserve">Kao i svake školske godine, saradnja </w:t>
      </w:r>
      <w:r w:rsidR="00A16AC2" w:rsidRPr="00937C73">
        <w:rPr>
          <w:rFonts w:asciiTheme="majorHAnsi" w:hAnsiTheme="majorHAnsi"/>
          <w:sz w:val="22"/>
        </w:rPr>
        <w:t>Š</w:t>
      </w:r>
      <w:r w:rsidRPr="00937C73">
        <w:rPr>
          <w:rFonts w:asciiTheme="majorHAnsi" w:hAnsiTheme="majorHAnsi"/>
          <w:sz w:val="22"/>
        </w:rPr>
        <w:t xml:space="preserve">kole sa roditeljima se odvija ostvarivanjem kontakata razrednika sa roditeljima učenika iz svog odjeljenja, kao i kroz rad Vijeća roditelja na nivou škole. Smanjen je obim roditeljskih posjeta školi, zbog preporuka da se ta saradnja odvija putem online aplikacija, kako bi se ostavrivalo što manje fizičkih kontakata i okupljanja u svjetlu zaštite od COVID 19 infekcije. </w:t>
      </w:r>
    </w:p>
    <w:p w:rsidR="00A16AC2" w:rsidRPr="00937C73" w:rsidRDefault="00A16AC2" w:rsidP="00943319">
      <w:pPr>
        <w:pStyle w:val="ListParagraph"/>
        <w:ind w:left="0"/>
        <w:jc w:val="both"/>
        <w:rPr>
          <w:rFonts w:asciiTheme="majorHAnsi" w:hAnsiTheme="majorHAnsi"/>
          <w:sz w:val="8"/>
          <w:szCs w:val="10"/>
        </w:rPr>
      </w:pPr>
    </w:p>
    <w:p w:rsidR="00943319" w:rsidRPr="00937C73" w:rsidRDefault="00943319" w:rsidP="00943319">
      <w:pPr>
        <w:pStyle w:val="ListParagraph"/>
        <w:ind w:left="0"/>
        <w:jc w:val="both"/>
        <w:rPr>
          <w:rFonts w:asciiTheme="majorHAnsi" w:hAnsiTheme="majorHAnsi"/>
          <w:sz w:val="22"/>
        </w:rPr>
      </w:pPr>
      <w:r w:rsidRPr="00937C73">
        <w:rPr>
          <w:rFonts w:asciiTheme="majorHAnsi" w:hAnsiTheme="majorHAnsi"/>
          <w:sz w:val="22"/>
        </w:rPr>
        <w:t>U saradnji sa lokalnom zajednicom, realizira</w:t>
      </w:r>
      <w:r w:rsidR="004A6835" w:rsidRPr="00937C73">
        <w:rPr>
          <w:rFonts w:asciiTheme="majorHAnsi" w:hAnsiTheme="majorHAnsi"/>
          <w:sz w:val="22"/>
        </w:rPr>
        <w:t>n</w:t>
      </w:r>
      <w:r w:rsidRPr="00937C73">
        <w:rPr>
          <w:rFonts w:asciiTheme="majorHAnsi" w:hAnsiTheme="majorHAnsi"/>
          <w:sz w:val="22"/>
        </w:rPr>
        <w:t xml:space="preserve"> </w:t>
      </w:r>
      <w:r w:rsidR="004A6835" w:rsidRPr="00937C73">
        <w:rPr>
          <w:rFonts w:asciiTheme="majorHAnsi" w:hAnsiTheme="majorHAnsi"/>
          <w:sz w:val="22"/>
        </w:rPr>
        <w:t>je</w:t>
      </w:r>
      <w:r w:rsidRPr="00937C73">
        <w:rPr>
          <w:rFonts w:asciiTheme="majorHAnsi" w:hAnsiTheme="majorHAnsi"/>
          <w:sz w:val="22"/>
        </w:rPr>
        <w:t xml:space="preserve"> projekat uređenja školskog igrališta u PŠ Čaglica, što je pokazatelj da je saradnja sa lokalnom zajednicim na visokom nivou. </w:t>
      </w:r>
    </w:p>
    <w:p w:rsidR="004A6835" w:rsidRPr="00937C73" w:rsidRDefault="004A6835" w:rsidP="00943319">
      <w:pPr>
        <w:pStyle w:val="ListParagraph"/>
        <w:ind w:left="0"/>
        <w:jc w:val="both"/>
        <w:rPr>
          <w:rFonts w:asciiTheme="majorHAnsi" w:hAnsiTheme="majorHAnsi"/>
          <w:sz w:val="8"/>
          <w:szCs w:val="10"/>
        </w:rPr>
      </w:pPr>
    </w:p>
    <w:p w:rsidR="00943319" w:rsidRPr="00937C73" w:rsidRDefault="00943319" w:rsidP="00943319">
      <w:pPr>
        <w:pStyle w:val="ListParagraph"/>
        <w:ind w:left="0"/>
        <w:jc w:val="both"/>
        <w:rPr>
          <w:rFonts w:asciiTheme="majorHAnsi" w:hAnsiTheme="majorHAnsi"/>
          <w:sz w:val="22"/>
        </w:rPr>
      </w:pPr>
      <w:r w:rsidRPr="00937C73">
        <w:rPr>
          <w:rFonts w:asciiTheme="majorHAnsi" w:hAnsiTheme="majorHAnsi"/>
          <w:sz w:val="22"/>
        </w:rPr>
        <w:t>Sa Ministrarstvom obrazovanja, nauke, kulture i sporta USK – a, Pedagoškim zavodom USK - a, kao i u proteklom periodu odvija se svakodnevna službena komunikacija.</w:t>
      </w:r>
    </w:p>
    <w:p w:rsidR="004A6835" w:rsidRPr="00937C73" w:rsidRDefault="004A6835" w:rsidP="00943319">
      <w:pPr>
        <w:pStyle w:val="ListParagraph"/>
        <w:ind w:left="0"/>
        <w:jc w:val="both"/>
        <w:rPr>
          <w:rFonts w:asciiTheme="majorHAnsi" w:hAnsiTheme="majorHAnsi"/>
          <w:sz w:val="8"/>
          <w:szCs w:val="10"/>
        </w:rPr>
      </w:pPr>
    </w:p>
    <w:p w:rsidR="00943319" w:rsidRPr="00937C73" w:rsidRDefault="00943319" w:rsidP="00943319">
      <w:pPr>
        <w:pStyle w:val="ListParagraph"/>
        <w:ind w:left="0"/>
        <w:jc w:val="both"/>
        <w:rPr>
          <w:rFonts w:asciiTheme="majorHAnsi" w:hAnsiTheme="majorHAnsi"/>
          <w:sz w:val="22"/>
        </w:rPr>
      </w:pPr>
      <w:r w:rsidRPr="00937C73">
        <w:rPr>
          <w:rFonts w:asciiTheme="majorHAnsi" w:hAnsiTheme="majorHAnsi"/>
          <w:sz w:val="22"/>
        </w:rPr>
        <w:t>Saradnja sa drugim školama se odvija u duhu svakodnevnih razmjena iskustava i pružanja pomoći škola jednih drugima.</w:t>
      </w:r>
    </w:p>
    <w:p w:rsidR="00943319" w:rsidRPr="00F67533" w:rsidRDefault="00943319" w:rsidP="00943319">
      <w:pPr>
        <w:jc w:val="both"/>
        <w:rPr>
          <w:rFonts w:asciiTheme="majorHAnsi" w:hAnsiTheme="majorHAnsi"/>
          <w:color w:val="17365D" w:themeColor="text2" w:themeShade="BF"/>
          <w:sz w:val="16"/>
          <w:szCs w:val="16"/>
        </w:rPr>
      </w:pPr>
    </w:p>
    <w:p w:rsidR="00943319" w:rsidRPr="00937C73" w:rsidRDefault="00943319" w:rsidP="00943319">
      <w:pPr>
        <w:jc w:val="both"/>
        <w:rPr>
          <w:rFonts w:asciiTheme="majorHAnsi" w:hAnsiTheme="majorHAnsi"/>
          <w:b/>
          <w:szCs w:val="20"/>
        </w:rPr>
      </w:pPr>
      <w:r w:rsidRPr="00937C73">
        <w:rPr>
          <w:rFonts w:asciiTheme="majorHAnsi" w:hAnsiTheme="majorHAnsi"/>
          <w:b/>
          <w:szCs w:val="20"/>
        </w:rPr>
        <w:t>Zaključak</w:t>
      </w:r>
    </w:p>
    <w:p w:rsidR="00943319" w:rsidRPr="00937C73" w:rsidRDefault="00943319" w:rsidP="00943319">
      <w:pPr>
        <w:jc w:val="both"/>
        <w:rPr>
          <w:rFonts w:asciiTheme="majorHAnsi" w:hAnsiTheme="majorHAnsi"/>
          <w:b/>
          <w:sz w:val="16"/>
          <w:szCs w:val="16"/>
        </w:rPr>
      </w:pPr>
    </w:p>
    <w:p w:rsidR="00943319" w:rsidRPr="00937C73" w:rsidRDefault="004A6835" w:rsidP="004A6835">
      <w:pPr>
        <w:jc w:val="both"/>
        <w:rPr>
          <w:rFonts w:ascii="Cambria" w:hAnsi="Cambria"/>
          <w:sz w:val="22"/>
          <w:szCs w:val="22"/>
        </w:rPr>
      </w:pPr>
      <w:r w:rsidRPr="00937C73">
        <w:rPr>
          <w:rFonts w:ascii="Cambria" w:hAnsi="Cambria"/>
          <w:sz w:val="22"/>
          <w:szCs w:val="22"/>
        </w:rPr>
        <w:t xml:space="preserve">Prioriteti u sanaciji </w:t>
      </w:r>
      <w:r w:rsidR="00943319" w:rsidRPr="00937C73">
        <w:rPr>
          <w:rFonts w:ascii="Cambria" w:hAnsi="Cambria"/>
          <w:sz w:val="22"/>
          <w:szCs w:val="22"/>
        </w:rPr>
        <w:t>istaknutih nedostataka na školskim objektima</w:t>
      </w:r>
      <w:r w:rsidRPr="00937C73">
        <w:rPr>
          <w:rFonts w:ascii="Cambria" w:hAnsi="Cambria"/>
          <w:sz w:val="22"/>
          <w:szCs w:val="22"/>
        </w:rPr>
        <w:t xml:space="preserve"> su: s</w:t>
      </w:r>
      <w:r w:rsidR="00943319" w:rsidRPr="00937C73">
        <w:rPr>
          <w:rFonts w:ascii="Cambria" w:hAnsi="Cambria"/>
          <w:sz w:val="22"/>
          <w:szCs w:val="22"/>
        </w:rPr>
        <w:t>anira</w:t>
      </w:r>
      <w:r w:rsidRPr="00937C73">
        <w:rPr>
          <w:rFonts w:ascii="Cambria" w:hAnsi="Cambria"/>
          <w:sz w:val="22"/>
          <w:szCs w:val="22"/>
        </w:rPr>
        <w:t>cija</w:t>
      </w:r>
      <w:r w:rsidR="00943319" w:rsidRPr="00937C73">
        <w:rPr>
          <w:rFonts w:ascii="Cambria" w:hAnsi="Cambria"/>
          <w:sz w:val="22"/>
          <w:szCs w:val="22"/>
        </w:rPr>
        <w:t xml:space="preserve"> krov</w:t>
      </w:r>
      <w:r w:rsidRPr="00937C73">
        <w:rPr>
          <w:rFonts w:ascii="Cambria" w:hAnsi="Cambria"/>
          <w:sz w:val="22"/>
          <w:szCs w:val="22"/>
        </w:rPr>
        <w:t>a</w:t>
      </w:r>
      <w:r w:rsidR="00943319" w:rsidRPr="00937C73">
        <w:rPr>
          <w:rFonts w:ascii="Cambria" w:hAnsi="Cambria"/>
          <w:sz w:val="22"/>
          <w:szCs w:val="22"/>
        </w:rPr>
        <w:t xml:space="preserve"> na školskom objektu PŠ Čaglica</w:t>
      </w:r>
      <w:r w:rsidRPr="00937C73">
        <w:rPr>
          <w:rFonts w:ascii="Cambria" w:hAnsi="Cambria"/>
          <w:sz w:val="22"/>
          <w:szCs w:val="22"/>
        </w:rPr>
        <w:t>, z</w:t>
      </w:r>
      <w:r w:rsidR="00943319" w:rsidRPr="00937C73">
        <w:rPr>
          <w:rFonts w:ascii="Cambria" w:hAnsi="Cambria"/>
          <w:sz w:val="22"/>
          <w:szCs w:val="22"/>
        </w:rPr>
        <w:t>amjena krova na školskom objektu centralne škole Crvarevac</w:t>
      </w:r>
      <w:r w:rsidRPr="00937C73">
        <w:rPr>
          <w:rFonts w:ascii="Cambria" w:hAnsi="Cambria"/>
          <w:sz w:val="22"/>
          <w:szCs w:val="22"/>
        </w:rPr>
        <w:t>, z</w:t>
      </w:r>
      <w:r w:rsidR="00943319" w:rsidRPr="00937C73">
        <w:rPr>
          <w:rFonts w:ascii="Cambria" w:hAnsi="Cambria"/>
          <w:sz w:val="22"/>
          <w:szCs w:val="22"/>
        </w:rPr>
        <w:t>amjena preostale stolarije na školskom objektu CŠ Crvarevac</w:t>
      </w:r>
      <w:r w:rsidRPr="00937C73">
        <w:rPr>
          <w:rFonts w:ascii="Cambria" w:hAnsi="Cambria"/>
          <w:sz w:val="22"/>
          <w:szCs w:val="22"/>
        </w:rPr>
        <w:t>, instalacija t</w:t>
      </w:r>
      <w:r w:rsidR="00943319" w:rsidRPr="00937C73">
        <w:rPr>
          <w:rFonts w:ascii="Cambria" w:hAnsi="Cambria"/>
          <w:sz w:val="22"/>
          <w:szCs w:val="22"/>
        </w:rPr>
        <w:t>oplotna izolacij</w:t>
      </w:r>
      <w:r w:rsidRPr="00937C73">
        <w:rPr>
          <w:rFonts w:ascii="Cambria" w:hAnsi="Cambria"/>
          <w:sz w:val="22"/>
          <w:szCs w:val="22"/>
        </w:rPr>
        <w:t>e</w:t>
      </w:r>
      <w:r w:rsidR="00943319" w:rsidRPr="00937C73">
        <w:rPr>
          <w:rFonts w:ascii="Cambria" w:hAnsi="Cambria"/>
          <w:sz w:val="22"/>
          <w:szCs w:val="22"/>
        </w:rPr>
        <w:t xml:space="preserve"> školskog objekta centralne škole</w:t>
      </w:r>
      <w:r w:rsidRPr="00937C73">
        <w:rPr>
          <w:rFonts w:ascii="Cambria" w:hAnsi="Cambria"/>
          <w:sz w:val="22"/>
          <w:szCs w:val="22"/>
        </w:rPr>
        <w:t xml:space="preserve"> i z</w:t>
      </w:r>
      <w:r w:rsidR="00943319" w:rsidRPr="00937C73">
        <w:rPr>
          <w:rFonts w:ascii="Cambria" w:hAnsi="Cambria"/>
          <w:sz w:val="22"/>
          <w:szCs w:val="22"/>
        </w:rPr>
        <w:t>amjena gromobranske mreže u centralnoj školi</w:t>
      </w:r>
      <w:r w:rsidRPr="00937C73">
        <w:rPr>
          <w:rFonts w:ascii="Cambria" w:hAnsi="Cambria"/>
          <w:sz w:val="22"/>
          <w:szCs w:val="22"/>
        </w:rPr>
        <w:t>.</w:t>
      </w:r>
    </w:p>
    <w:p w:rsidR="004A6835" w:rsidRPr="00937C73" w:rsidRDefault="004A6835" w:rsidP="004A6835">
      <w:pPr>
        <w:jc w:val="both"/>
        <w:rPr>
          <w:rFonts w:ascii="Cambria" w:hAnsi="Cambria"/>
          <w:sz w:val="10"/>
          <w:szCs w:val="10"/>
        </w:rPr>
      </w:pPr>
    </w:p>
    <w:p w:rsidR="00943319" w:rsidRPr="00937C73" w:rsidRDefault="00943319" w:rsidP="004A6835">
      <w:pPr>
        <w:jc w:val="both"/>
        <w:rPr>
          <w:rFonts w:ascii="Cambria" w:hAnsi="Cambria"/>
          <w:sz w:val="22"/>
          <w:szCs w:val="22"/>
        </w:rPr>
      </w:pPr>
      <w:r w:rsidRPr="00937C73">
        <w:rPr>
          <w:rFonts w:ascii="Cambria" w:hAnsi="Cambria"/>
          <w:sz w:val="22"/>
          <w:szCs w:val="22"/>
        </w:rPr>
        <w:t>Ostal</w:t>
      </w:r>
      <w:r w:rsidR="004A6835" w:rsidRPr="00937C73">
        <w:rPr>
          <w:rFonts w:ascii="Cambria" w:hAnsi="Cambria"/>
          <w:sz w:val="22"/>
          <w:szCs w:val="22"/>
        </w:rPr>
        <w:t>i</w:t>
      </w:r>
      <w:r w:rsidRPr="00937C73">
        <w:rPr>
          <w:rFonts w:ascii="Cambria" w:hAnsi="Cambria"/>
          <w:sz w:val="22"/>
          <w:szCs w:val="22"/>
        </w:rPr>
        <w:t xml:space="preserve"> istaknut</w:t>
      </w:r>
      <w:r w:rsidR="004A6835" w:rsidRPr="00937C73">
        <w:rPr>
          <w:rFonts w:ascii="Cambria" w:hAnsi="Cambria"/>
          <w:sz w:val="22"/>
          <w:szCs w:val="22"/>
        </w:rPr>
        <w:t>e</w:t>
      </w:r>
      <w:r w:rsidRPr="00937C73">
        <w:rPr>
          <w:rFonts w:ascii="Cambria" w:hAnsi="Cambria"/>
          <w:sz w:val="22"/>
          <w:szCs w:val="22"/>
        </w:rPr>
        <w:t xml:space="preserve"> potrebe po pitanju opremanja kabineta i učionica opremom i nastavnim sredstvima, </w:t>
      </w:r>
      <w:r w:rsidR="004A6835" w:rsidRPr="00937C73">
        <w:rPr>
          <w:rFonts w:ascii="Cambria" w:hAnsi="Cambria"/>
          <w:sz w:val="22"/>
          <w:szCs w:val="22"/>
        </w:rPr>
        <w:t xml:space="preserve">škola </w:t>
      </w:r>
      <w:r w:rsidRPr="00937C73">
        <w:rPr>
          <w:rFonts w:ascii="Cambria" w:hAnsi="Cambria"/>
          <w:sz w:val="22"/>
          <w:szCs w:val="22"/>
        </w:rPr>
        <w:t>planira sanirati kroz apliciranje na različite projekte.</w:t>
      </w:r>
    </w:p>
    <w:p w:rsidR="00E2011A" w:rsidRPr="00F67533" w:rsidRDefault="00E2011A" w:rsidP="00D46079">
      <w:pPr>
        <w:jc w:val="both"/>
        <w:rPr>
          <w:rFonts w:ascii="Cambria" w:hAnsi="Cambria"/>
          <w:color w:val="17365D" w:themeColor="text2" w:themeShade="BF"/>
          <w:sz w:val="22"/>
          <w:szCs w:val="22"/>
        </w:rPr>
      </w:pPr>
    </w:p>
    <w:p w:rsidR="000A09F2" w:rsidRPr="00F67533" w:rsidRDefault="000A09F2" w:rsidP="00D46079">
      <w:pPr>
        <w:jc w:val="both"/>
        <w:rPr>
          <w:rFonts w:ascii="Cambria" w:hAnsi="Cambria"/>
          <w:color w:val="17365D" w:themeColor="text2" w:themeShade="BF"/>
        </w:rPr>
      </w:pPr>
    </w:p>
    <w:p w:rsidR="000A09F2" w:rsidRPr="00F67533" w:rsidRDefault="000A09F2" w:rsidP="00D46079">
      <w:pPr>
        <w:jc w:val="both"/>
        <w:rPr>
          <w:rFonts w:ascii="Cambria" w:hAnsi="Cambria"/>
          <w:color w:val="17365D" w:themeColor="text2" w:themeShade="BF"/>
        </w:rPr>
      </w:pPr>
    </w:p>
    <w:p w:rsidR="000A09F2" w:rsidRPr="00F67533" w:rsidRDefault="000A09F2" w:rsidP="00D46079">
      <w:pPr>
        <w:jc w:val="both"/>
        <w:rPr>
          <w:rFonts w:ascii="Cambria" w:hAnsi="Cambria"/>
          <w:color w:val="17365D" w:themeColor="text2" w:themeShade="BF"/>
        </w:rPr>
      </w:pPr>
    </w:p>
    <w:p w:rsidR="006D6417" w:rsidRPr="00937C73" w:rsidRDefault="006D6417" w:rsidP="004A6835">
      <w:pPr>
        <w:rPr>
          <w:rFonts w:ascii="Cambria" w:hAnsi="Cambria"/>
          <w:b/>
          <w:sz w:val="28"/>
        </w:rPr>
      </w:pPr>
      <w:r w:rsidRPr="00937C73">
        <w:rPr>
          <w:rFonts w:ascii="Cambria" w:hAnsi="Cambria"/>
          <w:b/>
          <w:sz w:val="28"/>
        </w:rPr>
        <w:lastRenderedPageBreak/>
        <w:t>Sažetak</w:t>
      </w:r>
    </w:p>
    <w:p w:rsidR="000A357A" w:rsidRPr="00937C73" w:rsidRDefault="000A357A" w:rsidP="003D1A96">
      <w:pPr>
        <w:rPr>
          <w:rFonts w:ascii="Cambria" w:hAnsi="Cambria"/>
          <w:sz w:val="10"/>
          <w:szCs w:val="10"/>
        </w:rPr>
      </w:pPr>
    </w:p>
    <w:p w:rsidR="000A357A" w:rsidRPr="00937C73" w:rsidRDefault="000A357A" w:rsidP="000A357A">
      <w:pPr>
        <w:jc w:val="both"/>
        <w:rPr>
          <w:rFonts w:ascii="Cambria" w:hAnsi="Cambria"/>
          <w:b/>
          <w:sz w:val="28"/>
          <w:lang w:val="bs-Latn-BA"/>
        </w:rPr>
      </w:pPr>
      <w:r w:rsidRPr="00937C73">
        <w:rPr>
          <w:rFonts w:ascii="Cambria" w:hAnsi="Cambria"/>
          <w:b/>
          <w:sz w:val="28"/>
          <w:lang w:val="bs-Latn-BA"/>
        </w:rPr>
        <w:t>Uslovi rada</w:t>
      </w:r>
    </w:p>
    <w:p w:rsidR="000A357A" w:rsidRPr="00937C73" w:rsidRDefault="000A357A" w:rsidP="000A357A">
      <w:pPr>
        <w:jc w:val="both"/>
        <w:rPr>
          <w:rFonts w:ascii="Cambria" w:hAnsi="Cambria"/>
          <w:b/>
          <w:sz w:val="10"/>
          <w:szCs w:val="10"/>
          <w:lang w:val="bs-Latn-BA"/>
        </w:rPr>
      </w:pPr>
    </w:p>
    <w:p w:rsidR="000A357A" w:rsidRPr="00937C73" w:rsidRDefault="000A357A" w:rsidP="000A357A">
      <w:pPr>
        <w:jc w:val="both"/>
        <w:rPr>
          <w:rFonts w:ascii="Cambria" w:hAnsi="Cambria"/>
          <w:sz w:val="22"/>
          <w:lang w:val="bs-Latn-BA"/>
        </w:rPr>
      </w:pPr>
      <w:r w:rsidRPr="00937C73">
        <w:rPr>
          <w:rFonts w:ascii="Cambria" w:hAnsi="Cambria"/>
          <w:sz w:val="22"/>
          <w:lang w:val="bs-Latn-BA"/>
        </w:rPr>
        <w:t xml:space="preserve">Iako su uvjeti rada u svim školama znatno bolji i svake godine se radi na stvaranju povoljnijih uslova za izvođenje nastave, kao i boravak i rad učenika u školskim prostorima, još uvijek stanje je daleko od optimalnog, zbog čega ćemo sumirati nedostatke za sve centralne i </w:t>
      </w:r>
      <w:r w:rsidR="00A35AC8" w:rsidRPr="00937C73">
        <w:rPr>
          <w:rFonts w:ascii="Cambria" w:hAnsi="Cambria"/>
          <w:sz w:val="22"/>
          <w:lang w:val="bs-Latn-BA"/>
        </w:rPr>
        <w:t xml:space="preserve">područne </w:t>
      </w:r>
      <w:r w:rsidRPr="00937C73">
        <w:rPr>
          <w:rFonts w:ascii="Cambria" w:hAnsi="Cambria"/>
          <w:sz w:val="22"/>
          <w:lang w:val="bs-Latn-BA"/>
        </w:rPr>
        <w:t>osnovne škole:</w:t>
      </w:r>
    </w:p>
    <w:p w:rsidR="000A357A" w:rsidRPr="00F67533" w:rsidRDefault="000A357A" w:rsidP="000A357A">
      <w:pPr>
        <w:jc w:val="both"/>
        <w:rPr>
          <w:rFonts w:ascii="Cambria" w:hAnsi="Cambria"/>
          <w:color w:val="17365D" w:themeColor="text2" w:themeShade="BF"/>
          <w:sz w:val="10"/>
          <w:szCs w:val="10"/>
          <w:lang w:val="bs-Latn-BA"/>
        </w:rPr>
      </w:pPr>
    </w:p>
    <w:p w:rsidR="004A6835" w:rsidRPr="00937C73" w:rsidRDefault="000A357A" w:rsidP="00F668E8">
      <w:pPr>
        <w:jc w:val="both"/>
        <w:rPr>
          <w:rFonts w:ascii="Cambria" w:hAnsi="Cambria"/>
          <w:sz w:val="22"/>
          <w:szCs w:val="22"/>
        </w:rPr>
      </w:pPr>
      <w:r w:rsidRPr="00937C73">
        <w:rPr>
          <w:rFonts w:ascii="Cambria" w:hAnsi="Cambria"/>
          <w:sz w:val="22"/>
          <w:szCs w:val="22"/>
          <w:lang w:val="bs-Latn-BA"/>
        </w:rPr>
        <w:t xml:space="preserve">U </w:t>
      </w:r>
      <w:r w:rsidRPr="00937C73">
        <w:rPr>
          <w:rFonts w:ascii="Cambria" w:hAnsi="Cambria"/>
          <w:b/>
          <w:sz w:val="22"/>
          <w:szCs w:val="22"/>
          <w:lang w:val="bs-Latn-BA"/>
        </w:rPr>
        <w:t>Prvoj osnovnoj školi</w:t>
      </w:r>
      <w:r w:rsidRPr="00937C73">
        <w:rPr>
          <w:rFonts w:ascii="Cambria" w:hAnsi="Cambria"/>
          <w:sz w:val="22"/>
          <w:szCs w:val="22"/>
          <w:lang w:val="bs-Latn-BA"/>
        </w:rPr>
        <w:t xml:space="preserve"> </w:t>
      </w:r>
      <w:r w:rsidR="004A6835" w:rsidRPr="00937C73">
        <w:rPr>
          <w:rFonts w:ascii="Cambria" w:hAnsi="Cambria"/>
          <w:sz w:val="22"/>
          <w:szCs w:val="22"/>
          <w:lang w:val="bs-Latn-BA"/>
        </w:rPr>
        <w:t>je potrebna sanacija</w:t>
      </w:r>
      <w:r w:rsidR="00F668E8" w:rsidRPr="00937C73">
        <w:rPr>
          <w:rFonts w:ascii="Cambria" w:hAnsi="Cambria"/>
          <w:sz w:val="22"/>
          <w:szCs w:val="22"/>
          <w:lang w:val="bs-Latn-BA"/>
        </w:rPr>
        <w:t xml:space="preserve"> unutrašnjih zidova zbog pojave vlage, kao i sanacija stropova i vanjske fasade, koja nema toplinsku izolaciju. Stolarija u centralnoj zgradi Centralne škole je u jako lošem stanju</w:t>
      </w:r>
      <w:r w:rsidR="004A6835" w:rsidRPr="00937C73">
        <w:rPr>
          <w:rFonts w:ascii="Cambria" w:hAnsi="Cambria"/>
          <w:sz w:val="22"/>
          <w:szCs w:val="22"/>
        </w:rPr>
        <w:t xml:space="preserve">, što uveliko otežava zagrijavanje učionica. </w:t>
      </w:r>
      <w:r w:rsidR="00F668E8" w:rsidRPr="00937C73">
        <w:rPr>
          <w:rFonts w:ascii="Cambria" w:hAnsi="Cambria"/>
          <w:sz w:val="22"/>
          <w:szCs w:val="22"/>
        </w:rPr>
        <w:t>U Centralnoj školi je neophodno sagraditi još jedan toalet i obezbjediti toplu vodu za sve toalete. U cilju očuvanja zdravlja učenika i nastavnika nužno je sanirati podove i postaviti podnu izolaciju u obje zgrade Centralne škole.</w:t>
      </w:r>
    </w:p>
    <w:p w:rsidR="00937C73" w:rsidRPr="00937C73" w:rsidRDefault="00937C73" w:rsidP="004A6835">
      <w:pPr>
        <w:pStyle w:val="ListParagraph"/>
        <w:ind w:left="0"/>
        <w:jc w:val="both"/>
        <w:rPr>
          <w:rFonts w:ascii="Cambria" w:hAnsi="Cambria"/>
          <w:sz w:val="10"/>
          <w:szCs w:val="10"/>
        </w:rPr>
      </w:pPr>
    </w:p>
    <w:p w:rsidR="004A6835" w:rsidRPr="00937C73" w:rsidRDefault="00F668E8" w:rsidP="004A6835">
      <w:pPr>
        <w:pStyle w:val="ListParagraph"/>
        <w:ind w:left="0"/>
        <w:jc w:val="both"/>
        <w:rPr>
          <w:rFonts w:ascii="Cambria" w:hAnsi="Cambria"/>
          <w:sz w:val="22"/>
          <w:szCs w:val="22"/>
        </w:rPr>
      </w:pPr>
      <w:r w:rsidRPr="00937C73">
        <w:rPr>
          <w:rFonts w:ascii="Cambria" w:hAnsi="Cambria"/>
          <w:sz w:val="22"/>
          <w:szCs w:val="22"/>
        </w:rPr>
        <w:t>U cilju povećanja energetske efikasnosti je potrebno izvršiti zamjenu peći za zagrijavanje u Centralnoj školi.</w:t>
      </w:r>
      <w:r w:rsidR="00AC57FA" w:rsidRPr="00937C73">
        <w:rPr>
          <w:rFonts w:ascii="Cambria" w:hAnsi="Cambria"/>
          <w:sz w:val="22"/>
          <w:szCs w:val="22"/>
        </w:rPr>
        <w:t xml:space="preserve"> Problem nepostojanja fiskulturne sale je trajni problem i bitno utiče na kvalitet nastave tjelesnog odgoja u jednoj od naj</w:t>
      </w:r>
      <w:r w:rsidR="005C1293" w:rsidRPr="00937C73">
        <w:rPr>
          <w:rFonts w:ascii="Cambria" w:hAnsi="Cambria"/>
          <w:sz w:val="22"/>
          <w:szCs w:val="22"/>
        </w:rPr>
        <w:t>većih škola na području Općine, kao i problem ulaza u Školu.</w:t>
      </w:r>
    </w:p>
    <w:p w:rsidR="004A6835" w:rsidRPr="00937C73" w:rsidRDefault="004A6835" w:rsidP="004A6835">
      <w:pPr>
        <w:pStyle w:val="ListParagraph"/>
        <w:ind w:left="0"/>
        <w:jc w:val="both"/>
        <w:rPr>
          <w:rFonts w:ascii="Cambria" w:hAnsi="Cambria"/>
          <w:sz w:val="10"/>
          <w:szCs w:val="10"/>
        </w:rPr>
      </w:pPr>
    </w:p>
    <w:p w:rsidR="004A6835" w:rsidRPr="00937C73" w:rsidRDefault="004A6835" w:rsidP="004A6835">
      <w:pPr>
        <w:pStyle w:val="ListParagraph"/>
        <w:ind w:left="0"/>
        <w:jc w:val="both"/>
        <w:rPr>
          <w:rFonts w:ascii="Cambria" w:hAnsi="Cambria"/>
          <w:sz w:val="22"/>
          <w:szCs w:val="22"/>
        </w:rPr>
      </w:pPr>
      <w:r w:rsidRPr="00937C73">
        <w:rPr>
          <w:rFonts w:ascii="Cambria" w:hAnsi="Cambria"/>
          <w:sz w:val="22"/>
          <w:szCs w:val="22"/>
        </w:rPr>
        <w:t xml:space="preserve">Školski namještaj je jako oštećen, dotrajao i </w:t>
      </w:r>
      <w:r w:rsidR="005C1293" w:rsidRPr="00937C73">
        <w:rPr>
          <w:rFonts w:ascii="Cambria" w:hAnsi="Cambria"/>
          <w:sz w:val="22"/>
          <w:szCs w:val="22"/>
        </w:rPr>
        <w:t>ne zadovoljava standarde ni u pogledu uzrasta učenika i nužna je njegova</w:t>
      </w:r>
      <w:r w:rsidRPr="00937C73">
        <w:rPr>
          <w:rFonts w:ascii="Cambria" w:hAnsi="Cambria"/>
          <w:sz w:val="22"/>
          <w:szCs w:val="22"/>
        </w:rPr>
        <w:t xml:space="preserve"> zamjen. Namještaj nije zamjenjen još od 1997. godine. Stolovi i stolice su dosta stare, lomljive i sklone dodatnim oštećenjima, što ponekad ugrožava sigurnost učenika. Škola nema kabinete, nastava se odvija u učionicama. Nastavna učila su djelomično zadovoljavaju standarde. </w:t>
      </w:r>
    </w:p>
    <w:p w:rsidR="004A6835" w:rsidRPr="00937C73" w:rsidRDefault="004A6835" w:rsidP="004A6835">
      <w:pPr>
        <w:jc w:val="both"/>
        <w:rPr>
          <w:rFonts w:ascii="Cambria" w:hAnsi="Cambria"/>
          <w:sz w:val="10"/>
          <w:szCs w:val="10"/>
        </w:rPr>
      </w:pPr>
    </w:p>
    <w:p w:rsidR="004A6835" w:rsidRPr="00937C73" w:rsidRDefault="004A6835" w:rsidP="004A6835">
      <w:pPr>
        <w:pStyle w:val="ListParagraph"/>
        <w:ind w:left="0"/>
        <w:jc w:val="both"/>
        <w:rPr>
          <w:rFonts w:ascii="Cambria" w:hAnsi="Cambria"/>
          <w:sz w:val="22"/>
          <w:szCs w:val="22"/>
        </w:rPr>
      </w:pPr>
      <w:r w:rsidRPr="00937C73">
        <w:rPr>
          <w:rFonts w:ascii="Cambria" w:hAnsi="Cambria"/>
          <w:sz w:val="22"/>
          <w:szCs w:val="22"/>
        </w:rPr>
        <w:t>Prioritetno treba obezbjediti stolove i stolice za učenike od šestog do devetog razreda jer su ispod svakog kriterija u pogledu očuvanosti</w:t>
      </w:r>
      <w:r w:rsidR="005C1293" w:rsidRPr="00937C73">
        <w:rPr>
          <w:rFonts w:ascii="Cambria" w:hAnsi="Cambria"/>
          <w:sz w:val="22"/>
          <w:szCs w:val="22"/>
        </w:rPr>
        <w:t xml:space="preserve"> i</w:t>
      </w:r>
      <w:r w:rsidRPr="00937C73">
        <w:rPr>
          <w:rFonts w:ascii="Cambria" w:hAnsi="Cambria"/>
          <w:sz w:val="22"/>
          <w:szCs w:val="22"/>
        </w:rPr>
        <w:t xml:space="preserve"> opremiti kabinet za nastavu Tehničke kulture i informatike, izgraditi mini salu za TiZO, zamijeniti podove i stolariju u centralnoj školi.</w:t>
      </w:r>
    </w:p>
    <w:p w:rsidR="004A6835" w:rsidRPr="00F67533" w:rsidRDefault="004A6835" w:rsidP="00F34725">
      <w:pPr>
        <w:pStyle w:val="ListParagraph"/>
        <w:ind w:left="0"/>
        <w:jc w:val="both"/>
        <w:rPr>
          <w:rFonts w:ascii="Cambria" w:hAnsi="Cambria"/>
          <w:color w:val="17365D" w:themeColor="text2" w:themeShade="BF"/>
          <w:sz w:val="10"/>
          <w:szCs w:val="10"/>
          <w:lang w:val="bs-Latn-BA"/>
        </w:rPr>
      </w:pPr>
    </w:p>
    <w:p w:rsidR="005C1293" w:rsidRPr="00937C73" w:rsidRDefault="00F34725" w:rsidP="005C1293">
      <w:pPr>
        <w:jc w:val="both"/>
        <w:rPr>
          <w:rFonts w:asciiTheme="minorHAnsi" w:hAnsiTheme="minorHAnsi" w:cstheme="minorHAnsi"/>
          <w:sz w:val="10"/>
          <w:szCs w:val="10"/>
          <w:lang w:val="bs-Latn-BA"/>
        </w:rPr>
      </w:pPr>
      <w:r w:rsidRPr="00937C73">
        <w:rPr>
          <w:rFonts w:ascii="Cambria" w:hAnsi="Cambria"/>
          <w:sz w:val="22"/>
          <w:lang w:val="bs-Latn-BA"/>
        </w:rPr>
        <w:t xml:space="preserve">U </w:t>
      </w:r>
      <w:r w:rsidRPr="00937C73">
        <w:rPr>
          <w:rFonts w:ascii="Cambria" w:hAnsi="Cambria"/>
          <w:b/>
          <w:sz w:val="22"/>
          <w:lang w:val="bs-Latn-BA"/>
        </w:rPr>
        <w:t>OŠ „25. novembar“</w:t>
      </w:r>
      <w:r w:rsidRPr="00937C73">
        <w:rPr>
          <w:rFonts w:ascii="Cambria" w:hAnsi="Cambria" w:cstheme="minorHAnsi"/>
          <w:sz w:val="22"/>
          <w:lang w:val="bs-Latn-BA"/>
        </w:rPr>
        <w:t xml:space="preserve"> </w:t>
      </w:r>
      <w:r w:rsidR="008D7B26" w:rsidRPr="00937C73">
        <w:rPr>
          <w:rFonts w:ascii="Cambria" w:hAnsi="Cambria" w:cstheme="minorHAnsi"/>
          <w:sz w:val="22"/>
          <w:lang w:val="bs-Latn-BA"/>
        </w:rPr>
        <w:t>n</w:t>
      </w:r>
      <w:r w:rsidR="005C1293" w:rsidRPr="00937C73">
        <w:rPr>
          <w:rFonts w:ascii="Cambria" w:hAnsi="Cambria" w:cstheme="minorHAnsi"/>
          <w:sz w:val="22"/>
          <w:lang w:val="bs-Latn-BA"/>
        </w:rPr>
        <w:t xml:space="preserve">edostaje ograda </w:t>
      </w:r>
      <w:r w:rsidR="008D7B26" w:rsidRPr="00937C73">
        <w:rPr>
          <w:rFonts w:ascii="Cambria" w:hAnsi="Cambria" w:cstheme="minorHAnsi"/>
          <w:sz w:val="22"/>
          <w:lang w:val="bs-Latn-BA"/>
        </w:rPr>
        <w:t xml:space="preserve">i centralno grijanje </w:t>
      </w:r>
      <w:r w:rsidR="005C1293" w:rsidRPr="00937C73">
        <w:rPr>
          <w:rFonts w:ascii="Cambria" w:hAnsi="Cambria" w:cstheme="minorHAnsi"/>
          <w:sz w:val="22"/>
          <w:lang w:val="bs-Latn-BA"/>
        </w:rPr>
        <w:t xml:space="preserve">u područnoj školi u Trnovima. Na fiskulturnoj sali u Centralnoj školi je potrebno izvršiti rekonstrukciju parketa i sanirati grijanje i popraviti krov na pomoćnim prostorijama. </w:t>
      </w:r>
    </w:p>
    <w:p w:rsidR="000C3062" w:rsidRPr="00937C73" w:rsidRDefault="000C3062" w:rsidP="005C1293">
      <w:pPr>
        <w:jc w:val="both"/>
        <w:rPr>
          <w:rFonts w:ascii="Cambria" w:hAnsi="Cambria" w:cstheme="minorHAnsi"/>
          <w:sz w:val="10"/>
          <w:szCs w:val="10"/>
          <w:lang w:val="bs-Latn-BA"/>
        </w:rPr>
      </w:pPr>
    </w:p>
    <w:p w:rsidR="005C1293" w:rsidRPr="00937C73" w:rsidRDefault="005C1293" w:rsidP="00A30A05">
      <w:pPr>
        <w:jc w:val="both"/>
        <w:rPr>
          <w:rFonts w:ascii="Cambria" w:hAnsi="Cambria" w:cstheme="minorHAnsi"/>
          <w:sz w:val="22"/>
          <w:lang w:val="bs-Latn-BA"/>
        </w:rPr>
      </w:pPr>
      <w:r w:rsidRPr="00937C73">
        <w:rPr>
          <w:rFonts w:ascii="Cambria" w:hAnsi="Cambria" w:cstheme="minorHAnsi"/>
          <w:sz w:val="22"/>
          <w:lang w:val="bs-Latn-BA"/>
        </w:rPr>
        <w:t xml:space="preserve">Neophodna je zamjena školskog namještaja u kabinetima za fiziku, hemiju, biologiju i tehničku kulturu. </w:t>
      </w:r>
    </w:p>
    <w:p w:rsidR="008D7B26" w:rsidRPr="00937C73" w:rsidRDefault="008D7B26" w:rsidP="00A30A05">
      <w:pPr>
        <w:ind w:right="-1"/>
        <w:jc w:val="both"/>
        <w:rPr>
          <w:rFonts w:asciiTheme="majorHAnsi" w:eastAsia="Arial Unicode MS" w:hAnsiTheme="majorHAnsi"/>
          <w:sz w:val="22"/>
          <w:lang w:val="bs-Latn-BA"/>
        </w:rPr>
      </w:pPr>
      <w:r w:rsidRPr="00937C73">
        <w:rPr>
          <w:rFonts w:asciiTheme="majorHAnsi" w:eastAsia="Arial Unicode MS" w:hAnsiTheme="majorHAnsi"/>
          <w:sz w:val="22"/>
          <w:lang w:val="bs-Latn-BA"/>
        </w:rPr>
        <w:t xml:space="preserve">Isto tako rekonstrukcija grijanja </w:t>
      </w:r>
      <w:r w:rsidR="000C3062" w:rsidRPr="00937C73">
        <w:rPr>
          <w:rFonts w:asciiTheme="majorHAnsi" w:eastAsia="Arial Unicode MS" w:hAnsiTheme="majorHAnsi"/>
          <w:sz w:val="22"/>
          <w:lang w:val="bs-Latn-BA"/>
        </w:rPr>
        <w:t xml:space="preserve">je </w:t>
      </w:r>
      <w:r w:rsidRPr="00937C73">
        <w:rPr>
          <w:rFonts w:asciiTheme="majorHAnsi" w:eastAsia="Arial Unicode MS" w:hAnsiTheme="majorHAnsi"/>
          <w:sz w:val="22"/>
          <w:lang w:val="bs-Latn-BA"/>
        </w:rPr>
        <w:t>neophodna.</w:t>
      </w:r>
      <w:r w:rsidRPr="00937C73">
        <w:rPr>
          <w:rFonts w:ascii="Cambria" w:hAnsi="Cambria" w:cstheme="minorHAnsi"/>
          <w:sz w:val="22"/>
          <w:lang w:val="bs-Latn-BA"/>
        </w:rPr>
        <w:t xml:space="preserve"> Nastavn</w:t>
      </w:r>
      <w:r w:rsidR="000C3062" w:rsidRPr="00937C73">
        <w:rPr>
          <w:rFonts w:ascii="Cambria" w:hAnsi="Cambria" w:cstheme="minorHAnsi"/>
          <w:sz w:val="22"/>
          <w:lang w:val="bs-Latn-BA"/>
        </w:rPr>
        <w:t>a sredst</w:t>
      </w:r>
      <w:r w:rsidRPr="00937C73">
        <w:rPr>
          <w:rFonts w:ascii="Cambria" w:hAnsi="Cambria" w:cstheme="minorHAnsi"/>
          <w:sz w:val="22"/>
          <w:lang w:val="bs-Latn-BA"/>
        </w:rPr>
        <w:t xml:space="preserve">va koje posjeduje Škola </w:t>
      </w:r>
      <w:r w:rsidR="00A30A05" w:rsidRPr="00937C73">
        <w:rPr>
          <w:rFonts w:ascii="Cambria" w:hAnsi="Cambria" w:cstheme="minorHAnsi"/>
          <w:sz w:val="22"/>
          <w:lang w:val="bs-Latn-BA"/>
        </w:rPr>
        <w:t>su</w:t>
      </w:r>
      <w:r w:rsidRPr="00937C73">
        <w:rPr>
          <w:rFonts w:ascii="Cambria" w:hAnsi="Cambria" w:cstheme="minorHAnsi"/>
          <w:sz w:val="22"/>
          <w:lang w:val="bs-Latn-BA"/>
        </w:rPr>
        <w:t xml:space="preserve"> dotrajala ili</w:t>
      </w:r>
      <w:r w:rsidR="00A30A05" w:rsidRPr="00937C73">
        <w:rPr>
          <w:rFonts w:ascii="Cambria" w:hAnsi="Cambria" w:cstheme="minorHAnsi"/>
          <w:sz w:val="22"/>
          <w:lang w:val="bs-Latn-BA"/>
        </w:rPr>
        <w:t xml:space="preserve"> ne </w:t>
      </w:r>
      <w:r w:rsidRPr="00937C73">
        <w:rPr>
          <w:rFonts w:ascii="Cambria" w:hAnsi="Cambria" w:cstheme="minorHAnsi"/>
          <w:sz w:val="22"/>
          <w:lang w:val="bs-Latn-BA"/>
        </w:rPr>
        <w:t>odgovaraju savremenom sistemu obrazovanja.</w:t>
      </w:r>
    </w:p>
    <w:p w:rsidR="00F34725" w:rsidRPr="00937C73" w:rsidRDefault="00F34725" w:rsidP="00F34725">
      <w:pPr>
        <w:jc w:val="center"/>
        <w:rPr>
          <w:rFonts w:ascii="Arial" w:hAnsi="Arial"/>
          <w:b/>
          <w:sz w:val="10"/>
          <w:szCs w:val="10"/>
          <w:lang w:val="bs-Latn-BA"/>
        </w:rPr>
      </w:pPr>
    </w:p>
    <w:p w:rsidR="008D7B26" w:rsidRPr="00937C73" w:rsidRDefault="00A35AC8" w:rsidP="00A35AC8">
      <w:pPr>
        <w:tabs>
          <w:tab w:val="left" w:pos="3240"/>
        </w:tabs>
        <w:jc w:val="both"/>
        <w:rPr>
          <w:rFonts w:ascii="Cambria" w:hAnsi="Cambria"/>
          <w:sz w:val="22"/>
        </w:rPr>
      </w:pPr>
      <w:r w:rsidRPr="00937C73">
        <w:rPr>
          <w:rFonts w:ascii="Cambria" w:hAnsi="Cambria"/>
          <w:sz w:val="22"/>
        </w:rPr>
        <w:t>Jedan od p</w:t>
      </w:r>
      <w:r w:rsidR="007231F3" w:rsidRPr="00937C73">
        <w:rPr>
          <w:rFonts w:ascii="Cambria" w:hAnsi="Cambria"/>
          <w:sz w:val="22"/>
        </w:rPr>
        <w:t>rioritet</w:t>
      </w:r>
      <w:r w:rsidRPr="00937C73">
        <w:rPr>
          <w:rFonts w:ascii="Cambria" w:hAnsi="Cambria"/>
          <w:sz w:val="22"/>
        </w:rPr>
        <w:t>a</w:t>
      </w:r>
      <w:r w:rsidR="007231F3" w:rsidRPr="00937C73">
        <w:rPr>
          <w:rFonts w:ascii="Cambria" w:hAnsi="Cambria"/>
          <w:sz w:val="22"/>
        </w:rPr>
        <w:t xml:space="preserve"> u </w:t>
      </w:r>
      <w:r w:rsidR="007231F3" w:rsidRPr="00937C73">
        <w:rPr>
          <w:rFonts w:ascii="Cambria" w:hAnsi="Cambria"/>
          <w:b/>
          <w:sz w:val="22"/>
        </w:rPr>
        <w:t>OŠ „Sead Ćehić“</w:t>
      </w:r>
      <w:r w:rsidR="007231F3" w:rsidRPr="00937C73">
        <w:rPr>
          <w:rFonts w:ascii="Cambria" w:hAnsi="Cambria"/>
          <w:sz w:val="22"/>
        </w:rPr>
        <w:t xml:space="preserve"> je završetak </w:t>
      </w:r>
      <w:r w:rsidRPr="00937C73">
        <w:rPr>
          <w:rFonts w:ascii="Cambria" w:hAnsi="Cambria"/>
          <w:sz w:val="22"/>
        </w:rPr>
        <w:t xml:space="preserve">izgradnje </w:t>
      </w:r>
      <w:r w:rsidR="007231F3" w:rsidRPr="00937C73">
        <w:rPr>
          <w:rFonts w:ascii="Cambria" w:hAnsi="Cambria"/>
          <w:sz w:val="22"/>
        </w:rPr>
        <w:t xml:space="preserve">školske fiskulturne sale. </w:t>
      </w:r>
      <w:r w:rsidR="008D7B26" w:rsidRPr="00937C73">
        <w:rPr>
          <w:rFonts w:ascii="Cambria" w:hAnsi="Cambria"/>
          <w:sz w:val="20"/>
        </w:rPr>
        <w:t xml:space="preserve">U </w:t>
      </w:r>
      <w:r w:rsidR="008D7B26" w:rsidRPr="00937C73">
        <w:rPr>
          <w:rFonts w:ascii="Cambria" w:hAnsi="Cambria"/>
          <w:sz w:val="22"/>
        </w:rPr>
        <w:t>centralnoj školi prioritetno treba zamijeniti vanjsku stolariju (50 prozora) i unutrašnju stolariju (sva vrata</w:t>
      </w:r>
      <w:r w:rsidR="00937C73">
        <w:rPr>
          <w:rFonts w:ascii="Cambria" w:hAnsi="Cambria"/>
          <w:sz w:val="22"/>
        </w:rPr>
        <w:t>)</w:t>
      </w:r>
      <w:r w:rsidR="008D7B26" w:rsidRPr="00937C73">
        <w:rPr>
          <w:rFonts w:ascii="Cambria" w:hAnsi="Cambria"/>
          <w:sz w:val="22"/>
        </w:rPr>
        <w:t xml:space="preserve">, a također je potrebno izvršiti zamjenu podova i sanaciju zidova. Vanjski zidovi (fasada) i ulaz </w:t>
      </w:r>
      <w:r w:rsidR="00A30A05" w:rsidRPr="00937C73">
        <w:rPr>
          <w:rFonts w:ascii="Cambria" w:hAnsi="Cambria"/>
          <w:sz w:val="22"/>
        </w:rPr>
        <w:t xml:space="preserve">u </w:t>
      </w:r>
      <w:r w:rsidR="008D7B26" w:rsidRPr="00937C73">
        <w:rPr>
          <w:rFonts w:ascii="Cambria" w:hAnsi="Cambria"/>
          <w:sz w:val="22"/>
        </w:rPr>
        <w:t>Školu je također u jako lošem stanju</w:t>
      </w:r>
      <w:r w:rsidRPr="00937C73">
        <w:rPr>
          <w:rFonts w:ascii="Cambria" w:hAnsi="Cambria"/>
          <w:sz w:val="22"/>
        </w:rPr>
        <w:t xml:space="preserve"> i potrebna je sanacija. </w:t>
      </w:r>
      <w:r w:rsidR="008D7B26" w:rsidRPr="00937C73">
        <w:rPr>
          <w:rFonts w:ascii="Cambria" w:hAnsi="Cambria"/>
          <w:sz w:val="22"/>
        </w:rPr>
        <w:t>Kabineti i učionice nisu opremljeni potrebnim sredstvima i učilima.</w:t>
      </w:r>
      <w:r w:rsidR="00A30A05" w:rsidRPr="00937C73">
        <w:rPr>
          <w:rFonts w:ascii="Cambria" w:hAnsi="Cambria"/>
          <w:sz w:val="22"/>
        </w:rPr>
        <w:t xml:space="preserve"> U PŠ Marjanovac su u lošem stanju vanjski i unutrašnji zidovi.</w:t>
      </w:r>
    </w:p>
    <w:p w:rsidR="008D7B26" w:rsidRPr="00F67533" w:rsidRDefault="008D7B26" w:rsidP="008D7B26">
      <w:pPr>
        <w:jc w:val="both"/>
        <w:rPr>
          <w:rFonts w:ascii="Cambria" w:hAnsi="Cambria"/>
          <w:i/>
          <w:color w:val="17365D" w:themeColor="text2" w:themeShade="BF"/>
          <w:sz w:val="10"/>
          <w:szCs w:val="10"/>
        </w:rPr>
      </w:pPr>
    </w:p>
    <w:p w:rsidR="006B5F84" w:rsidRPr="00937C73" w:rsidRDefault="00DE5D78" w:rsidP="006B5F84">
      <w:pPr>
        <w:pStyle w:val="ListParagraph"/>
        <w:ind w:left="0"/>
        <w:jc w:val="both"/>
        <w:rPr>
          <w:rFonts w:ascii="Cambria" w:hAnsi="Cambria"/>
          <w:iCs/>
          <w:sz w:val="22"/>
        </w:rPr>
      </w:pPr>
      <w:r w:rsidRPr="00937C73">
        <w:rPr>
          <w:rFonts w:ascii="Cambria" w:hAnsi="Cambria"/>
          <w:bCs/>
          <w:iCs/>
          <w:sz w:val="22"/>
        </w:rPr>
        <w:t>U</w:t>
      </w:r>
      <w:r w:rsidR="006B5F84" w:rsidRPr="00937C73">
        <w:rPr>
          <w:rFonts w:ascii="Cambria" w:hAnsi="Cambria"/>
          <w:bCs/>
          <w:iCs/>
          <w:sz w:val="22"/>
        </w:rPr>
        <w:t>slovi rada</w:t>
      </w:r>
      <w:r w:rsidR="006B5F84" w:rsidRPr="00937C73">
        <w:rPr>
          <w:rFonts w:ascii="Cambria" w:hAnsi="Cambria"/>
          <w:b/>
          <w:bCs/>
          <w:iCs/>
          <w:sz w:val="22"/>
        </w:rPr>
        <w:t xml:space="preserve"> OŠ u Donjoj Vidovskoj</w:t>
      </w:r>
      <w:r w:rsidR="006B5F84" w:rsidRPr="00937C73">
        <w:rPr>
          <w:rFonts w:ascii="Cambria" w:hAnsi="Cambria"/>
          <w:bCs/>
          <w:iCs/>
          <w:sz w:val="22"/>
        </w:rPr>
        <w:t xml:space="preserve"> su nezadovoljavajući, obzirom da je š</w:t>
      </w:r>
      <w:r w:rsidR="006B5F84" w:rsidRPr="00937C73">
        <w:rPr>
          <w:rFonts w:ascii="Cambria" w:hAnsi="Cambria"/>
          <w:iCs/>
          <w:sz w:val="22"/>
        </w:rPr>
        <w:t xml:space="preserve">kolski namještaj poprilično oštećen i star i trebalo bi ga obnoviti, kako u Centralnoj školi, tako i u područnim školama. Kabinti su slabo opremljeni, pa tako nema opremljenih kabineta za izvođenje nastave iz predmeta fizika i hemija, što utiče na kvalitet nastave. Kabinet matematike je također jako slabo opremljen. Biblioteka raspolaže sa skromnim knjižnim fondom. </w:t>
      </w:r>
      <w:r w:rsidR="006B5F84" w:rsidRPr="00937C73">
        <w:rPr>
          <w:rFonts w:ascii="Cambria" w:hAnsi="Cambria"/>
          <w:bCs/>
          <w:sz w:val="22"/>
        </w:rPr>
        <w:t>Od opreme</w:t>
      </w:r>
      <w:r w:rsidR="006B5F84" w:rsidRPr="00937C73">
        <w:rPr>
          <w:rFonts w:ascii="Cambria" w:hAnsi="Cambria"/>
          <w:b/>
          <w:bCs/>
          <w:sz w:val="22"/>
        </w:rPr>
        <w:t xml:space="preserve"> </w:t>
      </w:r>
      <w:r w:rsidR="006B5F84" w:rsidRPr="00937C73">
        <w:rPr>
          <w:rFonts w:ascii="Cambria" w:hAnsi="Cambria"/>
          <w:bCs/>
          <w:sz w:val="22"/>
        </w:rPr>
        <w:t>i učila</w:t>
      </w:r>
      <w:r w:rsidR="006B5F84" w:rsidRPr="00937C73">
        <w:rPr>
          <w:rFonts w:ascii="Cambria" w:hAnsi="Cambria"/>
          <w:iCs/>
          <w:sz w:val="22"/>
        </w:rPr>
        <w:t>, za kabinet matematike nedostaju osnovna učila šestar, linijar i dr., za kabinete hemije, biologije, fizike apsolutno od opreme i učila škola nema ništa.</w:t>
      </w:r>
    </w:p>
    <w:p w:rsidR="006B5F84" w:rsidRPr="00F67533" w:rsidRDefault="006B5F84" w:rsidP="006B5F84">
      <w:pPr>
        <w:jc w:val="both"/>
        <w:rPr>
          <w:b/>
          <w:bCs/>
          <w:color w:val="17365D" w:themeColor="text2" w:themeShade="BF"/>
          <w:sz w:val="10"/>
          <w:szCs w:val="10"/>
        </w:rPr>
      </w:pPr>
    </w:p>
    <w:p w:rsidR="006B5F84" w:rsidRPr="00937C73" w:rsidRDefault="00866002" w:rsidP="006B5F84">
      <w:pPr>
        <w:autoSpaceDE w:val="0"/>
        <w:autoSpaceDN w:val="0"/>
        <w:adjustRightInd w:val="0"/>
        <w:jc w:val="both"/>
        <w:rPr>
          <w:rFonts w:ascii="Cambria" w:hAnsi="Cambria"/>
          <w:sz w:val="22"/>
        </w:rPr>
      </w:pPr>
      <w:r w:rsidRPr="00937C73">
        <w:rPr>
          <w:rFonts w:ascii="Cambria" w:hAnsi="Cambria"/>
          <w:sz w:val="22"/>
        </w:rPr>
        <w:t>Da bi se poboljšali uvjet</w:t>
      </w:r>
      <w:r w:rsidR="00937C73">
        <w:rPr>
          <w:rFonts w:ascii="Cambria" w:hAnsi="Cambria"/>
          <w:sz w:val="22"/>
        </w:rPr>
        <w:t>i</w:t>
      </w:r>
      <w:r w:rsidRPr="00937C73">
        <w:rPr>
          <w:rFonts w:ascii="Cambria" w:hAnsi="Cambria"/>
          <w:sz w:val="22"/>
        </w:rPr>
        <w:t xml:space="preserve"> rada u </w:t>
      </w:r>
      <w:r w:rsidRPr="00937C73">
        <w:rPr>
          <w:rFonts w:ascii="Cambria" w:hAnsi="Cambria"/>
          <w:b/>
          <w:sz w:val="22"/>
        </w:rPr>
        <w:t>OŠ „Fadil Bilal“ Šumatac</w:t>
      </w:r>
      <w:r w:rsidRPr="00937C73">
        <w:rPr>
          <w:rFonts w:ascii="Cambria" w:hAnsi="Cambria"/>
          <w:sz w:val="22"/>
        </w:rPr>
        <w:t>, potrebno je n</w:t>
      </w:r>
      <w:r w:rsidR="006B5F84" w:rsidRPr="00937C73">
        <w:rPr>
          <w:rFonts w:ascii="Cambria" w:hAnsi="Cambria"/>
          <w:sz w:val="22"/>
        </w:rPr>
        <w:t>a objektu PŠ Kudići urediti krov školske zgrade</w:t>
      </w:r>
      <w:r w:rsidRPr="00937C73">
        <w:rPr>
          <w:rFonts w:ascii="Cambria" w:hAnsi="Cambria"/>
          <w:sz w:val="22"/>
        </w:rPr>
        <w:t xml:space="preserve">, </w:t>
      </w:r>
      <w:r w:rsidR="006B5F84" w:rsidRPr="00937C73">
        <w:rPr>
          <w:rFonts w:ascii="Cambria" w:hAnsi="Cambria"/>
          <w:sz w:val="22"/>
        </w:rPr>
        <w:t xml:space="preserve">izvršiti nabavku adekvatnih rekvizita za predmet </w:t>
      </w:r>
      <w:r w:rsidRPr="00937C73">
        <w:rPr>
          <w:rFonts w:ascii="Cambria" w:hAnsi="Cambria"/>
          <w:sz w:val="22"/>
        </w:rPr>
        <w:t>tjelesne i zdravstvene kulture, kao i poduzeti korake na zamjeni školskog</w:t>
      </w:r>
      <w:r w:rsidR="006B5F84" w:rsidRPr="00937C73">
        <w:rPr>
          <w:rFonts w:ascii="Cambria" w:hAnsi="Cambria"/>
          <w:sz w:val="22"/>
        </w:rPr>
        <w:t xml:space="preserve"> namještaj</w:t>
      </w:r>
      <w:r w:rsidRPr="00937C73">
        <w:rPr>
          <w:rFonts w:ascii="Cambria" w:hAnsi="Cambria"/>
          <w:sz w:val="22"/>
        </w:rPr>
        <w:t>a (</w:t>
      </w:r>
      <w:r w:rsidR="006B5F84" w:rsidRPr="00937C73">
        <w:rPr>
          <w:rFonts w:ascii="Cambria" w:hAnsi="Cambria"/>
          <w:sz w:val="22"/>
        </w:rPr>
        <w:t>osim stolica</w:t>
      </w:r>
      <w:r w:rsidRPr="00937C73">
        <w:rPr>
          <w:rFonts w:ascii="Cambria" w:hAnsi="Cambria"/>
          <w:sz w:val="22"/>
        </w:rPr>
        <w:t>)</w:t>
      </w:r>
      <w:r w:rsidR="006B5F84" w:rsidRPr="00937C73">
        <w:rPr>
          <w:rFonts w:ascii="Cambria" w:hAnsi="Cambria"/>
          <w:sz w:val="22"/>
        </w:rPr>
        <w:t xml:space="preserve">, a naročito namještaj koji odgovara nastavi u prvom razredu devetogodišnje osnovne škole. Vrlo je loša opremljenost kabineta, skoro da i nema nastavnih pomagala za izvođenje nastave određenih predmeta. Kabinet informatike je </w:t>
      </w:r>
      <w:r w:rsidRPr="00937C73">
        <w:rPr>
          <w:rFonts w:ascii="Cambria" w:hAnsi="Cambria"/>
          <w:sz w:val="22"/>
        </w:rPr>
        <w:t xml:space="preserve">nedovoljno </w:t>
      </w:r>
      <w:r w:rsidR="006B5F84" w:rsidRPr="00937C73">
        <w:rPr>
          <w:rFonts w:ascii="Cambria" w:hAnsi="Cambria"/>
          <w:sz w:val="22"/>
        </w:rPr>
        <w:t>opremljen</w:t>
      </w:r>
      <w:r w:rsidRPr="00937C73">
        <w:rPr>
          <w:rFonts w:ascii="Cambria" w:hAnsi="Cambria"/>
          <w:sz w:val="22"/>
        </w:rPr>
        <w:t>.</w:t>
      </w:r>
      <w:r w:rsidR="006B5F84" w:rsidRPr="00937C73">
        <w:rPr>
          <w:rFonts w:ascii="Cambria" w:hAnsi="Cambria"/>
          <w:sz w:val="22"/>
        </w:rPr>
        <w:t xml:space="preserve"> </w:t>
      </w:r>
      <w:r w:rsidRPr="00937C73">
        <w:rPr>
          <w:rFonts w:ascii="Cambria" w:hAnsi="Cambria"/>
          <w:sz w:val="22"/>
        </w:rPr>
        <w:t>Nastavna sredstva su dotrajala i treba poduzimati mjere</w:t>
      </w:r>
      <w:r w:rsidR="006B5F84" w:rsidRPr="00937C73">
        <w:rPr>
          <w:rFonts w:ascii="Cambria" w:hAnsi="Cambria"/>
          <w:sz w:val="22"/>
        </w:rPr>
        <w:t xml:space="preserve"> </w:t>
      </w:r>
      <w:r w:rsidRPr="00937C73">
        <w:rPr>
          <w:rFonts w:ascii="Cambria" w:hAnsi="Cambria"/>
          <w:sz w:val="22"/>
        </w:rPr>
        <w:t>za</w:t>
      </w:r>
      <w:r w:rsidR="006B5F84" w:rsidRPr="00937C73">
        <w:rPr>
          <w:rFonts w:ascii="Cambria" w:hAnsi="Cambria"/>
          <w:sz w:val="22"/>
        </w:rPr>
        <w:t xml:space="preserve"> nabavk</w:t>
      </w:r>
      <w:r w:rsidRPr="00937C73">
        <w:rPr>
          <w:rFonts w:ascii="Cambria" w:hAnsi="Cambria"/>
          <w:sz w:val="22"/>
        </w:rPr>
        <w:t>u</w:t>
      </w:r>
      <w:r w:rsidR="006B5F84" w:rsidRPr="00937C73">
        <w:rPr>
          <w:rFonts w:ascii="Cambria" w:hAnsi="Cambria"/>
          <w:sz w:val="22"/>
        </w:rPr>
        <w:t xml:space="preserve"> </w:t>
      </w:r>
      <w:r w:rsidRPr="00937C73">
        <w:rPr>
          <w:rFonts w:ascii="Cambria" w:hAnsi="Cambria"/>
          <w:sz w:val="22"/>
        </w:rPr>
        <w:t>novih</w:t>
      </w:r>
      <w:r w:rsidR="006B5F84" w:rsidRPr="00937C73">
        <w:rPr>
          <w:rFonts w:ascii="Cambria" w:hAnsi="Cambria"/>
          <w:sz w:val="22"/>
        </w:rPr>
        <w:t xml:space="preserve">. </w:t>
      </w:r>
    </w:p>
    <w:p w:rsidR="00CE3DDC" w:rsidRPr="00F67533" w:rsidRDefault="00CE3DDC" w:rsidP="006B5F84">
      <w:pPr>
        <w:autoSpaceDE w:val="0"/>
        <w:autoSpaceDN w:val="0"/>
        <w:adjustRightInd w:val="0"/>
        <w:jc w:val="both"/>
        <w:rPr>
          <w:rFonts w:ascii="Cambria" w:hAnsi="Cambria"/>
          <w:color w:val="17365D" w:themeColor="text2" w:themeShade="BF"/>
          <w:sz w:val="10"/>
        </w:rPr>
      </w:pPr>
    </w:p>
    <w:p w:rsidR="008A616F" w:rsidRPr="00937C73" w:rsidRDefault="00CE3DDC" w:rsidP="008A616F">
      <w:pPr>
        <w:spacing w:after="100"/>
        <w:ind w:right="-1"/>
        <w:jc w:val="both"/>
        <w:rPr>
          <w:rFonts w:ascii="Cambria" w:hAnsi="Cambria"/>
          <w:sz w:val="22"/>
          <w:szCs w:val="22"/>
        </w:rPr>
      </w:pPr>
      <w:r w:rsidRPr="00937C73">
        <w:rPr>
          <w:rFonts w:ascii="Cambria" w:eastAsia="Arial Unicode MS" w:hAnsi="Cambria"/>
          <w:sz w:val="22"/>
          <w:szCs w:val="22"/>
        </w:rPr>
        <w:t xml:space="preserve">U </w:t>
      </w:r>
      <w:r w:rsidRPr="00937C73">
        <w:rPr>
          <w:rFonts w:ascii="Cambria" w:eastAsia="Arial Unicode MS" w:hAnsi="Cambria"/>
          <w:b/>
          <w:sz w:val="22"/>
          <w:szCs w:val="22"/>
        </w:rPr>
        <w:t>OŠ Todorovo</w:t>
      </w:r>
      <w:r w:rsidRPr="00937C73">
        <w:rPr>
          <w:rFonts w:ascii="Cambria" w:eastAsia="Arial Unicode MS" w:hAnsi="Cambria"/>
          <w:sz w:val="22"/>
          <w:szCs w:val="22"/>
        </w:rPr>
        <w:t xml:space="preserve"> </w:t>
      </w:r>
      <w:r w:rsidR="008A616F" w:rsidRPr="00937C73">
        <w:rPr>
          <w:rFonts w:ascii="Cambria" w:eastAsia="Arial Unicode MS" w:hAnsi="Cambria"/>
          <w:sz w:val="22"/>
          <w:szCs w:val="22"/>
        </w:rPr>
        <w:t>je potrebno ulagati sredstva u nabavku nastavnih sredstava, jer o</w:t>
      </w:r>
      <w:r w:rsidR="008A616F" w:rsidRPr="00937C73">
        <w:rPr>
          <w:rFonts w:ascii="Cambria" w:hAnsi="Cambria"/>
          <w:sz w:val="22"/>
          <w:szCs w:val="22"/>
        </w:rPr>
        <w:t>premljenost kabineta nastavnim sredstvima ne zadovoljava u potpunosti potrebe nastavnika i učenika. Nedostaju sredstva kako bi sve učionice bile umrežene i opremljene informacionom tehnologijom. Također nedostaju potrebna nastavna sredstva za opremanje kabineta hemije, tehničkog odgoja, matematike i fizike, kao i za obogaćivanje knjižnog fonda školske biblioteke.</w:t>
      </w:r>
    </w:p>
    <w:p w:rsidR="000A357A" w:rsidRPr="00F67533" w:rsidRDefault="000A357A" w:rsidP="003D1A96">
      <w:pPr>
        <w:rPr>
          <w:rFonts w:ascii="Cambria" w:hAnsi="Cambria"/>
          <w:color w:val="17365D" w:themeColor="text2" w:themeShade="BF"/>
          <w:sz w:val="4"/>
          <w:szCs w:val="4"/>
        </w:rPr>
      </w:pPr>
    </w:p>
    <w:p w:rsidR="008A616F" w:rsidRPr="00937C73" w:rsidRDefault="00CE3DDC" w:rsidP="00033698">
      <w:pPr>
        <w:pStyle w:val="NoSpacing"/>
        <w:jc w:val="both"/>
        <w:rPr>
          <w:rFonts w:ascii="Cambria" w:eastAsia="Cambria" w:hAnsi="Cambria" w:cs="Cambria"/>
        </w:rPr>
      </w:pPr>
      <w:r w:rsidRPr="00937C73">
        <w:rPr>
          <w:rFonts w:ascii="Cambria" w:hAnsi="Cambria"/>
          <w:b/>
          <w:lang w:val="hr-BA"/>
        </w:rPr>
        <w:t>OŠ Podzvizd</w:t>
      </w:r>
      <w:r w:rsidRPr="00937C73">
        <w:rPr>
          <w:rFonts w:ascii="Cambria" w:hAnsi="Cambria"/>
          <w:lang w:val="hr-BA"/>
        </w:rPr>
        <w:t xml:space="preserve"> nije energetski utopljena, stolarija je u lošem stanju, nedostaje učionički prostor, dovod hidrantske mreže ne zadovoljava standarde, pješački prelazi u blizini Škole su neobilježeni. Gorući dugogodišnji problem ove Škole je nedostatak fiskulturne sale za izvođenje nastave iz tjelesne i zdravstvene kulture, čija izgradnja je u toku. </w:t>
      </w:r>
      <w:r w:rsidR="008F2EFE" w:rsidRPr="00937C73">
        <w:rPr>
          <w:rFonts w:ascii="Cambria" w:hAnsi="Cambria"/>
        </w:rPr>
        <w:t>U</w:t>
      </w:r>
      <w:r w:rsidRPr="00937C73">
        <w:rPr>
          <w:rFonts w:ascii="Cambria" w:hAnsi="Cambria"/>
          <w:b/>
        </w:rPr>
        <w:t xml:space="preserve"> </w:t>
      </w:r>
      <w:r w:rsidRPr="00937C73">
        <w:rPr>
          <w:rFonts w:ascii="Cambria" w:hAnsi="Cambria"/>
        </w:rPr>
        <w:t xml:space="preserve">područnoj školi u Rajnovcu </w:t>
      </w:r>
      <w:r w:rsidR="009F51BC" w:rsidRPr="00937C73">
        <w:rPr>
          <w:rFonts w:ascii="Cambria" w:hAnsi="Cambria"/>
        </w:rPr>
        <w:t xml:space="preserve">prioritet je sanacija krova </w:t>
      </w:r>
      <w:r w:rsidR="009F51BC" w:rsidRPr="00937C73">
        <w:rPr>
          <w:rFonts w:ascii="Cambria" w:hAnsi="Cambria"/>
        </w:rPr>
        <w:lastRenderedPageBreak/>
        <w:t>koji prokišnjava i instaliranje toplinske izolacije</w:t>
      </w:r>
      <w:r w:rsidR="008F2EFE" w:rsidRPr="00937C73">
        <w:rPr>
          <w:rFonts w:ascii="Cambria" w:hAnsi="Cambria"/>
        </w:rPr>
        <w:t>, a u p</w:t>
      </w:r>
      <w:r w:rsidRPr="00937C73">
        <w:rPr>
          <w:rFonts w:ascii="Cambria" w:hAnsi="Cambria"/>
        </w:rPr>
        <w:t>odručn</w:t>
      </w:r>
      <w:r w:rsidR="009F51BC" w:rsidRPr="00937C73">
        <w:rPr>
          <w:rFonts w:ascii="Cambria" w:hAnsi="Cambria"/>
        </w:rPr>
        <w:t>oj</w:t>
      </w:r>
      <w:r w:rsidRPr="00937C73">
        <w:rPr>
          <w:rFonts w:ascii="Cambria" w:hAnsi="Cambria"/>
        </w:rPr>
        <w:t xml:space="preserve"> škol</w:t>
      </w:r>
      <w:r w:rsidR="009F51BC" w:rsidRPr="00937C73">
        <w:rPr>
          <w:rFonts w:ascii="Cambria" w:hAnsi="Cambria"/>
        </w:rPr>
        <w:t>i</w:t>
      </w:r>
      <w:r w:rsidRPr="00937C73">
        <w:rPr>
          <w:rFonts w:ascii="Cambria" w:hAnsi="Cambria"/>
        </w:rPr>
        <w:t xml:space="preserve"> u Ponikvama </w:t>
      </w:r>
      <w:r w:rsidR="008F2EFE" w:rsidRPr="00937C73">
        <w:rPr>
          <w:rFonts w:ascii="Cambria" w:hAnsi="Cambria"/>
        </w:rPr>
        <w:t xml:space="preserve">treba </w:t>
      </w:r>
      <w:r w:rsidRPr="00937C73">
        <w:rPr>
          <w:rFonts w:ascii="Cambria" w:hAnsi="Cambria"/>
        </w:rPr>
        <w:t>izvrši</w:t>
      </w:r>
      <w:r w:rsidR="008F2EFE" w:rsidRPr="00937C73">
        <w:rPr>
          <w:rFonts w:ascii="Cambria" w:hAnsi="Cambria"/>
        </w:rPr>
        <w:t>ti</w:t>
      </w:r>
      <w:r w:rsidR="009F51BC" w:rsidRPr="00937C73">
        <w:rPr>
          <w:rFonts w:ascii="Cambria" w:hAnsi="Cambria"/>
        </w:rPr>
        <w:t xml:space="preserve"> postavljanje toplinske izolacije.</w:t>
      </w:r>
      <w:r w:rsidRPr="00937C73">
        <w:rPr>
          <w:rFonts w:ascii="Cambria" w:hAnsi="Cambria"/>
        </w:rPr>
        <w:t xml:space="preserve"> </w:t>
      </w:r>
      <w:r w:rsidR="008A616F" w:rsidRPr="00937C73">
        <w:rPr>
          <w:rFonts w:ascii="Cambria" w:hAnsi="Cambria"/>
        </w:rPr>
        <w:t>Školski namještaj (klupe i stolice) u školskim</w:t>
      </w:r>
      <w:r w:rsidR="009F51BC" w:rsidRPr="00937C73">
        <w:rPr>
          <w:rFonts w:ascii="Cambria" w:hAnsi="Cambria"/>
        </w:rPr>
        <w:t xml:space="preserve"> objektima </w:t>
      </w:r>
      <w:r w:rsidR="00033698" w:rsidRPr="00937C73">
        <w:rPr>
          <w:rFonts w:ascii="Cambria" w:hAnsi="Cambria"/>
        </w:rPr>
        <w:t>je</w:t>
      </w:r>
      <w:r w:rsidR="009F51BC" w:rsidRPr="00937C73">
        <w:rPr>
          <w:rFonts w:ascii="Cambria" w:hAnsi="Cambria"/>
        </w:rPr>
        <w:t xml:space="preserve"> star i dotrajao</w:t>
      </w:r>
      <w:r w:rsidR="008A616F" w:rsidRPr="00937C73">
        <w:rPr>
          <w:rFonts w:ascii="Cambria" w:hAnsi="Cambria"/>
        </w:rPr>
        <w:t xml:space="preserve"> </w:t>
      </w:r>
      <w:r w:rsidR="009F51BC" w:rsidRPr="00937C73">
        <w:rPr>
          <w:rFonts w:ascii="Cambria" w:hAnsi="Cambria"/>
        </w:rPr>
        <w:t>u centralnoj i područnim školama</w:t>
      </w:r>
      <w:r w:rsidR="008A616F" w:rsidRPr="00937C73">
        <w:rPr>
          <w:rFonts w:ascii="Cambria" w:hAnsi="Cambria"/>
        </w:rPr>
        <w:t xml:space="preserve">. Trenutni prostorni kapaciteti ne dozvoljavaju realizaciju kabinetske nastavu, </w:t>
      </w:r>
      <w:r w:rsidR="009F51BC" w:rsidRPr="00937C73">
        <w:rPr>
          <w:rFonts w:ascii="Cambria" w:hAnsi="Cambria"/>
        </w:rPr>
        <w:t>a i za opremanje kabineta su potrebna sredstva</w:t>
      </w:r>
      <w:r w:rsidR="008A616F" w:rsidRPr="00937C73">
        <w:rPr>
          <w:rFonts w:ascii="Cambria" w:hAnsi="Cambria"/>
        </w:rPr>
        <w:t xml:space="preserve">. </w:t>
      </w:r>
    </w:p>
    <w:p w:rsidR="008A616F" w:rsidRPr="00937C73" w:rsidRDefault="008A616F" w:rsidP="008A616F">
      <w:pPr>
        <w:jc w:val="both"/>
        <w:rPr>
          <w:rFonts w:ascii="Cambria" w:hAnsi="Cambria"/>
          <w:sz w:val="10"/>
          <w:szCs w:val="10"/>
        </w:rPr>
      </w:pPr>
    </w:p>
    <w:p w:rsidR="008A616F" w:rsidRPr="00937C73" w:rsidRDefault="008A616F" w:rsidP="008A616F">
      <w:pPr>
        <w:jc w:val="both"/>
        <w:rPr>
          <w:rFonts w:ascii="Cambria" w:eastAsia="Cambria" w:hAnsi="Cambria" w:cs="Cambria"/>
          <w:sz w:val="22"/>
          <w:szCs w:val="22"/>
        </w:rPr>
      </w:pPr>
      <w:r w:rsidRPr="00937C73">
        <w:rPr>
          <w:rFonts w:ascii="Cambria" w:hAnsi="Cambria"/>
          <w:sz w:val="22"/>
          <w:szCs w:val="22"/>
        </w:rPr>
        <w:t>Nastavna sredstva su dotrajala i nedovoljn</w:t>
      </w:r>
      <w:r w:rsidR="00033698" w:rsidRPr="00937C73">
        <w:rPr>
          <w:rFonts w:ascii="Cambria" w:hAnsi="Cambria"/>
          <w:sz w:val="22"/>
          <w:szCs w:val="22"/>
        </w:rPr>
        <w:t>a</w:t>
      </w:r>
      <w:r w:rsidRPr="00937C73">
        <w:rPr>
          <w:rFonts w:ascii="Cambria" w:hAnsi="Cambria"/>
          <w:sz w:val="22"/>
          <w:szCs w:val="22"/>
        </w:rPr>
        <w:t xml:space="preserve"> za kvalitetnu realizaciju odgojno – obrazovnog procesa.</w:t>
      </w:r>
      <w:r w:rsidRPr="00937C73">
        <w:rPr>
          <w:rFonts w:ascii="Cambria" w:eastAsia="Cambria" w:hAnsi="Cambria" w:cs="Cambria"/>
          <w:sz w:val="22"/>
          <w:szCs w:val="22"/>
        </w:rPr>
        <w:t xml:space="preserve"> </w:t>
      </w:r>
    </w:p>
    <w:p w:rsidR="008A616F" w:rsidRPr="00937C73" w:rsidRDefault="008A616F" w:rsidP="008A616F">
      <w:pPr>
        <w:jc w:val="both"/>
        <w:rPr>
          <w:rFonts w:ascii="Cambria" w:eastAsia="Cambria" w:hAnsi="Cambria" w:cs="Cambria"/>
          <w:sz w:val="10"/>
          <w:szCs w:val="10"/>
        </w:rPr>
      </w:pPr>
    </w:p>
    <w:p w:rsidR="008A616F" w:rsidRPr="00937C73" w:rsidRDefault="00033698" w:rsidP="008A616F">
      <w:pPr>
        <w:jc w:val="both"/>
        <w:rPr>
          <w:rFonts w:ascii="Cambria" w:eastAsia="Cambria" w:hAnsi="Cambria" w:cs="Cambria"/>
          <w:sz w:val="22"/>
          <w:szCs w:val="22"/>
        </w:rPr>
      </w:pPr>
      <w:r w:rsidRPr="00937C73">
        <w:rPr>
          <w:rFonts w:ascii="Cambria" w:eastAsia="Cambria" w:hAnsi="Cambria" w:cs="Cambria"/>
          <w:sz w:val="22"/>
          <w:szCs w:val="22"/>
        </w:rPr>
        <w:t>Škola je u</w:t>
      </w:r>
      <w:r w:rsidR="008A616F" w:rsidRPr="00937C73">
        <w:rPr>
          <w:rFonts w:ascii="Cambria" w:eastAsia="Cambria" w:hAnsi="Cambria" w:cs="Cambria"/>
          <w:sz w:val="22"/>
          <w:szCs w:val="22"/>
        </w:rPr>
        <w:t xml:space="preserve"> fazi izgradnje sportske dvorane kao i ostalih sadržaja koji prate ovu investiciju. Sredstva za prvu fazu betnoskih rodova obezbijedila je Vlada USK-a. </w:t>
      </w:r>
    </w:p>
    <w:p w:rsidR="00CE3DDC" w:rsidRPr="00937C73" w:rsidRDefault="00CE3DDC" w:rsidP="00CE3DDC">
      <w:pPr>
        <w:jc w:val="both"/>
        <w:rPr>
          <w:rFonts w:ascii="Cambria" w:hAnsi="Cambria" w:cs="Calibri"/>
          <w:sz w:val="10"/>
          <w:szCs w:val="10"/>
        </w:rPr>
      </w:pPr>
    </w:p>
    <w:p w:rsidR="00840169" w:rsidRPr="00937C73" w:rsidRDefault="00840169" w:rsidP="00840169">
      <w:pPr>
        <w:jc w:val="both"/>
        <w:rPr>
          <w:rFonts w:asciiTheme="majorHAnsi" w:eastAsia="Arial Unicode MS" w:hAnsiTheme="majorHAnsi"/>
          <w:sz w:val="8"/>
          <w:szCs w:val="10"/>
        </w:rPr>
      </w:pPr>
      <w:r w:rsidRPr="00937C73">
        <w:rPr>
          <w:rFonts w:asciiTheme="majorHAnsi" w:eastAsia="Arial Unicode MS" w:hAnsiTheme="majorHAnsi"/>
          <w:sz w:val="22"/>
        </w:rPr>
        <w:t xml:space="preserve">Uslovi rada u </w:t>
      </w:r>
      <w:r w:rsidRPr="00937C73">
        <w:rPr>
          <w:rFonts w:asciiTheme="majorHAnsi" w:eastAsia="Arial Unicode MS" w:hAnsiTheme="majorHAnsi"/>
          <w:b/>
          <w:sz w:val="22"/>
        </w:rPr>
        <w:t>OŠ Todorovska Slapnica</w:t>
      </w:r>
      <w:r w:rsidRPr="00937C73">
        <w:rPr>
          <w:rFonts w:asciiTheme="majorHAnsi" w:eastAsia="Arial Unicode MS" w:hAnsiTheme="majorHAnsi"/>
          <w:sz w:val="22"/>
        </w:rPr>
        <w:t xml:space="preserve"> su relativno dobri, stim da bi trebalo još opremiti kabineta tehničkog odgoja, koji nije u potpunosti opremljen.</w:t>
      </w:r>
    </w:p>
    <w:p w:rsidR="00CE3DDC" w:rsidRPr="00F67533" w:rsidRDefault="00CE3DDC" w:rsidP="003D1A96">
      <w:pPr>
        <w:rPr>
          <w:rFonts w:ascii="Cambria" w:hAnsi="Cambria"/>
          <w:color w:val="17365D" w:themeColor="text2" w:themeShade="BF"/>
          <w:sz w:val="10"/>
          <w:szCs w:val="10"/>
        </w:rPr>
      </w:pPr>
    </w:p>
    <w:p w:rsidR="00840169" w:rsidRPr="00937C73" w:rsidRDefault="00840169" w:rsidP="00FB228E">
      <w:pPr>
        <w:spacing w:after="100"/>
        <w:jc w:val="both"/>
        <w:rPr>
          <w:rFonts w:ascii="Cambria" w:hAnsi="Cambria"/>
          <w:sz w:val="22"/>
          <w:szCs w:val="22"/>
        </w:rPr>
      </w:pPr>
      <w:r w:rsidRPr="00937C73">
        <w:rPr>
          <w:rFonts w:ascii="Cambria" w:hAnsi="Cambria"/>
          <w:sz w:val="22"/>
          <w:lang w:val="bs-Latn-BA"/>
        </w:rPr>
        <w:t xml:space="preserve">U </w:t>
      </w:r>
      <w:r w:rsidRPr="00937C73">
        <w:rPr>
          <w:rFonts w:ascii="Cambria" w:hAnsi="Cambria"/>
          <w:b/>
          <w:sz w:val="22"/>
          <w:lang w:val="bs-Latn-BA"/>
        </w:rPr>
        <w:t>OŠ „1. mart“ Vrnograč</w:t>
      </w:r>
      <w:r w:rsidR="005739A1" w:rsidRPr="00937C73">
        <w:rPr>
          <w:rFonts w:ascii="Cambria" w:hAnsi="Cambria"/>
          <w:sz w:val="22"/>
          <w:lang w:val="bs-Latn-BA"/>
        </w:rPr>
        <w:t xml:space="preserve"> je priotitet saniranje posljedica zemljotresa i osposobljavanje Centralne škole u Vrnograču i područne škole u Elezovići za izvođenje nastave. Osim to</w:t>
      </w:r>
      <w:r w:rsidR="00A30A05" w:rsidRPr="00937C73">
        <w:rPr>
          <w:rFonts w:ascii="Cambria" w:hAnsi="Cambria"/>
          <w:sz w:val="22"/>
          <w:lang w:val="bs-Latn-BA"/>
        </w:rPr>
        <w:t>g</w:t>
      </w:r>
      <w:r w:rsidR="005739A1" w:rsidRPr="00937C73">
        <w:rPr>
          <w:rFonts w:ascii="Cambria" w:hAnsi="Cambria"/>
          <w:sz w:val="22"/>
          <w:lang w:val="bs-Latn-BA"/>
        </w:rPr>
        <w:t>a</w:t>
      </w:r>
      <w:r w:rsidRPr="00937C73">
        <w:rPr>
          <w:rFonts w:ascii="Cambria" w:hAnsi="Cambria"/>
          <w:sz w:val="22"/>
          <w:lang w:val="bs-Latn-BA"/>
        </w:rPr>
        <w:t xml:space="preserve">, u objektu centralne školi u Vrnograču je neophodno uraditi cjelokupan sistem centralnog grijanja, jer su cijevi i radijatori u Školi već dotrajali. U centralnoj školi je potrebno zamjeniti unutarnju stolariju i u većini učionica sanirati zidove i podove. </w:t>
      </w:r>
      <w:r w:rsidR="005739A1" w:rsidRPr="00937C73">
        <w:rPr>
          <w:rFonts w:ascii="Cambria" w:hAnsi="Cambria"/>
          <w:sz w:val="22"/>
          <w:lang w:val="bs-Latn-BA"/>
        </w:rPr>
        <w:t>Neophodna su ulaganja u ka</w:t>
      </w:r>
      <w:r w:rsidRPr="00937C73">
        <w:rPr>
          <w:rFonts w:ascii="Cambria" w:hAnsi="Cambria"/>
          <w:sz w:val="22"/>
          <w:szCs w:val="22"/>
          <w:lang w:val="bs-Latn-BA"/>
        </w:rPr>
        <w:t>binet</w:t>
      </w:r>
      <w:r w:rsidR="005739A1" w:rsidRPr="00937C73">
        <w:rPr>
          <w:rFonts w:ascii="Cambria" w:hAnsi="Cambria"/>
          <w:sz w:val="22"/>
          <w:szCs w:val="22"/>
          <w:lang w:val="bs-Latn-BA"/>
        </w:rPr>
        <w:t>e informatike, tehničke kulture,</w:t>
      </w:r>
      <w:r w:rsidRPr="00937C73">
        <w:rPr>
          <w:rFonts w:ascii="Cambria" w:hAnsi="Cambria"/>
          <w:sz w:val="22"/>
          <w:szCs w:val="22"/>
          <w:lang w:val="bs-Latn-BA"/>
        </w:rPr>
        <w:t xml:space="preserve"> matematike-fizike i hemije. </w:t>
      </w:r>
      <w:r w:rsidRPr="00937C73">
        <w:rPr>
          <w:rFonts w:ascii="Cambria" w:hAnsi="Cambria"/>
          <w:sz w:val="22"/>
          <w:szCs w:val="22"/>
        </w:rPr>
        <w:t>Nastavna sredstva koj</w:t>
      </w:r>
      <w:r w:rsidR="00FB228E" w:rsidRPr="00937C73">
        <w:rPr>
          <w:rFonts w:ascii="Cambria" w:hAnsi="Cambria"/>
          <w:sz w:val="22"/>
          <w:szCs w:val="22"/>
        </w:rPr>
        <w:t>a se koriste većinom su zastarjela</w:t>
      </w:r>
      <w:r w:rsidRPr="00937C73">
        <w:rPr>
          <w:rFonts w:ascii="Cambria" w:hAnsi="Cambria"/>
          <w:sz w:val="22"/>
          <w:szCs w:val="22"/>
        </w:rPr>
        <w:t xml:space="preserve"> i potrebno je nabaviti nova sredstva za nastavu iz hemije, historije, matematik</w:t>
      </w:r>
      <w:r w:rsidR="00FB228E" w:rsidRPr="00937C73">
        <w:rPr>
          <w:rFonts w:ascii="Cambria" w:hAnsi="Cambria"/>
          <w:sz w:val="22"/>
          <w:szCs w:val="22"/>
        </w:rPr>
        <w:t>e</w:t>
      </w:r>
      <w:r w:rsidRPr="00937C73">
        <w:rPr>
          <w:rFonts w:ascii="Cambria" w:hAnsi="Cambria"/>
          <w:sz w:val="22"/>
          <w:szCs w:val="22"/>
        </w:rPr>
        <w:t>, vjeronauk</w:t>
      </w:r>
      <w:r w:rsidR="00FB228E" w:rsidRPr="00937C73">
        <w:rPr>
          <w:rFonts w:ascii="Cambria" w:hAnsi="Cambria"/>
          <w:sz w:val="22"/>
          <w:szCs w:val="22"/>
        </w:rPr>
        <w:t>e</w:t>
      </w:r>
      <w:r w:rsidRPr="00937C73">
        <w:rPr>
          <w:rFonts w:ascii="Cambria" w:hAnsi="Cambria"/>
          <w:sz w:val="22"/>
          <w:szCs w:val="22"/>
        </w:rPr>
        <w:t>, informatik</w:t>
      </w:r>
      <w:r w:rsidR="00FB228E" w:rsidRPr="00937C73">
        <w:rPr>
          <w:rFonts w:ascii="Cambria" w:hAnsi="Cambria"/>
          <w:sz w:val="22"/>
          <w:szCs w:val="22"/>
        </w:rPr>
        <w:t>e</w:t>
      </w:r>
      <w:r w:rsidRPr="00937C73">
        <w:rPr>
          <w:rFonts w:ascii="Cambria" w:hAnsi="Cambria"/>
          <w:sz w:val="22"/>
          <w:szCs w:val="22"/>
        </w:rPr>
        <w:t>, tjelesn</w:t>
      </w:r>
      <w:r w:rsidR="00FB228E" w:rsidRPr="00937C73">
        <w:rPr>
          <w:rFonts w:ascii="Cambria" w:hAnsi="Cambria"/>
          <w:sz w:val="22"/>
          <w:szCs w:val="22"/>
        </w:rPr>
        <w:t>og</w:t>
      </w:r>
      <w:r w:rsidRPr="00937C73">
        <w:rPr>
          <w:rFonts w:ascii="Cambria" w:hAnsi="Cambria"/>
          <w:sz w:val="22"/>
          <w:szCs w:val="22"/>
        </w:rPr>
        <w:t xml:space="preserve"> odgoj</w:t>
      </w:r>
      <w:r w:rsidR="00FB228E" w:rsidRPr="00937C73">
        <w:rPr>
          <w:rFonts w:ascii="Cambria" w:hAnsi="Cambria"/>
          <w:sz w:val="22"/>
          <w:szCs w:val="22"/>
        </w:rPr>
        <w:t>a</w:t>
      </w:r>
      <w:r w:rsidRPr="00937C73">
        <w:rPr>
          <w:rFonts w:ascii="Cambria" w:hAnsi="Cambria"/>
          <w:sz w:val="22"/>
          <w:szCs w:val="22"/>
        </w:rPr>
        <w:t xml:space="preserve"> i razredn</w:t>
      </w:r>
      <w:r w:rsidR="00FB228E" w:rsidRPr="00937C73">
        <w:rPr>
          <w:rFonts w:ascii="Cambria" w:hAnsi="Cambria"/>
          <w:sz w:val="22"/>
          <w:szCs w:val="22"/>
        </w:rPr>
        <w:t>e</w:t>
      </w:r>
      <w:r w:rsidRPr="00937C73">
        <w:rPr>
          <w:rFonts w:ascii="Cambria" w:hAnsi="Cambria"/>
          <w:sz w:val="22"/>
          <w:szCs w:val="22"/>
        </w:rPr>
        <w:t xml:space="preserve"> nastav</w:t>
      </w:r>
      <w:r w:rsidR="00FB228E" w:rsidRPr="00937C73">
        <w:rPr>
          <w:rFonts w:ascii="Cambria" w:hAnsi="Cambria"/>
          <w:sz w:val="22"/>
          <w:szCs w:val="22"/>
        </w:rPr>
        <w:t>e</w:t>
      </w:r>
      <w:r w:rsidRPr="00937C73">
        <w:rPr>
          <w:rFonts w:ascii="Cambria" w:hAnsi="Cambria"/>
          <w:sz w:val="22"/>
          <w:szCs w:val="22"/>
        </w:rPr>
        <w:t xml:space="preserve">. </w:t>
      </w:r>
      <w:r w:rsidR="00A30A05" w:rsidRPr="00937C73">
        <w:rPr>
          <w:rFonts w:ascii="Cambria" w:hAnsi="Cambria"/>
          <w:sz w:val="22"/>
          <w:lang w:val="bs-Latn-BA"/>
        </w:rPr>
        <w:t>U područnoj školi Elezovići je potrebno izvršiti renoviranje hodnika.</w:t>
      </w:r>
    </w:p>
    <w:p w:rsidR="00594866" w:rsidRPr="00937C73" w:rsidRDefault="00FB228E" w:rsidP="00FB228E">
      <w:pPr>
        <w:jc w:val="both"/>
        <w:rPr>
          <w:rFonts w:ascii="Cambria" w:eastAsia="Arial Unicode MS" w:hAnsi="Cambria"/>
          <w:sz w:val="22"/>
        </w:rPr>
      </w:pPr>
      <w:r w:rsidRPr="00937C73">
        <w:rPr>
          <w:rFonts w:ascii="Cambria" w:eastAsia="Arial Unicode MS" w:hAnsi="Cambria"/>
          <w:sz w:val="22"/>
        </w:rPr>
        <w:t xml:space="preserve">Stanje školskog objekta centralne </w:t>
      </w:r>
      <w:r w:rsidRPr="00937C73">
        <w:rPr>
          <w:rFonts w:ascii="Cambria" w:eastAsia="Arial Unicode MS" w:hAnsi="Cambria"/>
          <w:b/>
          <w:sz w:val="22"/>
        </w:rPr>
        <w:t>OŠ Crvarevac</w:t>
      </w:r>
      <w:r w:rsidRPr="00937C73">
        <w:rPr>
          <w:rFonts w:ascii="Cambria" w:eastAsia="Arial Unicode MS" w:hAnsi="Cambria"/>
          <w:sz w:val="22"/>
        </w:rPr>
        <w:t xml:space="preserve"> je loše zbog stare i dotrajale </w:t>
      </w:r>
      <w:r w:rsidR="00DC7644" w:rsidRPr="00937C73">
        <w:rPr>
          <w:rFonts w:ascii="Cambria" w:eastAsia="Arial Unicode MS" w:hAnsi="Cambria"/>
          <w:sz w:val="22"/>
        </w:rPr>
        <w:t xml:space="preserve">većeg dijela </w:t>
      </w:r>
      <w:r w:rsidRPr="00937C73">
        <w:rPr>
          <w:rFonts w:ascii="Cambria" w:eastAsia="Arial Unicode MS" w:hAnsi="Cambria"/>
          <w:sz w:val="22"/>
        </w:rPr>
        <w:t>vanjske stolarije. Pored toga, u cilju utopljavanja škole potrebno je zamijeniti krov, koji je veoma star</w:t>
      </w:r>
      <w:r w:rsidR="00DC7644" w:rsidRPr="00937C73">
        <w:rPr>
          <w:rFonts w:ascii="Cambria" w:eastAsia="Arial Unicode MS" w:hAnsi="Cambria"/>
          <w:sz w:val="22"/>
        </w:rPr>
        <w:t>,</w:t>
      </w:r>
      <w:r w:rsidRPr="00937C73">
        <w:rPr>
          <w:rFonts w:ascii="Cambria" w:eastAsia="Arial Unicode MS" w:hAnsi="Cambria"/>
          <w:sz w:val="22"/>
        </w:rPr>
        <w:t xml:space="preserve"> trošan</w:t>
      </w:r>
      <w:r w:rsidR="00DC7644" w:rsidRPr="00937C73">
        <w:rPr>
          <w:rFonts w:ascii="Cambria" w:eastAsia="Arial Unicode MS" w:hAnsi="Cambria"/>
          <w:sz w:val="22"/>
        </w:rPr>
        <w:t xml:space="preserve"> i prokišnjava</w:t>
      </w:r>
      <w:r w:rsidRPr="00937C73">
        <w:rPr>
          <w:rFonts w:ascii="Cambria" w:eastAsia="Arial Unicode MS" w:hAnsi="Cambria"/>
          <w:sz w:val="22"/>
        </w:rPr>
        <w:t xml:space="preserve">, nije mijenjan još od izgradnje škole (od 1980. godine). Fasada je stara </w:t>
      </w:r>
      <w:r w:rsidR="00A30A05" w:rsidRPr="00937C73">
        <w:rPr>
          <w:rFonts w:ascii="Cambria" w:eastAsia="Arial Unicode MS" w:hAnsi="Cambria"/>
          <w:sz w:val="22"/>
        </w:rPr>
        <w:t>i p</w:t>
      </w:r>
      <w:r w:rsidRPr="00937C73">
        <w:rPr>
          <w:rFonts w:ascii="Cambria" w:eastAsia="Arial Unicode MS" w:hAnsi="Cambria"/>
          <w:sz w:val="22"/>
        </w:rPr>
        <w:t>otrebna je zamjena</w:t>
      </w:r>
      <w:r w:rsidR="00DC7644" w:rsidRPr="00937C73">
        <w:rPr>
          <w:rFonts w:ascii="Cambria" w:eastAsia="Arial Unicode MS" w:hAnsi="Cambria"/>
          <w:sz w:val="22"/>
        </w:rPr>
        <w:t xml:space="preserve"> fasade u cilju utopljavanja zgrada i rješavanja pitanja vlage u objektu</w:t>
      </w:r>
      <w:r w:rsidRPr="00937C73">
        <w:rPr>
          <w:rFonts w:ascii="Cambria" w:eastAsia="Arial Unicode MS" w:hAnsi="Cambria"/>
          <w:sz w:val="22"/>
        </w:rPr>
        <w:t>.</w:t>
      </w:r>
      <w:r w:rsidR="00DC7644" w:rsidRPr="00937C73">
        <w:rPr>
          <w:rFonts w:ascii="Cambria" w:eastAsia="Arial Unicode MS" w:hAnsi="Cambria"/>
          <w:sz w:val="22"/>
        </w:rPr>
        <w:t xml:space="preserve"> Također je neophodna sanacija parketa u školskoj fiskulturnoj sali.</w:t>
      </w:r>
      <w:r w:rsidRPr="00937C73">
        <w:rPr>
          <w:rFonts w:ascii="Cambria" w:eastAsia="Arial Unicode MS" w:hAnsi="Cambria"/>
          <w:sz w:val="22"/>
        </w:rPr>
        <w:t xml:space="preserve"> </w:t>
      </w:r>
      <w:r w:rsidR="00A30A05" w:rsidRPr="00937C73">
        <w:rPr>
          <w:rFonts w:ascii="Cambria" w:eastAsia="Arial Unicode MS" w:hAnsi="Cambria"/>
          <w:sz w:val="22"/>
        </w:rPr>
        <w:t>Osim toga,</w:t>
      </w:r>
      <w:r w:rsidR="00DC7644" w:rsidRPr="00937C73">
        <w:rPr>
          <w:rFonts w:ascii="Cambria" w:eastAsia="Arial Unicode MS" w:hAnsi="Cambria"/>
          <w:sz w:val="22"/>
        </w:rPr>
        <w:t xml:space="preserve"> potrebna </w:t>
      </w:r>
      <w:r w:rsidR="00A30A05" w:rsidRPr="00937C73">
        <w:rPr>
          <w:rFonts w:ascii="Cambria" w:eastAsia="Arial Unicode MS" w:hAnsi="Cambria"/>
          <w:sz w:val="22"/>
        </w:rPr>
        <w:t xml:space="preserve">je </w:t>
      </w:r>
      <w:r w:rsidR="00DC7644" w:rsidRPr="00937C73">
        <w:rPr>
          <w:rFonts w:ascii="Cambria" w:eastAsia="Arial Unicode MS" w:hAnsi="Cambria"/>
          <w:sz w:val="22"/>
        </w:rPr>
        <w:t xml:space="preserve">hitna sanacija gromobranske mreže, a i zaštitna ograda oko škole. </w:t>
      </w:r>
      <w:r w:rsidRPr="00937C73">
        <w:rPr>
          <w:rFonts w:ascii="Cambria" w:eastAsia="Arial Unicode MS" w:hAnsi="Cambria"/>
          <w:sz w:val="22"/>
        </w:rPr>
        <w:t>U PŠ Čaglica je prioritet zamjena krova na školskom objektu ove područne škole, koji je od azbesta, zbog štetnosti po zdravlje prije svega učenika, ali i uposlenika škole. Jedan dio krova prokišnjava</w:t>
      </w:r>
      <w:r w:rsidR="00594866" w:rsidRPr="00937C73">
        <w:rPr>
          <w:rFonts w:ascii="Cambria" w:eastAsia="Arial Unicode MS" w:hAnsi="Cambria"/>
          <w:sz w:val="22"/>
        </w:rPr>
        <w:t xml:space="preserve"> i voda ulazi u učionice</w:t>
      </w:r>
      <w:r w:rsidRPr="00937C73">
        <w:rPr>
          <w:rFonts w:ascii="Cambria" w:eastAsia="Arial Unicode MS" w:hAnsi="Cambria"/>
          <w:sz w:val="22"/>
        </w:rPr>
        <w:t xml:space="preserve">. </w:t>
      </w:r>
    </w:p>
    <w:p w:rsidR="00594866" w:rsidRPr="00F67533" w:rsidRDefault="00594866" w:rsidP="00FB228E">
      <w:pPr>
        <w:jc w:val="both"/>
        <w:rPr>
          <w:rFonts w:ascii="Cambria" w:eastAsia="Arial Unicode MS" w:hAnsi="Cambria"/>
          <w:color w:val="17365D" w:themeColor="text2" w:themeShade="BF"/>
          <w:sz w:val="10"/>
          <w:szCs w:val="10"/>
        </w:rPr>
      </w:pPr>
    </w:p>
    <w:p w:rsidR="00594866" w:rsidRPr="00937C73" w:rsidRDefault="00594866" w:rsidP="00FB228E">
      <w:pPr>
        <w:jc w:val="both"/>
        <w:rPr>
          <w:rFonts w:ascii="Cambria" w:eastAsia="Arial Unicode MS" w:hAnsi="Cambria"/>
        </w:rPr>
      </w:pPr>
      <w:r w:rsidRPr="00937C73">
        <w:rPr>
          <w:rFonts w:asciiTheme="majorHAnsi" w:hAnsiTheme="majorHAnsi"/>
          <w:sz w:val="22"/>
        </w:rPr>
        <w:t>U kabinetima nedostaju sredst</w:t>
      </w:r>
      <w:r w:rsidR="00A30A05" w:rsidRPr="00937C73">
        <w:rPr>
          <w:rFonts w:asciiTheme="majorHAnsi" w:hAnsiTheme="majorHAnsi"/>
          <w:sz w:val="22"/>
        </w:rPr>
        <w:t>v</w:t>
      </w:r>
      <w:r w:rsidRPr="00937C73">
        <w:rPr>
          <w:rFonts w:asciiTheme="majorHAnsi" w:hAnsiTheme="majorHAnsi"/>
          <w:sz w:val="22"/>
        </w:rPr>
        <w:t>a i pomagala za normalno izvođenje nastave. Informatički kabinet nije opremljen, a oprema kojom je opremljen kabinet već je dotrajala i zastarila. Kabinet tehničkog odgoja raspolaže sa nešto malo opreme, koja je nužna.</w:t>
      </w:r>
    </w:p>
    <w:p w:rsidR="00DC7644" w:rsidRPr="00937C73" w:rsidRDefault="00DC7644" w:rsidP="00DC7644">
      <w:pPr>
        <w:jc w:val="both"/>
        <w:rPr>
          <w:rFonts w:asciiTheme="majorHAnsi" w:hAnsiTheme="majorHAnsi"/>
          <w:b/>
          <w:sz w:val="8"/>
          <w:szCs w:val="10"/>
        </w:rPr>
      </w:pPr>
    </w:p>
    <w:p w:rsidR="00DC7644" w:rsidRPr="00937C73" w:rsidRDefault="00594866" w:rsidP="00DC7644">
      <w:pPr>
        <w:jc w:val="both"/>
        <w:rPr>
          <w:rFonts w:asciiTheme="majorHAnsi" w:hAnsiTheme="majorHAnsi"/>
          <w:b/>
          <w:sz w:val="8"/>
          <w:szCs w:val="10"/>
        </w:rPr>
      </w:pPr>
      <w:r w:rsidRPr="00937C73">
        <w:rPr>
          <w:rFonts w:asciiTheme="majorHAnsi" w:hAnsiTheme="majorHAnsi"/>
          <w:sz w:val="22"/>
        </w:rPr>
        <w:t>Za potrebe nastave tjelesnog odgoja nedostaju</w:t>
      </w:r>
      <w:r w:rsidR="00DC7644" w:rsidRPr="00937C73">
        <w:rPr>
          <w:rFonts w:asciiTheme="majorHAnsi" w:hAnsiTheme="majorHAnsi"/>
          <w:sz w:val="22"/>
        </w:rPr>
        <w:t xml:space="preserve"> rekviziti i sredstva za izvođenje nastavne tjelesnog odgoja </w:t>
      </w:r>
    </w:p>
    <w:p w:rsidR="00340877" w:rsidRPr="00F67533" w:rsidRDefault="00340877" w:rsidP="00FB228E">
      <w:pPr>
        <w:jc w:val="both"/>
        <w:rPr>
          <w:rFonts w:ascii="Cambria" w:hAnsi="Cambria"/>
          <w:color w:val="17365D" w:themeColor="text2" w:themeShade="BF"/>
        </w:rPr>
      </w:pPr>
    </w:p>
    <w:p w:rsidR="00FB228E" w:rsidRPr="00F67533" w:rsidRDefault="00FB228E" w:rsidP="00FB228E">
      <w:pPr>
        <w:rPr>
          <w:rFonts w:ascii="Cambria" w:hAnsi="Cambria"/>
          <w:color w:val="17365D" w:themeColor="text2" w:themeShade="BF"/>
          <w:sz w:val="10"/>
          <w:szCs w:val="10"/>
        </w:rPr>
      </w:pPr>
    </w:p>
    <w:p w:rsidR="00215423" w:rsidRPr="00937C73" w:rsidRDefault="00215423" w:rsidP="003D1A96">
      <w:pPr>
        <w:rPr>
          <w:rFonts w:ascii="Cambria" w:hAnsi="Cambria"/>
          <w:b/>
        </w:rPr>
      </w:pPr>
      <w:r w:rsidRPr="00937C73">
        <w:rPr>
          <w:rFonts w:ascii="Cambria" w:hAnsi="Cambria"/>
          <w:b/>
        </w:rPr>
        <w:t>Broj učenika</w:t>
      </w:r>
    </w:p>
    <w:p w:rsidR="009F29FE" w:rsidRPr="00937C73" w:rsidRDefault="009F29FE" w:rsidP="003D1A96">
      <w:pPr>
        <w:rPr>
          <w:rFonts w:ascii="Cambria" w:hAnsi="Cambria"/>
          <w:b/>
          <w:sz w:val="28"/>
        </w:rPr>
      </w:pPr>
    </w:p>
    <w:p w:rsidR="00340877" w:rsidRPr="00937C73" w:rsidRDefault="00725785" w:rsidP="00534DD3">
      <w:pPr>
        <w:jc w:val="both"/>
        <w:rPr>
          <w:rFonts w:ascii="Cambria" w:hAnsi="Cambria"/>
          <w:sz w:val="22"/>
        </w:rPr>
      </w:pPr>
      <w:r w:rsidRPr="00937C73">
        <w:rPr>
          <w:noProof/>
          <w:sz w:val="22"/>
          <w:lang w:val="en-US" w:eastAsia="en-US"/>
        </w:rPr>
        <w:drawing>
          <wp:anchor distT="0" distB="0" distL="114300" distR="114300" simplePos="0" relativeHeight="251670528" behindDoc="0" locked="0" layoutInCell="1" allowOverlap="1" wp14:anchorId="5C3E9D6D" wp14:editId="692A3A88">
            <wp:simplePos x="720436" y="6483927"/>
            <wp:positionH relativeFrom="column">
              <wp:align>left</wp:align>
            </wp:positionH>
            <wp:positionV relativeFrom="paragraph">
              <wp:align>top</wp:align>
            </wp:positionV>
            <wp:extent cx="2726575" cy="2743200"/>
            <wp:effectExtent l="0" t="0" r="1714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40877" w:rsidRPr="00937C73">
        <w:rPr>
          <w:rFonts w:ascii="Cambria" w:hAnsi="Cambria"/>
          <w:sz w:val="22"/>
        </w:rPr>
        <w:t>Pad broja učenika osnovnih škola u zadnjih pet godina ima oblik negativne eksponencijalne funkcije. U ovom periodu broj učenika se smanjio prve godine za 79 učenika, druge za 109, treće za 195 učenika</w:t>
      </w:r>
      <w:r w:rsidR="009A46D4" w:rsidRPr="00937C73">
        <w:rPr>
          <w:rFonts w:ascii="Cambria" w:hAnsi="Cambria"/>
          <w:sz w:val="22"/>
        </w:rPr>
        <w:t>, četvrte</w:t>
      </w:r>
      <w:r w:rsidR="00340877" w:rsidRPr="00937C73">
        <w:rPr>
          <w:rFonts w:ascii="Cambria" w:hAnsi="Cambria"/>
          <w:sz w:val="22"/>
        </w:rPr>
        <w:t xml:space="preserve"> </w:t>
      </w:r>
      <w:r w:rsidR="009A46D4" w:rsidRPr="00937C73">
        <w:rPr>
          <w:rFonts w:ascii="Cambria" w:hAnsi="Cambria"/>
          <w:sz w:val="22"/>
        </w:rPr>
        <w:t xml:space="preserve">249 učenika </w:t>
      </w:r>
      <w:r w:rsidR="00340877" w:rsidRPr="00937C73">
        <w:rPr>
          <w:rFonts w:ascii="Cambria" w:hAnsi="Cambria"/>
          <w:sz w:val="22"/>
        </w:rPr>
        <w:t>i tekućoj godini za 2</w:t>
      </w:r>
      <w:r w:rsidR="009A46D4" w:rsidRPr="00937C73">
        <w:rPr>
          <w:rFonts w:ascii="Cambria" w:hAnsi="Cambria"/>
          <w:sz w:val="22"/>
        </w:rPr>
        <w:t>52</w:t>
      </w:r>
      <w:r w:rsidR="00340877" w:rsidRPr="00937C73">
        <w:rPr>
          <w:rFonts w:ascii="Cambria" w:hAnsi="Cambria"/>
          <w:sz w:val="22"/>
        </w:rPr>
        <w:t xml:space="preserve"> učenika. Na osnovu ovog trenda, realno je očekivati ubrzano smanjenje u narednim godinama, ukoliko se ne poduzmu mjere koje će usporiti ili zaustaviti iseljavanje iz BiH.</w:t>
      </w:r>
    </w:p>
    <w:p w:rsidR="00340877" w:rsidRPr="00937C73" w:rsidRDefault="00340877" w:rsidP="00340877">
      <w:pPr>
        <w:jc w:val="both"/>
        <w:rPr>
          <w:rFonts w:ascii="Cambria" w:hAnsi="Cambria"/>
          <w:sz w:val="8"/>
          <w:szCs w:val="10"/>
        </w:rPr>
      </w:pPr>
    </w:p>
    <w:p w:rsidR="00340877" w:rsidRPr="00937C73" w:rsidRDefault="00340877" w:rsidP="00340877">
      <w:pPr>
        <w:jc w:val="both"/>
        <w:rPr>
          <w:rFonts w:ascii="Cambria" w:hAnsi="Cambria"/>
          <w:sz w:val="22"/>
        </w:rPr>
      </w:pPr>
      <w:r w:rsidRPr="00937C73">
        <w:rPr>
          <w:rFonts w:ascii="Cambria" w:hAnsi="Cambria"/>
          <w:sz w:val="22"/>
        </w:rPr>
        <w:t xml:space="preserve">Brži pad broja učenika od Općinskog prosjeka je u tekućoj godini u odnosu na prethodnu školsku godinu je u </w:t>
      </w:r>
      <w:r w:rsidR="00534DD3" w:rsidRPr="00937C73">
        <w:rPr>
          <w:rFonts w:ascii="Cambria" w:hAnsi="Cambria"/>
          <w:sz w:val="22"/>
        </w:rPr>
        <w:t xml:space="preserve">OŠ </w:t>
      </w:r>
      <w:r w:rsidR="00725785" w:rsidRPr="00937C73">
        <w:rPr>
          <w:rFonts w:ascii="Cambria" w:hAnsi="Cambria"/>
          <w:sz w:val="22"/>
        </w:rPr>
        <w:t>D. Vidovska</w:t>
      </w:r>
      <w:r w:rsidRPr="00937C73">
        <w:rPr>
          <w:rFonts w:ascii="Cambria" w:hAnsi="Cambria"/>
          <w:sz w:val="22"/>
        </w:rPr>
        <w:t>, OŠ Sead Ćehić</w:t>
      </w:r>
      <w:r w:rsidR="00534DD3" w:rsidRPr="00937C73">
        <w:rPr>
          <w:rFonts w:ascii="Cambria" w:hAnsi="Cambria"/>
          <w:sz w:val="22"/>
        </w:rPr>
        <w:t>, OŠ T Slapnica, OŠ „2</w:t>
      </w:r>
      <w:r w:rsidR="00840189" w:rsidRPr="00937C73">
        <w:rPr>
          <w:rFonts w:ascii="Cambria" w:hAnsi="Cambria"/>
          <w:sz w:val="22"/>
        </w:rPr>
        <w:t>5. novembar“ i OŠ „1. mart“.</w:t>
      </w:r>
    </w:p>
    <w:p w:rsidR="00340877" w:rsidRPr="00937C73" w:rsidRDefault="00340877" w:rsidP="00340877">
      <w:pPr>
        <w:jc w:val="both"/>
        <w:rPr>
          <w:rFonts w:ascii="Cambria" w:hAnsi="Cambria"/>
          <w:sz w:val="8"/>
          <w:szCs w:val="10"/>
        </w:rPr>
      </w:pPr>
    </w:p>
    <w:p w:rsidR="00340877" w:rsidRPr="00937C73" w:rsidRDefault="00340877" w:rsidP="00340877">
      <w:pPr>
        <w:jc w:val="both"/>
        <w:rPr>
          <w:rFonts w:ascii="Cambria" w:hAnsi="Cambria"/>
          <w:sz w:val="22"/>
        </w:rPr>
      </w:pPr>
      <w:r w:rsidRPr="00937C73">
        <w:rPr>
          <w:rFonts w:ascii="Cambria" w:hAnsi="Cambria"/>
          <w:sz w:val="22"/>
        </w:rPr>
        <w:t>U periodu od pet godina najveći pad broja učenika je zabilježen u OŠ Crvarevac (21,</w:t>
      </w:r>
      <w:r w:rsidR="00840189" w:rsidRPr="00937C73">
        <w:rPr>
          <w:rFonts w:ascii="Cambria" w:hAnsi="Cambria"/>
          <w:sz w:val="22"/>
        </w:rPr>
        <w:t>04</w:t>
      </w:r>
      <w:r w:rsidRPr="00937C73">
        <w:rPr>
          <w:rFonts w:ascii="Cambria" w:hAnsi="Cambria"/>
          <w:sz w:val="22"/>
        </w:rPr>
        <w:t>%), OŠ 1. mart Vrnograč (-</w:t>
      </w:r>
      <w:r w:rsidR="00840189" w:rsidRPr="00937C73">
        <w:rPr>
          <w:rFonts w:ascii="Cambria" w:hAnsi="Cambria"/>
          <w:sz w:val="22"/>
        </w:rPr>
        <w:t>21</w:t>
      </w:r>
      <w:r w:rsidRPr="00937C73">
        <w:rPr>
          <w:rFonts w:ascii="Cambria" w:hAnsi="Cambria"/>
          <w:sz w:val="22"/>
        </w:rPr>
        <w:t>,</w:t>
      </w:r>
      <w:r w:rsidR="00840189" w:rsidRPr="00937C73">
        <w:rPr>
          <w:rFonts w:ascii="Cambria" w:hAnsi="Cambria"/>
          <w:sz w:val="22"/>
        </w:rPr>
        <w:t>03</w:t>
      </w:r>
      <w:r w:rsidRPr="00937C73">
        <w:rPr>
          <w:rFonts w:ascii="Cambria" w:hAnsi="Cambria"/>
          <w:sz w:val="22"/>
        </w:rPr>
        <w:t>%</w:t>
      </w:r>
      <w:r w:rsidR="00840189" w:rsidRPr="00937C73">
        <w:rPr>
          <w:rFonts w:ascii="Cambria" w:hAnsi="Cambria"/>
          <w:sz w:val="22"/>
        </w:rPr>
        <w:t>), OŠ „Sead Ćehić“ (</w:t>
      </w:r>
      <w:r w:rsidR="00534DD3" w:rsidRPr="00937C73">
        <w:rPr>
          <w:rFonts w:ascii="Cambria" w:hAnsi="Cambria"/>
          <w:sz w:val="22"/>
        </w:rPr>
        <w:t>-</w:t>
      </w:r>
      <w:r w:rsidR="00840189" w:rsidRPr="00937C73">
        <w:rPr>
          <w:rFonts w:ascii="Cambria" w:hAnsi="Cambria"/>
          <w:sz w:val="22"/>
        </w:rPr>
        <w:t xml:space="preserve">20,49%), </w:t>
      </w:r>
      <w:r w:rsidRPr="00937C73">
        <w:rPr>
          <w:rFonts w:ascii="Cambria" w:hAnsi="Cambria"/>
          <w:sz w:val="22"/>
        </w:rPr>
        <w:t>OŠ Podzvizd (-</w:t>
      </w:r>
      <w:r w:rsidR="00840189" w:rsidRPr="00937C73">
        <w:rPr>
          <w:rFonts w:ascii="Cambria" w:hAnsi="Cambria"/>
          <w:sz w:val="22"/>
        </w:rPr>
        <w:t>20,25</w:t>
      </w:r>
      <w:r w:rsidRPr="00937C73">
        <w:rPr>
          <w:rFonts w:ascii="Cambria" w:hAnsi="Cambria"/>
          <w:sz w:val="22"/>
        </w:rPr>
        <w:t>%)</w:t>
      </w:r>
      <w:r w:rsidR="00840189" w:rsidRPr="00937C73">
        <w:rPr>
          <w:rFonts w:ascii="Cambria" w:hAnsi="Cambria"/>
          <w:sz w:val="22"/>
        </w:rPr>
        <w:t xml:space="preserve"> i OŠ „D. Vidovska (-20,08)</w:t>
      </w:r>
      <w:r w:rsidRPr="00937C73">
        <w:rPr>
          <w:rFonts w:ascii="Cambria" w:hAnsi="Cambria"/>
          <w:sz w:val="22"/>
        </w:rPr>
        <w:t>.</w:t>
      </w:r>
    </w:p>
    <w:p w:rsidR="00340877" w:rsidRPr="00937C73" w:rsidRDefault="00340877" w:rsidP="003D1A96">
      <w:pPr>
        <w:rPr>
          <w:rFonts w:ascii="Cambria" w:hAnsi="Cambria"/>
          <w:sz w:val="10"/>
          <w:szCs w:val="10"/>
        </w:rPr>
      </w:pPr>
    </w:p>
    <w:p w:rsidR="00534DD3" w:rsidRPr="00937C73" w:rsidRDefault="00534DD3" w:rsidP="003D1A96">
      <w:pPr>
        <w:rPr>
          <w:rFonts w:ascii="Cambria" w:hAnsi="Cambria"/>
          <w:sz w:val="10"/>
          <w:szCs w:val="10"/>
        </w:rPr>
      </w:pPr>
    </w:p>
    <w:p w:rsidR="00534DD3" w:rsidRPr="00F67533" w:rsidRDefault="00534DD3" w:rsidP="003D1A96">
      <w:pPr>
        <w:rPr>
          <w:rFonts w:ascii="Cambria" w:hAnsi="Cambria"/>
          <w:color w:val="17365D" w:themeColor="text2" w:themeShade="BF"/>
          <w:sz w:val="10"/>
          <w:szCs w:val="10"/>
        </w:rPr>
      </w:pPr>
    </w:p>
    <w:p w:rsidR="00534DD3" w:rsidRPr="00F67533" w:rsidRDefault="00534DD3" w:rsidP="003D1A96">
      <w:pPr>
        <w:rPr>
          <w:rFonts w:ascii="Cambria" w:hAnsi="Cambria"/>
          <w:color w:val="17365D" w:themeColor="text2" w:themeShade="BF"/>
          <w:sz w:val="10"/>
          <w:szCs w:val="10"/>
        </w:rPr>
      </w:pPr>
    </w:p>
    <w:p w:rsidR="00534DD3" w:rsidRPr="00F67533" w:rsidRDefault="00534DD3" w:rsidP="003D1A96">
      <w:pPr>
        <w:rPr>
          <w:rFonts w:ascii="Cambria" w:hAnsi="Cambria"/>
          <w:color w:val="17365D" w:themeColor="text2" w:themeShade="BF"/>
          <w:sz w:val="10"/>
          <w:szCs w:val="10"/>
        </w:rPr>
      </w:pPr>
    </w:p>
    <w:p w:rsidR="00534DD3" w:rsidRPr="00F67533" w:rsidRDefault="00534DD3" w:rsidP="003D1A96">
      <w:pPr>
        <w:rPr>
          <w:rFonts w:ascii="Cambria" w:hAnsi="Cambria"/>
          <w:color w:val="17365D" w:themeColor="text2" w:themeShade="BF"/>
          <w:sz w:val="10"/>
          <w:szCs w:val="10"/>
        </w:rPr>
      </w:pPr>
    </w:p>
    <w:p w:rsidR="00534DD3" w:rsidRPr="00F67533" w:rsidRDefault="00534DD3" w:rsidP="003D1A96">
      <w:pPr>
        <w:rPr>
          <w:rFonts w:ascii="Cambria" w:hAnsi="Cambria"/>
          <w:b/>
          <w:color w:val="17365D" w:themeColor="text2" w:themeShade="BF"/>
          <w:sz w:val="10"/>
          <w:szCs w:val="10"/>
        </w:rPr>
      </w:pPr>
    </w:p>
    <w:tbl>
      <w:tblPr>
        <w:tblW w:w="5035" w:type="pct"/>
        <w:tblLook w:val="04A0" w:firstRow="1" w:lastRow="0" w:firstColumn="1" w:lastColumn="0" w:noHBand="0" w:noVBand="1"/>
      </w:tblPr>
      <w:tblGrid>
        <w:gridCol w:w="1662"/>
        <w:gridCol w:w="886"/>
        <w:gridCol w:w="885"/>
        <w:gridCol w:w="885"/>
        <w:gridCol w:w="885"/>
        <w:gridCol w:w="887"/>
        <w:gridCol w:w="906"/>
        <w:gridCol w:w="906"/>
        <w:gridCol w:w="906"/>
        <w:gridCol w:w="897"/>
      </w:tblGrid>
      <w:tr w:rsidR="00534DD3" w:rsidRPr="00C07818" w:rsidTr="007C4E96">
        <w:trPr>
          <w:trHeight w:val="550"/>
        </w:trPr>
        <w:tc>
          <w:tcPr>
            <w:tcW w:w="8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both"/>
              <w:rPr>
                <w:rFonts w:ascii="Cambria" w:hAnsi="Cambria" w:cs="Calibri"/>
                <w:b/>
                <w:bCs/>
                <w:iCs/>
                <w:sz w:val="18"/>
                <w:szCs w:val="16"/>
              </w:rPr>
            </w:pPr>
            <w:r w:rsidRPr="00C07818">
              <w:rPr>
                <w:rFonts w:ascii="Cambria" w:hAnsi="Cambria" w:cs="Calibri"/>
                <w:b/>
                <w:bCs/>
                <w:iCs/>
                <w:sz w:val="18"/>
                <w:szCs w:val="16"/>
              </w:rPr>
              <w:lastRenderedPageBreak/>
              <w:t>ŠKOLA</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2016/17</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2017/18</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2018/19</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bCs/>
                <w:iCs/>
                <w:sz w:val="16"/>
                <w:szCs w:val="16"/>
              </w:rPr>
            </w:pPr>
            <w:r w:rsidRPr="00C07818">
              <w:rPr>
                <w:rFonts w:ascii="Cambria" w:hAnsi="Cambria" w:cs="Calibri"/>
                <w:bCs/>
                <w:iCs/>
                <w:sz w:val="16"/>
                <w:szCs w:val="16"/>
              </w:rPr>
              <w:t>2019/20</w:t>
            </w:r>
          </w:p>
        </w:tc>
        <w:tc>
          <w:tcPr>
            <w:tcW w:w="45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bCs/>
                <w:iCs/>
                <w:sz w:val="16"/>
                <w:szCs w:val="16"/>
              </w:rPr>
            </w:pPr>
            <w:r w:rsidRPr="00C07818">
              <w:rPr>
                <w:rFonts w:ascii="Cambria" w:hAnsi="Cambria" w:cs="Calibri"/>
                <w:bCs/>
                <w:iCs/>
                <w:sz w:val="16"/>
                <w:szCs w:val="16"/>
              </w:rPr>
              <w:t>2020/21</w:t>
            </w:r>
          </w:p>
        </w:tc>
        <w:tc>
          <w:tcPr>
            <w:tcW w:w="46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Razlika 2020/21-2019/20</w:t>
            </w:r>
          </w:p>
        </w:tc>
        <w:tc>
          <w:tcPr>
            <w:tcW w:w="46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Razlika 2020/21-2016/17</w:t>
            </w:r>
          </w:p>
        </w:tc>
        <w:tc>
          <w:tcPr>
            <w:tcW w:w="46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Razlika u % (kol. 7)</w:t>
            </w:r>
          </w:p>
        </w:tc>
        <w:tc>
          <w:tcPr>
            <w:tcW w:w="462"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iCs/>
                <w:sz w:val="16"/>
                <w:szCs w:val="16"/>
              </w:rPr>
            </w:pPr>
            <w:r w:rsidRPr="00C07818">
              <w:rPr>
                <w:rFonts w:ascii="Cambria" w:hAnsi="Cambria" w:cs="Calibri"/>
                <w:iCs/>
                <w:sz w:val="16"/>
                <w:szCs w:val="16"/>
              </w:rPr>
              <w:t>Razlika u % (kol. 9)</w:t>
            </w:r>
          </w:p>
        </w:tc>
      </w:tr>
      <w:tr w:rsidR="00534DD3" w:rsidRPr="00C07818" w:rsidTr="007C4E96">
        <w:trPr>
          <w:trHeight w:val="153"/>
        </w:trPr>
        <w:tc>
          <w:tcPr>
            <w:tcW w:w="8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1</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2</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3</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4</w:t>
            </w:r>
          </w:p>
        </w:tc>
        <w:tc>
          <w:tcPr>
            <w:tcW w:w="456"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5</w:t>
            </w:r>
          </w:p>
        </w:tc>
        <w:tc>
          <w:tcPr>
            <w:tcW w:w="45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6</w:t>
            </w:r>
          </w:p>
        </w:tc>
        <w:tc>
          <w:tcPr>
            <w:tcW w:w="46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7</w:t>
            </w:r>
          </w:p>
        </w:tc>
        <w:tc>
          <w:tcPr>
            <w:tcW w:w="46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8</w:t>
            </w:r>
          </w:p>
        </w:tc>
        <w:tc>
          <w:tcPr>
            <w:tcW w:w="467"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9</w:t>
            </w:r>
          </w:p>
        </w:tc>
        <w:tc>
          <w:tcPr>
            <w:tcW w:w="462" w:type="pct"/>
            <w:tcBorders>
              <w:top w:val="single" w:sz="4" w:space="0" w:color="auto"/>
              <w:left w:val="nil"/>
              <w:bottom w:val="single" w:sz="4" w:space="0" w:color="auto"/>
              <w:right w:val="nil"/>
            </w:tcBorders>
            <w:shd w:val="clear" w:color="auto" w:fill="auto"/>
            <w:vAlign w:val="center"/>
            <w:hideMark/>
          </w:tcPr>
          <w:p w:rsidR="007C4E96" w:rsidRPr="00C07818" w:rsidRDefault="007C4E96" w:rsidP="007C4E96">
            <w:pPr>
              <w:jc w:val="center"/>
              <w:rPr>
                <w:rFonts w:ascii="Cambria" w:hAnsi="Cambria" w:cs="Calibri"/>
                <w:sz w:val="12"/>
                <w:szCs w:val="12"/>
              </w:rPr>
            </w:pPr>
            <w:r w:rsidRPr="00C07818">
              <w:rPr>
                <w:rFonts w:ascii="Cambria" w:hAnsi="Cambria" w:cs="Calibri"/>
                <w:sz w:val="12"/>
                <w:szCs w:val="12"/>
              </w:rPr>
              <w:t>10</w:t>
            </w:r>
          </w:p>
        </w:tc>
      </w:tr>
      <w:tr w:rsidR="00E826C5" w:rsidRPr="00C07818" w:rsidTr="007C4E96">
        <w:trPr>
          <w:trHeight w:val="255"/>
        </w:trPr>
        <w:tc>
          <w:tcPr>
            <w:tcW w:w="856" w:type="pct"/>
            <w:tcBorders>
              <w:top w:val="single" w:sz="4" w:space="0" w:color="auto"/>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20"/>
              </w:rPr>
              <w:t>664</w:t>
            </w:r>
          </w:p>
        </w:tc>
        <w:tc>
          <w:tcPr>
            <w:tcW w:w="456" w:type="pct"/>
            <w:tcBorders>
              <w:top w:val="single" w:sz="4" w:space="0" w:color="auto"/>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20"/>
              </w:rPr>
              <w:t>662</w:t>
            </w:r>
          </w:p>
        </w:tc>
        <w:tc>
          <w:tcPr>
            <w:tcW w:w="456" w:type="pct"/>
            <w:tcBorders>
              <w:top w:val="single" w:sz="4" w:space="0" w:color="auto"/>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20"/>
              </w:rPr>
              <w:t>664</w:t>
            </w:r>
          </w:p>
        </w:tc>
        <w:tc>
          <w:tcPr>
            <w:tcW w:w="456" w:type="pct"/>
            <w:tcBorders>
              <w:top w:val="single" w:sz="4" w:space="0" w:color="auto"/>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20"/>
              </w:rPr>
              <w:t>618</w:t>
            </w:r>
          </w:p>
        </w:tc>
        <w:tc>
          <w:tcPr>
            <w:tcW w:w="456" w:type="pct"/>
            <w:tcBorders>
              <w:top w:val="single" w:sz="4" w:space="0" w:color="auto"/>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20"/>
              </w:rPr>
              <w:t>610</w:t>
            </w:r>
          </w:p>
        </w:tc>
        <w:tc>
          <w:tcPr>
            <w:tcW w:w="457" w:type="pct"/>
            <w:tcBorders>
              <w:top w:val="single" w:sz="4" w:space="0" w:color="auto"/>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-8</w:t>
            </w:r>
          </w:p>
        </w:tc>
        <w:tc>
          <w:tcPr>
            <w:tcW w:w="467" w:type="pct"/>
            <w:tcBorders>
              <w:top w:val="single" w:sz="4" w:space="0" w:color="auto"/>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-54</w:t>
            </w:r>
          </w:p>
        </w:tc>
        <w:tc>
          <w:tcPr>
            <w:tcW w:w="467" w:type="pct"/>
            <w:tcBorders>
              <w:top w:val="single" w:sz="4" w:space="0" w:color="auto"/>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-1,29</w:t>
            </w:r>
          </w:p>
        </w:tc>
        <w:tc>
          <w:tcPr>
            <w:tcW w:w="467" w:type="pct"/>
            <w:tcBorders>
              <w:top w:val="single" w:sz="4" w:space="0" w:color="auto"/>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-8,13</w:t>
            </w:r>
          </w:p>
        </w:tc>
        <w:tc>
          <w:tcPr>
            <w:tcW w:w="462" w:type="pct"/>
            <w:tcBorders>
              <w:top w:val="single" w:sz="4" w:space="0" w:color="auto"/>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840189">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726</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677</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676</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660</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615</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-45</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-111</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-6,82</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-15,29</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p>
        </w:tc>
      </w:tr>
      <w:tr w:rsidR="00E826C5" w:rsidRPr="00C07818" w:rsidTr="00840189">
        <w:trPr>
          <w:trHeight w:val="267"/>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327</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333</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338</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296</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260</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-36</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-67</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-12,16</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-20,49</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7C4E96">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lang w:val="bs-Latn-BA"/>
              </w:rPr>
              <w:t>249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lang w:val="bs-Latn-BA"/>
              </w:rPr>
              <w:t>237</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lang w:val="bs-Latn-BA"/>
              </w:rPr>
              <w:t>249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lang w:val="bs-Latn-BA"/>
              </w:rPr>
              <w:t>236</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lang w:val="bs-Latn-BA"/>
              </w:rPr>
              <w:t>199</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-37</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-50</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-15,68</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-20,08</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840189">
        <w:trPr>
          <w:trHeight w:val="267"/>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259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260</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244</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226</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211</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-15</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-48</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-6,64</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-18,53</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7C4E96">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399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389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346</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322</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320</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-79</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-0,62</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-19,8</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7C4E96">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558</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543</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499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473</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445</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-28</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-113</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-5,92</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-20,25</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7C4E96">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373</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362</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349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331</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305</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-26</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-68</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-7,85</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r w:rsidRPr="00C07818">
              <w:rPr>
                <w:rFonts w:ascii="Cambria" w:hAnsi="Cambria" w:cs="Calibri"/>
                <w:sz w:val="16"/>
                <w:szCs w:val="18"/>
              </w:rPr>
              <w:t>-18,23</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sz w:val="16"/>
                <w:szCs w:val="18"/>
              </w:rPr>
            </w:pPr>
          </w:p>
        </w:tc>
      </w:tr>
      <w:tr w:rsidR="00E826C5" w:rsidRPr="00C07818" w:rsidTr="00840189">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542</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520</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487</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459</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428</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-31</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-114</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-6,75</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-21,03</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7C4E96">
        <w:trPr>
          <w:trHeight w:val="255"/>
        </w:trPr>
        <w:tc>
          <w:tcPr>
            <w:tcW w:w="856" w:type="pct"/>
            <w:tcBorders>
              <w:top w:val="nil"/>
              <w:left w:val="nil"/>
              <w:bottom w:val="nil"/>
              <w:right w:val="nil"/>
            </w:tcBorders>
            <w:shd w:val="clear" w:color="auto" w:fill="auto"/>
            <w:vAlign w:val="center"/>
            <w:hideMark/>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480</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485</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421</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403</w:t>
            </w:r>
          </w:p>
        </w:tc>
        <w:tc>
          <w:tcPr>
            <w:tcW w:w="456"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379</w:t>
            </w:r>
          </w:p>
        </w:tc>
        <w:tc>
          <w:tcPr>
            <w:tcW w:w="457" w:type="pct"/>
            <w:tcBorders>
              <w:top w:val="nil"/>
              <w:left w:val="nil"/>
              <w:bottom w:val="nil"/>
              <w:right w:val="nil"/>
            </w:tcBorders>
            <w:shd w:val="clear" w:color="auto" w:fill="auto"/>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-24</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-101</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-5,96</w:t>
            </w:r>
          </w:p>
        </w:tc>
        <w:tc>
          <w:tcPr>
            <w:tcW w:w="467"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r w:rsidRPr="00C07818">
              <w:rPr>
                <w:rFonts w:ascii="Cambria" w:hAnsi="Cambria" w:cs="Calibri"/>
                <w:bCs/>
                <w:sz w:val="16"/>
                <w:szCs w:val="18"/>
              </w:rPr>
              <w:t>-21,04</w:t>
            </w:r>
          </w:p>
        </w:tc>
        <w:tc>
          <w:tcPr>
            <w:tcW w:w="462" w:type="pct"/>
            <w:tcBorders>
              <w:top w:val="nil"/>
              <w:left w:val="nil"/>
              <w:bottom w:val="nil"/>
              <w:right w:val="nil"/>
            </w:tcBorders>
            <w:shd w:val="clear" w:color="auto" w:fill="auto"/>
            <w:noWrap/>
            <w:vAlign w:val="center"/>
          </w:tcPr>
          <w:p w:rsidR="00E826C5" w:rsidRPr="00C07818" w:rsidRDefault="00E826C5" w:rsidP="00E826C5">
            <w:pPr>
              <w:jc w:val="center"/>
              <w:rPr>
                <w:rFonts w:ascii="Cambria" w:hAnsi="Cambria" w:cs="Calibri"/>
                <w:bCs/>
                <w:sz w:val="16"/>
                <w:szCs w:val="18"/>
              </w:rPr>
            </w:pPr>
          </w:p>
        </w:tc>
      </w:tr>
      <w:tr w:rsidR="00E826C5" w:rsidRPr="00C07818" w:rsidTr="007C4E96">
        <w:trPr>
          <w:trHeight w:val="255"/>
        </w:trPr>
        <w:tc>
          <w:tcPr>
            <w:tcW w:w="856" w:type="pct"/>
            <w:tcBorders>
              <w:top w:val="single" w:sz="4" w:space="0" w:color="auto"/>
              <w:left w:val="nil"/>
              <w:bottom w:val="single" w:sz="4" w:space="0" w:color="auto"/>
              <w:right w:val="nil"/>
            </w:tcBorders>
            <w:shd w:val="clear" w:color="auto" w:fill="auto"/>
            <w:vAlign w:val="center"/>
            <w:hideMark/>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4.577</w:t>
            </w:r>
          </w:p>
        </w:tc>
        <w:tc>
          <w:tcPr>
            <w:tcW w:w="456" w:type="pct"/>
            <w:tcBorders>
              <w:top w:val="single" w:sz="4" w:space="0" w:color="auto"/>
              <w:left w:val="nil"/>
              <w:bottom w:val="single" w:sz="4" w:space="0" w:color="auto"/>
              <w:right w:val="nil"/>
            </w:tcBorders>
            <w:shd w:val="clear" w:color="auto" w:fill="auto"/>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4.468</w:t>
            </w:r>
          </w:p>
        </w:tc>
        <w:tc>
          <w:tcPr>
            <w:tcW w:w="456" w:type="pct"/>
            <w:tcBorders>
              <w:top w:val="single" w:sz="4" w:space="0" w:color="auto"/>
              <w:left w:val="nil"/>
              <w:bottom w:val="single" w:sz="4" w:space="0" w:color="auto"/>
              <w:right w:val="nil"/>
            </w:tcBorders>
            <w:shd w:val="clear" w:color="auto" w:fill="auto"/>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4.273</w:t>
            </w:r>
          </w:p>
        </w:tc>
        <w:tc>
          <w:tcPr>
            <w:tcW w:w="456" w:type="pct"/>
            <w:tcBorders>
              <w:top w:val="single" w:sz="4" w:space="0" w:color="auto"/>
              <w:left w:val="nil"/>
              <w:bottom w:val="single" w:sz="4" w:space="0" w:color="auto"/>
              <w:right w:val="nil"/>
            </w:tcBorders>
            <w:shd w:val="clear" w:color="auto" w:fill="auto"/>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4.024</w:t>
            </w:r>
          </w:p>
        </w:tc>
        <w:tc>
          <w:tcPr>
            <w:tcW w:w="456" w:type="pct"/>
            <w:tcBorders>
              <w:top w:val="single" w:sz="4" w:space="0" w:color="auto"/>
              <w:left w:val="nil"/>
              <w:bottom w:val="single" w:sz="4" w:space="0" w:color="auto"/>
              <w:right w:val="nil"/>
            </w:tcBorders>
            <w:shd w:val="clear" w:color="auto" w:fill="auto"/>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3.772</w:t>
            </w:r>
          </w:p>
        </w:tc>
        <w:tc>
          <w:tcPr>
            <w:tcW w:w="457" w:type="pct"/>
            <w:tcBorders>
              <w:top w:val="single" w:sz="4" w:space="0" w:color="auto"/>
              <w:left w:val="nil"/>
              <w:bottom w:val="single" w:sz="4" w:space="0" w:color="auto"/>
              <w:right w:val="nil"/>
            </w:tcBorders>
            <w:shd w:val="clear" w:color="auto" w:fill="auto"/>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-252</w:t>
            </w:r>
          </w:p>
        </w:tc>
        <w:tc>
          <w:tcPr>
            <w:tcW w:w="467" w:type="pct"/>
            <w:tcBorders>
              <w:top w:val="single" w:sz="4" w:space="0" w:color="auto"/>
              <w:left w:val="nil"/>
              <w:bottom w:val="single" w:sz="4" w:space="0" w:color="auto"/>
              <w:right w:val="nil"/>
            </w:tcBorders>
            <w:shd w:val="clear" w:color="auto" w:fill="auto"/>
            <w:noWrap/>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-805</w:t>
            </w:r>
          </w:p>
        </w:tc>
        <w:tc>
          <w:tcPr>
            <w:tcW w:w="467" w:type="pct"/>
            <w:tcBorders>
              <w:top w:val="single" w:sz="4" w:space="0" w:color="auto"/>
              <w:left w:val="nil"/>
              <w:bottom w:val="single" w:sz="4" w:space="0" w:color="auto"/>
              <w:right w:val="nil"/>
            </w:tcBorders>
            <w:shd w:val="clear" w:color="auto" w:fill="auto"/>
            <w:noWrap/>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-6,26</w:t>
            </w:r>
          </w:p>
        </w:tc>
        <w:tc>
          <w:tcPr>
            <w:tcW w:w="467" w:type="pct"/>
            <w:tcBorders>
              <w:top w:val="single" w:sz="4" w:space="0" w:color="auto"/>
              <w:left w:val="nil"/>
              <w:bottom w:val="single" w:sz="4" w:space="0" w:color="auto"/>
              <w:right w:val="nil"/>
            </w:tcBorders>
            <w:shd w:val="clear" w:color="auto" w:fill="auto"/>
            <w:noWrap/>
            <w:vAlign w:val="center"/>
          </w:tcPr>
          <w:p w:rsidR="00E826C5" w:rsidRPr="00C07818" w:rsidRDefault="00E826C5" w:rsidP="00E826C5">
            <w:pPr>
              <w:jc w:val="center"/>
              <w:rPr>
                <w:rFonts w:ascii="Cambria" w:hAnsi="Cambria" w:cs="Calibri"/>
                <w:b/>
                <w:sz w:val="16"/>
                <w:szCs w:val="20"/>
              </w:rPr>
            </w:pPr>
            <w:r w:rsidRPr="00C07818">
              <w:rPr>
                <w:rFonts w:ascii="Cambria" w:hAnsi="Cambria" w:cs="Calibri"/>
                <w:b/>
                <w:sz w:val="16"/>
                <w:szCs w:val="20"/>
              </w:rPr>
              <w:t>-17,59</w:t>
            </w:r>
          </w:p>
        </w:tc>
        <w:tc>
          <w:tcPr>
            <w:tcW w:w="462" w:type="pct"/>
            <w:tcBorders>
              <w:top w:val="single" w:sz="4" w:space="0" w:color="auto"/>
              <w:left w:val="nil"/>
              <w:bottom w:val="single" w:sz="4" w:space="0" w:color="auto"/>
              <w:right w:val="nil"/>
            </w:tcBorders>
            <w:shd w:val="clear" w:color="auto" w:fill="auto"/>
            <w:noWrap/>
            <w:vAlign w:val="center"/>
          </w:tcPr>
          <w:p w:rsidR="00E826C5" w:rsidRPr="00C07818" w:rsidRDefault="00E826C5" w:rsidP="00E826C5">
            <w:pPr>
              <w:jc w:val="center"/>
              <w:rPr>
                <w:rFonts w:ascii="Cambria" w:hAnsi="Cambria" w:cs="Calibri"/>
                <w:b/>
                <w:sz w:val="16"/>
                <w:szCs w:val="20"/>
              </w:rPr>
            </w:pPr>
          </w:p>
        </w:tc>
      </w:tr>
    </w:tbl>
    <w:p w:rsidR="00340877" w:rsidRPr="00F67533" w:rsidRDefault="00340877" w:rsidP="003D1A96">
      <w:pPr>
        <w:rPr>
          <w:rFonts w:ascii="Cambria" w:hAnsi="Cambria"/>
          <w:b/>
          <w:color w:val="17365D" w:themeColor="text2" w:themeShade="BF"/>
          <w:sz w:val="16"/>
          <w:szCs w:val="16"/>
        </w:rPr>
      </w:pPr>
    </w:p>
    <w:p w:rsidR="000A09F2" w:rsidRPr="00C07818" w:rsidRDefault="000A09F2" w:rsidP="003D1A96">
      <w:pPr>
        <w:rPr>
          <w:rFonts w:ascii="Cambria" w:hAnsi="Cambria"/>
          <w:sz w:val="22"/>
        </w:rPr>
      </w:pPr>
      <w:r w:rsidRPr="00C07818">
        <w:rPr>
          <w:rFonts w:ascii="Cambria" w:hAnsi="Cambria"/>
          <w:b/>
        </w:rPr>
        <w:t>Upis učenika u centralne i područne škole</w:t>
      </w:r>
    </w:p>
    <w:p w:rsidR="000A09F2" w:rsidRPr="00C07818" w:rsidRDefault="000A09F2" w:rsidP="003D1A96">
      <w:pPr>
        <w:rPr>
          <w:rFonts w:ascii="Cambria" w:hAnsi="Cambria"/>
          <w:b/>
          <w:sz w:val="16"/>
          <w:szCs w:val="16"/>
        </w:rPr>
      </w:pPr>
    </w:p>
    <w:tbl>
      <w:tblPr>
        <w:tblW w:w="5000" w:type="pct"/>
        <w:tblLook w:val="04A0" w:firstRow="1" w:lastRow="0" w:firstColumn="1" w:lastColumn="0" w:noHBand="0" w:noVBand="1"/>
      </w:tblPr>
      <w:tblGrid>
        <w:gridCol w:w="3162"/>
        <w:gridCol w:w="1296"/>
        <w:gridCol w:w="1295"/>
        <w:gridCol w:w="1295"/>
        <w:gridCol w:w="1295"/>
        <w:gridCol w:w="1295"/>
      </w:tblGrid>
      <w:tr w:rsidR="003877AF" w:rsidRPr="00C07818" w:rsidTr="003877AF">
        <w:trPr>
          <w:trHeight w:val="300"/>
        </w:trPr>
        <w:tc>
          <w:tcPr>
            <w:tcW w:w="1640" w:type="pct"/>
            <w:tcBorders>
              <w:top w:val="thinThickSmallGap" w:sz="12" w:space="0" w:color="auto"/>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Škola</w:t>
            </w:r>
          </w:p>
        </w:tc>
        <w:tc>
          <w:tcPr>
            <w:tcW w:w="672" w:type="pct"/>
            <w:tcBorders>
              <w:top w:val="thinThickSmallGap" w:sz="12" w:space="0" w:color="auto"/>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2016/17</w:t>
            </w:r>
          </w:p>
        </w:tc>
        <w:tc>
          <w:tcPr>
            <w:tcW w:w="672" w:type="pct"/>
            <w:tcBorders>
              <w:top w:val="thinThickSmallGap" w:sz="12" w:space="0" w:color="auto"/>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2017/18</w:t>
            </w:r>
          </w:p>
        </w:tc>
        <w:tc>
          <w:tcPr>
            <w:tcW w:w="672" w:type="pct"/>
            <w:tcBorders>
              <w:top w:val="thinThickSmallGap" w:sz="12" w:space="0" w:color="auto"/>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2018/19</w:t>
            </w:r>
          </w:p>
        </w:tc>
        <w:tc>
          <w:tcPr>
            <w:tcW w:w="672" w:type="pct"/>
            <w:tcBorders>
              <w:top w:val="thinThickSmallGap" w:sz="12" w:space="0" w:color="auto"/>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2019/20</w:t>
            </w:r>
          </w:p>
        </w:tc>
        <w:tc>
          <w:tcPr>
            <w:tcW w:w="672" w:type="pct"/>
            <w:tcBorders>
              <w:top w:val="thinThickSmallGap" w:sz="12" w:space="0" w:color="auto"/>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2020/21</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PRVA OSNOVNA ŠKOLA</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664</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662</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664</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618</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b/>
                <w:sz w:val="18"/>
                <w:szCs w:val="18"/>
              </w:rPr>
            </w:pPr>
            <w:r w:rsidRPr="00C07818">
              <w:rPr>
                <w:rFonts w:ascii="Cambria" w:hAnsi="Cambria"/>
                <w:b/>
                <w:sz w:val="18"/>
                <w:szCs w:val="18"/>
              </w:rPr>
              <w:t>610</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574</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572</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575</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549</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sz w:val="18"/>
                <w:szCs w:val="18"/>
              </w:rPr>
            </w:pPr>
            <w:r w:rsidRPr="00C07818">
              <w:rPr>
                <w:rFonts w:ascii="Cambria" w:hAnsi="Cambria"/>
                <w:sz w:val="18"/>
                <w:szCs w:val="18"/>
              </w:rPr>
              <w:t>537</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90</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90</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89</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69</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sz w:val="18"/>
                <w:szCs w:val="18"/>
              </w:rPr>
            </w:pPr>
            <w:r w:rsidRPr="00C07818">
              <w:rPr>
                <w:rFonts w:ascii="Cambria" w:hAnsi="Cambria"/>
                <w:sz w:val="18"/>
                <w:szCs w:val="18"/>
              </w:rPr>
              <w:t>73</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25. NOVEMBAR</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726</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677</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676</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660</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615</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675</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645</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646</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626</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589</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51</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32</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30</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34</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26</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both"/>
              <w:rPr>
                <w:rFonts w:ascii="Cambria" w:hAnsi="Cambria" w:cs="Calibri"/>
                <w:b/>
                <w:sz w:val="18"/>
                <w:szCs w:val="18"/>
              </w:rPr>
            </w:pPr>
            <w:r w:rsidRPr="00C07818">
              <w:rPr>
                <w:rFonts w:ascii="Cambria" w:hAnsi="Cambria" w:cs="Calibri"/>
                <w:b/>
                <w:sz w:val="18"/>
                <w:szCs w:val="18"/>
              </w:rPr>
              <w:t>OŠ SEAD ĆEHIĆ</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327</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333</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338</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296</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260</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273</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273</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291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251</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229</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54</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60</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47</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45</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31</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DONJA VIDOVSKA</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lang w:val="bs-Latn-BA"/>
              </w:rPr>
              <w:t>249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lang w:val="bs-Latn-BA"/>
              </w:rPr>
              <w:t>237</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lang w:val="bs-Latn-BA"/>
              </w:rPr>
              <w:t>249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lang w:val="bs-Latn-BA"/>
              </w:rPr>
              <w:t>236</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lang w:val="bs-Latn-BA"/>
              </w:rPr>
              <w:t>199</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206</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194</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211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190</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171</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43</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43</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38</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46</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28</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FADIL BILAL</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259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260</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244</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226</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211</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199</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201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181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175</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166</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60</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59</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63</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51</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45</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TODOROVO</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399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389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346</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322</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320</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263</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251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216</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221</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217</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136</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138</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130</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101</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103</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PODZVIZD</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558</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543</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499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bCs/>
                <w:sz w:val="18"/>
                <w:szCs w:val="18"/>
              </w:rPr>
            </w:pPr>
            <w:r w:rsidRPr="00C07818">
              <w:rPr>
                <w:rFonts w:ascii="Cambria" w:hAnsi="Cambria" w:cs="Calibri"/>
                <w:b/>
                <w:bCs/>
                <w:sz w:val="18"/>
                <w:szCs w:val="18"/>
              </w:rPr>
              <w:t>473</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445</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337</w:t>
            </w:r>
            <w:r w:rsidR="00715861">
              <w:rPr>
                <w:rFonts w:ascii="Cambria" w:hAnsi="Cambria" w:cs="Calibri"/>
                <w:sz w:val="18"/>
                <w:szCs w:val="18"/>
              </w:rPr>
              <w:t xml:space="preserve">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321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297</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304</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296</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221</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222</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202</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169</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149</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T. SLAPNICA</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373</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362</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349</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331</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305</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211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207</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201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193</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176</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162</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155</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lang w:val="bs-Latn-BA"/>
              </w:rPr>
              <w:t>148</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138</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129</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OŠ 1. MART</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542</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520</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487</w:t>
            </w:r>
          </w:p>
        </w:tc>
        <w:tc>
          <w:tcPr>
            <w:tcW w:w="672" w:type="pct"/>
            <w:tcBorders>
              <w:top w:val="thinThickSmallGap" w:sz="12" w:space="0" w:color="auto"/>
              <w:bottom w:val="single" w:sz="8" w:space="0" w:color="auto"/>
            </w:tcBorders>
            <w:shd w:val="clear" w:color="000000" w:fill="FFFFFF"/>
            <w:vAlign w:val="center"/>
            <w:hideMark/>
          </w:tcPr>
          <w:p w:rsidR="003877AF" w:rsidRPr="00C07818" w:rsidRDefault="003877AF" w:rsidP="003877AF">
            <w:pPr>
              <w:jc w:val="center"/>
              <w:rPr>
                <w:rFonts w:ascii="Cambria" w:hAnsi="Cambria"/>
                <w:b/>
                <w:sz w:val="18"/>
                <w:szCs w:val="18"/>
              </w:rPr>
            </w:pPr>
            <w:r w:rsidRPr="00C07818">
              <w:rPr>
                <w:rFonts w:ascii="Cambria" w:hAnsi="Cambria"/>
                <w:b/>
                <w:sz w:val="18"/>
                <w:szCs w:val="18"/>
              </w:rPr>
              <w:t>459</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b/>
                <w:sz w:val="18"/>
                <w:szCs w:val="18"/>
              </w:rPr>
            </w:pPr>
            <w:r w:rsidRPr="00C07818">
              <w:rPr>
                <w:rFonts w:ascii="Cambria" w:hAnsi="Cambria"/>
                <w:b/>
                <w:sz w:val="18"/>
                <w:szCs w:val="18"/>
              </w:rPr>
              <w:t>428</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448</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441</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424</w:t>
            </w:r>
          </w:p>
        </w:tc>
        <w:tc>
          <w:tcPr>
            <w:tcW w:w="672" w:type="pct"/>
            <w:tcBorders>
              <w:top w:val="single" w:sz="8" w:space="0" w:color="auto"/>
            </w:tcBorders>
            <w:shd w:val="clear" w:color="000000" w:fill="FFFFFF"/>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401</w:t>
            </w:r>
          </w:p>
        </w:tc>
        <w:tc>
          <w:tcPr>
            <w:tcW w:w="672" w:type="pct"/>
            <w:tcBorders>
              <w:top w:val="single" w:sz="8" w:space="0" w:color="auto"/>
            </w:tcBorders>
            <w:shd w:val="clear" w:color="auto" w:fill="auto"/>
            <w:vAlign w:val="center"/>
          </w:tcPr>
          <w:p w:rsidR="003877AF" w:rsidRPr="00C07818" w:rsidRDefault="003877AF" w:rsidP="003877AF">
            <w:pPr>
              <w:jc w:val="center"/>
              <w:rPr>
                <w:rFonts w:ascii="Cambria" w:hAnsi="Cambria"/>
                <w:sz w:val="18"/>
                <w:szCs w:val="18"/>
              </w:rPr>
            </w:pPr>
            <w:r w:rsidRPr="00C07818">
              <w:rPr>
                <w:rFonts w:ascii="Cambria" w:hAnsi="Cambria"/>
                <w:sz w:val="18"/>
                <w:szCs w:val="18"/>
              </w:rPr>
              <w:t>375</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94</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79</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63</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sz w:val="18"/>
                <w:szCs w:val="18"/>
              </w:rPr>
            </w:pPr>
            <w:r w:rsidRPr="00C07818">
              <w:rPr>
                <w:rFonts w:ascii="Cambria" w:hAnsi="Cambria"/>
                <w:sz w:val="18"/>
                <w:szCs w:val="18"/>
              </w:rPr>
              <w:t>58</w:t>
            </w:r>
          </w:p>
        </w:tc>
        <w:tc>
          <w:tcPr>
            <w:tcW w:w="672" w:type="pct"/>
            <w:tcBorders>
              <w:bottom w:val="thinThickSmallGap" w:sz="12" w:space="0" w:color="auto"/>
            </w:tcBorders>
            <w:shd w:val="clear" w:color="auto" w:fill="auto"/>
            <w:vAlign w:val="center"/>
          </w:tcPr>
          <w:p w:rsidR="003877AF" w:rsidRPr="00C07818" w:rsidRDefault="003877AF" w:rsidP="003877AF">
            <w:pPr>
              <w:jc w:val="center"/>
              <w:rPr>
                <w:rFonts w:ascii="Cambria" w:hAnsi="Cambria"/>
                <w:sz w:val="18"/>
                <w:szCs w:val="18"/>
              </w:rPr>
            </w:pPr>
            <w:r w:rsidRPr="00C07818">
              <w:rPr>
                <w:rFonts w:ascii="Cambria" w:hAnsi="Cambria"/>
                <w:sz w:val="18"/>
                <w:szCs w:val="18"/>
              </w:rPr>
              <w:t>53</w:t>
            </w:r>
          </w:p>
        </w:tc>
      </w:tr>
      <w:tr w:rsidR="00F80577" w:rsidRPr="00C07818" w:rsidTr="00F80577">
        <w:trPr>
          <w:trHeight w:val="246"/>
        </w:trPr>
        <w:tc>
          <w:tcPr>
            <w:tcW w:w="1640" w:type="pct"/>
            <w:tcBorders>
              <w:top w:val="thinThickSmallGap" w:sz="12" w:space="0" w:color="auto"/>
              <w:bottom w:val="single" w:sz="8" w:space="0" w:color="auto"/>
            </w:tcBorders>
            <w:shd w:val="clear" w:color="auto" w:fill="auto"/>
            <w:vAlign w:val="center"/>
            <w:hideMark/>
          </w:tcPr>
          <w:p w:rsidR="00F80577" w:rsidRPr="00C07818" w:rsidRDefault="00F80577" w:rsidP="00F80577">
            <w:pPr>
              <w:rPr>
                <w:rFonts w:ascii="Cambria" w:hAnsi="Cambria" w:cs="Calibri"/>
                <w:b/>
                <w:sz w:val="18"/>
                <w:szCs w:val="18"/>
              </w:rPr>
            </w:pPr>
            <w:r w:rsidRPr="00C07818">
              <w:rPr>
                <w:rFonts w:ascii="Cambria" w:hAnsi="Cambria" w:cs="Calibri"/>
                <w:b/>
                <w:sz w:val="18"/>
                <w:szCs w:val="18"/>
              </w:rPr>
              <w:t>OŠ CRVAREVAC</w:t>
            </w:r>
          </w:p>
        </w:tc>
        <w:tc>
          <w:tcPr>
            <w:tcW w:w="672" w:type="pct"/>
            <w:tcBorders>
              <w:top w:val="thinThickSmallGap" w:sz="12" w:space="0" w:color="auto"/>
              <w:bottom w:val="single" w:sz="8" w:space="0" w:color="auto"/>
            </w:tcBorders>
            <w:shd w:val="clear" w:color="auto" w:fill="auto"/>
            <w:vAlign w:val="center"/>
            <w:hideMark/>
          </w:tcPr>
          <w:p w:rsidR="00F80577" w:rsidRPr="00C07818" w:rsidRDefault="00F80577" w:rsidP="00F80577">
            <w:pPr>
              <w:jc w:val="center"/>
              <w:rPr>
                <w:rFonts w:ascii="Cambria" w:hAnsi="Cambria" w:cs="Calibri"/>
                <w:b/>
                <w:sz w:val="18"/>
                <w:szCs w:val="18"/>
              </w:rPr>
            </w:pPr>
            <w:r w:rsidRPr="00C07818">
              <w:rPr>
                <w:rFonts w:ascii="Cambria" w:hAnsi="Cambria" w:cs="Calibri"/>
                <w:b/>
                <w:sz w:val="18"/>
                <w:szCs w:val="18"/>
              </w:rPr>
              <w:t>480</w:t>
            </w:r>
          </w:p>
        </w:tc>
        <w:tc>
          <w:tcPr>
            <w:tcW w:w="672" w:type="pct"/>
            <w:tcBorders>
              <w:top w:val="thinThickSmallGap" w:sz="12" w:space="0" w:color="auto"/>
              <w:bottom w:val="single" w:sz="8" w:space="0" w:color="auto"/>
            </w:tcBorders>
            <w:shd w:val="clear" w:color="auto" w:fill="auto"/>
            <w:vAlign w:val="center"/>
            <w:hideMark/>
          </w:tcPr>
          <w:p w:rsidR="00F80577" w:rsidRPr="00C07818" w:rsidRDefault="00F80577" w:rsidP="00F80577">
            <w:pPr>
              <w:jc w:val="center"/>
              <w:rPr>
                <w:rFonts w:ascii="Cambria" w:hAnsi="Cambria" w:cs="Calibri"/>
                <w:b/>
                <w:sz w:val="18"/>
                <w:szCs w:val="18"/>
              </w:rPr>
            </w:pPr>
            <w:r w:rsidRPr="00C07818">
              <w:rPr>
                <w:rFonts w:ascii="Cambria" w:hAnsi="Cambria" w:cs="Calibri"/>
                <w:b/>
                <w:sz w:val="18"/>
                <w:szCs w:val="18"/>
              </w:rPr>
              <w:t>485</w:t>
            </w:r>
          </w:p>
        </w:tc>
        <w:tc>
          <w:tcPr>
            <w:tcW w:w="672" w:type="pct"/>
            <w:tcBorders>
              <w:top w:val="thinThickSmallGap" w:sz="12" w:space="0" w:color="auto"/>
              <w:bottom w:val="single" w:sz="8" w:space="0" w:color="auto"/>
            </w:tcBorders>
            <w:shd w:val="clear" w:color="auto" w:fill="auto"/>
            <w:vAlign w:val="center"/>
            <w:hideMark/>
          </w:tcPr>
          <w:p w:rsidR="00F80577" w:rsidRPr="00C07818" w:rsidRDefault="00F80577" w:rsidP="00F80577">
            <w:pPr>
              <w:jc w:val="center"/>
              <w:rPr>
                <w:rFonts w:ascii="Cambria" w:hAnsi="Cambria" w:cs="Calibri"/>
                <w:b/>
                <w:sz w:val="18"/>
                <w:szCs w:val="18"/>
              </w:rPr>
            </w:pPr>
            <w:r w:rsidRPr="00C07818">
              <w:rPr>
                <w:rFonts w:ascii="Cambria" w:hAnsi="Cambria" w:cs="Calibri"/>
                <w:b/>
                <w:sz w:val="18"/>
                <w:szCs w:val="18"/>
              </w:rPr>
              <w:t>421</w:t>
            </w:r>
          </w:p>
        </w:tc>
        <w:tc>
          <w:tcPr>
            <w:tcW w:w="672" w:type="pct"/>
            <w:tcBorders>
              <w:top w:val="thinThickSmallGap" w:sz="12" w:space="0" w:color="auto"/>
              <w:bottom w:val="single" w:sz="8" w:space="0" w:color="auto"/>
            </w:tcBorders>
            <w:shd w:val="clear" w:color="auto" w:fill="auto"/>
            <w:vAlign w:val="center"/>
            <w:hideMark/>
          </w:tcPr>
          <w:p w:rsidR="00F80577" w:rsidRPr="00C07818" w:rsidRDefault="00F80577" w:rsidP="00F80577">
            <w:pPr>
              <w:jc w:val="center"/>
              <w:rPr>
                <w:rFonts w:ascii="Cambria" w:hAnsi="Cambria" w:cs="Calibri"/>
                <w:b/>
                <w:sz w:val="18"/>
                <w:szCs w:val="18"/>
              </w:rPr>
            </w:pPr>
            <w:r w:rsidRPr="00C07818">
              <w:rPr>
                <w:rFonts w:ascii="Cambria" w:hAnsi="Cambria" w:cs="Calibri"/>
                <w:b/>
                <w:sz w:val="18"/>
                <w:szCs w:val="18"/>
              </w:rPr>
              <w:t>403</w:t>
            </w:r>
          </w:p>
        </w:tc>
        <w:tc>
          <w:tcPr>
            <w:tcW w:w="672" w:type="pct"/>
            <w:tcBorders>
              <w:top w:val="thinThickSmallGap" w:sz="12" w:space="0" w:color="auto"/>
              <w:bottom w:val="single" w:sz="8" w:space="0" w:color="auto"/>
            </w:tcBorders>
            <w:shd w:val="clear" w:color="auto" w:fill="auto"/>
            <w:vAlign w:val="center"/>
          </w:tcPr>
          <w:p w:rsidR="00F80577" w:rsidRPr="00C07818" w:rsidRDefault="00F80577" w:rsidP="00F80577">
            <w:pPr>
              <w:jc w:val="center"/>
              <w:rPr>
                <w:rFonts w:ascii="Cambria" w:hAnsi="Cambria" w:cs="Calibri"/>
                <w:b/>
                <w:sz w:val="18"/>
                <w:szCs w:val="18"/>
              </w:rPr>
            </w:pPr>
            <w:r w:rsidRPr="00C07818">
              <w:rPr>
                <w:rFonts w:ascii="Cambria" w:hAnsi="Cambria" w:cs="Calibri"/>
                <w:b/>
                <w:sz w:val="18"/>
                <w:szCs w:val="18"/>
              </w:rPr>
              <w:t>379</w:t>
            </w:r>
          </w:p>
        </w:tc>
      </w:tr>
      <w:tr w:rsidR="00F80577" w:rsidRPr="00C07818" w:rsidTr="00F80577">
        <w:trPr>
          <w:trHeight w:val="246"/>
        </w:trPr>
        <w:tc>
          <w:tcPr>
            <w:tcW w:w="1640" w:type="pct"/>
            <w:tcBorders>
              <w:top w:val="single" w:sz="8" w:space="0" w:color="auto"/>
            </w:tcBorders>
            <w:shd w:val="clear" w:color="auto" w:fill="auto"/>
            <w:vAlign w:val="center"/>
            <w:hideMark/>
          </w:tcPr>
          <w:p w:rsidR="00F80577" w:rsidRPr="00C07818" w:rsidRDefault="00F80577" w:rsidP="00F80577">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329</w:t>
            </w:r>
          </w:p>
        </w:tc>
        <w:tc>
          <w:tcPr>
            <w:tcW w:w="672" w:type="pct"/>
            <w:tcBorders>
              <w:top w:val="single" w:sz="8"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337</w:t>
            </w:r>
          </w:p>
        </w:tc>
        <w:tc>
          <w:tcPr>
            <w:tcW w:w="672" w:type="pct"/>
            <w:tcBorders>
              <w:top w:val="single" w:sz="8"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295</w:t>
            </w:r>
          </w:p>
        </w:tc>
        <w:tc>
          <w:tcPr>
            <w:tcW w:w="672" w:type="pct"/>
            <w:tcBorders>
              <w:top w:val="single" w:sz="8"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275</w:t>
            </w:r>
          </w:p>
        </w:tc>
        <w:tc>
          <w:tcPr>
            <w:tcW w:w="672" w:type="pct"/>
            <w:tcBorders>
              <w:top w:val="single" w:sz="8" w:space="0" w:color="auto"/>
            </w:tcBorders>
            <w:shd w:val="clear" w:color="auto" w:fill="auto"/>
            <w:vAlign w:val="center"/>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267</w:t>
            </w:r>
          </w:p>
        </w:tc>
      </w:tr>
      <w:tr w:rsidR="00F80577" w:rsidRPr="00C07818" w:rsidTr="00F80577">
        <w:trPr>
          <w:trHeight w:val="246"/>
        </w:trPr>
        <w:tc>
          <w:tcPr>
            <w:tcW w:w="1640" w:type="pct"/>
            <w:tcBorders>
              <w:bottom w:val="thinThickSmallGap" w:sz="12" w:space="0" w:color="auto"/>
            </w:tcBorders>
            <w:shd w:val="clear" w:color="auto" w:fill="auto"/>
            <w:vAlign w:val="center"/>
            <w:hideMark/>
          </w:tcPr>
          <w:p w:rsidR="00F80577" w:rsidRPr="00C07818" w:rsidRDefault="00F80577" w:rsidP="00F80577">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151</w:t>
            </w:r>
          </w:p>
        </w:tc>
        <w:tc>
          <w:tcPr>
            <w:tcW w:w="672" w:type="pct"/>
            <w:tcBorders>
              <w:bottom w:val="thinThickSmallGap" w:sz="12"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148</w:t>
            </w:r>
          </w:p>
        </w:tc>
        <w:tc>
          <w:tcPr>
            <w:tcW w:w="672" w:type="pct"/>
            <w:tcBorders>
              <w:bottom w:val="thinThickSmallGap" w:sz="12"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126</w:t>
            </w:r>
          </w:p>
        </w:tc>
        <w:tc>
          <w:tcPr>
            <w:tcW w:w="672" w:type="pct"/>
            <w:tcBorders>
              <w:bottom w:val="thinThickSmallGap" w:sz="12" w:space="0" w:color="auto"/>
            </w:tcBorders>
            <w:shd w:val="clear" w:color="auto" w:fill="auto"/>
            <w:vAlign w:val="center"/>
            <w:hideMark/>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128</w:t>
            </w:r>
          </w:p>
        </w:tc>
        <w:tc>
          <w:tcPr>
            <w:tcW w:w="672" w:type="pct"/>
            <w:tcBorders>
              <w:bottom w:val="thinThickSmallGap" w:sz="12" w:space="0" w:color="auto"/>
            </w:tcBorders>
            <w:shd w:val="clear" w:color="auto" w:fill="auto"/>
            <w:vAlign w:val="center"/>
          </w:tcPr>
          <w:p w:rsidR="00F80577" w:rsidRPr="00C07818" w:rsidRDefault="00F80577" w:rsidP="00F80577">
            <w:pPr>
              <w:jc w:val="center"/>
              <w:rPr>
                <w:rFonts w:ascii="Cambria" w:hAnsi="Cambria" w:cs="Calibri"/>
                <w:sz w:val="18"/>
                <w:szCs w:val="18"/>
              </w:rPr>
            </w:pPr>
            <w:r w:rsidRPr="00C07818">
              <w:rPr>
                <w:rFonts w:ascii="Cambria" w:hAnsi="Cambria" w:cs="Calibri"/>
                <w:sz w:val="18"/>
                <w:szCs w:val="18"/>
              </w:rPr>
              <w:t>112</w:t>
            </w:r>
          </w:p>
        </w:tc>
      </w:tr>
      <w:tr w:rsidR="003877AF" w:rsidRPr="00C07818" w:rsidTr="003877AF">
        <w:trPr>
          <w:trHeight w:val="24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18"/>
                <w:szCs w:val="18"/>
              </w:rPr>
            </w:pPr>
            <w:r w:rsidRPr="00C07818">
              <w:rPr>
                <w:rFonts w:ascii="Cambria" w:hAnsi="Cambria" w:cs="Calibri"/>
                <w:b/>
                <w:sz w:val="18"/>
                <w:szCs w:val="18"/>
              </w:rPr>
              <w:t>UKUPNO</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4</w:t>
            </w:r>
            <w:r w:rsidR="00534DD3" w:rsidRPr="00C07818">
              <w:rPr>
                <w:rFonts w:ascii="Cambria" w:hAnsi="Cambria" w:cs="Calibri"/>
                <w:b/>
                <w:sz w:val="18"/>
                <w:szCs w:val="18"/>
              </w:rPr>
              <w:t>.</w:t>
            </w:r>
            <w:r w:rsidRPr="00C07818">
              <w:rPr>
                <w:rFonts w:ascii="Cambria" w:hAnsi="Cambria" w:cs="Calibri"/>
                <w:b/>
                <w:sz w:val="18"/>
                <w:szCs w:val="18"/>
              </w:rPr>
              <w:t>577</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4</w:t>
            </w:r>
            <w:r w:rsidR="00534DD3" w:rsidRPr="00C07818">
              <w:rPr>
                <w:rFonts w:ascii="Cambria" w:hAnsi="Cambria" w:cs="Calibri"/>
                <w:b/>
                <w:sz w:val="18"/>
                <w:szCs w:val="18"/>
              </w:rPr>
              <w:t>.</w:t>
            </w:r>
            <w:r w:rsidRPr="00C07818">
              <w:rPr>
                <w:rFonts w:ascii="Cambria" w:hAnsi="Cambria" w:cs="Calibri"/>
                <w:b/>
                <w:sz w:val="18"/>
                <w:szCs w:val="18"/>
              </w:rPr>
              <w:t>468</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4</w:t>
            </w:r>
            <w:r w:rsidR="00534DD3" w:rsidRPr="00C07818">
              <w:rPr>
                <w:rFonts w:ascii="Cambria" w:hAnsi="Cambria" w:cs="Calibri"/>
                <w:b/>
                <w:sz w:val="18"/>
                <w:szCs w:val="18"/>
              </w:rPr>
              <w:t>.</w:t>
            </w:r>
            <w:r w:rsidRPr="00C07818">
              <w:rPr>
                <w:rFonts w:ascii="Cambria" w:hAnsi="Cambria" w:cs="Calibri"/>
                <w:b/>
                <w:sz w:val="18"/>
                <w:szCs w:val="18"/>
              </w:rPr>
              <w:t>273</w:t>
            </w:r>
          </w:p>
        </w:tc>
        <w:tc>
          <w:tcPr>
            <w:tcW w:w="672" w:type="pct"/>
            <w:tcBorders>
              <w:top w:val="thinThickSmallGap" w:sz="12" w:space="0" w:color="auto"/>
              <w:bottom w:val="single" w:sz="8" w:space="0" w:color="auto"/>
            </w:tcBorders>
            <w:shd w:val="clear" w:color="auto" w:fill="auto"/>
            <w:vAlign w:val="center"/>
            <w:hideMark/>
          </w:tcPr>
          <w:p w:rsidR="003877AF" w:rsidRPr="00C07818" w:rsidRDefault="003877AF" w:rsidP="003877AF">
            <w:pPr>
              <w:jc w:val="center"/>
              <w:rPr>
                <w:rFonts w:ascii="Cambria" w:hAnsi="Cambria" w:cs="Calibri"/>
                <w:b/>
                <w:sz w:val="18"/>
                <w:szCs w:val="18"/>
              </w:rPr>
            </w:pPr>
            <w:r w:rsidRPr="00C07818">
              <w:rPr>
                <w:rFonts w:ascii="Cambria" w:hAnsi="Cambria" w:cs="Calibri"/>
                <w:b/>
                <w:sz w:val="18"/>
                <w:szCs w:val="18"/>
              </w:rPr>
              <w:t>4</w:t>
            </w:r>
            <w:r w:rsidR="00534DD3" w:rsidRPr="00C07818">
              <w:rPr>
                <w:rFonts w:ascii="Cambria" w:hAnsi="Cambria" w:cs="Calibri"/>
                <w:b/>
                <w:sz w:val="18"/>
                <w:szCs w:val="18"/>
              </w:rPr>
              <w:t>.</w:t>
            </w:r>
            <w:r w:rsidRPr="00C07818">
              <w:rPr>
                <w:rFonts w:ascii="Cambria" w:hAnsi="Cambria" w:cs="Calibri"/>
                <w:b/>
                <w:sz w:val="18"/>
                <w:szCs w:val="18"/>
              </w:rPr>
              <w:t>024</w:t>
            </w:r>
          </w:p>
        </w:tc>
        <w:tc>
          <w:tcPr>
            <w:tcW w:w="672" w:type="pct"/>
            <w:tcBorders>
              <w:top w:val="thinThickSmallGap" w:sz="12" w:space="0" w:color="auto"/>
              <w:bottom w:val="single" w:sz="8" w:space="0" w:color="auto"/>
            </w:tcBorders>
            <w:shd w:val="clear" w:color="auto" w:fill="auto"/>
            <w:vAlign w:val="center"/>
          </w:tcPr>
          <w:p w:rsidR="003877AF" w:rsidRPr="00C07818" w:rsidRDefault="00F80577" w:rsidP="003877AF">
            <w:pPr>
              <w:jc w:val="center"/>
              <w:rPr>
                <w:rFonts w:ascii="Cambria" w:hAnsi="Cambria" w:cs="Calibri"/>
                <w:b/>
                <w:sz w:val="18"/>
                <w:szCs w:val="18"/>
              </w:rPr>
            </w:pPr>
            <w:r w:rsidRPr="00C07818">
              <w:rPr>
                <w:rFonts w:ascii="Cambria" w:hAnsi="Cambria" w:cs="Calibri"/>
                <w:b/>
                <w:sz w:val="18"/>
                <w:szCs w:val="18"/>
              </w:rPr>
              <w:t>3</w:t>
            </w:r>
            <w:r w:rsidR="00534DD3" w:rsidRPr="00C07818">
              <w:rPr>
                <w:rFonts w:ascii="Cambria" w:hAnsi="Cambria" w:cs="Calibri"/>
                <w:b/>
                <w:sz w:val="18"/>
                <w:szCs w:val="18"/>
              </w:rPr>
              <w:t>.</w:t>
            </w:r>
            <w:r w:rsidRPr="00C07818">
              <w:rPr>
                <w:rFonts w:ascii="Cambria" w:hAnsi="Cambria" w:cs="Calibri"/>
                <w:b/>
                <w:sz w:val="18"/>
                <w:szCs w:val="18"/>
              </w:rPr>
              <w:t>772</w:t>
            </w:r>
          </w:p>
        </w:tc>
      </w:tr>
      <w:tr w:rsidR="003877AF" w:rsidRPr="00C07818" w:rsidTr="003877AF">
        <w:trPr>
          <w:trHeight w:val="246"/>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 xml:space="preserve">Centralna </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w:t>
            </w:r>
            <w:r w:rsidR="00534DD3" w:rsidRPr="00C07818">
              <w:rPr>
                <w:rFonts w:ascii="Cambria" w:hAnsi="Cambria" w:cs="Calibri"/>
                <w:sz w:val="18"/>
                <w:szCs w:val="18"/>
              </w:rPr>
              <w:t>.</w:t>
            </w:r>
            <w:r w:rsidRPr="00C07818">
              <w:rPr>
                <w:rFonts w:ascii="Cambria" w:hAnsi="Cambria" w:cs="Calibri"/>
                <w:sz w:val="18"/>
                <w:szCs w:val="18"/>
              </w:rPr>
              <w:t>515</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w:t>
            </w:r>
            <w:r w:rsidR="00534DD3" w:rsidRPr="00C07818">
              <w:rPr>
                <w:rFonts w:ascii="Cambria" w:hAnsi="Cambria" w:cs="Calibri"/>
                <w:sz w:val="18"/>
                <w:szCs w:val="18"/>
              </w:rPr>
              <w:t>.</w:t>
            </w:r>
            <w:r w:rsidRPr="00C07818">
              <w:rPr>
                <w:rFonts w:ascii="Cambria" w:hAnsi="Cambria" w:cs="Calibri"/>
                <w:sz w:val="18"/>
                <w:szCs w:val="18"/>
              </w:rPr>
              <w:t>442</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w:t>
            </w:r>
            <w:r w:rsidR="00534DD3" w:rsidRPr="00C07818">
              <w:rPr>
                <w:rFonts w:ascii="Cambria" w:hAnsi="Cambria" w:cs="Calibri"/>
                <w:sz w:val="18"/>
                <w:szCs w:val="18"/>
              </w:rPr>
              <w:t>.</w:t>
            </w:r>
            <w:r w:rsidRPr="00C07818">
              <w:rPr>
                <w:rFonts w:ascii="Cambria" w:hAnsi="Cambria" w:cs="Calibri"/>
                <w:sz w:val="18"/>
                <w:szCs w:val="18"/>
              </w:rPr>
              <w:t>337</w:t>
            </w:r>
          </w:p>
        </w:tc>
        <w:tc>
          <w:tcPr>
            <w:tcW w:w="672" w:type="pct"/>
            <w:tcBorders>
              <w:top w:val="single" w:sz="8"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3</w:t>
            </w:r>
            <w:r w:rsidR="00534DD3" w:rsidRPr="00C07818">
              <w:rPr>
                <w:rFonts w:ascii="Cambria" w:hAnsi="Cambria" w:cs="Calibri"/>
                <w:sz w:val="18"/>
                <w:szCs w:val="18"/>
              </w:rPr>
              <w:t>.</w:t>
            </w:r>
            <w:r w:rsidRPr="00C07818">
              <w:rPr>
                <w:rFonts w:ascii="Cambria" w:hAnsi="Cambria" w:cs="Calibri"/>
                <w:sz w:val="18"/>
                <w:szCs w:val="18"/>
              </w:rPr>
              <w:t>185</w:t>
            </w:r>
          </w:p>
        </w:tc>
        <w:tc>
          <w:tcPr>
            <w:tcW w:w="672" w:type="pct"/>
            <w:tcBorders>
              <w:top w:val="single" w:sz="8" w:space="0" w:color="auto"/>
            </w:tcBorders>
            <w:shd w:val="clear" w:color="auto" w:fill="auto"/>
            <w:vAlign w:val="center"/>
          </w:tcPr>
          <w:p w:rsidR="003877AF" w:rsidRPr="00C07818" w:rsidRDefault="00F80577" w:rsidP="003877AF">
            <w:pPr>
              <w:jc w:val="center"/>
              <w:rPr>
                <w:rFonts w:ascii="Cambria" w:hAnsi="Cambria" w:cs="Calibri"/>
                <w:sz w:val="18"/>
                <w:szCs w:val="18"/>
              </w:rPr>
            </w:pPr>
            <w:r w:rsidRPr="00C07818">
              <w:rPr>
                <w:rFonts w:ascii="Cambria" w:hAnsi="Cambria" w:cs="Calibri"/>
                <w:sz w:val="18"/>
                <w:szCs w:val="18"/>
              </w:rPr>
              <w:t>3</w:t>
            </w:r>
            <w:r w:rsidR="00534DD3" w:rsidRPr="00C07818">
              <w:rPr>
                <w:rFonts w:ascii="Cambria" w:hAnsi="Cambria" w:cs="Calibri"/>
                <w:sz w:val="18"/>
                <w:szCs w:val="18"/>
              </w:rPr>
              <w:t>.</w:t>
            </w:r>
            <w:r w:rsidRPr="00C07818">
              <w:rPr>
                <w:rFonts w:ascii="Cambria" w:hAnsi="Cambria" w:cs="Calibri"/>
                <w:sz w:val="18"/>
                <w:szCs w:val="18"/>
              </w:rPr>
              <w:t>023</w:t>
            </w:r>
          </w:p>
        </w:tc>
      </w:tr>
      <w:tr w:rsidR="003877AF" w:rsidRPr="00C07818" w:rsidTr="003877AF">
        <w:trPr>
          <w:trHeight w:val="246"/>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18"/>
                <w:szCs w:val="18"/>
              </w:rPr>
            </w:pPr>
            <w:r w:rsidRPr="00C07818">
              <w:rPr>
                <w:rFonts w:ascii="Cambria" w:hAnsi="Cambria" w:cs="Calibri"/>
                <w:sz w:val="18"/>
                <w:szCs w:val="18"/>
                <w:lang w:val="bs-Latn-BA"/>
              </w:rPr>
              <w:t>Područne</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w:t>
            </w:r>
            <w:r w:rsidR="00534DD3" w:rsidRPr="00C07818">
              <w:rPr>
                <w:rFonts w:ascii="Cambria" w:hAnsi="Cambria" w:cs="Calibri"/>
                <w:sz w:val="18"/>
                <w:szCs w:val="18"/>
              </w:rPr>
              <w:t>.</w:t>
            </w:r>
            <w:r w:rsidRPr="00C07818">
              <w:rPr>
                <w:rFonts w:ascii="Cambria" w:hAnsi="Cambria" w:cs="Calibri"/>
                <w:sz w:val="18"/>
                <w:szCs w:val="18"/>
              </w:rPr>
              <w:t>062</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1</w:t>
            </w:r>
            <w:r w:rsidR="00534DD3" w:rsidRPr="00C07818">
              <w:rPr>
                <w:rFonts w:ascii="Cambria" w:hAnsi="Cambria" w:cs="Calibri"/>
                <w:sz w:val="18"/>
                <w:szCs w:val="18"/>
              </w:rPr>
              <w:t>.</w:t>
            </w:r>
            <w:r w:rsidRPr="00C07818">
              <w:rPr>
                <w:rFonts w:ascii="Cambria" w:hAnsi="Cambria" w:cs="Calibri"/>
                <w:sz w:val="18"/>
                <w:szCs w:val="18"/>
              </w:rPr>
              <w:t>026</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9</w:t>
            </w:r>
            <w:r w:rsidR="00534DD3" w:rsidRPr="00C07818">
              <w:rPr>
                <w:rFonts w:ascii="Cambria" w:hAnsi="Cambria" w:cs="Calibri"/>
                <w:sz w:val="18"/>
                <w:szCs w:val="18"/>
              </w:rPr>
              <w:t>.</w:t>
            </w:r>
            <w:r w:rsidRPr="00C07818">
              <w:rPr>
                <w:rFonts w:ascii="Cambria" w:hAnsi="Cambria" w:cs="Calibri"/>
                <w:sz w:val="18"/>
                <w:szCs w:val="18"/>
              </w:rPr>
              <w:t>36</w:t>
            </w:r>
          </w:p>
        </w:tc>
        <w:tc>
          <w:tcPr>
            <w:tcW w:w="672" w:type="pct"/>
            <w:tcBorders>
              <w:bottom w:val="thinThickSmallGap" w:sz="12" w:space="0" w:color="auto"/>
            </w:tcBorders>
            <w:shd w:val="clear" w:color="auto" w:fill="auto"/>
            <w:vAlign w:val="center"/>
            <w:hideMark/>
          </w:tcPr>
          <w:p w:rsidR="003877AF" w:rsidRPr="00C07818" w:rsidRDefault="003877AF" w:rsidP="003877AF">
            <w:pPr>
              <w:jc w:val="center"/>
              <w:rPr>
                <w:rFonts w:ascii="Cambria" w:hAnsi="Cambria" w:cs="Calibri"/>
                <w:sz w:val="18"/>
                <w:szCs w:val="18"/>
              </w:rPr>
            </w:pPr>
            <w:r w:rsidRPr="00C07818">
              <w:rPr>
                <w:rFonts w:ascii="Cambria" w:hAnsi="Cambria" w:cs="Calibri"/>
                <w:sz w:val="18"/>
                <w:szCs w:val="18"/>
              </w:rPr>
              <w:t>8</w:t>
            </w:r>
            <w:r w:rsidR="00534DD3" w:rsidRPr="00C07818">
              <w:rPr>
                <w:rFonts w:ascii="Cambria" w:hAnsi="Cambria" w:cs="Calibri"/>
                <w:sz w:val="18"/>
                <w:szCs w:val="18"/>
              </w:rPr>
              <w:t>.</w:t>
            </w:r>
            <w:r w:rsidRPr="00C07818">
              <w:rPr>
                <w:rFonts w:ascii="Cambria" w:hAnsi="Cambria" w:cs="Calibri"/>
                <w:sz w:val="18"/>
                <w:szCs w:val="18"/>
              </w:rPr>
              <w:t>39</w:t>
            </w:r>
          </w:p>
        </w:tc>
        <w:tc>
          <w:tcPr>
            <w:tcW w:w="672" w:type="pct"/>
            <w:tcBorders>
              <w:bottom w:val="thinThickSmallGap" w:sz="12" w:space="0" w:color="auto"/>
            </w:tcBorders>
            <w:shd w:val="clear" w:color="auto" w:fill="auto"/>
            <w:vAlign w:val="center"/>
          </w:tcPr>
          <w:p w:rsidR="003877AF" w:rsidRPr="00C07818" w:rsidRDefault="00F80577" w:rsidP="003877AF">
            <w:pPr>
              <w:jc w:val="center"/>
              <w:rPr>
                <w:rFonts w:ascii="Cambria" w:hAnsi="Cambria" w:cs="Calibri"/>
                <w:sz w:val="18"/>
                <w:szCs w:val="18"/>
              </w:rPr>
            </w:pPr>
            <w:r w:rsidRPr="00C07818">
              <w:rPr>
                <w:rFonts w:ascii="Cambria" w:hAnsi="Cambria" w:cs="Calibri"/>
                <w:sz w:val="18"/>
                <w:szCs w:val="18"/>
              </w:rPr>
              <w:t>749</w:t>
            </w:r>
          </w:p>
        </w:tc>
      </w:tr>
    </w:tbl>
    <w:p w:rsidR="0057273E" w:rsidRPr="00F67533" w:rsidRDefault="0057273E" w:rsidP="003D1A96">
      <w:pPr>
        <w:rPr>
          <w:rFonts w:ascii="Cambria" w:hAnsi="Cambria"/>
          <w:color w:val="17365D" w:themeColor="text2" w:themeShade="BF"/>
          <w:sz w:val="12"/>
          <w:szCs w:val="12"/>
        </w:rPr>
      </w:pPr>
    </w:p>
    <w:p w:rsidR="00534DD3" w:rsidRPr="00C07818" w:rsidRDefault="00534DD3" w:rsidP="003D1A96">
      <w:pPr>
        <w:rPr>
          <w:rFonts w:ascii="Cambria" w:hAnsi="Cambria"/>
          <w:b/>
          <w:sz w:val="22"/>
          <w:szCs w:val="12"/>
        </w:rPr>
      </w:pPr>
      <w:r w:rsidRPr="00C07818">
        <w:rPr>
          <w:rFonts w:ascii="Cambria" w:hAnsi="Cambria"/>
          <w:b/>
          <w:sz w:val="22"/>
          <w:szCs w:val="12"/>
        </w:rPr>
        <w:t>Broj upisanih učenika u centralne i područne škole (izraženo u procentima)</w:t>
      </w:r>
    </w:p>
    <w:tbl>
      <w:tblPr>
        <w:tblW w:w="5016" w:type="pct"/>
        <w:tblLook w:val="04A0" w:firstRow="1" w:lastRow="0" w:firstColumn="1" w:lastColumn="0" w:noHBand="0" w:noVBand="1"/>
      </w:tblPr>
      <w:tblGrid>
        <w:gridCol w:w="3171"/>
        <w:gridCol w:w="1300"/>
        <w:gridCol w:w="1300"/>
        <w:gridCol w:w="1300"/>
        <w:gridCol w:w="1300"/>
        <w:gridCol w:w="1298"/>
      </w:tblGrid>
      <w:tr w:rsidR="003877AF" w:rsidRPr="00C07818" w:rsidTr="001C6483">
        <w:trPr>
          <w:trHeight w:val="66"/>
        </w:trPr>
        <w:tc>
          <w:tcPr>
            <w:tcW w:w="1640" w:type="pct"/>
            <w:tcBorders>
              <w:top w:val="thinThickSmallGap" w:sz="12" w:space="0" w:color="auto"/>
              <w:bottom w:val="single" w:sz="8" w:space="0" w:color="auto"/>
            </w:tcBorders>
            <w:shd w:val="clear" w:color="auto" w:fill="auto"/>
            <w:vAlign w:val="center"/>
            <w:hideMark/>
          </w:tcPr>
          <w:p w:rsidR="003877AF" w:rsidRPr="00C07818" w:rsidRDefault="003877AF" w:rsidP="003877AF">
            <w:pPr>
              <w:rPr>
                <w:rFonts w:ascii="Cambria" w:hAnsi="Cambria" w:cs="Calibri"/>
                <w:b/>
                <w:sz w:val="20"/>
                <w:szCs w:val="20"/>
              </w:rPr>
            </w:pPr>
            <w:r w:rsidRPr="00C07818">
              <w:rPr>
                <w:rFonts w:ascii="Cambria" w:hAnsi="Cambria" w:cs="Calibri"/>
                <w:b/>
                <w:sz w:val="20"/>
                <w:szCs w:val="20"/>
              </w:rPr>
              <w:t>UKUPNO</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20"/>
                <w:szCs w:val="20"/>
              </w:rPr>
            </w:pPr>
            <w:r w:rsidRPr="00C07818">
              <w:rPr>
                <w:rFonts w:ascii="Cambria" w:hAnsi="Cambria" w:cs="Calibri"/>
                <w:b/>
                <w:sz w:val="20"/>
                <w:szCs w:val="20"/>
              </w:rPr>
              <w:t>100,0</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20"/>
                <w:szCs w:val="20"/>
              </w:rPr>
            </w:pPr>
            <w:r w:rsidRPr="00C07818">
              <w:rPr>
                <w:rFonts w:ascii="Cambria" w:hAnsi="Cambria" w:cs="Calibri"/>
                <w:b/>
                <w:sz w:val="20"/>
                <w:szCs w:val="20"/>
              </w:rPr>
              <w:t>100,0</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20"/>
                <w:szCs w:val="20"/>
              </w:rPr>
            </w:pPr>
            <w:r w:rsidRPr="00C07818">
              <w:rPr>
                <w:rFonts w:ascii="Cambria" w:hAnsi="Cambria" w:cs="Calibri"/>
                <w:b/>
                <w:sz w:val="20"/>
                <w:szCs w:val="20"/>
              </w:rPr>
              <w:t>100,0</w:t>
            </w:r>
          </w:p>
        </w:tc>
        <w:tc>
          <w:tcPr>
            <w:tcW w:w="672" w:type="pct"/>
            <w:tcBorders>
              <w:top w:val="thinThickSmallGap" w:sz="12" w:space="0" w:color="auto"/>
              <w:bottom w:val="single" w:sz="8" w:space="0" w:color="auto"/>
            </w:tcBorders>
            <w:shd w:val="clear" w:color="auto" w:fill="auto"/>
            <w:vAlign w:val="center"/>
          </w:tcPr>
          <w:p w:rsidR="003877AF" w:rsidRPr="00C07818" w:rsidRDefault="003877AF" w:rsidP="003877AF">
            <w:pPr>
              <w:jc w:val="center"/>
              <w:rPr>
                <w:rFonts w:ascii="Cambria" w:hAnsi="Cambria" w:cs="Calibri"/>
                <w:b/>
                <w:sz w:val="20"/>
                <w:szCs w:val="20"/>
              </w:rPr>
            </w:pPr>
            <w:r w:rsidRPr="00C07818">
              <w:rPr>
                <w:rFonts w:ascii="Cambria" w:hAnsi="Cambria" w:cs="Calibri"/>
                <w:b/>
                <w:sz w:val="20"/>
                <w:szCs w:val="20"/>
              </w:rPr>
              <w:t>100,0</w:t>
            </w:r>
          </w:p>
        </w:tc>
        <w:tc>
          <w:tcPr>
            <w:tcW w:w="671" w:type="pct"/>
            <w:tcBorders>
              <w:top w:val="thinThickSmallGap" w:sz="12" w:space="0" w:color="auto"/>
              <w:bottom w:val="single" w:sz="8" w:space="0" w:color="auto"/>
            </w:tcBorders>
            <w:shd w:val="clear" w:color="auto" w:fill="auto"/>
            <w:vAlign w:val="center"/>
          </w:tcPr>
          <w:p w:rsidR="003877AF" w:rsidRPr="00C07818" w:rsidRDefault="00F80577" w:rsidP="003877AF">
            <w:pPr>
              <w:jc w:val="center"/>
              <w:rPr>
                <w:rFonts w:ascii="Cambria" w:hAnsi="Cambria" w:cs="Calibri"/>
                <w:b/>
                <w:sz w:val="20"/>
                <w:szCs w:val="20"/>
              </w:rPr>
            </w:pPr>
            <w:r w:rsidRPr="00C07818">
              <w:rPr>
                <w:rFonts w:ascii="Cambria" w:hAnsi="Cambria" w:cs="Calibri"/>
                <w:b/>
                <w:sz w:val="20"/>
                <w:szCs w:val="20"/>
              </w:rPr>
              <w:t>100</w:t>
            </w:r>
            <w:r w:rsidR="00534DD3" w:rsidRPr="00C07818">
              <w:rPr>
                <w:rFonts w:ascii="Cambria" w:hAnsi="Cambria" w:cs="Calibri"/>
                <w:b/>
                <w:sz w:val="20"/>
                <w:szCs w:val="20"/>
              </w:rPr>
              <w:t>,0</w:t>
            </w:r>
          </w:p>
        </w:tc>
      </w:tr>
      <w:tr w:rsidR="003877AF" w:rsidRPr="00C07818" w:rsidTr="001C6483">
        <w:trPr>
          <w:trHeight w:val="44"/>
        </w:trPr>
        <w:tc>
          <w:tcPr>
            <w:tcW w:w="1640" w:type="pct"/>
            <w:tcBorders>
              <w:top w:val="single" w:sz="8"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20"/>
                <w:szCs w:val="20"/>
              </w:rPr>
            </w:pPr>
            <w:r w:rsidRPr="00C07818">
              <w:rPr>
                <w:rFonts w:ascii="Cambria" w:hAnsi="Cambria" w:cs="Calibri"/>
                <w:sz w:val="20"/>
                <w:szCs w:val="20"/>
                <w:lang w:val="bs-Latn-BA"/>
              </w:rPr>
              <w:t xml:space="preserve">Centralna </w:t>
            </w:r>
          </w:p>
        </w:tc>
        <w:tc>
          <w:tcPr>
            <w:tcW w:w="672" w:type="pct"/>
            <w:tcBorders>
              <w:top w:val="single" w:sz="8"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76,8</w:t>
            </w:r>
          </w:p>
        </w:tc>
        <w:tc>
          <w:tcPr>
            <w:tcW w:w="672" w:type="pct"/>
            <w:tcBorders>
              <w:top w:val="single" w:sz="8"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77,0</w:t>
            </w:r>
          </w:p>
        </w:tc>
        <w:tc>
          <w:tcPr>
            <w:tcW w:w="672" w:type="pct"/>
            <w:tcBorders>
              <w:top w:val="single" w:sz="8"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78,1</w:t>
            </w:r>
          </w:p>
        </w:tc>
        <w:tc>
          <w:tcPr>
            <w:tcW w:w="672" w:type="pct"/>
            <w:tcBorders>
              <w:top w:val="single" w:sz="8"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79,2</w:t>
            </w:r>
          </w:p>
        </w:tc>
        <w:tc>
          <w:tcPr>
            <w:tcW w:w="671" w:type="pct"/>
            <w:tcBorders>
              <w:top w:val="single" w:sz="8" w:space="0" w:color="auto"/>
            </w:tcBorders>
            <w:shd w:val="clear" w:color="auto" w:fill="auto"/>
            <w:vAlign w:val="bottom"/>
          </w:tcPr>
          <w:p w:rsidR="003877AF" w:rsidRPr="00C07818" w:rsidRDefault="001C6483" w:rsidP="003877AF">
            <w:pPr>
              <w:jc w:val="center"/>
              <w:rPr>
                <w:rFonts w:ascii="Cambria" w:hAnsi="Cambria" w:cs="Calibri"/>
                <w:sz w:val="20"/>
                <w:szCs w:val="22"/>
              </w:rPr>
            </w:pPr>
            <w:r w:rsidRPr="00C07818">
              <w:rPr>
                <w:rFonts w:ascii="Cambria" w:hAnsi="Cambria" w:cs="Calibri"/>
                <w:sz w:val="20"/>
                <w:szCs w:val="22"/>
              </w:rPr>
              <w:t>80,1</w:t>
            </w:r>
          </w:p>
        </w:tc>
      </w:tr>
      <w:tr w:rsidR="003877AF" w:rsidRPr="00C07818" w:rsidTr="001C6483">
        <w:trPr>
          <w:trHeight w:val="62"/>
        </w:trPr>
        <w:tc>
          <w:tcPr>
            <w:tcW w:w="1640" w:type="pct"/>
            <w:tcBorders>
              <w:bottom w:val="thinThickSmallGap" w:sz="12" w:space="0" w:color="auto"/>
            </w:tcBorders>
            <w:shd w:val="clear" w:color="auto" w:fill="auto"/>
            <w:vAlign w:val="center"/>
            <w:hideMark/>
          </w:tcPr>
          <w:p w:rsidR="003877AF" w:rsidRPr="00C07818" w:rsidRDefault="003877AF" w:rsidP="003877AF">
            <w:pPr>
              <w:pStyle w:val="ListParagraph"/>
              <w:numPr>
                <w:ilvl w:val="0"/>
                <w:numId w:val="33"/>
              </w:numPr>
              <w:jc w:val="both"/>
              <w:rPr>
                <w:rFonts w:ascii="Cambria" w:hAnsi="Cambria" w:cs="Calibri"/>
                <w:sz w:val="20"/>
                <w:szCs w:val="20"/>
              </w:rPr>
            </w:pPr>
            <w:r w:rsidRPr="00C07818">
              <w:rPr>
                <w:rFonts w:ascii="Cambria" w:hAnsi="Cambria" w:cs="Calibri"/>
                <w:sz w:val="20"/>
                <w:szCs w:val="20"/>
                <w:lang w:val="bs-Latn-BA"/>
              </w:rPr>
              <w:t>Područne</w:t>
            </w:r>
          </w:p>
        </w:tc>
        <w:tc>
          <w:tcPr>
            <w:tcW w:w="672" w:type="pct"/>
            <w:tcBorders>
              <w:bottom w:val="thinThickSmallGap" w:sz="12"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23,2</w:t>
            </w:r>
          </w:p>
        </w:tc>
        <w:tc>
          <w:tcPr>
            <w:tcW w:w="672" w:type="pct"/>
            <w:tcBorders>
              <w:bottom w:val="thinThickSmallGap" w:sz="12"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23,0</w:t>
            </w:r>
          </w:p>
        </w:tc>
        <w:tc>
          <w:tcPr>
            <w:tcW w:w="672" w:type="pct"/>
            <w:tcBorders>
              <w:bottom w:val="thinThickSmallGap" w:sz="12"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21,9</w:t>
            </w:r>
          </w:p>
        </w:tc>
        <w:tc>
          <w:tcPr>
            <w:tcW w:w="672" w:type="pct"/>
            <w:tcBorders>
              <w:bottom w:val="thinThickSmallGap" w:sz="12" w:space="0" w:color="auto"/>
            </w:tcBorders>
            <w:shd w:val="clear" w:color="auto" w:fill="auto"/>
            <w:vAlign w:val="bottom"/>
          </w:tcPr>
          <w:p w:rsidR="003877AF" w:rsidRPr="00C07818" w:rsidRDefault="003877AF" w:rsidP="003877AF">
            <w:pPr>
              <w:jc w:val="center"/>
              <w:rPr>
                <w:rFonts w:ascii="Cambria" w:hAnsi="Cambria" w:cs="Calibri"/>
                <w:sz w:val="20"/>
                <w:szCs w:val="22"/>
              </w:rPr>
            </w:pPr>
            <w:r w:rsidRPr="00C07818">
              <w:rPr>
                <w:rFonts w:ascii="Cambria" w:hAnsi="Cambria" w:cs="Calibri"/>
                <w:sz w:val="20"/>
                <w:szCs w:val="22"/>
              </w:rPr>
              <w:t>20,8</w:t>
            </w:r>
          </w:p>
        </w:tc>
        <w:tc>
          <w:tcPr>
            <w:tcW w:w="671" w:type="pct"/>
            <w:tcBorders>
              <w:bottom w:val="thinThickSmallGap" w:sz="12" w:space="0" w:color="auto"/>
            </w:tcBorders>
            <w:shd w:val="clear" w:color="auto" w:fill="auto"/>
            <w:vAlign w:val="bottom"/>
          </w:tcPr>
          <w:p w:rsidR="003877AF" w:rsidRPr="00C07818" w:rsidRDefault="001C6483" w:rsidP="003877AF">
            <w:pPr>
              <w:jc w:val="center"/>
              <w:rPr>
                <w:rFonts w:ascii="Cambria" w:hAnsi="Cambria" w:cs="Calibri"/>
                <w:sz w:val="20"/>
                <w:szCs w:val="22"/>
              </w:rPr>
            </w:pPr>
            <w:r w:rsidRPr="00C07818">
              <w:rPr>
                <w:rFonts w:ascii="Cambria" w:hAnsi="Cambria" w:cs="Calibri"/>
                <w:sz w:val="20"/>
                <w:szCs w:val="22"/>
              </w:rPr>
              <w:t>19,9</w:t>
            </w:r>
          </w:p>
        </w:tc>
      </w:tr>
    </w:tbl>
    <w:p w:rsidR="00AC3517" w:rsidRPr="00E826C5" w:rsidRDefault="00FF1B2F" w:rsidP="00561A80">
      <w:pPr>
        <w:jc w:val="both"/>
        <w:rPr>
          <w:rFonts w:ascii="Cambria" w:hAnsi="Cambria"/>
          <w:sz w:val="22"/>
        </w:rPr>
      </w:pPr>
      <w:r w:rsidRPr="00E826C5">
        <w:rPr>
          <w:rFonts w:ascii="Cambria" w:hAnsi="Cambria"/>
          <w:sz w:val="22"/>
        </w:rPr>
        <w:lastRenderedPageBreak/>
        <w:t>Odnos broja učenika koji pohađaju centralne i područne škole prije pet godina je bio 77% : 23%, a u tekućoj godini taj odnos je promjenjen u korist centralnih škola, a što je rezultat zatvaranja pojedinih područnih škola</w:t>
      </w:r>
      <w:r w:rsidR="00561A80" w:rsidRPr="00E826C5">
        <w:rPr>
          <w:rFonts w:ascii="Cambria" w:hAnsi="Cambria"/>
          <w:sz w:val="22"/>
        </w:rPr>
        <w:t xml:space="preserve"> i iznosi </w:t>
      </w:r>
      <w:r w:rsidR="001C6483" w:rsidRPr="00E826C5">
        <w:rPr>
          <w:rFonts w:ascii="Cambria" w:hAnsi="Cambria"/>
          <w:sz w:val="22"/>
        </w:rPr>
        <w:t>80</w:t>
      </w:r>
      <w:r w:rsidR="00561A80" w:rsidRPr="00E826C5">
        <w:rPr>
          <w:rFonts w:ascii="Cambria" w:hAnsi="Cambria"/>
          <w:sz w:val="22"/>
        </w:rPr>
        <w:t>% : 2</w:t>
      </w:r>
      <w:r w:rsidR="001C6483" w:rsidRPr="00E826C5">
        <w:rPr>
          <w:rFonts w:ascii="Cambria" w:hAnsi="Cambria"/>
          <w:sz w:val="22"/>
        </w:rPr>
        <w:t>0</w:t>
      </w:r>
      <w:r w:rsidR="00561A80" w:rsidRPr="00E826C5">
        <w:rPr>
          <w:rFonts w:ascii="Cambria" w:hAnsi="Cambria"/>
          <w:sz w:val="22"/>
        </w:rPr>
        <w:t>%.</w:t>
      </w:r>
    </w:p>
    <w:p w:rsidR="00561A80" w:rsidRPr="00F67533" w:rsidRDefault="00561A80" w:rsidP="003D1A96">
      <w:pPr>
        <w:rPr>
          <w:rFonts w:ascii="Cambria" w:hAnsi="Cambria"/>
          <w:color w:val="17365D" w:themeColor="text2" w:themeShade="BF"/>
          <w:sz w:val="8"/>
          <w:szCs w:val="10"/>
        </w:rPr>
      </w:pPr>
    </w:p>
    <w:p w:rsidR="00561A80" w:rsidRPr="00E826C5" w:rsidRDefault="00561A80" w:rsidP="00561A80">
      <w:pPr>
        <w:jc w:val="both"/>
        <w:rPr>
          <w:rFonts w:ascii="Cambria" w:hAnsi="Cambria"/>
          <w:sz w:val="22"/>
        </w:rPr>
      </w:pPr>
      <w:r w:rsidRPr="00E826C5">
        <w:rPr>
          <w:rFonts w:ascii="Cambria" w:hAnsi="Cambria"/>
          <w:sz w:val="22"/>
        </w:rPr>
        <w:t>Promijenjen je odnos broja učenika koji pohađaju gradske osnovne škole i učenika koji pohađaju škole van gradskog područja. U školskoj 201</w:t>
      </w:r>
      <w:r w:rsidR="001C6483" w:rsidRPr="00E826C5">
        <w:rPr>
          <w:rFonts w:ascii="Cambria" w:hAnsi="Cambria"/>
          <w:sz w:val="22"/>
        </w:rPr>
        <w:t>6</w:t>
      </w:r>
      <w:r w:rsidRPr="00E826C5">
        <w:rPr>
          <w:rFonts w:ascii="Cambria" w:hAnsi="Cambria"/>
          <w:sz w:val="22"/>
        </w:rPr>
        <w:t>/1</w:t>
      </w:r>
      <w:r w:rsidR="001C6483" w:rsidRPr="00E826C5">
        <w:rPr>
          <w:rFonts w:ascii="Cambria" w:hAnsi="Cambria"/>
          <w:sz w:val="22"/>
        </w:rPr>
        <w:t>7</w:t>
      </w:r>
      <w:r w:rsidRPr="00E826C5">
        <w:rPr>
          <w:rFonts w:ascii="Cambria" w:hAnsi="Cambria"/>
          <w:sz w:val="22"/>
        </w:rPr>
        <w:t>. godini odnos broja učenika gradskih osnovnih škola prema broju učenika u seoskim sredinama je bio 30</w:t>
      </w:r>
      <w:r w:rsidR="00FD2EC1" w:rsidRPr="00E826C5">
        <w:rPr>
          <w:rFonts w:ascii="Cambria" w:hAnsi="Cambria"/>
          <w:sz w:val="22"/>
        </w:rPr>
        <w:t>,3</w:t>
      </w:r>
      <w:r w:rsidRPr="00E826C5">
        <w:rPr>
          <w:rFonts w:ascii="Cambria" w:hAnsi="Cambria"/>
          <w:sz w:val="22"/>
        </w:rPr>
        <w:t xml:space="preserve">% : </w:t>
      </w:r>
      <w:r w:rsidR="00FD2EC1" w:rsidRPr="00E826C5">
        <w:rPr>
          <w:rFonts w:ascii="Cambria" w:hAnsi="Cambria"/>
          <w:sz w:val="22"/>
        </w:rPr>
        <w:t>69,7</w:t>
      </w:r>
      <w:r w:rsidRPr="00E826C5">
        <w:rPr>
          <w:rFonts w:ascii="Cambria" w:hAnsi="Cambria"/>
          <w:sz w:val="22"/>
        </w:rPr>
        <w:t>%, da bi u tekućoj godini taj odnos bio 32</w:t>
      </w:r>
      <w:r w:rsidR="00FD2EC1" w:rsidRPr="00E826C5">
        <w:rPr>
          <w:rFonts w:ascii="Cambria" w:hAnsi="Cambria"/>
          <w:sz w:val="22"/>
        </w:rPr>
        <w:t>,5</w:t>
      </w:r>
      <w:r w:rsidRPr="00E826C5">
        <w:rPr>
          <w:rFonts w:ascii="Cambria" w:hAnsi="Cambria"/>
          <w:sz w:val="22"/>
        </w:rPr>
        <w:t>% : 6</w:t>
      </w:r>
      <w:r w:rsidR="00FD2EC1" w:rsidRPr="00E826C5">
        <w:rPr>
          <w:rFonts w:ascii="Cambria" w:hAnsi="Cambria"/>
          <w:sz w:val="22"/>
        </w:rPr>
        <w:t>7,5</w:t>
      </w:r>
      <w:r w:rsidRPr="00E826C5">
        <w:rPr>
          <w:rFonts w:ascii="Cambria" w:hAnsi="Cambria"/>
          <w:sz w:val="22"/>
        </w:rPr>
        <w:t>%.</w:t>
      </w:r>
    </w:p>
    <w:p w:rsidR="00FF1B2F" w:rsidRPr="00F67533" w:rsidRDefault="00FF1B2F" w:rsidP="003D1A96">
      <w:pPr>
        <w:rPr>
          <w:rFonts w:ascii="Cambria" w:hAnsi="Cambria"/>
          <w:color w:val="17365D" w:themeColor="text2" w:themeShade="BF"/>
          <w:sz w:val="16"/>
          <w:szCs w:val="16"/>
        </w:rPr>
      </w:pPr>
    </w:p>
    <w:p w:rsidR="0077523B" w:rsidRPr="00E826C5" w:rsidRDefault="0077523B" w:rsidP="003D1A96">
      <w:pPr>
        <w:rPr>
          <w:rFonts w:ascii="Cambria" w:hAnsi="Cambria"/>
          <w:b/>
        </w:rPr>
      </w:pPr>
      <w:r w:rsidRPr="00E826C5">
        <w:rPr>
          <w:rFonts w:ascii="Cambria" w:hAnsi="Cambria"/>
          <w:b/>
        </w:rPr>
        <w:t>Upis u prvi razred</w:t>
      </w:r>
    </w:p>
    <w:p w:rsidR="0077523B" w:rsidRPr="00E826C5" w:rsidRDefault="0077523B" w:rsidP="003D1A96">
      <w:pPr>
        <w:rPr>
          <w:rFonts w:ascii="Cambria" w:hAnsi="Cambria"/>
          <w:b/>
          <w:sz w:val="16"/>
          <w:szCs w:val="16"/>
        </w:rPr>
      </w:pPr>
    </w:p>
    <w:tbl>
      <w:tblPr>
        <w:tblW w:w="5000" w:type="pct"/>
        <w:tblLook w:val="04A0" w:firstRow="1" w:lastRow="0" w:firstColumn="1" w:lastColumn="0" w:noHBand="0" w:noVBand="1"/>
      </w:tblPr>
      <w:tblGrid>
        <w:gridCol w:w="1636"/>
        <w:gridCol w:w="888"/>
        <w:gridCol w:w="888"/>
        <w:gridCol w:w="890"/>
        <w:gridCol w:w="889"/>
        <w:gridCol w:w="891"/>
        <w:gridCol w:w="889"/>
        <w:gridCol w:w="891"/>
        <w:gridCol w:w="889"/>
        <w:gridCol w:w="887"/>
      </w:tblGrid>
      <w:tr w:rsidR="00E826C5" w:rsidRPr="00E826C5" w:rsidTr="00874ED0">
        <w:trPr>
          <w:trHeight w:val="701"/>
        </w:trPr>
        <w:tc>
          <w:tcPr>
            <w:tcW w:w="849"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b/>
                <w:bCs/>
                <w:iCs/>
                <w:sz w:val="18"/>
                <w:szCs w:val="16"/>
              </w:rPr>
            </w:pPr>
            <w:r w:rsidRPr="00E826C5">
              <w:rPr>
                <w:rFonts w:ascii="Cambria" w:hAnsi="Cambria" w:cs="Calibri"/>
                <w:b/>
                <w:bCs/>
                <w:iCs/>
                <w:sz w:val="18"/>
                <w:szCs w:val="16"/>
              </w:rPr>
              <w:t>ŠKOLA</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2016/17</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2017/18</w:t>
            </w:r>
          </w:p>
        </w:tc>
        <w:tc>
          <w:tcPr>
            <w:tcW w:w="462"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2018/19</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bCs/>
                <w:iCs/>
                <w:sz w:val="16"/>
                <w:szCs w:val="16"/>
              </w:rPr>
            </w:pPr>
            <w:r w:rsidRPr="00E826C5">
              <w:rPr>
                <w:rFonts w:ascii="Cambria" w:hAnsi="Cambria" w:cs="Calibri"/>
                <w:bCs/>
                <w:iCs/>
                <w:sz w:val="16"/>
                <w:szCs w:val="16"/>
              </w:rPr>
              <w:t>2019/20</w:t>
            </w:r>
          </w:p>
        </w:tc>
        <w:tc>
          <w:tcPr>
            <w:tcW w:w="462" w:type="pct"/>
            <w:tcBorders>
              <w:top w:val="single" w:sz="4" w:space="0" w:color="auto"/>
              <w:left w:val="nil"/>
              <w:bottom w:val="single" w:sz="4" w:space="0" w:color="auto"/>
              <w:right w:val="nil"/>
            </w:tcBorders>
            <w:shd w:val="clear" w:color="auto" w:fill="auto"/>
            <w:vAlign w:val="center"/>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2020/21</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Razlika 2020/21-2019/20</w:t>
            </w:r>
          </w:p>
        </w:tc>
        <w:tc>
          <w:tcPr>
            <w:tcW w:w="462"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Razlika 2020/21-2016/17</w:t>
            </w:r>
          </w:p>
        </w:tc>
        <w:tc>
          <w:tcPr>
            <w:tcW w:w="461" w:type="pct"/>
            <w:tcBorders>
              <w:top w:val="single" w:sz="4" w:space="0" w:color="auto"/>
              <w:left w:val="nil"/>
              <w:bottom w:val="single" w:sz="4" w:space="0" w:color="auto"/>
              <w:right w:val="nil"/>
            </w:tcBorders>
            <w:shd w:val="clear" w:color="auto" w:fill="auto"/>
            <w:vAlign w:val="center"/>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Razlika u % (kol. 8)</w:t>
            </w:r>
          </w:p>
        </w:tc>
        <w:tc>
          <w:tcPr>
            <w:tcW w:w="460" w:type="pct"/>
            <w:tcBorders>
              <w:top w:val="single" w:sz="4" w:space="0" w:color="auto"/>
              <w:left w:val="nil"/>
              <w:bottom w:val="single" w:sz="4" w:space="0" w:color="auto"/>
              <w:right w:val="nil"/>
            </w:tcBorders>
            <w:shd w:val="clear" w:color="auto" w:fill="auto"/>
            <w:vAlign w:val="center"/>
          </w:tcPr>
          <w:p w:rsidR="006C20FB" w:rsidRPr="00E826C5" w:rsidRDefault="006C20FB" w:rsidP="00874ED0">
            <w:pPr>
              <w:jc w:val="center"/>
              <w:rPr>
                <w:rFonts w:ascii="Cambria" w:hAnsi="Cambria" w:cs="Calibri"/>
                <w:iCs/>
                <w:sz w:val="16"/>
                <w:szCs w:val="16"/>
              </w:rPr>
            </w:pPr>
            <w:r w:rsidRPr="00E826C5">
              <w:rPr>
                <w:rFonts w:ascii="Cambria" w:hAnsi="Cambria" w:cs="Calibri"/>
                <w:iCs/>
                <w:sz w:val="16"/>
                <w:szCs w:val="16"/>
              </w:rPr>
              <w:t>Razlika u % (kol. 9)</w:t>
            </w:r>
          </w:p>
        </w:tc>
      </w:tr>
      <w:tr w:rsidR="00E826C5" w:rsidRPr="00E826C5" w:rsidTr="00874ED0">
        <w:trPr>
          <w:trHeight w:val="45"/>
        </w:trPr>
        <w:tc>
          <w:tcPr>
            <w:tcW w:w="849"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1</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3</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4</w:t>
            </w:r>
          </w:p>
        </w:tc>
        <w:tc>
          <w:tcPr>
            <w:tcW w:w="462"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5</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6</w:t>
            </w:r>
          </w:p>
        </w:tc>
        <w:tc>
          <w:tcPr>
            <w:tcW w:w="462" w:type="pct"/>
            <w:tcBorders>
              <w:top w:val="single" w:sz="4" w:space="0" w:color="auto"/>
              <w:left w:val="nil"/>
              <w:bottom w:val="single" w:sz="4" w:space="0" w:color="auto"/>
              <w:right w:val="nil"/>
            </w:tcBorders>
            <w:shd w:val="clear" w:color="auto" w:fill="auto"/>
            <w:vAlign w:val="center"/>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7</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8</w:t>
            </w:r>
          </w:p>
        </w:tc>
        <w:tc>
          <w:tcPr>
            <w:tcW w:w="462"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9</w:t>
            </w:r>
          </w:p>
        </w:tc>
        <w:tc>
          <w:tcPr>
            <w:tcW w:w="461"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10</w:t>
            </w:r>
          </w:p>
        </w:tc>
        <w:tc>
          <w:tcPr>
            <w:tcW w:w="460"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874ED0">
            <w:pPr>
              <w:jc w:val="center"/>
              <w:rPr>
                <w:rFonts w:ascii="Cambria" w:hAnsi="Cambria" w:cs="Calibri"/>
                <w:sz w:val="12"/>
                <w:szCs w:val="12"/>
              </w:rPr>
            </w:pPr>
            <w:r w:rsidRPr="00E826C5">
              <w:rPr>
                <w:rFonts w:ascii="Cambria" w:hAnsi="Cambria" w:cs="Calibri"/>
                <w:sz w:val="12"/>
                <w:szCs w:val="12"/>
              </w:rPr>
              <w:t>11</w:t>
            </w:r>
          </w:p>
        </w:tc>
      </w:tr>
      <w:tr w:rsidR="00E826C5" w:rsidRPr="00E826C5" w:rsidTr="006C20FB">
        <w:trPr>
          <w:trHeight w:val="237"/>
        </w:trPr>
        <w:tc>
          <w:tcPr>
            <w:tcW w:w="849" w:type="pct"/>
            <w:tcBorders>
              <w:top w:val="single" w:sz="4" w:space="0" w:color="auto"/>
              <w:left w:val="nil"/>
              <w:bottom w:val="nil"/>
              <w:right w:val="nil"/>
            </w:tcBorders>
            <w:shd w:val="clear" w:color="auto" w:fill="auto"/>
            <w:vAlign w:val="center"/>
          </w:tcPr>
          <w:p w:rsidR="006C20FB" w:rsidRPr="00E826C5" w:rsidRDefault="006C20FB" w:rsidP="006C20FB">
            <w:pPr>
              <w:rPr>
                <w:rFonts w:ascii="Cambria" w:hAnsi="Cambria" w:cs="Calibri"/>
                <w:iCs/>
                <w:sz w:val="17"/>
                <w:szCs w:val="17"/>
              </w:rPr>
            </w:pPr>
            <w:r w:rsidRPr="00E826C5">
              <w:rPr>
                <w:rFonts w:ascii="Cambria" w:hAnsi="Cambria" w:cs="Calibri"/>
                <w:iCs/>
                <w:sz w:val="17"/>
                <w:szCs w:val="17"/>
              </w:rPr>
              <w:t>Prva osnovna škola</w:t>
            </w:r>
          </w:p>
        </w:tc>
        <w:tc>
          <w:tcPr>
            <w:tcW w:w="461" w:type="pct"/>
            <w:tcBorders>
              <w:top w:val="single" w:sz="4" w:space="0" w:color="auto"/>
              <w:bottom w:val="nil"/>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86</w:t>
            </w:r>
          </w:p>
        </w:tc>
        <w:tc>
          <w:tcPr>
            <w:tcW w:w="461" w:type="pct"/>
            <w:tcBorders>
              <w:top w:val="single" w:sz="4" w:space="0" w:color="auto"/>
              <w:bottom w:val="nil"/>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76</w:t>
            </w:r>
          </w:p>
        </w:tc>
        <w:tc>
          <w:tcPr>
            <w:tcW w:w="462" w:type="pct"/>
            <w:tcBorders>
              <w:top w:val="single" w:sz="4" w:space="0" w:color="auto"/>
              <w:bottom w:val="nil"/>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76</w:t>
            </w:r>
          </w:p>
        </w:tc>
        <w:tc>
          <w:tcPr>
            <w:tcW w:w="461" w:type="pct"/>
            <w:tcBorders>
              <w:top w:val="single" w:sz="4" w:space="0" w:color="auto"/>
              <w:bottom w:val="nil"/>
            </w:tcBorders>
            <w:shd w:val="clear" w:color="auto" w:fill="auto"/>
            <w:vAlign w:val="center"/>
          </w:tcPr>
          <w:p w:rsidR="006C20FB" w:rsidRPr="00E826C5" w:rsidRDefault="006C20FB" w:rsidP="006C20FB">
            <w:pPr>
              <w:jc w:val="center"/>
              <w:rPr>
                <w:rFonts w:ascii="Cambria" w:hAnsi="Cambria"/>
                <w:iCs/>
                <w:sz w:val="18"/>
                <w:szCs w:val="18"/>
              </w:rPr>
            </w:pPr>
            <w:r w:rsidRPr="00E826C5">
              <w:rPr>
                <w:rFonts w:ascii="Cambria" w:hAnsi="Cambria"/>
                <w:iCs/>
                <w:sz w:val="18"/>
                <w:szCs w:val="18"/>
              </w:rPr>
              <w:t>62</w:t>
            </w:r>
          </w:p>
        </w:tc>
        <w:tc>
          <w:tcPr>
            <w:tcW w:w="462" w:type="pct"/>
            <w:tcBorders>
              <w:top w:val="single" w:sz="4" w:space="0" w:color="auto"/>
              <w:left w:val="nil"/>
              <w:bottom w:val="nil"/>
              <w:right w:val="nil"/>
            </w:tcBorders>
            <w:shd w:val="clear" w:color="auto" w:fill="auto"/>
            <w:vAlign w:val="center"/>
          </w:tcPr>
          <w:p w:rsidR="006C20FB" w:rsidRPr="00E826C5" w:rsidRDefault="006C20FB" w:rsidP="006C20FB">
            <w:pPr>
              <w:jc w:val="center"/>
              <w:rPr>
                <w:rFonts w:ascii="Cambria" w:hAnsi="Cambria"/>
                <w:iCs/>
                <w:sz w:val="18"/>
                <w:szCs w:val="18"/>
              </w:rPr>
            </w:pPr>
            <w:r w:rsidRPr="00E826C5">
              <w:rPr>
                <w:rFonts w:ascii="Cambria" w:hAnsi="Cambria"/>
                <w:iCs/>
                <w:sz w:val="18"/>
                <w:szCs w:val="18"/>
              </w:rPr>
              <w:t>72</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10</w:t>
            </w:r>
          </w:p>
        </w:tc>
        <w:tc>
          <w:tcPr>
            <w:tcW w:w="462"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-14</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16,13</w:t>
            </w:r>
          </w:p>
        </w:tc>
        <w:tc>
          <w:tcPr>
            <w:tcW w:w="460"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-16,28</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25 novembar</w:t>
            </w:r>
          </w:p>
        </w:tc>
        <w:tc>
          <w:tcPr>
            <w:tcW w:w="461" w:type="pct"/>
            <w:shd w:val="clear" w:color="auto" w:fill="auto"/>
            <w:vAlign w:val="center"/>
          </w:tcPr>
          <w:p w:rsidR="006C20FB" w:rsidRPr="00E826C5" w:rsidRDefault="006C20FB" w:rsidP="006C20FB">
            <w:pPr>
              <w:jc w:val="center"/>
              <w:rPr>
                <w:rFonts w:ascii="Cambria" w:hAnsi="Cambria"/>
                <w:sz w:val="18"/>
                <w:szCs w:val="22"/>
              </w:rPr>
            </w:pPr>
            <w:r w:rsidRPr="00E826C5">
              <w:rPr>
                <w:rFonts w:asciiTheme="majorHAnsi" w:hAnsiTheme="majorHAnsi"/>
                <w:sz w:val="18"/>
                <w:szCs w:val="22"/>
              </w:rPr>
              <w:t>63</w:t>
            </w:r>
          </w:p>
        </w:tc>
        <w:tc>
          <w:tcPr>
            <w:tcW w:w="461" w:type="pct"/>
            <w:shd w:val="clear" w:color="auto" w:fill="auto"/>
            <w:vAlign w:val="center"/>
          </w:tcPr>
          <w:p w:rsidR="006C20FB" w:rsidRPr="00E826C5" w:rsidRDefault="006C20FB" w:rsidP="006C20FB">
            <w:pPr>
              <w:jc w:val="center"/>
              <w:rPr>
                <w:rFonts w:ascii="Cambria" w:hAnsi="Cambria"/>
                <w:sz w:val="18"/>
                <w:szCs w:val="22"/>
              </w:rPr>
            </w:pPr>
            <w:r w:rsidRPr="00E826C5">
              <w:rPr>
                <w:rFonts w:asciiTheme="majorHAnsi" w:hAnsiTheme="majorHAnsi"/>
                <w:sz w:val="18"/>
                <w:szCs w:val="22"/>
              </w:rPr>
              <w:t>62</w:t>
            </w:r>
          </w:p>
        </w:tc>
        <w:tc>
          <w:tcPr>
            <w:tcW w:w="462" w:type="pct"/>
            <w:shd w:val="clear" w:color="auto" w:fill="auto"/>
            <w:vAlign w:val="center"/>
          </w:tcPr>
          <w:p w:rsidR="006C20FB" w:rsidRPr="00E826C5" w:rsidRDefault="006C20FB" w:rsidP="006C20FB">
            <w:pPr>
              <w:jc w:val="center"/>
              <w:rPr>
                <w:rFonts w:ascii="Cambria" w:hAnsi="Cambria"/>
                <w:sz w:val="18"/>
                <w:szCs w:val="22"/>
              </w:rPr>
            </w:pPr>
            <w:r w:rsidRPr="00E826C5">
              <w:rPr>
                <w:rFonts w:asciiTheme="majorHAnsi" w:hAnsiTheme="majorHAnsi"/>
                <w:sz w:val="18"/>
                <w:szCs w:val="22"/>
              </w:rPr>
              <w:t>78</w:t>
            </w:r>
          </w:p>
        </w:tc>
        <w:tc>
          <w:tcPr>
            <w:tcW w:w="461" w:type="pct"/>
            <w:shd w:val="clear" w:color="auto" w:fill="auto"/>
            <w:vAlign w:val="center"/>
          </w:tcPr>
          <w:p w:rsidR="006C20FB" w:rsidRPr="00E826C5" w:rsidRDefault="006C20FB" w:rsidP="006C20FB">
            <w:pPr>
              <w:jc w:val="center"/>
              <w:rPr>
                <w:rFonts w:ascii="Cambria" w:hAnsi="Cambria" w:cs="Calibri"/>
                <w:iCs/>
                <w:sz w:val="18"/>
                <w:szCs w:val="22"/>
              </w:rPr>
            </w:pPr>
            <w:r w:rsidRPr="00E826C5">
              <w:rPr>
                <w:rFonts w:asciiTheme="majorHAnsi" w:hAnsiTheme="majorHAnsi"/>
                <w:sz w:val="18"/>
                <w:szCs w:val="22"/>
              </w:rPr>
              <w:t>68</w:t>
            </w:r>
          </w:p>
        </w:tc>
        <w:tc>
          <w:tcPr>
            <w:tcW w:w="462" w:type="pct"/>
            <w:tcBorders>
              <w:top w:val="nil"/>
              <w:left w:val="nil"/>
              <w:bottom w:val="nil"/>
              <w:right w:val="nil"/>
            </w:tcBorders>
            <w:shd w:val="clear" w:color="auto" w:fill="auto"/>
            <w:vAlign w:val="center"/>
          </w:tcPr>
          <w:p w:rsidR="006C20FB" w:rsidRPr="00E826C5" w:rsidRDefault="006C20FB" w:rsidP="006C20FB">
            <w:pPr>
              <w:jc w:val="center"/>
              <w:rPr>
                <w:rFonts w:ascii="Cambria" w:hAnsi="Cambria" w:cs="Calibri"/>
                <w:iCs/>
                <w:sz w:val="18"/>
                <w:szCs w:val="22"/>
              </w:rPr>
            </w:pPr>
            <w:r w:rsidRPr="00E826C5">
              <w:rPr>
                <w:rFonts w:asciiTheme="majorHAnsi" w:hAnsiTheme="majorHAnsi"/>
                <w:sz w:val="18"/>
                <w:szCs w:val="22"/>
              </w:rPr>
              <w:t>53</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w:t>
            </w:r>
          </w:p>
        </w:tc>
        <w:tc>
          <w:tcPr>
            <w:tcW w:w="462"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-10</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-22,06</w:t>
            </w:r>
          </w:p>
        </w:tc>
        <w:tc>
          <w:tcPr>
            <w:tcW w:w="460"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-15,87</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 xml:space="preserve">OŠ Sead Ćehić </w:t>
            </w:r>
          </w:p>
        </w:tc>
        <w:tc>
          <w:tcPr>
            <w:tcW w:w="461" w:type="pct"/>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36</w:t>
            </w:r>
          </w:p>
        </w:tc>
        <w:tc>
          <w:tcPr>
            <w:tcW w:w="461" w:type="pct"/>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33</w:t>
            </w:r>
          </w:p>
        </w:tc>
        <w:tc>
          <w:tcPr>
            <w:tcW w:w="462" w:type="pct"/>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41</w:t>
            </w:r>
          </w:p>
        </w:tc>
        <w:tc>
          <w:tcPr>
            <w:tcW w:w="461" w:type="pct"/>
            <w:shd w:val="clear" w:color="auto" w:fill="auto"/>
            <w:vAlign w:val="center"/>
          </w:tcPr>
          <w:p w:rsidR="006C20FB" w:rsidRPr="00E826C5" w:rsidRDefault="006C20FB" w:rsidP="006C20FB">
            <w:pPr>
              <w:jc w:val="center"/>
              <w:rPr>
                <w:rFonts w:ascii="Cambria" w:hAnsi="Cambria" w:cs="Calibri"/>
                <w:iCs/>
                <w:sz w:val="18"/>
                <w:szCs w:val="18"/>
              </w:rPr>
            </w:pPr>
            <w:r w:rsidRPr="00E826C5">
              <w:rPr>
                <w:rFonts w:ascii="Cambria" w:hAnsi="Cambria" w:cs="Calibri"/>
                <w:iCs/>
                <w:sz w:val="18"/>
                <w:szCs w:val="18"/>
              </w:rPr>
              <w:t>20</w:t>
            </w:r>
          </w:p>
        </w:tc>
        <w:tc>
          <w:tcPr>
            <w:tcW w:w="462" w:type="pct"/>
            <w:tcBorders>
              <w:top w:val="nil"/>
              <w:left w:val="nil"/>
              <w:bottom w:val="nil"/>
              <w:right w:val="nil"/>
            </w:tcBorders>
            <w:shd w:val="clear" w:color="auto" w:fill="auto"/>
            <w:vAlign w:val="center"/>
          </w:tcPr>
          <w:p w:rsidR="006C20FB" w:rsidRPr="00E826C5" w:rsidRDefault="006C20FB" w:rsidP="006C20FB">
            <w:pPr>
              <w:jc w:val="center"/>
              <w:rPr>
                <w:rFonts w:ascii="Cambria" w:hAnsi="Cambria" w:cs="Calibri"/>
                <w:iCs/>
                <w:sz w:val="18"/>
                <w:szCs w:val="18"/>
              </w:rPr>
            </w:pPr>
            <w:r w:rsidRPr="00E826C5">
              <w:rPr>
                <w:rFonts w:ascii="Cambria" w:hAnsi="Cambria" w:cs="Calibri"/>
                <w:iCs/>
                <w:sz w:val="18"/>
                <w:szCs w:val="18"/>
              </w:rPr>
              <w:t>21</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w:t>
            </w:r>
          </w:p>
        </w:tc>
        <w:tc>
          <w:tcPr>
            <w:tcW w:w="462"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5,00</w:t>
            </w:r>
          </w:p>
        </w:tc>
        <w:tc>
          <w:tcPr>
            <w:tcW w:w="460"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-41,67</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D. Vidovska</w:t>
            </w:r>
          </w:p>
        </w:tc>
        <w:tc>
          <w:tcPr>
            <w:tcW w:w="461" w:type="pct"/>
            <w:shd w:val="clear" w:color="auto" w:fill="auto"/>
            <w:vAlign w:val="center"/>
          </w:tcPr>
          <w:p w:rsidR="006C20FB" w:rsidRPr="00E826C5" w:rsidRDefault="006C20FB" w:rsidP="006C20FB">
            <w:pPr>
              <w:jc w:val="center"/>
              <w:rPr>
                <w:rFonts w:ascii="Cambria" w:hAnsi="Cambria" w:cs="Calibri"/>
                <w:sz w:val="18"/>
                <w:szCs w:val="20"/>
              </w:rPr>
            </w:pPr>
            <w:r w:rsidRPr="00E826C5">
              <w:rPr>
                <w:rFonts w:ascii="Cambria" w:hAnsi="Cambria" w:cs="Calibri"/>
                <w:sz w:val="18"/>
                <w:szCs w:val="20"/>
              </w:rPr>
              <w:t>28</w:t>
            </w:r>
          </w:p>
        </w:tc>
        <w:tc>
          <w:tcPr>
            <w:tcW w:w="461" w:type="pct"/>
            <w:shd w:val="clear" w:color="auto" w:fill="auto"/>
            <w:vAlign w:val="center"/>
          </w:tcPr>
          <w:p w:rsidR="006C20FB" w:rsidRPr="00E826C5" w:rsidRDefault="006C20FB" w:rsidP="006C20FB">
            <w:pPr>
              <w:jc w:val="center"/>
              <w:rPr>
                <w:rFonts w:ascii="Cambria" w:hAnsi="Cambria" w:cs="Calibri"/>
                <w:sz w:val="18"/>
                <w:szCs w:val="20"/>
              </w:rPr>
            </w:pPr>
            <w:r w:rsidRPr="00E826C5">
              <w:rPr>
                <w:rFonts w:ascii="Cambria" w:hAnsi="Cambria" w:cs="Calibri"/>
                <w:sz w:val="18"/>
                <w:szCs w:val="20"/>
              </w:rPr>
              <w:t>16</w:t>
            </w:r>
          </w:p>
        </w:tc>
        <w:tc>
          <w:tcPr>
            <w:tcW w:w="462" w:type="pct"/>
            <w:shd w:val="clear" w:color="auto" w:fill="auto"/>
            <w:vAlign w:val="center"/>
          </w:tcPr>
          <w:p w:rsidR="006C20FB" w:rsidRPr="00E826C5" w:rsidRDefault="006C20FB" w:rsidP="006C20FB">
            <w:pPr>
              <w:jc w:val="center"/>
              <w:rPr>
                <w:rFonts w:ascii="Cambria" w:hAnsi="Cambria" w:cs="Calibri"/>
                <w:sz w:val="18"/>
                <w:szCs w:val="20"/>
              </w:rPr>
            </w:pPr>
            <w:r w:rsidRPr="00E826C5">
              <w:rPr>
                <w:rFonts w:ascii="Cambria" w:hAnsi="Cambria" w:cs="Calibri"/>
                <w:sz w:val="18"/>
                <w:szCs w:val="20"/>
              </w:rPr>
              <w:t>25</w:t>
            </w:r>
          </w:p>
        </w:tc>
        <w:tc>
          <w:tcPr>
            <w:tcW w:w="461" w:type="pct"/>
            <w:shd w:val="clear" w:color="auto" w:fill="auto"/>
            <w:vAlign w:val="center"/>
          </w:tcPr>
          <w:p w:rsidR="006C20FB" w:rsidRPr="00E826C5" w:rsidRDefault="006C20FB" w:rsidP="006C20FB">
            <w:pPr>
              <w:jc w:val="center"/>
              <w:rPr>
                <w:rFonts w:ascii="Cambria" w:hAnsi="Cambria" w:cs="Calibri"/>
                <w:sz w:val="18"/>
                <w:szCs w:val="20"/>
              </w:rPr>
            </w:pPr>
            <w:r w:rsidRPr="00E826C5">
              <w:rPr>
                <w:rFonts w:ascii="Cambria" w:hAnsi="Cambria" w:cs="Calibri"/>
                <w:sz w:val="18"/>
                <w:szCs w:val="20"/>
              </w:rPr>
              <w:t>31</w:t>
            </w:r>
          </w:p>
        </w:tc>
        <w:tc>
          <w:tcPr>
            <w:tcW w:w="462" w:type="pct"/>
            <w:tcBorders>
              <w:top w:val="nil"/>
              <w:left w:val="nil"/>
              <w:bottom w:val="nil"/>
              <w:right w:val="nil"/>
            </w:tcBorders>
            <w:shd w:val="clear" w:color="auto" w:fill="auto"/>
            <w:vAlign w:val="center"/>
          </w:tcPr>
          <w:p w:rsidR="006C20FB" w:rsidRPr="00E826C5" w:rsidRDefault="006C20FB" w:rsidP="006C20FB">
            <w:pPr>
              <w:jc w:val="center"/>
              <w:rPr>
                <w:rFonts w:ascii="Cambria" w:hAnsi="Cambria" w:cs="Calibri"/>
                <w:sz w:val="18"/>
                <w:szCs w:val="20"/>
              </w:rPr>
            </w:pPr>
            <w:r w:rsidRPr="00E826C5">
              <w:rPr>
                <w:rFonts w:ascii="Cambria" w:hAnsi="Cambria" w:cs="Calibri"/>
                <w:sz w:val="18"/>
                <w:szCs w:val="20"/>
              </w:rPr>
              <w:t>19</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-12</w:t>
            </w:r>
          </w:p>
        </w:tc>
        <w:tc>
          <w:tcPr>
            <w:tcW w:w="462"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-9</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-38,71</w:t>
            </w:r>
          </w:p>
        </w:tc>
        <w:tc>
          <w:tcPr>
            <w:tcW w:w="460"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-32,14</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Fadil Bilal</w:t>
            </w:r>
          </w:p>
        </w:tc>
        <w:tc>
          <w:tcPr>
            <w:tcW w:w="461" w:type="pct"/>
            <w:shd w:val="clear" w:color="auto" w:fill="auto"/>
            <w:vAlign w:val="center"/>
          </w:tcPr>
          <w:p w:rsidR="006C20FB" w:rsidRPr="00E826C5" w:rsidRDefault="006C20FB" w:rsidP="006C20FB">
            <w:pPr>
              <w:autoSpaceDE w:val="0"/>
              <w:autoSpaceDN w:val="0"/>
              <w:adjustRightInd w:val="0"/>
              <w:jc w:val="center"/>
              <w:rPr>
                <w:rFonts w:ascii="Cambria" w:eastAsiaTheme="minorHAnsi" w:hAnsi="Cambria" w:cs="Cambria"/>
                <w:sz w:val="18"/>
                <w:szCs w:val="22"/>
                <w:lang w:val="en-US" w:eastAsia="en-US"/>
              </w:rPr>
            </w:pPr>
            <w:r w:rsidRPr="00E826C5">
              <w:rPr>
                <w:rFonts w:ascii="Cambria" w:eastAsiaTheme="minorHAnsi" w:hAnsi="Cambria" w:cs="Cambria"/>
                <w:sz w:val="18"/>
                <w:szCs w:val="22"/>
                <w:lang w:val="en-US" w:eastAsia="en-US"/>
              </w:rPr>
              <w:t>31</w:t>
            </w:r>
          </w:p>
        </w:tc>
        <w:tc>
          <w:tcPr>
            <w:tcW w:w="461" w:type="pct"/>
            <w:shd w:val="clear" w:color="auto" w:fill="auto"/>
            <w:vAlign w:val="center"/>
          </w:tcPr>
          <w:p w:rsidR="006C20FB" w:rsidRPr="00E826C5" w:rsidRDefault="006C20FB" w:rsidP="006C20FB">
            <w:pPr>
              <w:autoSpaceDE w:val="0"/>
              <w:autoSpaceDN w:val="0"/>
              <w:adjustRightInd w:val="0"/>
              <w:jc w:val="center"/>
              <w:rPr>
                <w:rFonts w:ascii="Cambria" w:eastAsiaTheme="minorHAnsi" w:hAnsi="Cambria" w:cs="Cambria"/>
                <w:sz w:val="18"/>
                <w:szCs w:val="22"/>
                <w:lang w:val="en-US" w:eastAsia="en-US"/>
              </w:rPr>
            </w:pPr>
            <w:r w:rsidRPr="00E826C5">
              <w:rPr>
                <w:rFonts w:ascii="Cambria" w:eastAsiaTheme="minorHAnsi" w:hAnsi="Cambria" w:cs="Cambria"/>
                <w:sz w:val="18"/>
                <w:szCs w:val="22"/>
                <w:lang w:val="en-US" w:eastAsia="en-US"/>
              </w:rPr>
              <w:t>27</w:t>
            </w:r>
          </w:p>
        </w:tc>
        <w:tc>
          <w:tcPr>
            <w:tcW w:w="462" w:type="pct"/>
            <w:shd w:val="clear" w:color="auto" w:fill="auto"/>
            <w:vAlign w:val="center"/>
          </w:tcPr>
          <w:p w:rsidR="006C20FB" w:rsidRPr="00E826C5" w:rsidRDefault="006C20FB" w:rsidP="006C20FB">
            <w:pPr>
              <w:autoSpaceDE w:val="0"/>
              <w:autoSpaceDN w:val="0"/>
              <w:adjustRightInd w:val="0"/>
              <w:jc w:val="center"/>
              <w:rPr>
                <w:rFonts w:ascii="Cambria" w:eastAsiaTheme="minorHAnsi" w:hAnsi="Cambria" w:cs="Cambria"/>
                <w:sz w:val="18"/>
                <w:szCs w:val="22"/>
                <w:lang w:val="en-US" w:eastAsia="en-US"/>
              </w:rPr>
            </w:pPr>
            <w:r w:rsidRPr="00E826C5">
              <w:rPr>
                <w:rFonts w:ascii="Cambria" w:eastAsiaTheme="minorHAnsi" w:hAnsi="Cambria" w:cs="Cambria"/>
                <w:sz w:val="18"/>
                <w:szCs w:val="22"/>
                <w:lang w:val="en-US" w:eastAsia="en-US"/>
              </w:rPr>
              <w:t>32</w:t>
            </w:r>
          </w:p>
        </w:tc>
        <w:tc>
          <w:tcPr>
            <w:tcW w:w="461" w:type="pct"/>
            <w:shd w:val="clear" w:color="auto" w:fill="auto"/>
            <w:vAlign w:val="center"/>
          </w:tcPr>
          <w:p w:rsidR="006C20FB" w:rsidRPr="00E826C5" w:rsidRDefault="006C20FB" w:rsidP="006C20FB">
            <w:pPr>
              <w:autoSpaceDE w:val="0"/>
              <w:autoSpaceDN w:val="0"/>
              <w:adjustRightInd w:val="0"/>
              <w:jc w:val="center"/>
              <w:rPr>
                <w:rFonts w:ascii="Cambria" w:eastAsiaTheme="minorHAnsi" w:hAnsi="Cambria" w:cs="Cambria"/>
                <w:sz w:val="18"/>
                <w:szCs w:val="22"/>
                <w:lang w:val="en-US" w:eastAsia="en-US"/>
              </w:rPr>
            </w:pPr>
            <w:r w:rsidRPr="00E826C5">
              <w:rPr>
                <w:rFonts w:ascii="Cambria" w:eastAsiaTheme="minorHAnsi" w:hAnsi="Cambria" w:cs="Cambria"/>
                <w:sz w:val="18"/>
                <w:szCs w:val="22"/>
                <w:lang w:val="en-US" w:eastAsia="en-US"/>
              </w:rPr>
              <w:t>14</w:t>
            </w:r>
          </w:p>
        </w:tc>
        <w:tc>
          <w:tcPr>
            <w:tcW w:w="462" w:type="pct"/>
            <w:tcBorders>
              <w:top w:val="nil"/>
              <w:left w:val="nil"/>
              <w:bottom w:val="nil"/>
              <w:right w:val="nil"/>
            </w:tcBorders>
            <w:shd w:val="clear" w:color="auto" w:fill="auto"/>
            <w:vAlign w:val="center"/>
          </w:tcPr>
          <w:p w:rsidR="006C20FB" w:rsidRPr="00E826C5" w:rsidRDefault="006C20FB" w:rsidP="00BC427C">
            <w:pPr>
              <w:autoSpaceDE w:val="0"/>
              <w:autoSpaceDN w:val="0"/>
              <w:adjustRightInd w:val="0"/>
              <w:jc w:val="center"/>
              <w:rPr>
                <w:rFonts w:ascii="Cambria" w:eastAsiaTheme="minorHAnsi" w:hAnsi="Cambria" w:cs="Cambria"/>
                <w:sz w:val="18"/>
                <w:szCs w:val="22"/>
                <w:lang w:val="en-US" w:eastAsia="en-US"/>
              </w:rPr>
            </w:pPr>
            <w:r w:rsidRPr="00E826C5">
              <w:rPr>
                <w:rFonts w:ascii="Cambria" w:eastAsiaTheme="minorHAnsi" w:hAnsi="Cambria" w:cs="Cambria"/>
                <w:sz w:val="18"/>
                <w:szCs w:val="22"/>
                <w:lang w:val="en-US" w:eastAsia="en-US"/>
              </w:rPr>
              <w:t>1</w:t>
            </w:r>
            <w:r w:rsidR="00BC427C" w:rsidRPr="00E826C5">
              <w:rPr>
                <w:rFonts w:ascii="Cambria" w:eastAsiaTheme="minorHAnsi" w:hAnsi="Cambria" w:cs="Cambria"/>
                <w:sz w:val="18"/>
                <w:szCs w:val="22"/>
                <w:lang w:val="en-US" w:eastAsia="en-US"/>
              </w:rPr>
              <w:t>8</w:t>
            </w:r>
          </w:p>
        </w:tc>
        <w:tc>
          <w:tcPr>
            <w:tcW w:w="461" w:type="pct"/>
            <w:tcBorders>
              <w:top w:val="nil"/>
              <w:left w:val="nil"/>
              <w:bottom w:val="nil"/>
              <w:right w:val="nil"/>
            </w:tcBorders>
            <w:shd w:val="clear" w:color="auto" w:fill="auto"/>
            <w:noWrap/>
            <w:vAlign w:val="center"/>
          </w:tcPr>
          <w:p w:rsidR="006C20FB" w:rsidRPr="00E826C5" w:rsidRDefault="00BC427C" w:rsidP="006C20FB">
            <w:pPr>
              <w:jc w:val="center"/>
              <w:rPr>
                <w:rFonts w:ascii="Cambria" w:hAnsi="Cambria" w:cs="Calibri"/>
                <w:sz w:val="18"/>
                <w:szCs w:val="18"/>
              </w:rPr>
            </w:pPr>
            <w:r w:rsidRPr="00E826C5">
              <w:rPr>
                <w:rFonts w:ascii="Cambria" w:hAnsi="Cambria" w:cs="Calibri"/>
                <w:sz w:val="18"/>
                <w:szCs w:val="18"/>
              </w:rPr>
              <w:t>4</w:t>
            </w:r>
          </w:p>
        </w:tc>
        <w:tc>
          <w:tcPr>
            <w:tcW w:w="462" w:type="pct"/>
            <w:tcBorders>
              <w:top w:val="nil"/>
              <w:left w:val="nil"/>
              <w:bottom w:val="nil"/>
              <w:right w:val="nil"/>
            </w:tcBorders>
            <w:shd w:val="clear" w:color="auto" w:fill="auto"/>
            <w:noWrap/>
            <w:vAlign w:val="center"/>
          </w:tcPr>
          <w:p w:rsidR="006C20FB" w:rsidRPr="00E826C5" w:rsidRDefault="006C20FB" w:rsidP="00BC427C">
            <w:pPr>
              <w:jc w:val="center"/>
              <w:rPr>
                <w:rFonts w:ascii="Cambria" w:hAnsi="Cambria" w:cs="Calibri"/>
                <w:sz w:val="18"/>
                <w:szCs w:val="18"/>
              </w:rPr>
            </w:pPr>
            <w:r w:rsidRPr="00E826C5">
              <w:rPr>
                <w:rFonts w:ascii="Cambria" w:hAnsi="Cambria" w:cs="Calibri"/>
                <w:sz w:val="18"/>
                <w:szCs w:val="18"/>
              </w:rPr>
              <w:t>-1</w:t>
            </w:r>
            <w:r w:rsidR="00BC427C" w:rsidRPr="00E826C5">
              <w:rPr>
                <w:rFonts w:ascii="Cambria" w:hAnsi="Cambria" w:cs="Calibri"/>
                <w:sz w:val="18"/>
                <w:szCs w:val="18"/>
              </w:rPr>
              <w:t>3</w:t>
            </w:r>
          </w:p>
        </w:tc>
        <w:tc>
          <w:tcPr>
            <w:tcW w:w="461" w:type="pct"/>
            <w:tcBorders>
              <w:top w:val="nil"/>
              <w:left w:val="nil"/>
              <w:bottom w:val="nil"/>
              <w:right w:val="nil"/>
            </w:tcBorders>
            <w:shd w:val="clear" w:color="auto" w:fill="auto"/>
            <w:noWrap/>
            <w:vAlign w:val="center"/>
          </w:tcPr>
          <w:p w:rsidR="006C20FB" w:rsidRPr="00E826C5" w:rsidRDefault="00BC427C" w:rsidP="006C20FB">
            <w:pPr>
              <w:jc w:val="center"/>
              <w:rPr>
                <w:rFonts w:ascii="Cambria" w:hAnsi="Cambria" w:cs="Calibri"/>
                <w:sz w:val="18"/>
                <w:szCs w:val="18"/>
              </w:rPr>
            </w:pPr>
            <w:r w:rsidRPr="00E826C5">
              <w:rPr>
                <w:rFonts w:ascii="Cambria" w:hAnsi="Cambria" w:cs="Calibri"/>
                <w:sz w:val="18"/>
                <w:szCs w:val="18"/>
              </w:rPr>
              <w:t>28,57</w:t>
            </w:r>
          </w:p>
        </w:tc>
        <w:tc>
          <w:tcPr>
            <w:tcW w:w="460" w:type="pct"/>
            <w:tcBorders>
              <w:top w:val="nil"/>
              <w:left w:val="nil"/>
              <w:bottom w:val="nil"/>
              <w:right w:val="nil"/>
            </w:tcBorders>
            <w:shd w:val="clear" w:color="auto" w:fill="auto"/>
            <w:noWrap/>
            <w:vAlign w:val="center"/>
          </w:tcPr>
          <w:p w:rsidR="006C20FB" w:rsidRPr="00E826C5" w:rsidRDefault="006C20FB" w:rsidP="00BC427C">
            <w:pPr>
              <w:jc w:val="center"/>
              <w:rPr>
                <w:rFonts w:ascii="Cambria" w:hAnsi="Cambria" w:cs="Calibri"/>
                <w:sz w:val="18"/>
                <w:szCs w:val="18"/>
              </w:rPr>
            </w:pPr>
            <w:r w:rsidRPr="00E826C5">
              <w:rPr>
                <w:rFonts w:ascii="Cambria" w:hAnsi="Cambria" w:cs="Calibri"/>
                <w:sz w:val="18"/>
                <w:szCs w:val="18"/>
              </w:rPr>
              <w:t>-</w:t>
            </w:r>
            <w:r w:rsidR="00BC427C" w:rsidRPr="00E826C5">
              <w:rPr>
                <w:rFonts w:ascii="Cambria" w:hAnsi="Cambria" w:cs="Calibri"/>
                <w:sz w:val="18"/>
                <w:szCs w:val="18"/>
              </w:rPr>
              <w:t>41,93</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Todorovo</w:t>
            </w:r>
          </w:p>
        </w:tc>
        <w:tc>
          <w:tcPr>
            <w:tcW w:w="461" w:type="pct"/>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44</w:t>
            </w:r>
          </w:p>
        </w:tc>
        <w:tc>
          <w:tcPr>
            <w:tcW w:w="461" w:type="pct"/>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52</w:t>
            </w:r>
          </w:p>
        </w:tc>
        <w:tc>
          <w:tcPr>
            <w:tcW w:w="462" w:type="pct"/>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34</w:t>
            </w:r>
          </w:p>
        </w:tc>
        <w:tc>
          <w:tcPr>
            <w:tcW w:w="461" w:type="pct"/>
            <w:shd w:val="clear" w:color="auto" w:fill="auto"/>
            <w:vAlign w:val="center"/>
          </w:tcPr>
          <w:p w:rsidR="006C20FB" w:rsidRPr="00E826C5" w:rsidRDefault="006C20FB" w:rsidP="006C20FB">
            <w:pPr>
              <w:jc w:val="center"/>
              <w:rPr>
                <w:rFonts w:ascii="Cambria" w:hAnsi="Cambria" w:cs="Calibri"/>
                <w:iCs/>
                <w:sz w:val="18"/>
                <w:szCs w:val="18"/>
              </w:rPr>
            </w:pPr>
            <w:r w:rsidRPr="00E826C5">
              <w:rPr>
                <w:rFonts w:ascii="Cambria" w:hAnsi="Cambria" w:cs="Calibri"/>
                <w:iCs/>
                <w:sz w:val="18"/>
                <w:szCs w:val="18"/>
              </w:rPr>
              <w:t>41</w:t>
            </w:r>
          </w:p>
        </w:tc>
        <w:tc>
          <w:tcPr>
            <w:tcW w:w="462" w:type="pct"/>
            <w:tcBorders>
              <w:top w:val="nil"/>
              <w:left w:val="nil"/>
              <w:bottom w:val="nil"/>
              <w:right w:val="nil"/>
            </w:tcBorders>
            <w:shd w:val="clear" w:color="auto" w:fill="auto"/>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46</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5</w:t>
            </w:r>
          </w:p>
        </w:tc>
        <w:tc>
          <w:tcPr>
            <w:tcW w:w="462"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2</w:t>
            </w:r>
          </w:p>
        </w:tc>
        <w:tc>
          <w:tcPr>
            <w:tcW w:w="461"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12,20</w:t>
            </w:r>
          </w:p>
        </w:tc>
        <w:tc>
          <w:tcPr>
            <w:tcW w:w="460" w:type="pct"/>
            <w:tcBorders>
              <w:top w:val="nil"/>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4,55</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Podzvizd</w:t>
            </w:r>
          </w:p>
        </w:tc>
        <w:tc>
          <w:tcPr>
            <w:tcW w:w="461" w:type="pct"/>
            <w:tcBorders>
              <w:top w:val="nil"/>
              <w:bottom w:val="dotted" w:sz="4" w:space="0" w:color="auto"/>
            </w:tcBorders>
            <w:shd w:val="clear" w:color="auto" w:fill="auto"/>
            <w:vAlign w:val="center"/>
          </w:tcPr>
          <w:p w:rsidR="006C20FB" w:rsidRPr="00E826C5" w:rsidRDefault="006C20FB" w:rsidP="006C20FB">
            <w:pPr>
              <w:jc w:val="center"/>
              <w:rPr>
                <w:rFonts w:ascii="Cambria" w:hAnsi="Cambria"/>
              </w:rPr>
            </w:pPr>
            <w:r w:rsidRPr="00E826C5">
              <w:rPr>
                <w:rFonts w:ascii="Cambria" w:eastAsia="Cambria" w:hAnsi="Cambria" w:cs="Cambria"/>
                <w:sz w:val="18"/>
              </w:rPr>
              <w:t>63</w:t>
            </w:r>
          </w:p>
        </w:tc>
        <w:tc>
          <w:tcPr>
            <w:tcW w:w="461" w:type="pct"/>
            <w:tcBorders>
              <w:top w:val="nil"/>
              <w:bottom w:val="dotted" w:sz="4" w:space="0" w:color="auto"/>
            </w:tcBorders>
            <w:shd w:val="clear" w:color="auto" w:fill="auto"/>
            <w:vAlign w:val="center"/>
          </w:tcPr>
          <w:p w:rsidR="006C20FB" w:rsidRPr="00E826C5" w:rsidRDefault="006C20FB" w:rsidP="006C20FB">
            <w:pPr>
              <w:jc w:val="center"/>
              <w:rPr>
                <w:rFonts w:ascii="Cambria" w:hAnsi="Cambria"/>
              </w:rPr>
            </w:pPr>
            <w:r w:rsidRPr="00E826C5">
              <w:rPr>
                <w:rFonts w:ascii="Cambria" w:eastAsia="Cambria" w:hAnsi="Cambria" w:cs="Cambria"/>
                <w:sz w:val="18"/>
              </w:rPr>
              <w:t>51</w:t>
            </w:r>
          </w:p>
        </w:tc>
        <w:tc>
          <w:tcPr>
            <w:tcW w:w="462" w:type="pct"/>
            <w:tcBorders>
              <w:top w:val="nil"/>
              <w:bottom w:val="dotted" w:sz="4" w:space="0" w:color="auto"/>
            </w:tcBorders>
            <w:shd w:val="clear" w:color="auto" w:fill="auto"/>
            <w:vAlign w:val="center"/>
          </w:tcPr>
          <w:p w:rsidR="006C20FB" w:rsidRPr="00E826C5" w:rsidRDefault="006C20FB" w:rsidP="006C20FB">
            <w:pPr>
              <w:jc w:val="center"/>
              <w:rPr>
                <w:rFonts w:ascii="Cambria" w:hAnsi="Cambria"/>
              </w:rPr>
            </w:pPr>
            <w:r w:rsidRPr="00E826C5">
              <w:rPr>
                <w:rFonts w:ascii="Cambria" w:eastAsia="Cambria" w:hAnsi="Cambria" w:cs="Cambria"/>
                <w:sz w:val="18"/>
              </w:rPr>
              <w:t>51</w:t>
            </w:r>
          </w:p>
        </w:tc>
        <w:tc>
          <w:tcPr>
            <w:tcW w:w="461" w:type="pct"/>
            <w:tcBorders>
              <w:top w:val="nil"/>
              <w:bottom w:val="dotted" w:sz="4" w:space="0" w:color="auto"/>
            </w:tcBorders>
            <w:shd w:val="clear" w:color="auto" w:fill="auto"/>
            <w:vAlign w:val="center"/>
          </w:tcPr>
          <w:p w:rsidR="006C20FB" w:rsidRPr="00E826C5" w:rsidRDefault="006C20FB" w:rsidP="006C20FB">
            <w:pPr>
              <w:jc w:val="center"/>
              <w:rPr>
                <w:rFonts w:ascii="Cambria" w:hAnsi="Cambria"/>
              </w:rPr>
            </w:pPr>
            <w:r w:rsidRPr="00E826C5">
              <w:rPr>
                <w:rFonts w:ascii="Cambria" w:eastAsia="Cambria" w:hAnsi="Cambria" w:cs="Cambria"/>
                <w:sz w:val="18"/>
              </w:rPr>
              <w:t>46</w:t>
            </w:r>
          </w:p>
        </w:tc>
        <w:tc>
          <w:tcPr>
            <w:tcW w:w="462" w:type="pct"/>
            <w:tcBorders>
              <w:top w:val="nil"/>
              <w:left w:val="nil"/>
              <w:bottom w:val="dotted" w:sz="4" w:space="0" w:color="auto"/>
              <w:right w:val="nil"/>
            </w:tcBorders>
            <w:shd w:val="clear" w:color="auto" w:fill="auto"/>
            <w:vAlign w:val="center"/>
          </w:tcPr>
          <w:p w:rsidR="006C20FB" w:rsidRPr="00E826C5" w:rsidRDefault="006C20FB" w:rsidP="006C20FB">
            <w:pPr>
              <w:jc w:val="center"/>
              <w:rPr>
                <w:rFonts w:ascii="Cambria" w:eastAsia="Calibri" w:hAnsi="Cambria" w:cs="Calibri"/>
                <w:sz w:val="20"/>
              </w:rPr>
            </w:pPr>
            <w:r w:rsidRPr="00E826C5">
              <w:rPr>
                <w:rFonts w:ascii="Cambria" w:eastAsia="Calibri" w:hAnsi="Cambria" w:cs="Calibri"/>
                <w:sz w:val="20"/>
              </w:rPr>
              <w:t>39</w:t>
            </w:r>
          </w:p>
        </w:tc>
        <w:tc>
          <w:tcPr>
            <w:tcW w:w="461"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-7</w:t>
            </w:r>
          </w:p>
        </w:tc>
        <w:tc>
          <w:tcPr>
            <w:tcW w:w="462"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-24</w:t>
            </w:r>
          </w:p>
        </w:tc>
        <w:tc>
          <w:tcPr>
            <w:tcW w:w="461"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-15,22</w:t>
            </w:r>
          </w:p>
        </w:tc>
        <w:tc>
          <w:tcPr>
            <w:tcW w:w="460"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-38,10</w:t>
            </w:r>
          </w:p>
        </w:tc>
      </w:tr>
      <w:tr w:rsidR="00E826C5" w:rsidRPr="00E826C5" w:rsidTr="006C20FB">
        <w:trPr>
          <w:trHeight w:val="237"/>
        </w:trPr>
        <w:tc>
          <w:tcPr>
            <w:tcW w:w="849" w:type="pct"/>
            <w:tcBorders>
              <w:top w:val="nil"/>
              <w:left w:val="nil"/>
              <w:bottom w:val="nil"/>
              <w:right w:val="dotted" w:sz="4" w:space="0" w:color="auto"/>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T. Slapnica</w:t>
            </w:r>
          </w:p>
        </w:tc>
        <w:tc>
          <w:tcPr>
            <w:tcW w:w="461" w:type="pct"/>
            <w:tcBorders>
              <w:top w:val="dotted" w:sz="4" w:space="0" w:color="auto"/>
              <w:left w:val="dotted" w:sz="4" w:space="0" w:color="auto"/>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36</w:t>
            </w:r>
          </w:p>
        </w:tc>
        <w:tc>
          <w:tcPr>
            <w:tcW w:w="461" w:type="pct"/>
            <w:tcBorders>
              <w:top w:val="dotted" w:sz="4" w:space="0" w:color="auto"/>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26</w:t>
            </w:r>
          </w:p>
        </w:tc>
        <w:tc>
          <w:tcPr>
            <w:tcW w:w="462" w:type="pct"/>
            <w:tcBorders>
              <w:top w:val="dotted" w:sz="4" w:space="0" w:color="auto"/>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26</w:t>
            </w:r>
          </w:p>
        </w:tc>
        <w:tc>
          <w:tcPr>
            <w:tcW w:w="461" w:type="pct"/>
            <w:tcBorders>
              <w:top w:val="dotted" w:sz="4" w:space="0" w:color="auto"/>
            </w:tcBorders>
            <w:shd w:val="clear" w:color="auto" w:fill="auto"/>
            <w:vAlign w:val="center"/>
          </w:tcPr>
          <w:p w:rsidR="006C20FB" w:rsidRPr="00E826C5" w:rsidRDefault="006C20FB" w:rsidP="006C20FB">
            <w:pPr>
              <w:jc w:val="center"/>
              <w:rPr>
                <w:rFonts w:ascii="Cambria" w:hAnsi="Cambria" w:cs="Calibri"/>
                <w:iCs/>
                <w:sz w:val="18"/>
                <w:szCs w:val="18"/>
              </w:rPr>
            </w:pPr>
            <w:r w:rsidRPr="00E826C5">
              <w:rPr>
                <w:rFonts w:ascii="Cambria" w:hAnsi="Cambria" w:cs="Calibri"/>
                <w:iCs/>
                <w:sz w:val="18"/>
                <w:szCs w:val="18"/>
              </w:rPr>
              <w:t>33</w:t>
            </w:r>
          </w:p>
        </w:tc>
        <w:tc>
          <w:tcPr>
            <w:tcW w:w="462" w:type="pct"/>
            <w:tcBorders>
              <w:top w:val="dotted" w:sz="4" w:space="0" w:color="auto"/>
              <w:left w:val="nil"/>
              <w:right w:val="nil"/>
            </w:tcBorders>
            <w:shd w:val="clear" w:color="auto" w:fill="auto"/>
            <w:vAlign w:val="center"/>
          </w:tcPr>
          <w:p w:rsidR="006C20FB" w:rsidRPr="00E826C5" w:rsidRDefault="006C20FB" w:rsidP="006C20FB">
            <w:pPr>
              <w:jc w:val="center"/>
              <w:rPr>
                <w:rFonts w:ascii="Cambria" w:hAnsi="Cambria" w:cs="Calibri"/>
                <w:iCs/>
                <w:sz w:val="18"/>
              </w:rPr>
            </w:pPr>
            <w:r w:rsidRPr="00E826C5">
              <w:rPr>
                <w:rFonts w:ascii="Cambria" w:hAnsi="Cambria" w:cs="Calibri"/>
                <w:iCs/>
                <w:sz w:val="18"/>
              </w:rPr>
              <w:t>21</w:t>
            </w:r>
          </w:p>
        </w:tc>
        <w:tc>
          <w:tcPr>
            <w:tcW w:w="461" w:type="pct"/>
            <w:tcBorders>
              <w:top w:val="dotted" w:sz="4" w:space="0" w:color="auto"/>
              <w:left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-12</w:t>
            </w:r>
          </w:p>
        </w:tc>
        <w:tc>
          <w:tcPr>
            <w:tcW w:w="462" w:type="pct"/>
            <w:tcBorders>
              <w:top w:val="dotted" w:sz="4" w:space="0" w:color="auto"/>
              <w:left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w:t>
            </w:r>
          </w:p>
        </w:tc>
        <w:tc>
          <w:tcPr>
            <w:tcW w:w="461" w:type="pct"/>
            <w:tcBorders>
              <w:top w:val="dotted" w:sz="4" w:space="0" w:color="auto"/>
              <w:left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-36,36</w:t>
            </w:r>
          </w:p>
        </w:tc>
        <w:tc>
          <w:tcPr>
            <w:tcW w:w="460" w:type="pct"/>
            <w:tcBorders>
              <w:top w:val="dotted" w:sz="4" w:space="0" w:color="auto"/>
              <w:left w:val="nil"/>
              <w:right w:val="dotted" w:sz="4" w:space="0" w:color="auto"/>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-41,67</w:t>
            </w:r>
          </w:p>
        </w:tc>
      </w:tr>
      <w:tr w:rsidR="00E826C5" w:rsidRPr="00E826C5" w:rsidTr="006C20FB">
        <w:trPr>
          <w:trHeight w:val="237"/>
        </w:trPr>
        <w:tc>
          <w:tcPr>
            <w:tcW w:w="849" w:type="pct"/>
            <w:tcBorders>
              <w:top w:val="nil"/>
              <w:left w:val="nil"/>
              <w:bottom w:val="nil"/>
              <w:right w:val="dotted" w:sz="4" w:space="0" w:color="auto"/>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 xml:space="preserve">OŠ 1. mart </w:t>
            </w:r>
          </w:p>
        </w:tc>
        <w:tc>
          <w:tcPr>
            <w:tcW w:w="461" w:type="pct"/>
            <w:tcBorders>
              <w:left w:val="dotted" w:sz="4" w:space="0" w:color="auto"/>
              <w:bottom w:val="dotted" w:sz="4" w:space="0" w:color="auto"/>
            </w:tcBorders>
            <w:shd w:val="clear" w:color="auto" w:fill="auto"/>
            <w:vAlign w:val="center"/>
          </w:tcPr>
          <w:p w:rsidR="006C20FB" w:rsidRPr="00E826C5" w:rsidRDefault="006C20FB" w:rsidP="006C20FB">
            <w:pPr>
              <w:jc w:val="center"/>
              <w:rPr>
                <w:sz w:val="18"/>
                <w:szCs w:val="20"/>
                <w:lang w:val="bs-Latn-BA"/>
              </w:rPr>
            </w:pPr>
            <w:r w:rsidRPr="00E826C5">
              <w:rPr>
                <w:sz w:val="18"/>
                <w:szCs w:val="20"/>
                <w:lang w:val="bs-Latn-BA"/>
              </w:rPr>
              <w:t>62</w:t>
            </w:r>
          </w:p>
        </w:tc>
        <w:tc>
          <w:tcPr>
            <w:tcW w:w="461" w:type="pct"/>
            <w:tcBorders>
              <w:bottom w:val="dotted" w:sz="4" w:space="0" w:color="auto"/>
            </w:tcBorders>
            <w:shd w:val="clear" w:color="auto" w:fill="auto"/>
            <w:vAlign w:val="center"/>
          </w:tcPr>
          <w:p w:rsidR="006C20FB" w:rsidRPr="00E826C5" w:rsidRDefault="006C20FB" w:rsidP="006C20FB">
            <w:pPr>
              <w:jc w:val="center"/>
              <w:rPr>
                <w:sz w:val="18"/>
                <w:szCs w:val="20"/>
              </w:rPr>
            </w:pPr>
            <w:r w:rsidRPr="00E826C5">
              <w:rPr>
                <w:sz w:val="18"/>
                <w:szCs w:val="20"/>
              </w:rPr>
              <w:t>52</w:t>
            </w:r>
          </w:p>
        </w:tc>
        <w:tc>
          <w:tcPr>
            <w:tcW w:w="462" w:type="pct"/>
            <w:tcBorders>
              <w:bottom w:val="dotted" w:sz="4" w:space="0" w:color="auto"/>
            </w:tcBorders>
            <w:shd w:val="clear" w:color="auto" w:fill="auto"/>
            <w:vAlign w:val="center"/>
          </w:tcPr>
          <w:p w:rsidR="006C20FB" w:rsidRPr="00E826C5" w:rsidRDefault="006C20FB" w:rsidP="006C20FB">
            <w:pPr>
              <w:jc w:val="center"/>
              <w:rPr>
                <w:sz w:val="18"/>
                <w:szCs w:val="20"/>
              </w:rPr>
            </w:pPr>
            <w:r w:rsidRPr="00E826C5">
              <w:rPr>
                <w:sz w:val="18"/>
                <w:szCs w:val="20"/>
              </w:rPr>
              <w:t>48</w:t>
            </w:r>
          </w:p>
        </w:tc>
        <w:tc>
          <w:tcPr>
            <w:tcW w:w="461" w:type="pct"/>
            <w:tcBorders>
              <w:bottom w:val="dotted" w:sz="4" w:space="0" w:color="auto"/>
            </w:tcBorders>
            <w:shd w:val="clear" w:color="auto" w:fill="auto"/>
            <w:vAlign w:val="center"/>
          </w:tcPr>
          <w:p w:rsidR="006C20FB" w:rsidRPr="00E826C5" w:rsidRDefault="006C20FB" w:rsidP="006C20FB">
            <w:pPr>
              <w:jc w:val="center"/>
              <w:rPr>
                <w:iCs/>
                <w:sz w:val="18"/>
                <w:szCs w:val="18"/>
              </w:rPr>
            </w:pPr>
            <w:r w:rsidRPr="00E826C5">
              <w:rPr>
                <w:iCs/>
                <w:sz w:val="18"/>
                <w:szCs w:val="18"/>
              </w:rPr>
              <w:t>45</w:t>
            </w:r>
          </w:p>
        </w:tc>
        <w:tc>
          <w:tcPr>
            <w:tcW w:w="462" w:type="pct"/>
            <w:tcBorders>
              <w:top w:val="nil"/>
              <w:left w:val="nil"/>
              <w:bottom w:val="dotted" w:sz="4" w:space="0" w:color="auto"/>
              <w:right w:val="nil"/>
            </w:tcBorders>
            <w:shd w:val="clear" w:color="auto" w:fill="auto"/>
            <w:vAlign w:val="center"/>
          </w:tcPr>
          <w:p w:rsidR="006C20FB" w:rsidRPr="00E826C5" w:rsidRDefault="006C20FB" w:rsidP="006C20FB">
            <w:pPr>
              <w:jc w:val="center"/>
              <w:rPr>
                <w:iCs/>
                <w:sz w:val="18"/>
                <w:szCs w:val="18"/>
              </w:rPr>
            </w:pPr>
            <w:r w:rsidRPr="00E826C5">
              <w:rPr>
                <w:iCs/>
                <w:sz w:val="18"/>
                <w:szCs w:val="18"/>
              </w:rPr>
              <w:t>38</w:t>
            </w:r>
          </w:p>
        </w:tc>
        <w:tc>
          <w:tcPr>
            <w:tcW w:w="461"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-7</w:t>
            </w:r>
          </w:p>
        </w:tc>
        <w:tc>
          <w:tcPr>
            <w:tcW w:w="462"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-24</w:t>
            </w:r>
          </w:p>
        </w:tc>
        <w:tc>
          <w:tcPr>
            <w:tcW w:w="461" w:type="pct"/>
            <w:tcBorders>
              <w:top w:val="nil"/>
              <w:left w:val="nil"/>
              <w:bottom w:val="dotted" w:sz="4" w:space="0" w:color="auto"/>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-15,56</w:t>
            </w:r>
          </w:p>
        </w:tc>
        <w:tc>
          <w:tcPr>
            <w:tcW w:w="460" w:type="pct"/>
            <w:tcBorders>
              <w:top w:val="nil"/>
              <w:left w:val="nil"/>
              <w:bottom w:val="dotted" w:sz="4" w:space="0" w:color="auto"/>
              <w:right w:val="dotted" w:sz="4" w:space="0" w:color="auto"/>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-38,71</w:t>
            </w:r>
          </w:p>
        </w:tc>
      </w:tr>
      <w:tr w:rsidR="00E826C5" w:rsidRPr="00E826C5" w:rsidTr="006C20FB">
        <w:trPr>
          <w:trHeight w:val="237"/>
        </w:trPr>
        <w:tc>
          <w:tcPr>
            <w:tcW w:w="849" w:type="pct"/>
            <w:tcBorders>
              <w:top w:val="nil"/>
              <w:left w:val="nil"/>
              <w:bottom w:val="nil"/>
              <w:right w:val="nil"/>
            </w:tcBorders>
            <w:shd w:val="clear" w:color="auto" w:fill="auto"/>
            <w:vAlign w:val="center"/>
          </w:tcPr>
          <w:p w:rsidR="006C20FB" w:rsidRPr="00E826C5" w:rsidRDefault="006C20FB" w:rsidP="006C20FB">
            <w:pPr>
              <w:rPr>
                <w:rFonts w:ascii="Cambria" w:hAnsi="Cambria" w:cs="Calibri"/>
                <w:iCs/>
                <w:sz w:val="18"/>
                <w:szCs w:val="18"/>
              </w:rPr>
            </w:pPr>
            <w:r w:rsidRPr="00E826C5">
              <w:rPr>
                <w:rFonts w:ascii="Cambria" w:hAnsi="Cambria" w:cs="Calibri"/>
                <w:iCs/>
                <w:sz w:val="18"/>
                <w:szCs w:val="18"/>
              </w:rPr>
              <w:t>OŠ Crvarevac</w:t>
            </w:r>
          </w:p>
        </w:tc>
        <w:tc>
          <w:tcPr>
            <w:tcW w:w="461" w:type="pct"/>
            <w:tcBorders>
              <w:top w:val="dotted" w:sz="4" w:space="0" w:color="auto"/>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51</w:t>
            </w:r>
          </w:p>
        </w:tc>
        <w:tc>
          <w:tcPr>
            <w:tcW w:w="461" w:type="pct"/>
            <w:tcBorders>
              <w:top w:val="dotted" w:sz="4" w:space="0" w:color="auto"/>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59</w:t>
            </w:r>
          </w:p>
        </w:tc>
        <w:tc>
          <w:tcPr>
            <w:tcW w:w="462" w:type="pct"/>
            <w:tcBorders>
              <w:top w:val="dotted" w:sz="4" w:space="0" w:color="auto"/>
            </w:tcBorders>
            <w:shd w:val="clear" w:color="auto" w:fill="auto"/>
            <w:vAlign w:val="center"/>
          </w:tcPr>
          <w:p w:rsidR="006C20FB" w:rsidRPr="00E826C5" w:rsidRDefault="006C20FB" w:rsidP="006C20FB">
            <w:pPr>
              <w:jc w:val="center"/>
              <w:rPr>
                <w:rFonts w:ascii="Cambria" w:hAnsi="Cambria"/>
                <w:sz w:val="18"/>
                <w:szCs w:val="20"/>
              </w:rPr>
            </w:pPr>
            <w:r w:rsidRPr="00E826C5">
              <w:rPr>
                <w:rFonts w:ascii="Cambria" w:hAnsi="Cambria"/>
                <w:sz w:val="18"/>
                <w:szCs w:val="20"/>
              </w:rPr>
              <w:t>35</w:t>
            </w:r>
          </w:p>
        </w:tc>
        <w:tc>
          <w:tcPr>
            <w:tcW w:w="461" w:type="pct"/>
            <w:tcBorders>
              <w:top w:val="dotted" w:sz="4" w:space="0" w:color="auto"/>
            </w:tcBorders>
            <w:shd w:val="clear" w:color="auto" w:fill="auto"/>
            <w:vAlign w:val="center"/>
          </w:tcPr>
          <w:p w:rsidR="006C20FB" w:rsidRPr="00E826C5" w:rsidRDefault="006C20FB" w:rsidP="006C20FB">
            <w:pPr>
              <w:jc w:val="center"/>
              <w:rPr>
                <w:rFonts w:ascii="Cambria" w:hAnsi="Cambria" w:cs="Calibri"/>
                <w:iCs/>
                <w:sz w:val="18"/>
                <w:szCs w:val="18"/>
              </w:rPr>
            </w:pPr>
            <w:r w:rsidRPr="00E826C5">
              <w:rPr>
                <w:rFonts w:ascii="Cambria" w:hAnsi="Cambria" w:cs="Calibri"/>
                <w:iCs/>
                <w:sz w:val="18"/>
                <w:szCs w:val="18"/>
              </w:rPr>
              <w:t>46</w:t>
            </w:r>
          </w:p>
        </w:tc>
        <w:tc>
          <w:tcPr>
            <w:tcW w:w="462" w:type="pct"/>
            <w:tcBorders>
              <w:top w:val="dotted" w:sz="4" w:space="0" w:color="auto"/>
              <w:left w:val="nil"/>
              <w:bottom w:val="nil"/>
              <w:right w:val="nil"/>
            </w:tcBorders>
            <w:shd w:val="clear" w:color="auto" w:fill="auto"/>
            <w:vAlign w:val="center"/>
          </w:tcPr>
          <w:p w:rsidR="006C20FB" w:rsidRPr="00E826C5" w:rsidRDefault="006C20FB" w:rsidP="006C20FB">
            <w:pPr>
              <w:jc w:val="center"/>
              <w:rPr>
                <w:rFonts w:ascii="Cambria" w:hAnsi="Cambria" w:cs="Calibri"/>
                <w:iCs/>
                <w:sz w:val="18"/>
                <w:szCs w:val="18"/>
              </w:rPr>
            </w:pPr>
            <w:r w:rsidRPr="00E826C5">
              <w:rPr>
                <w:rFonts w:ascii="Cambria" w:hAnsi="Cambria" w:cs="Calibri"/>
                <w:iCs/>
                <w:sz w:val="18"/>
                <w:szCs w:val="18"/>
              </w:rPr>
              <w:t>31</w:t>
            </w:r>
          </w:p>
        </w:tc>
        <w:tc>
          <w:tcPr>
            <w:tcW w:w="461" w:type="pct"/>
            <w:tcBorders>
              <w:top w:val="dotted" w:sz="4" w:space="0" w:color="auto"/>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-15</w:t>
            </w:r>
          </w:p>
        </w:tc>
        <w:tc>
          <w:tcPr>
            <w:tcW w:w="462" w:type="pct"/>
            <w:tcBorders>
              <w:top w:val="dotted" w:sz="4" w:space="0" w:color="auto"/>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-20</w:t>
            </w:r>
          </w:p>
        </w:tc>
        <w:tc>
          <w:tcPr>
            <w:tcW w:w="461" w:type="pct"/>
            <w:tcBorders>
              <w:top w:val="dotted" w:sz="4" w:space="0" w:color="auto"/>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-32,61</w:t>
            </w:r>
          </w:p>
        </w:tc>
        <w:tc>
          <w:tcPr>
            <w:tcW w:w="460" w:type="pct"/>
            <w:tcBorders>
              <w:top w:val="dotted" w:sz="4" w:space="0" w:color="auto"/>
              <w:left w:val="nil"/>
              <w:bottom w:val="nil"/>
              <w:right w:val="nil"/>
            </w:tcBorders>
            <w:shd w:val="clear" w:color="auto" w:fill="auto"/>
            <w:noWrap/>
            <w:vAlign w:val="center"/>
          </w:tcPr>
          <w:p w:rsidR="006C20FB" w:rsidRPr="00E826C5" w:rsidRDefault="006C20FB" w:rsidP="006C20FB">
            <w:pPr>
              <w:jc w:val="center"/>
              <w:rPr>
                <w:rFonts w:ascii="Cambria" w:hAnsi="Cambria" w:cs="Calibri"/>
                <w:sz w:val="18"/>
                <w:szCs w:val="18"/>
              </w:rPr>
            </w:pPr>
            <w:r w:rsidRPr="00E826C5">
              <w:rPr>
                <w:rFonts w:ascii="Cambria" w:hAnsi="Cambria" w:cs="Calibri"/>
                <w:sz w:val="18"/>
                <w:szCs w:val="18"/>
              </w:rPr>
              <w:t>-39,22</w:t>
            </w:r>
          </w:p>
        </w:tc>
      </w:tr>
      <w:tr w:rsidR="00E826C5" w:rsidRPr="00E826C5" w:rsidTr="00874ED0">
        <w:trPr>
          <w:trHeight w:val="324"/>
        </w:trPr>
        <w:tc>
          <w:tcPr>
            <w:tcW w:w="849" w:type="pct"/>
            <w:tcBorders>
              <w:top w:val="single" w:sz="4" w:space="0" w:color="auto"/>
              <w:left w:val="nil"/>
              <w:bottom w:val="single" w:sz="4" w:space="0" w:color="auto"/>
              <w:right w:val="nil"/>
            </w:tcBorders>
            <w:shd w:val="clear" w:color="auto" w:fill="auto"/>
            <w:vAlign w:val="center"/>
            <w:hideMark/>
          </w:tcPr>
          <w:p w:rsidR="006C20FB" w:rsidRPr="00E826C5" w:rsidRDefault="006C20FB" w:rsidP="006C20FB">
            <w:pPr>
              <w:jc w:val="both"/>
              <w:rPr>
                <w:rFonts w:ascii="Cambria" w:hAnsi="Cambria" w:cs="Calibri"/>
                <w:b/>
                <w:bCs/>
                <w:iCs/>
                <w:sz w:val="18"/>
                <w:szCs w:val="18"/>
              </w:rPr>
            </w:pPr>
            <w:r w:rsidRPr="00E826C5">
              <w:rPr>
                <w:rFonts w:ascii="Cambria" w:hAnsi="Cambria" w:cs="Calibri"/>
                <w:b/>
                <w:bCs/>
                <w:iCs/>
                <w:sz w:val="18"/>
                <w:szCs w:val="18"/>
              </w:rPr>
              <w:t>Ukupno</w:t>
            </w:r>
          </w:p>
        </w:tc>
        <w:tc>
          <w:tcPr>
            <w:tcW w:w="461" w:type="pct"/>
            <w:tcBorders>
              <w:top w:val="single" w:sz="4" w:space="0" w:color="auto"/>
              <w:bottom w:val="single" w:sz="4" w:space="0" w:color="auto"/>
            </w:tcBorders>
            <w:shd w:val="clear" w:color="auto" w:fill="auto"/>
            <w:vAlign w:val="center"/>
          </w:tcPr>
          <w:p w:rsidR="006C20FB" w:rsidRPr="00E826C5" w:rsidRDefault="006C20FB" w:rsidP="006C20FB">
            <w:pPr>
              <w:jc w:val="center"/>
              <w:rPr>
                <w:rFonts w:ascii="Cambria" w:hAnsi="Cambria"/>
                <w:b/>
                <w:sz w:val="18"/>
                <w:szCs w:val="20"/>
              </w:rPr>
            </w:pPr>
            <w:r w:rsidRPr="00E826C5">
              <w:rPr>
                <w:rFonts w:ascii="Cambria" w:hAnsi="Cambria"/>
                <w:b/>
                <w:sz w:val="18"/>
                <w:szCs w:val="20"/>
              </w:rPr>
              <w:t>500</w:t>
            </w:r>
          </w:p>
        </w:tc>
        <w:tc>
          <w:tcPr>
            <w:tcW w:w="461" w:type="pct"/>
            <w:tcBorders>
              <w:top w:val="single" w:sz="4" w:space="0" w:color="auto"/>
              <w:bottom w:val="single" w:sz="4" w:space="0" w:color="auto"/>
            </w:tcBorders>
            <w:shd w:val="clear" w:color="auto" w:fill="auto"/>
            <w:vAlign w:val="center"/>
          </w:tcPr>
          <w:p w:rsidR="006C20FB" w:rsidRPr="00E826C5" w:rsidRDefault="006C20FB" w:rsidP="006C20FB">
            <w:pPr>
              <w:jc w:val="center"/>
              <w:rPr>
                <w:rFonts w:ascii="Cambria" w:hAnsi="Cambria"/>
                <w:b/>
                <w:sz w:val="18"/>
                <w:szCs w:val="20"/>
              </w:rPr>
            </w:pPr>
            <w:r w:rsidRPr="00E826C5">
              <w:rPr>
                <w:rFonts w:ascii="Cambria" w:hAnsi="Cambria"/>
                <w:b/>
                <w:sz w:val="18"/>
                <w:szCs w:val="20"/>
              </w:rPr>
              <w:t>454</w:t>
            </w:r>
          </w:p>
        </w:tc>
        <w:tc>
          <w:tcPr>
            <w:tcW w:w="462" w:type="pct"/>
            <w:tcBorders>
              <w:top w:val="single" w:sz="4" w:space="0" w:color="auto"/>
              <w:bottom w:val="single" w:sz="4" w:space="0" w:color="auto"/>
            </w:tcBorders>
            <w:shd w:val="clear" w:color="auto" w:fill="auto"/>
            <w:vAlign w:val="center"/>
          </w:tcPr>
          <w:p w:rsidR="006C20FB" w:rsidRPr="00E826C5" w:rsidRDefault="006C20FB" w:rsidP="006C20FB">
            <w:pPr>
              <w:jc w:val="center"/>
              <w:rPr>
                <w:rFonts w:ascii="Cambria" w:hAnsi="Cambria"/>
                <w:b/>
                <w:sz w:val="18"/>
                <w:szCs w:val="20"/>
              </w:rPr>
            </w:pPr>
            <w:r w:rsidRPr="00E826C5">
              <w:rPr>
                <w:rFonts w:ascii="Cambria" w:hAnsi="Cambria"/>
                <w:b/>
                <w:sz w:val="18"/>
                <w:szCs w:val="20"/>
              </w:rPr>
              <w:t>446</w:t>
            </w:r>
          </w:p>
        </w:tc>
        <w:tc>
          <w:tcPr>
            <w:tcW w:w="461" w:type="pct"/>
            <w:tcBorders>
              <w:top w:val="single" w:sz="4" w:space="0" w:color="auto"/>
              <w:bottom w:val="single" w:sz="4" w:space="0" w:color="auto"/>
            </w:tcBorders>
            <w:shd w:val="clear" w:color="auto" w:fill="auto"/>
            <w:vAlign w:val="center"/>
          </w:tcPr>
          <w:p w:rsidR="006C20FB" w:rsidRPr="00E826C5" w:rsidRDefault="006C20FB" w:rsidP="006C20FB">
            <w:pPr>
              <w:jc w:val="center"/>
              <w:rPr>
                <w:rFonts w:ascii="Cambria" w:hAnsi="Cambria" w:cs="Calibri"/>
                <w:b/>
                <w:bCs/>
                <w:iCs/>
                <w:sz w:val="18"/>
                <w:szCs w:val="18"/>
              </w:rPr>
            </w:pPr>
            <w:r w:rsidRPr="00E826C5">
              <w:rPr>
                <w:rFonts w:ascii="Cambria" w:hAnsi="Cambria" w:cs="Calibri"/>
                <w:b/>
                <w:bCs/>
                <w:iCs/>
                <w:sz w:val="18"/>
                <w:szCs w:val="18"/>
              </w:rPr>
              <w:t>406</w:t>
            </w:r>
          </w:p>
        </w:tc>
        <w:tc>
          <w:tcPr>
            <w:tcW w:w="462" w:type="pct"/>
            <w:tcBorders>
              <w:top w:val="single" w:sz="4" w:space="0" w:color="auto"/>
              <w:left w:val="nil"/>
              <w:bottom w:val="single" w:sz="4" w:space="0" w:color="auto"/>
              <w:right w:val="nil"/>
            </w:tcBorders>
            <w:shd w:val="clear" w:color="auto" w:fill="auto"/>
            <w:vAlign w:val="center"/>
          </w:tcPr>
          <w:p w:rsidR="006C20FB" w:rsidRPr="00E826C5" w:rsidRDefault="006C20FB" w:rsidP="00BC427C">
            <w:pPr>
              <w:jc w:val="center"/>
              <w:rPr>
                <w:rFonts w:ascii="Cambria" w:hAnsi="Cambria" w:cs="Calibri"/>
                <w:b/>
                <w:sz w:val="18"/>
                <w:szCs w:val="18"/>
              </w:rPr>
            </w:pPr>
            <w:r w:rsidRPr="00E826C5">
              <w:rPr>
                <w:rFonts w:ascii="Cambria" w:hAnsi="Cambria" w:cs="Calibri"/>
                <w:b/>
                <w:sz w:val="18"/>
                <w:szCs w:val="18"/>
              </w:rPr>
              <w:t>35</w:t>
            </w:r>
            <w:r w:rsidR="00BC427C" w:rsidRPr="00E826C5">
              <w:rPr>
                <w:rFonts w:ascii="Cambria" w:hAnsi="Cambria" w:cs="Calibri"/>
                <w:b/>
                <w:sz w:val="18"/>
                <w:szCs w:val="18"/>
              </w:rPr>
              <w:t>8</w:t>
            </w:r>
          </w:p>
        </w:tc>
        <w:tc>
          <w:tcPr>
            <w:tcW w:w="461" w:type="pct"/>
            <w:tcBorders>
              <w:top w:val="single" w:sz="4" w:space="0" w:color="auto"/>
              <w:left w:val="nil"/>
              <w:bottom w:val="single" w:sz="4" w:space="0" w:color="auto"/>
              <w:right w:val="nil"/>
            </w:tcBorders>
            <w:shd w:val="clear" w:color="auto" w:fill="auto"/>
            <w:noWrap/>
            <w:vAlign w:val="center"/>
          </w:tcPr>
          <w:p w:rsidR="006C20FB" w:rsidRPr="00E826C5" w:rsidRDefault="006C20FB" w:rsidP="00BC427C">
            <w:pPr>
              <w:jc w:val="center"/>
              <w:rPr>
                <w:rFonts w:ascii="Cambria" w:hAnsi="Cambria" w:cs="Calibri"/>
                <w:b/>
                <w:sz w:val="18"/>
                <w:szCs w:val="18"/>
              </w:rPr>
            </w:pPr>
            <w:r w:rsidRPr="00E826C5">
              <w:rPr>
                <w:rFonts w:ascii="Cambria" w:hAnsi="Cambria" w:cs="Calibri"/>
                <w:b/>
                <w:sz w:val="18"/>
                <w:szCs w:val="18"/>
              </w:rPr>
              <w:t>-</w:t>
            </w:r>
            <w:r w:rsidR="00BC427C" w:rsidRPr="00E826C5">
              <w:rPr>
                <w:rFonts w:ascii="Cambria" w:hAnsi="Cambria" w:cs="Calibri"/>
                <w:b/>
                <w:sz w:val="18"/>
                <w:szCs w:val="18"/>
              </w:rPr>
              <w:t>48</w:t>
            </w:r>
          </w:p>
        </w:tc>
        <w:tc>
          <w:tcPr>
            <w:tcW w:w="462" w:type="pct"/>
            <w:tcBorders>
              <w:top w:val="single" w:sz="4" w:space="0" w:color="auto"/>
              <w:left w:val="nil"/>
              <w:bottom w:val="single" w:sz="4" w:space="0" w:color="auto"/>
              <w:right w:val="nil"/>
            </w:tcBorders>
            <w:shd w:val="clear" w:color="auto" w:fill="auto"/>
            <w:noWrap/>
            <w:vAlign w:val="center"/>
          </w:tcPr>
          <w:p w:rsidR="006C20FB" w:rsidRPr="00E826C5" w:rsidRDefault="006C20FB" w:rsidP="00BC427C">
            <w:pPr>
              <w:jc w:val="center"/>
              <w:rPr>
                <w:rFonts w:ascii="Cambria" w:hAnsi="Cambria" w:cs="Calibri"/>
                <w:b/>
                <w:sz w:val="18"/>
                <w:szCs w:val="18"/>
              </w:rPr>
            </w:pPr>
            <w:r w:rsidRPr="00E826C5">
              <w:rPr>
                <w:rFonts w:ascii="Cambria" w:hAnsi="Cambria" w:cs="Calibri"/>
                <w:b/>
                <w:sz w:val="18"/>
                <w:szCs w:val="18"/>
              </w:rPr>
              <w:t>-14</w:t>
            </w:r>
            <w:r w:rsidR="00BC427C" w:rsidRPr="00E826C5">
              <w:rPr>
                <w:rFonts w:ascii="Cambria" w:hAnsi="Cambria" w:cs="Calibri"/>
                <w:b/>
                <w:sz w:val="18"/>
                <w:szCs w:val="18"/>
              </w:rPr>
              <w:t>2</w:t>
            </w:r>
          </w:p>
        </w:tc>
        <w:tc>
          <w:tcPr>
            <w:tcW w:w="461" w:type="pct"/>
            <w:tcBorders>
              <w:top w:val="single" w:sz="4" w:space="0" w:color="auto"/>
              <w:left w:val="nil"/>
              <w:bottom w:val="single" w:sz="4" w:space="0" w:color="auto"/>
              <w:right w:val="nil"/>
            </w:tcBorders>
            <w:shd w:val="clear" w:color="auto" w:fill="auto"/>
            <w:noWrap/>
            <w:vAlign w:val="center"/>
          </w:tcPr>
          <w:p w:rsidR="006C20FB" w:rsidRPr="00E826C5" w:rsidRDefault="006C20FB" w:rsidP="00BC427C">
            <w:pPr>
              <w:jc w:val="center"/>
              <w:rPr>
                <w:rFonts w:ascii="Cambria" w:hAnsi="Cambria" w:cs="Calibri"/>
                <w:b/>
                <w:sz w:val="18"/>
                <w:szCs w:val="18"/>
              </w:rPr>
            </w:pPr>
            <w:r w:rsidRPr="00E826C5">
              <w:rPr>
                <w:rFonts w:ascii="Cambria" w:hAnsi="Cambria" w:cs="Calibri"/>
                <w:b/>
                <w:sz w:val="18"/>
                <w:szCs w:val="18"/>
              </w:rPr>
              <w:t>-1</w:t>
            </w:r>
            <w:r w:rsidR="00BC427C" w:rsidRPr="00E826C5">
              <w:rPr>
                <w:rFonts w:ascii="Cambria" w:hAnsi="Cambria" w:cs="Calibri"/>
                <w:b/>
                <w:sz w:val="18"/>
                <w:szCs w:val="18"/>
              </w:rPr>
              <w:t>1</w:t>
            </w:r>
            <w:r w:rsidRPr="00E826C5">
              <w:rPr>
                <w:rFonts w:ascii="Cambria" w:hAnsi="Cambria" w:cs="Calibri"/>
                <w:b/>
                <w:sz w:val="18"/>
                <w:szCs w:val="18"/>
              </w:rPr>
              <w:t>,</w:t>
            </w:r>
            <w:r w:rsidR="00BC427C" w:rsidRPr="00E826C5">
              <w:rPr>
                <w:rFonts w:ascii="Cambria" w:hAnsi="Cambria" w:cs="Calibri"/>
                <w:b/>
                <w:sz w:val="18"/>
                <w:szCs w:val="18"/>
              </w:rPr>
              <w:t>82</w:t>
            </w:r>
          </w:p>
        </w:tc>
        <w:tc>
          <w:tcPr>
            <w:tcW w:w="460" w:type="pct"/>
            <w:tcBorders>
              <w:top w:val="single" w:sz="4" w:space="0" w:color="auto"/>
              <w:left w:val="nil"/>
              <w:bottom w:val="single" w:sz="4" w:space="0" w:color="auto"/>
              <w:right w:val="nil"/>
            </w:tcBorders>
            <w:shd w:val="clear" w:color="auto" w:fill="auto"/>
            <w:noWrap/>
            <w:vAlign w:val="center"/>
          </w:tcPr>
          <w:p w:rsidR="006C20FB" w:rsidRPr="00E826C5" w:rsidRDefault="006C20FB" w:rsidP="00BC427C">
            <w:pPr>
              <w:jc w:val="center"/>
              <w:rPr>
                <w:rFonts w:ascii="Cambria" w:hAnsi="Cambria" w:cs="Calibri"/>
                <w:b/>
                <w:sz w:val="18"/>
                <w:szCs w:val="18"/>
              </w:rPr>
            </w:pPr>
            <w:r w:rsidRPr="00E826C5">
              <w:rPr>
                <w:rFonts w:ascii="Cambria" w:hAnsi="Cambria" w:cs="Calibri"/>
                <w:b/>
                <w:sz w:val="18"/>
                <w:szCs w:val="18"/>
              </w:rPr>
              <w:t>-2</w:t>
            </w:r>
            <w:r w:rsidR="00BC427C" w:rsidRPr="00E826C5">
              <w:rPr>
                <w:rFonts w:ascii="Cambria" w:hAnsi="Cambria" w:cs="Calibri"/>
                <w:b/>
                <w:sz w:val="18"/>
                <w:szCs w:val="18"/>
              </w:rPr>
              <w:t>8</w:t>
            </w:r>
            <w:r w:rsidRPr="00E826C5">
              <w:rPr>
                <w:rFonts w:ascii="Cambria" w:hAnsi="Cambria" w:cs="Calibri"/>
                <w:b/>
                <w:sz w:val="18"/>
                <w:szCs w:val="18"/>
              </w:rPr>
              <w:t>,</w:t>
            </w:r>
            <w:r w:rsidR="00BC427C" w:rsidRPr="00E826C5">
              <w:rPr>
                <w:rFonts w:ascii="Cambria" w:hAnsi="Cambria" w:cs="Calibri"/>
                <w:b/>
                <w:sz w:val="18"/>
                <w:szCs w:val="18"/>
              </w:rPr>
              <w:t>4</w:t>
            </w:r>
            <w:r w:rsidRPr="00E826C5">
              <w:rPr>
                <w:rFonts w:ascii="Cambria" w:hAnsi="Cambria" w:cs="Calibri"/>
                <w:b/>
                <w:sz w:val="18"/>
                <w:szCs w:val="18"/>
              </w:rPr>
              <w:t>0</w:t>
            </w:r>
          </w:p>
        </w:tc>
      </w:tr>
    </w:tbl>
    <w:p w:rsidR="006C20FB" w:rsidRDefault="006C20FB" w:rsidP="003D1A96">
      <w:pPr>
        <w:rPr>
          <w:rFonts w:ascii="Cambria" w:hAnsi="Cambria"/>
          <w:b/>
          <w:color w:val="17365D" w:themeColor="text2" w:themeShade="BF"/>
          <w:sz w:val="28"/>
        </w:rPr>
      </w:pPr>
    </w:p>
    <w:p w:rsidR="00061376" w:rsidRPr="00E826C5" w:rsidRDefault="004B5F24" w:rsidP="00061376">
      <w:pPr>
        <w:jc w:val="both"/>
        <w:rPr>
          <w:noProof/>
          <w:sz w:val="22"/>
          <w:szCs w:val="22"/>
          <w:lang w:val="en-US" w:eastAsia="en-US"/>
        </w:rPr>
      </w:pPr>
      <w:r w:rsidRPr="00E826C5">
        <w:rPr>
          <w:noProof/>
          <w:sz w:val="22"/>
          <w:szCs w:val="22"/>
          <w:lang w:val="en-US" w:eastAsia="en-US"/>
        </w:rPr>
        <w:drawing>
          <wp:anchor distT="0" distB="0" distL="114300" distR="114300" simplePos="0" relativeHeight="251671552" behindDoc="0" locked="0" layoutInCell="1" allowOverlap="1" wp14:anchorId="2FA48E68" wp14:editId="56F7EFBD">
            <wp:simplePos x="720436" y="4926676"/>
            <wp:positionH relativeFrom="column">
              <wp:align>left</wp:align>
            </wp:positionH>
            <wp:positionV relativeFrom="paragraph">
              <wp:align>top</wp:align>
            </wp:positionV>
            <wp:extent cx="3014345" cy="2344189"/>
            <wp:effectExtent l="0" t="0" r="14605" b="1841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61376" w:rsidRPr="00E826C5">
        <w:rPr>
          <w:rFonts w:ascii="Cambria" w:hAnsi="Cambria"/>
          <w:sz w:val="22"/>
          <w:szCs w:val="22"/>
        </w:rPr>
        <w:t xml:space="preserve">Broj upisanih učenika </w:t>
      </w:r>
      <w:r w:rsidR="00DE220A" w:rsidRPr="00E826C5">
        <w:rPr>
          <w:rFonts w:ascii="Cambria" w:hAnsi="Cambria"/>
          <w:sz w:val="22"/>
          <w:szCs w:val="22"/>
        </w:rPr>
        <w:t xml:space="preserve">na nivou općine </w:t>
      </w:r>
      <w:r w:rsidR="00061376" w:rsidRPr="00E826C5">
        <w:rPr>
          <w:rFonts w:ascii="Cambria" w:hAnsi="Cambria"/>
          <w:sz w:val="22"/>
          <w:szCs w:val="22"/>
        </w:rPr>
        <w:t>u prvi razred ima konstantnu tendenciju opadanja u zadnjih pet godina (od 201</w:t>
      </w:r>
      <w:r w:rsidR="00AA1509" w:rsidRPr="00E826C5">
        <w:rPr>
          <w:rFonts w:ascii="Cambria" w:hAnsi="Cambria"/>
          <w:sz w:val="22"/>
          <w:szCs w:val="22"/>
        </w:rPr>
        <w:t>6</w:t>
      </w:r>
      <w:r w:rsidR="00061376" w:rsidRPr="00E826C5">
        <w:rPr>
          <w:rFonts w:ascii="Cambria" w:hAnsi="Cambria"/>
          <w:sz w:val="22"/>
          <w:szCs w:val="22"/>
        </w:rPr>
        <w:t>/1</w:t>
      </w:r>
      <w:r w:rsidR="00AA1509" w:rsidRPr="00E826C5">
        <w:rPr>
          <w:rFonts w:ascii="Cambria" w:hAnsi="Cambria"/>
          <w:sz w:val="22"/>
          <w:szCs w:val="22"/>
        </w:rPr>
        <w:t>7</w:t>
      </w:r>
      <w:r w:rsidR="00061376" w:rsidRPr="00E826C5">
        <w:rPr>
          <w:rFonts w:ascii="Cambria" w:hAnsi="Cambria"/>
          <w:sz w:val="22"/>
          <w:szCs w:val="22"/>
        </w:rPr>
        <w:t xml:space="preserve"> do 20</w:t>
      </w:r>
      <w:r w:rsidR="00AA1509" w:rsidRPr="00E826C5">
        <w:rPr>
          <w:rFonts w:ascii="Cambria" w:hAnsi="Cambria"/>
          <w:sz w:val="22"/>
          <w:szCs w:val="22"/>
        </w:rPr>
        <w:t>20</w:t>
      </w:r>
      <w:r w:rsidR="00061376" w:rsidRPr="00E826C5">
        <w:rPr>
          <w:rFonts w:ascii="Cambria" w:hAnsi="Cambria"/>
          <w:sz w:val="22"/>
          <w:szCs w:val="22"/>
        </w:rPr>
        <w:t>/2</w:t>
      </w:r>
      <w:r w:rsidR="00AA1509" w:rsidRPr="00E826C5">
        <w:rPr>
          <w:rFonts w:ascii="Cambria" w:hAnsi="Cambria"/>
          <w:sz w:val="22"/>
          <w:szCs w:val="22"/>
        </w:rPr>
        <w:t>1</w:t>
      </w:r>
      <w:r w:rsidR="00061376" w:rsidRPr="00E826C5">
        <w:rPr>
          <w:rFonts w:ascii="Cambria" w:hAnsi="Cambria"/>
          <w:sz w:val="22"/>
          <w:szCs w:val="22"/>
        </w:rPr>
        <w:t xml:space="preserve">. godine). U ovom periodu broj učenika je manji za </w:t>
      </w:r>
      <w:r w:rsidR="00AA1509" w:rsidRPr="00E826C5">
        <w:rPr>
          <w:rFonts w:ascii="Cambria" w:hAnsi="Cambria"/>
          <w:sz w:val="22"/>
          <w:szCs w:val="22"/>
        </w:rPr>
        <w:t xml:space="preserve">gotovo </w:t>
      </w:r>
      <w:r w:rsidR="00BC427C" w:rsidRPr="00E826C5">
        <w:rPr>
          <w:rFonts w:ascii="Cambria" w:hAnsi="Cambria"/>
          <w:sz w:val="22"/>
          <w:szCs w:val="22"/>
        </w:rPr>
        <w:t>29</w:t>
      </w:r>
      <w:r w:rsidR="00AA1509" w:rsidRPr="00E826C5">
        <w:rPr>
          <w:rFonts w:ascii="Cambria" w:hAnsi="Cambria"/>
          <w:sz w:val="22"/>
          <w:szCs w:val="22"/>
        </w:rPr>
        <w:t>%</w:t>
      </w:r>
      <w:r w:rsidR="00061376" w:rsidRPr="00E826C5">
        <w:rPr>
          <w:rFonts w:ascii="Cambria" w:hAnsi="Cambria"/>
          <w:sz w:val="22"/>
          <w:szCs w:val="22"/>
        </w:rPr>
        <w:t xml:space="preserve">, a u odnosu na prethodnu godinu smanjen je broj upisanih učenika za </w:t>
      </w:r>
      <w:r w:rsidR="00AA1509" w:rsidRPr="00E826C5">
        <w:rPr>
          <w:rFonts w:ascii="Cambria" w:hAnsi="Cambria"/>
          <w:sz w:val="22"/>
          <w:szCs w:val="22"/>
        </w:rPr>
        <w:t>1</w:t>
      </w:r>
      <w:r w:rsidR="00BC427C" w:rsidRPr="00E826C5">
        <w:rPr>
          <w:rFonts w:ascii="Cambria" w:hAnsi="Cambria"/>
          <w:sz w:val="22"/>
          <w:szCs w:val="22"/>
        </w:rPr>
        <w:t>1</w:t>
      </w:r>
      <w:r w:rsidR="00AA1509" w:rsidRPr="00E826C5">
        <w:rPr>
          <w:rFonts w:ascii="Cambria" w:hAnsi="Cambria"/>
          <w:sz w:val="22"/>
          <w:szCs w:val="22"/>
        </w:rPr>
        <w:t>,</w:t>
      </w:r>
      <w:r w:rsidR="00BC427C" w:rsidRPr="00E826C5">
        <w:rPr>
          <w:rFonts w:ascii="Cambria" w:hAnsi="Cambria"/>
          <w:sz w:val="22"/>
          <w:szCs w:val="22"/>
        </w:rPr>
        <w:t>8</w:t>
      </w:r>
      <w:r w:rsidR="00061376" w:rsidRPr="00E826C5">
        <w:rPr>
          <w:rFonts w:ascii="Cambria" w:hAnsi="Cambria"/>
          <w:sz w:val="22"/>
          <w:szCs w:val="22"/>
        </w:rPr>
        <w:t>%.</w:t>
      </w:r>
    </w:p>
    <w:p w:rsidR="00DE220A" w:rsidRPr="00E826C5" w:rsidRDefault="00DE220A" w:rsidP="00061376">
      <w:pPr>
        <w:jc w:val="both"/>
        <w:rPr>
          <w:rFonts w:ascii="Cambria" w:hAnsi="Cambria"/>
          <w:sz w:val="8"/>
          <w:szCs w:val="10"/>
        </w:rPr>
      </w:pPr>
    </w:p>
    <w:p w:rsidR="00DE220A" w:rsidRPr="00E826C5" w:rsidRDefault="00DE220A" w:rsidP="00061376">
      <w:pPr>
        <w:jc w:val="both"/>
        <w:rPr>
          <w:rFonts w:ascii="Cambria" w:hAnsi="Cambria"/>
          <w:sz w:val="22"/>
        </w:rPr>
      </w:pPr>
      <w:r w:rsidRPr="00E826C5">
        <w:rPr>
          <w:rFonts w:ascii="Cambria" w:hAnsi="Cambria"/>
          <w:sz w:val="22"/>
        </w:rPr>
        <w:t xml:space="preserve">Prosječna godišnja stopa pada broja upisanih učinika u prvi razred je na nivou </w:t>
      </w:r>
      <w:r w:rsidR="00BC427C" w:rsidRPr="00E826C5">
        <w:rPr>
          <w:rFonts w:ascii="Cambria" w:hAnsi="Cambria"/>
          <w:sz w:val="22"/>
        </w:rPr>
        <w:t>oko</w:t>
      </w:r>
      <w:r w:rsidRPr="00E826C5">
        <w:rPr>
          <w:rFonts w:ascii="Cambria" w:hAnsi="Cambria"/>
          <w:sz w:val="22"/>
        </w:rPr>
        <w:t xml:space="preserve"> </w:t>
      </w:r>
      <w:r w:rsidR="00AA1509" w:rsidRPr="00E826C5">
        <w:rPr>
          <w:rFonts w:ascii="Cambria" w:hAnsi="Cambria"/>
          <w:sz w:val="22"/>
        </w:rPr>
        <w:t>9</w:t>
      </w:r>
      <w:r w:rsidRPr="00E826C5">
        <w:rPr>
          <w:rFonts w:ascii="Cambria" w:hAnsi="Cambria"/>
          <w:sz w:val="22"/>
        </w:rPr>
        <w:t xml:space="preserve">%. </w:t>
      </w:r>
    </w:p>
    <w:p w:rsidR="00DE220A" w:rsidRPr="00E826C5" w:rsidRDefault="00DE220A" w:rsidP="00061376">
      <w:pPr>
        <w:jc w:val="both"/>
        <w:rPr>
          <w:rFonts w:ascii="Cambria" w:hAnsi="Cambria"/>
          <w:sz w:val="8"/>
          <w:szCs w:val="10"/>
        </w:rPr>
      </w:pPr>
    </w:p>
    <w:p w:rsidR="00DE220A" w:rsidRPr="00E826C5" w:rsidRDefault="00DE220A" w:rsidP="00061376">
      <w:pPr>
        <w:jc w:val="both"/>
        <w:rPr>
          <w:rFonts w:ascii="Cambria" w:hAnsi="Cambria"/>
          <w:sz w:val="22"/>
        </w:rPr>
      </w:pPr>
      <w:r w:rsidRPr="00E826C5">
        <w:rPr>
          <w:rFonts w:ascii="Cambria" w:hAnsi="Cambria"/>
          <w:sz w:val="22"/>
        </w:rPr>
        <w:t>Međutim, posmatrano po školama kretanje broja upisanih učenika je bitno različito od škole do škole.</w:t>
      </w:r>
    </w:p>
    <w:p w:rsidR="004B5F24" w:rsidRPr="00E826C5" w:rsidRDefault="004B5F24" w:rsidP="00061376">
      <w:pPr>
        <w:jc w:val="both"/>
        <w:rPr>
          <w:rFonts w:ascii="Cambria" w:hAnsi="Cambria"/>
          <w:sz w:val="10"/>
          <w:szCs w:val="10"/>
        </w:rPr>
      </w:pPr>
    </w:p>
    <w:p w:rsidR="0077523B" w:rsidRPr="00E826C5" w:rsidRDefault="00DE220A" w:rsidP="00061376">
      <w:pPr>
        <w:jc w:val="both"/>
        <w:rPr>
          <w:rFonts w:ascii="Cambria" w:hAnsi="Cambria"/>
          <w:sz w:val="22"/>
        </w:rPr>
      </w:pPr>
      <w:r w:rsidRPr="00E826C5">
        <w:rPr>
          <w:rFonts w:ascii="Cambria" w:hAnsi="Cambria"/>
          <w:sz w:val="22"/>
        </w:rPr>
        <w:t xml:space="preserve">Najveći pad broja upisanih učenika u prvi razred u tekućoj školskoj godini u odnosu na prethodnu školsku godinu je zabilježen u OŠ </w:t>
      </w:r>
      <w:r w:rsidR="00AA1509" w:rsidRPr="00E826C5">
        <w:rPr>
          <w:rFonts w:ascii="Cambria" w:hAnsi="Cambria"/>
          <w:sz w:val="22"/>
        </w:rPr>
        <w:t>Vidovska</w:t>
      </w:r>
      <w:r w:rsidRPr="00E826C5">
        <w:rPr>
          <w:rFonts w:ascii="Cambria" w:hAnsi="Cambria"/>
          <w:sz w:val="22"/>
        </w:rPr>
        <w:t xml:space="preserve"> (manje upisano </w:t>
      </w:r>
      <w:r w:rsidR="00AA1509" w:rsidRPr="00E826C5">
        <w:rPr>
          <w:rFonts w:ascii="Cambria" w:hAnsi="Cambria"/>
          <w:sz w:val="22"/>
        </w:rPr>
        <w:t>38,7</w:t>
      </w:r>
      <w:r w:rsidRPr="00E826C5">
        <w:rPr>
          <w:rFonts w:ascii="Cambria" w:hAnsi="Cambria"/>
          <w:sz w:val="22"/>
        </w:rPr>
        <w:t>% prvačića)</w:t>
      </w:r>
      <w:r w:rsidR="006C20FB" w:rsidRPr="00E826C5">
        <w:rPr>
          <w:rFonts w:ascii="Cambria" w:hAnsi="Cambria"/>
          <w:sz w:val="22"/>
        </w:rPr>
        <w:t>,</w:t>
      </w:r>
      <w:r w:rsidRPr="00E826C5">
        <w:rPr>
          <w:rFonts w:ascii="Cambria" w:hAnsi="Cambria"/>
          <w:sz w:val="22"/>
        </w:rPr>
        <w:t xml:space="preserve"> </w:t>
      </w:r>
      <w:r w:rsidR="007B30E3" w:rsidRPr="00E826C5">
        <w:rPr>
          <w:rFonts w:ascii="Cambria" w:hAnsi="Cambria"/>
          <w:sz w:val="22"/>
        </w:rPr>
        <w:t xml:space="preserve">OŠ </w:t>
      </w:r>
      <w:r w:rsidR="00AA1509" w:rsidRPr="00E826C5">
        <w:rPr>
          <w:rFonts w:ascii="Cambria" w:hAnsi="Cambria"/>
          <w:sz w:val="22"/>
        </w:rPr>
        <w:t>T. Slapnica</w:t>
      </w:r>
      <w:r w:rsidR="007B30E3" w:rsidRPr="00E826C5">
        <w:rPr>
          <w:rFonts w:ascii="Cambria" w:hAnsi="Cambria"/>
          <w:sz w:val="22"/>
        </w:rPr>
        <w:t xml:space="preserve"> (</w:t>
      </w:r>
      <w:r w:rsidR="00AA1509" w:rsidRPr="00E826C5">
        <w:rPr>
          <w:rFonts w:ascii="Cambria" w:hAnsi="Cambria"/>
          <w:sz w:val="22"/>
        </w:rPr>
        <w:t>36,36</w:t>
      </w:r>
      <w:r w:rsidR="006C20FB" w:rsidRPr="00E826C5">
        <w:rPr>
          <w:rFonts w:ascii="Cambria" w:hAnsi="Cambria"/>
          <w:sz w:val="22"/>
        </w:rPr>
        <w:t>% manje upisanih),</w:t>
      </w:r>
      <w:r w:rsidR="007B30E3" w:rsidRPr="00E826C5">
        <w:rPr>
          <w:rFonts w:ascii="Cambria" w:hAnsi="Cambria"/>
          <w:sz w:val="22"/>
        </w:rPr>
        <w:t xml:space="preserve"> OŠ „</w:t>
      </w:r>
      <w:r w:rsidR="00AA1509" w:rsidRPr="00E826C5">
        <w:rPr>
          <w:rFonts w:ascii="Cambria" w:hAnsi="Cambria"/>
          <w:sz w:val="22"/>
        </w:rPr>
        <w:t>Crvarevac</w:t>
      </w:r>
      <w:r w:rsidR="007B30E3" w:rsidRPr="00E826C5">
        <w:rPr>
          <w:rFonts w:ascii="Cambria" w:hAnsi="Cambria"/>
          <w:sz w:val="22"/>
        </w:rPr>
        <w:t xml:space="preserve"> (manje upisano </w:t>
      </w:r>
      <w:r w:rsidR="00AA1509" w:rsidRPr="00E826C5">
        <w:rPr>
          <w:rFonts w:ascii="Cambria" w:hAnsi="Cambria"/>
          <w:sz w:val="22"/>
        </w:rPr>
        <w:t>32,61</w:t>
      </w:r>
      <w:r w:rsidR="007B30E3" w:rsidRPr="00E826C5">
        <w:rPr>
          <w:rFonts w:ascii="Cambria" w:hAnsi="Cambria"/>
          <w:sz w:val="22"/>
        </w:rPr>
        <w:t xml:space="preserve">%), </w:t>
      </w:r>
      <w:r w:rsidR="00AA1509" w:rsidRPr="00E826C5">
        <w:rPr>
          <w:rFonts w:ascii="Cambria" w:hAnsi="Cambria"/>
          <w:sz w:val="22"/>
        </w:rPr>
        <w:t>OŠ „25. novembar“</w:t>
      </w:r>
      <w:r w:rsidR="007B30E3" w:rsidRPr="00E826C5">
        <w:rPr>
          <w:rFonts w:ascii="Cambria" w:hAnsi="Cambria"/>
          <w:sz w:val="22"/>
        </w:rPr>
        <w:t xml:space="preserve"> (manje upisano </w:t>
      </w:r>
      <w:r w:rsidR="00AA1509" w:rsidRPr="00E826C5">
        <w:rPr>
          <w:rFonts w:ascii="Cambria" w:hAnsi="Cambria"/>
          <w:sz w:val="22"/>
        </w:rPr>
        <w:t xml:space="preserve">22,06%), </w:t>
      </w:r>
      <w:r w:rsidR="007B30E3" w:rsidRPr="00E826C5">
        <w:rPr>
          <w:rFonts w:ascii="Cambria" w:hAnsi="Cambria"/>
          <w:sz w:val="22"/>
        </w:rPr>
        <w:t xml:space="preserve">OŠ </w:t>
      </w:r>
      <w:r w:rsidR="00AA1509" w:rsidRPr="00E826C5">
        <w:rPr>
          <w:rFonts w:ascii="Cambria" w:hAnsi="Cambria"/>
          <w:sz w:val="22"/>
        </w:rPr>
        <w:t>„1. mart“</w:t>
      </w:r>
      <w:r w:rsidR="007B30E3" w:rsidRPr="00E826C5">
        <w:rPr>
          <w:rFonts w:ascii="Cambria" w:hAnsi="Cambria"/>
          <w:sz w:val="22"/>
        </w:rPr>
        <w:t xml:space="preserve"> (manje upisano </w:t>
      </w:r>
      <w:r w:rsidR="00AA1509" w:rsidRPr="00E826C5">
        <w:rPr>
          <w:rFonts w:ascii="Cambria" w:hAnsi="Cambria"/>
          <w:sz w:val="22"/>
        </w:rPr>
        <w:t>15,56</w:t>
      </w:r>
      <w:r w:rsidR="004B5F24" w:rsidRPr="00E826C5">
        <w:rPr>
          <w:rFonts w:ascii="Cambria" w:hAnsi="Cambria"/>
          <w:sz w:val="22"/>
        </w:rPr>
        <w:t>%),</w:t>
      </w:r>
      <w:r w:rsidR="007B30E3" w:rsidRPr="00E826C5">
        <w:rPr>
          <w:rFonts w:ascii="Cambria" w:hAnsi="Cambria"/>
          <w:sz w:val="22"/>
        </w:rPr>
        <w:t xml:space="preserve"> OŠ </w:t>
      </w:r>
      <w:r w:rsidR="004B5F24" w:rsidRPr="00E826C5">
        <w:rPr>
          <w:rFonts w:ascii="Cambria" w:hAnsi="Cambria"/>
          <w:sz w:val="22"/>
        </w:rPr>
        <w:t>Podzvizd</w:t>
      </w:r>
      <w:r w:rsidR="007B30E3" w:rsidRPr="00E826C5">
        <w:rPr>
          <w:rFonts w:ascii="Cambria" w:hAnsi="Cambria"/>
          <w:sz w:val="22"/>
        </w:rPr>
        <w:t xml:space="preserve"> (manje upisano </w:t>
      </w:r>
      <w:r w:rsidR="004B5F24" w:rsidRPr="00E826C5">
        <w:rPr>
          <w:rFonts w:ascii="Cambria" w:hAnsi="Cambria"/>
          <w:sz w:val="22"/>
        </w:rPr>
        <w:t>15,22</w:t>
      </w:r>
      <w:r w:rsidR="007B30E3" w:rsidRPr="00E826C5">
        <w:rPr>
          <w:rFonts w:ascii="Cambria" w:hAnsi="Cambria"/>
          <w:sz w:val="22"/>
        </w:rPr>
        <w:t xml:space="preserve">%).  </w:t>
      </w:r>
    </w:p>
    <w:p w:rsidR="000A09F2" w:rsidRPr="00F67533" w:rsidRDefault="000A09F2" w:rsidP="00061376">
      <w:pPr>
        <w:jc w:val="both"/>
        <w:rPr>
          <w:rFonts w:ascii="Cambria" w:hAnsi="Cambria"/>
          <w:color w:val="17365D" w:themeColor="text2" w:themeShade="BF"/>
          <w:sz w:val="10"/>
          <w:szCs w:val="10"/>
        </w:rPr>
      </w:pPr>
    </w:p>
    <w:p w:rsidR="007B30E3" w:rsidRPr="00E826C5" w:rsidRDefault="004B5F24" w:rsidP="00061376">
      <w:pPr>
        <w:jc w:val="both"/>
        <w:rPr>
          <w:rFonts w:ascii="Cambria" w:hAnsi="Cambria"/>
          <w:sz w:val="22"/>
        </w:rPr>
      </w:pPr>
      <w:r w:rsidRPr="00E826C5">
        <w:rPr>
          <w:rFonts w:ascii="Cambria" w:hAnsi="Cambria"/>
          <w:sz w:val="22"/>
        </w:rPr>
        <w:t xml:space="preserve">Prva osnovna škola je </w:t>
      </w:r>
      <w:r w:rsidR="007B30E3" w:rsidRPr="00E826C5">
        <w:rPr>
          <w:rFonts w:ascii="Cambria" w:hAnsi="Cambria"/>
          <w:sz w:val="22"/>
        </w:rPr>
        <w:t xml:space="preserve">zabilježila procenat povećanja broja učenika prvih razreda za </w:t>
      </w:r>
      <w:r w:rsidRPr="00E826C5">
        <w:rPr>
          <w:rFonts w:ascii="Cambria" w:hAnsi="Cambria"/>
          <w:sz w:val="22"/>
        </w:rPr>
        <w:t xml:space="preserve">16,13%, </w:t>
      </w:r>
      <w:r w:rsidR="00BC427C" w:rsidRPr="00E826C5">
        <w:rPr>
          <w:rFonts w:ascii="Cambria" w:hAnsi="Cambria"/>
          <w:sz w:val="22"/>
        </w:rPr>
        <w:t xml:space="preserve">OŠ „Fadil Bilal“ </w:t>
      </w:r>
      <w:r w:rsidR="00A06E1A" w:rsidRPr="00E826C5">
        <w:rPr>
          <w:rFonts w:ascii="Cambria" w:hAnsi="Cambria"/>
          <w:sz w:val="22"/>
        </w:rPr>
        <w:t xml:space="preserve">je </w:t>
      </w:r>
      <w:r w:rsidR="00BC427C" w:rsidRPr="00E826C5">
        <w:rPr>
          <w:rFonts w:ascii="Cambria" w:hAnsi="Cambria"/>
          <w:sz w:val="22"/>
        </w:rPr>
        <w:t>upisa</w:t>
      </w:r>
      <w:r w:rsidR="00A06E1A" w:rsidRPr="00E826C5">
        <w:rPr>
          <w:rFonts w:ascii="Cambria" w:hAnsi="Cambria"/>
          <w:sz w:val="22"/>
        </w:rPr>
        <w:t>la</w:t>
      </w:r>
      <w:r w:rsidR="00BC427C" w:rsidRPr="00E826C5">
        <w:rPr>
          <w:rFonts w:ascii="Cambria" w:hAnsi="Cambria"/>
          <w:sz w:val="22"/>
        </w:rPr>
        <w:t xml:space="preserve"> </w:t>
      </w:r>
      <w:r w:rsidR="00A06E1A" w:rsidRPr="00E826C5">
        <w:rPr>
          <w:rFonts w:ascii="Cambria" w:hAnsi="Cambria"/>
          <w:sz w:val="22"/>
        </w:rPr>
        <w:t>28,57</w:t>
      </w:r>
      <w:r w:rsidR="00BC427C" w:rsidRPr="00E826C5">
        <w:rPr>
          <w:rFonts w:ascii="Cambria" w:hAnsi="Cambria"/>
          <w:sz w:val="22"/>
        </w:rPr>
        <w:t>%</w:t>
      </w:r>
      <w:r w:rsidR="00A06E1A" w:rsidRPr="00E826C5">
        <w:rPr>
          <w:rFonts w:ascii="Cambria" w:hAnsi="Cambria"/>
          <w:sz w:val="22"/>
        </w:rPr>
        <w:t xml:space="preserve"> više prvačića, </w:t>
      </w:r>
      <w:r w:rsidRPr="00E826C5">
        <w:rPr>
          <w:rFonts w:ascii="Cambria" w:hAnsi="Cambria"/>
          <w:sz w:val="22"/>
        </w:rPr>
        <w:t>OŠ Todorovo</w:t>
      </w:r>
      <w:r w:rsidR="000A09F2" w:rsidRPr="00E826C5">
        <w:rPr>
          <w:rFonts w:ascii="Cambria" w:hAnsi="Cambria"/>
          <w:sz w:val="22"/>
        </w:rPr>
        <w:t xml:space="preserve"> </w:t>
      </w:r>
      <w:r w:rsidRPr="00E826C5">
        <w:rPr>
          <w:rFonts w:ascii="Cambria" w:hAnsi="Cambria"/>
          <w:sz w:val="22"/>
        </w:rPr>
        <w:t>je upisala 12,2% više učenika u prvi razred i OŠ „Sead Ćehić“</w:t>
      </w:r>
      <w:r w:rsidR="007B30E3" w:rsidRPr="00E826C5">
        <w:rPr>
          <w:rFonts w:ascii="Cambria" w:hAnsi="Cambria"/>
          <w:sz w:val="22"/>
        </w:rPr>
        <w:t xml:space="preserve"> </w:t>
      </w:r>
      <w:r w:rsidRPr="00E826C5">
        <w:rPr>
          <w:rFonts w:ascii="Cambria" w:hAnsi="Cambria"/>
          <w:sz w:val="22"/>
        </w:rPr>
        <w:t>je upisala 5% više prvačića</w:t>
      </w:r>
      <w:r w:rsidR="000A09F2" w:rsidRPr="00E826C5">
        <w:rPr>
          <w:rFonts w:ascii="Cambria" w:hAnsi="Cambria"/>
          <w:sz w:val="22"/>
        </w:rPr>
        <w:t>. U apsolutnom iznosu, u ov</w:t>
      </w:r>
      <w:r w:rsidR="00A06E1A" w:rsidRPr="00E826C5">
        <w:rPr>
          <w:rFonts w:ascii="Cambria" w:hAnsi="Cambria"/>
          <w:sz w:val="22"/>
        </w:rPr>
        <w:t>ih</w:t>
      </w:r>
      <w:r w:rsidR="000A09F2" w:rsidRPr="00E826C5">
        <w:rPr>
          <w:rFonts w:ascii="Cambria" w:hAnsi="Cambria"/>
          <w:sz w:val="22"/>
        </w:rPr>
        <w:t xml:space="preserve"> </w:t>
      </w:r>
      <w:r w:rsidR="00A06E1A" w:rsidRPr="00E826C5">
        <w:rPr>
          <w:rFonts w:ascii="Cambria" w:hAnsi="Cambria"/>
          <w:sz w:val="22"/>
        </w:rPr>
        <w:t>pet</w:t>
      </w:r>
      <w:r w:rsidR="000A09F2" w:rsidRPr="00E826C5">
        <w:rPr>
          <w:rFonts w:ascii="Cambria" w:hAnsi="Cambria"/>
          <w:sz w:val="22"/>
        </w:rPr>
        <w:t xml:space="preserve"> škole je upisa</w:t>
      </w:r>
      <w:r w:rsidR="00A06E1A" w:rsidRPr="00E826C5">
        <w:rPr>
          <w:rFonts w:ascii="Cambria" w:hAnsi="Cambria"/>
          <w:sz w:val="22"/>
        </w:rPr>
        <w:t>lo</w:t>
      </w:r>
      <w:r w:rsidR="000A09F2" w:rsidRPr="00E826C5">
        <w:rPr>
          <w:rFonts w:ascii="Cambria" w:hAnsi="Cambria"/>
          <w:sz w:val="22"/>
        </w:rPr>
        <w:t xml:space="preserve"> </w:t>
      </w:r>
      <w:r w:rsidR="00A06E1A" w:rsidRPr="00E826C5">
        <w:rPr>
          <w:rFonts w:ascii="Cambria" w:hAnsi="Cambria"/>
          <w:sz w:val="22"/>
        </w:rPr>
        <w:t>22</w:t>
      </w:r>
      <w:r w:rsidR="000A09F2" w:rsidRPr="00E826C5">
        <w:rPr>
          <w:rFonts w:ascii="Cambria" w:hAnsi="Cambria"/>
          <w:sz w:val="22"/>
        </w:rPr>
        <w:t xml:space="preserve"> učenik</w:t>
      </w:r>
      <w:r w:rsidR="006C20FB" w:rsidRPr="00E826C5">
        <w:rPr>
          <w:rFonts w:ascii="Cambria" w:hAnsi="Cambria"/>
          <w:sz w:val="22"/>
        </w:rPr>
        <w:t>a</w:t>
      </w:r>
      <w:r w:rsidR="000A09F2" w:rsidRPr="00E826C5">
        <w:rPr>
          <w:rFonts w:ascii="Cambria" w:hAnsi="Cambria"/>
          <w:sz w:val="22"/>
        </w:rPr>
        <w:t xml:space="preserve"> više.</w:t>
      </w:r>
    </w:p>
    <w:p w:rsidR="0077523B" w:rsidRPr="00F67533" w:rsidRDefault="0077523B" w:rsidP="003D1A96">
      <w:pPr>
        <w:rPr>
          <w:rFonts w:ascii="Cambria" w:hAnsi="Cambria"/>
          <w:b/>
          <w:color w:val="17365D" w:themeColor="text2" w:themeShade="BF"/>
          <w:sz w:val="16"/>
          <w:szCs w:val="16"/>
        </w:rPr>
      </w:pPr>
    </w:p>
    <w:p w:rsidR="003608ED" w:rsidRPr="00E826C5" w:rsidRDefault="003608ED" w:rsidP="003D1A96">
      <w:pPr>
        <w:rPr>
          <w:rFonts w:ascii="Cambria" w:hAnsi="Cambria"/>
          <w:b/>
        </w:rPr>
      </w:pPr>
      <w:r w:rsidRPr="00E826C5">
        <w:rPr>
          <w:rFonts w:ascii="Cambria" w:hAnsi="Cambria"/>
          <w:b/>
        </w:rPr>
        <w:t xml:space="preserve">Uspjeh učenika </w:t>
      </w:r>
    </w:p>
    <w:p w:rsidR="003608ED" w:rsidRPr="00F67533" w:rsidRDefault="003608ED" w:rsidP="003D1A96">
      <w:pPr>
        <w:rPr>
          <w:rFonts w:ascii="Cambria" w:hAnsi="Cambria"/>
          <w:b/>
          <w:color w:val="17365D" w:themeColor="text2" w:themeShade="BF"/>
          <w:sz w:val="16"/>
          <w:szCs w:val="16"/>
        </w:rPr>
      </w:pPr>
    </w:p>
    <w:p w:rsidR="003608ED" w:rsidRPr="00E826C5" w:rsidRDefault="003608ED" w:rsidP="00B57EB3">
      <w:pPr>
        <w:jc w:val="both"/>
        <w:rPr>
          <w:rFonts w:ascii="Cambria" w:hAnsi="Cambria"/>
          <w:sz w:val="22"/>
        </w:rPr>
      </w:pPr>
      <w:r w:rsidRPr="00E826C5">
        <w:rPr>
          <w:rFonts w:ascii="Cambria" w:hAnsi="Cambria"/>
          <w:sz w:val="22"/>
        </w:rPr>
        <w:t xml:space="preserve">Uspjeh učenika velikokladuških osnovnih škola </w:t>
      </w:r>
      <w:r w:rsidR="00B36C43" w:rsidRPr="00E826C5">
        <w:rPr>
          <w:rFonts w:ascii="Cambria" w:hAnsi="Cambria"/>
          <w:sz w:val="22"/>
        </w:rPr>
        <w:t xml:space="preserve">mjeren prema prosječnoj ocjeni </w:t>
      </w:r>
      <w:r w:rsidRPr="00E826C5">
        <w:rPr>
          <w:rFonts w:ascii="Cambria" w:hAnsi="Cambria"/>
          <w:sz w:val="22"/>
        </w:rPr>
        <w:t xml:space="preserve">je na </w:t>
      </w:r>
      <w:r w:rsidR="00B36C43" w:rsidRPr="00E826C5">
        <w:rPr>
          <w:rFonts w:ascii="Cambria" w:hAnsi="Cambria"/>
          <w:sz w:val="22"/>
        </w:rPr>
        <w:t>znatno bolji od</w:t>
      </w:r>
      <w:r w:rsidRPr="00E826C5">
        <w:rPr>
          <w:rFonts w:ascii="Cambria" w:hAnsi="Cambria"/>
          <w:sz w:val="22"/>
        </w:rPr>
        <w:t xml:space="preserve"> prošlogodišnje</w:t>
      </w:r>
      <w:r w:rsidR="00B36C43" w:rsidRPr="00E826C5">
        <w:rPr>
          <w:rFonts w:ascii="Cambria" w:hAnsi="Cambria"/>
          <w:sz w:val="22"/>
        </w:rPr>
        <w:t>g</w:t>
      </w:r>
      <w:r w:rsidRPr="00E826C5">
        <w:rPr>
          <w:rFonts w:ascii="Cambria" w:hAnsi="Cambria"/>
          <w:sz w:val="22"/>
        </w:rPr>
        <w:t xml:space="preserve">, jer je prosječna ocjena </w:t>
      </w:r>
      <w:r w:rsidR="00B57EB3" w:rsidRPr="00E826C5">
        <w:rPr>
          <w:rFonts w:ascii="Cambria" w:hAnsi="Cambria"/>
          <w:sz w:val="22"/>
        </w:rPr>
        <w:t xml:space="preserve">za sve škole u tekućoj godini </w:t>
      </w:r>
      <w:r w:rsidR="00B36C43" w:rsidRPr="00E826C5">
        <w:rPr>
          <w:rFonts w:ascii="Cambria" w:hAnsi="Cambria"/>
          <w:sz w:val="22"/>
        </w:rPr>
        <w:t>veća od</w:t>
      </w:r>
      <w:r w:rsidR="00B57EB3" w:rsidRPr="00E826C5">
        <w:rPr>
          <w:rFonts w:ascii="Cambria" w:hAnsi="Cambria"/>
          <w:sz w:val="22"/>
        </w:rPr>
        <w:t xml:space="preserve"> prosječn</w:t>
      </w:r>
      <w:r w:rsidR="00B36C43" w:rsidRPr="00E826C5">
        <w:rPr>
          <w:rFonts w:ascii="Cambria" w:hAnsi="Cambria"/>
          <w:sz w:val="22"/>
        </w:rPr>
        <w:t>e</w:t>
      </w:r>
      <w:r w:rsidR="00B57EB3" w:rsidRPr="00E826C5">
        <w:rPr>
          <w:rFonts w:ascii="Cambria" w:hAnsi="Cambria"/>
          <w:sz w:val="22"/>
        </w:rPr>
        <w:t xml:space="preserve"> ocjen</w:t>
      </w:r>
      <w:r w:rsidR="00B36C43" w:rsidRPr="00E826C5">
        <w:rPr>
          <w:rFonts w:ascii="Cambria" w:hAnsi="Cambria"/>
          <w:sz w:val="22"/>
        </w:rPr>
        <w:t>e</w:t>
      </w:r>
      <w:r w:rsidR="00B57EB3" w:rsidRPr="00E826C5">
        <w:rPr>
          <w:rFonts w:ascii="Cambria" w:hAnsi="Cambria"/>
          <w:sz w:val="22"/>
        </w:rPr>
        <w:t xml:space="preserve"> iz školske 2018/19. godine </w:t>
      </w:r>
      <w:r w:rsidR="00B36C43" w:rsidRPr="00E826C5">
        <w:rPr>
          <w:rFonts w:ascii="Cambria" w:hAnsi="Cambria"/>
          <w:sz w:val="22"/>
        </w:rPr>
        <w:t xml:space="preserve">za 0,15 </w:t>
      </w:r>
      <w:r w:rsidR="00B57EB3" w:rsidRPr="00E826C5">
        <w:rPr>
          <w:rFonts w:ascii="Cambria" w:hAnsi="Cambria"/>
          <w:sz w:val="22"/>
        </w:rPr>
        <w:t>i iznosi 3,</w:t>
      </w:r>
      <w:r w:rsidR="00B36C43" w:rsidRPr="00E826C5">
        <w:rPr>
          <w:rFonts w:ascii="Cambria" w:hAnsi="Cambria"/>
          <w:sz w:val="22"/>
        </w:rPr>
        <w:t>93</w:t>
      </w:r>
      <w:r w:rsidR="00B57EB3" w:rsidRPr="00E826C5">
        <w:rPr>
          <w:rFonts w:ascii="Cambria" w:hAnsi="Cambria"/>
          <w:sz w:val="22"/>
        </w:rPr>
        <w:t>.</w:t>
      </w:r>
    </w:p>
    <w:p w:rsidR="00BD3B97" w:rsidRPr="00E826C5" w:rsidRDefault="00BD3B97" w:rsidP="00B57EB3">
      <w:pPr>
        <w:jc w:val="both"/>
        <w:rPr>
          <w:rFonts w:ascii="Cambria" w:hAnsi="Cambria"/>
          <w:sz w:val="8"/>
          <w:szCs w:val="10"/>
        </w:rPr>
      </w:pPr>
    </w:p>
    <w:p w:rsidR="003608ED" w:rsidRPr="00E826C5" w:rsidRDefault="00B57EB3" w:rsidP="003D1A96">
      <w:pPr>
        <w:rPr>
          <w:rFonts w:ascii="Cambria" w:hAnsi="Cambria"/>
          <w:sz w:val="22"/>
        </w:rPr>
      </w:pPr>
      <w:r w:rsidRPr="00E826C5">
        <w:rPr>
          <w:rFonts w:ascii="Cambria" w:hAnsi="Cambria"/>
          <w:sz w:val="22"/>
        </w:rPr>
        <w:t>Veću prosječnu ocjenu od opštinskog prosjeka ima Prva osnovna škola</w:t>
      </w:r>
      <w:r w:rsidR="00BD3B97" w:rsidRPr="00E826C5">
        <w:rPr>
          <w:rFonts w:ascii="Cambria" w:hAnsi="Cambria"/>
          <w:sz w:val="22"/>
        </w:rPr>
        <w:t>, OŠ „25. novembar“</w:t>
      </w:r>
      <w:r w:rsidR="00BF0AAB" w:rsidRPr="00E826C5">
        <w:rPr>
          <w:rFonts w:ascii="Cambria" w:hAnsi="Cambria"/>
          <w:sz w:val="22"/>
        </w:rPr>
        <w:t>, OŠ Crvarevac i Todorovo.</w:t>
      </w:r>
    </w:p>
    <w:p w:rsidR="003608ED" w:rsidRPr="00F67533" w:rsidRDefault="003608ED" w:rsidP="003D1A96">
      <w:pPr>
        <w:rPr>
          <w:rFonts w:ascii="Cambria" w:hAnsi="Cambria"/>
          <w:b/>
          <w:color w:val="17365D" w:themeColor="text2" w:themeShade="BF"/>
          <w:sz w:val="10"/>
          <w:szCs w:val="10"/>
        </w:rPr>
      </w:pPr>
    </w:p>
    <w:p w:rsidR="00262F17" w:rsidRPr="00F67533" w:rsidRDefault="00C30DC7" w:rsidP="00BD3B97">
      <w:pPr>
        <w:jc w:val="both"/>
        <w:rPr>
          <w:rFonts w:ascii="Cambria" w:hAnsi="Cambria"/>
          <w:b/>
          <w:color w:val="17365D" w:themeColor="text2" w:themeShade="BF"/>
        </w:rPr>
      </w:pPr>
      <w:r w:rsidRPr="00F67533">
        <w:rPr>
          <w:noProof/>
          <w:color w:val="17365D" w:themeColor="text2" w:themeShade="BF"/>
          <w:lang w:val="en-US" w:eastAsia="en-US"/>
        </w:rPr>
        <w:lastRenderedPageBreak/>
        <w:drawing>
          <wp:inline distT="0" distB="0" distL="0" distR="0" wp14:anchorId="1A1AC6AA" wp14:editId="10441A90">
            <wp:extent cx="6096000" cy="2155767"/>
            <wp:effectExtent l="0" t="0" r="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2F17" w:rsidRPr="00F67533" w:rsidRDefault="00262F17" w:rsidP="00BD3B97">
      <w:pPr>
        <w:jc w:val="both"/>
        <w:rPr>
          <w:rFonts w:ascii="Cambria" w:hAnsi="Cambria"/>
          <w:b/>
          <w:color w:val="17365D" w:themeColor="text2" w:themeShade="BF"/>
          <w:sz w:val="10"/>
          <w:szCs w:val="10"/>
        </w:rPr>
      </w:pPr>
    </w:p>
    <w:p w:rsidR="00BD3B97" w:rsidRPr="00E826C5" w:rsidRDefault="00BD3B97" w:rsidP="00BD3B97">
      <w:pPr>
        <w:jc w:val="both"/>
        <w:rPr>
          <w:rFonts w:ascii="Cambria" w:hAnsi="Cambria"/>
          <w:sz w:val="22"/>
          <w:szCs w:val="22"/>
        </w:rPr>
      </w:pPr>
      <w:r w:rsidRPr="00E826C5">
        <w:rPr>
          <w:rFonts w:ascii="Cambria" w:hAnsi="Cambria"/>
          <w:b/>
          <w:sz w:val="22"/>
          <w:szCs w:val="22"/>
        </w:rPr>
        <w:t>Procenat prolaznosti</w:t>
      </w:r>
      <w:r w:rsidRPr="00E826C5">
        <w:rPr>
          <w:rFonts w:ascii="Cambria" w:hAnsi="Cambria"/>
          <w:sz w:val="22"/>
          <w:szCs w:val="22"/>
        </w:rPr>
        <w:t xml:space="preserve"> za Općinu iznosi 99,</w:t>
      </w:r>
      <w:r w:rsidR="00BF0AAB" w:rsidRPr="00E826C5">
        <w:rPr>
          <w:rFonts w:ascii="Cambria" w:hAnsi="Cambria"/>
          <w:sz w:val="22"/>
          <w:szCs w:val="22"/>
        </w:rPr>
        <w:t>91</w:t>
      </w:r>
      <w:r w:rsidRPr="00E826C5">
        <w:rPr>
          <w:rFonts w:ascii="Cambria" w:hAnsi="Cambria"/>
          <w:sz w:val="22"/>
          <w:szCs w:val="22"/>
        </w:rPr>
        <w:t xml:space="preserve">%, a prolaznost 100% je zabilježena u </w:t>
      </w:r>
      <w:r w:rsidR="003F5C1D" w:rsidRPr="00E826C5">
        <w:rPr>
          <w:rFonts w:ascii="Cambria" w:hAnsi="Cambria"/>
          <w:sz w:val="22"/>
          <w:szCs w:val="22"/>
        </w:rPr>
        <w:t xml:space="preserve">OŠ „25. novembar“, </w:t>
      </w:r>
      <w:r w:rsidRPr="00E826C5">
        <w:rPr>
          <w:rFonts w:ascii="Cambria" w:hAnsi="Cambria"/>
          <w:sz w:val="22"/>
          <w:szCs w:val="22"/>
        </w:rPr>
        <w:t xml:space="preserve">OŠ Sead Ćehić, </w:t>
      </w:r>
      <w:r w:rsidR="003F5C1D" w:rsidRPr="00E826C5">
        <w:rPr>
          <w:rFonts w:ascii="Cambria" w:hAnsi="Cambria"/>
          <w:sz w:val="22"/>
          <w:szCs w:val="22"/>
        </w:rPr>
        <w:t>OŠ „Fadil Bilal“, OŠ Todorovo</w:t>
      </w:r>
      <w:r w:rsidRPr="00E826C5">
        <w:rPr>
          <w:rFonts w:ascii="Cambria" w:hAnsi="Cambria"/>
          <w:sz w:val="22"/>
          <w:szCs w:val="22"/>
        </w:rPr>
        <w:t>, OŠ Podzvizd</w:t>
      </w:r>
      <w:r w:rsidR="003F5C1D" w:rsidRPr="00E826C5">
        <w:rPr>
          <w:rFonts w:ascii="Cambria" w:hAnsi="Cambria"/>
          <w:sz w:val="22"/>
          <w:szCs w:val="22"/>
        </w:rPr>
        <w:t>, OŠ „1. mart“</w:t>
      </w:r>
      <w:r w:rsidRPr="00E826C5">
        <w:rPr>
          <w:rFonts w:ascii="Cambria" w:hAnsi="Cambria"/>
          <w:sz w:val="22"/>
          <w:szCs w:val="22"/>
        </w:rPr>
        <w:t xml:space="preserve"> i OŠ Crvarevac.</w:t>
      </w:r>
      <w:r w:rsidR="003F5C1D" w:rsidRPr="00E826C5">
        <w:rPr>
          <w:rFonts w:ascii="Cambria" w:hAnsi="Cambria"/>
          <w:sz w:val="22"/>
          <w:szCs w:val="22"/>
        </w:rPr>
        <w:t xml:space="preserve"> Procenat prolaznosti manji od 100% imaju osnovne škole, koje imaju neocijenjene učenike i OŠ Todorovska Slapnica koja ima učenike koji imaju nedovoljan uspjeh, odnosno nisu uspješno završili razred.</w:t>
      </w:r>
    </w:p>
    <w:p w:rsidR="00BD3B97" w:rsidRPr="00E826C5" w:rsidRDefault="00BD3B97" w:rsidP="00BD3B97">
      <w:pPr>
        <w:jc w:val="both"/>
        <w:rPr>
          <w:rFonts w:ascii="Cambria" w:hAnsi="Cambria"/>
          <w:sz w:val="10"/>
          <w:szCs w:val="10"/>
        </w:rPr>
      </w:pPr>
    </w:p>
    <w:p w:rsidR="00BD3B97" w:rsidRPr="00E826C5" w:rsidRDefault="00BD3B97" w:rsidP="00BD3B97">
      <w:pPr>
        <w:jc w:val="both"/>
        <w:rPr>
          <w:rFonts w:ascii="Cambria" w:hAnsi="Cambria"/>
          <w:sz w:val="22"/>
          <w:szCs w:val="22"/>
        </w:rPr>
      </w:pPr>
      <w:r w:rsidRPr="00E826C5">
        <w:rPr>
          <w:rFonts w:ascii="Cambria" w:hAnsi="Cambria"/>
          <w:sz w:val="22"/>
          <w:szCs w:val="22"/>
        </w:rPr>
        <w:t>Od ukupnog broja učenika 3</w:t>
      </w:r>
      <w:r w:rsidR="00A47D76" w:rsidRPr="00E826C5">
        <w:rPr>
          <w:rFonts w:ascii="Cambria" w:hAnsi="Cambria"/>
          <w:sz w:val="22"/>
          <w:szCs w:val="22"/>
        </w:rPr>
        <w:t>6</w:t>
      </w:r>
      <w:r w:rsidRPr="00E826C5">
        <w:rPr>
          <w:rFonts w:ascii="Cambria" w:hAnsi="Cambria"/>
          <w:sz w:val="22"/>
          <w:szCs w:val="22"/>
        </w:rPr>
        <w:t>,2% je završilo razred sa odličnim uspjehom i 2</w:t>
      </w:r>
      <w:r w:rsidR="00A47D76" w:rsidRPr="00E826C5">
        <w:rPr>
          <w:rFonts w:ascii="Cambria" w:hAnsi="Cambria"/>
          <w:sz w:val="22"/>
          <w:szCs w:val="22"/>
        </w:rPr>
        <w:t>9</w:t>
      </w:r>
      <w:r w:rsidRPr="00E826C5">
        <w:rPr>
          <w:rFonts w:ascii="Cambria" w:hAnsi="Cambria"/>
          <w:sz w:val="22"/>
          <w:szCs w:val="22"/>
        </w:rPr>
        <w:t>,3% sa vrlodobrim uspjehom. Broj učenika sa odličnim uspjehom je najveći u OŠ „25. novembar</w:t>
      </w:r>
      <w:r w:rsidR="00A47D76" w:rsidRPr="00E826C5">
        <w:rPr>
          <w:rFonts w:ascii="Cambria" w:hAnsi="Cambria"/>
          <w:sz w:val="22"/>
          <w:szCs w:val="22"/>
        </w:rPr>
        <w:t>“</w:t>
      </w:r>
      <w:r w:rsidRPr="00E826C5">
        <w:rPr>
          <w:rFonts w:ascii="Cambria" w:hAnsi="Cambria"/>
          <w:sz w:val="22"/>
          <w:szCs w:val="22"/>
        </w:rPr>
        <w:t xml:space="preserve"> (</w:t>
      </w:r>
      <w:r w:rsidR="00A47D76" w:rsidRPr="00E826C5">
        <w:rPr>
          <w:rFonts w:ascii="Cambria" w:hAnsi="Cambria"/>
          <w:sz w:val="22"/>
          <w:szCs w:val="22"/>
        </w:rPr>
        <w:t>44,1</w:t>
      </w:r>
      <w:r w:rsidRPr="00E826C5">
        <w:rPr>
          <w:rFonts w:ascii="Cambria" w:hAnsi="Cambria"/>
          <w:sz w:val="22"/>
          <w:szCs w:val="22"/>
        </w:rPr>
        <w:t xml:space="preserve">%) </w:t>
      </w:r>
      <w:r w:rsidR="00A47D76" w:rsidRPr="00E826C5">
        <w:rPr>
          <w:rFonts w:ascii="Cambria" w:hAnsi="Cambria"/>
          <w:sz w:val="22"/>
          <w:szCs w:val="22"/>
        </w:rPr>
        <w:t xml:space="preserve">Prvoj osnovnoj školi (39,9) </w:t>
      </w:r>
      <w:r w:rsidRPr="00E826C5">
        <w:rPr>
          <w:rFonts w:ascii="Cambria" w:hAnsi="Cambria"/>
          <w:sz w:val="22"/>
          <w:szCs w:val="22"/>
        </w:rPr>
        <w:t>i OŠ Crvarevac (</w:t>
      </w:r>
      <w:r w:rsidR="00A47D76" w:rsidRPr="00E826C5">
        <w:rPr>
          <w:rFonts w:ascii="Cambria" w:hAnsi="Cambria"/>
          <w:sz w:val="22"/>
          <w:szCs w:val="22"/>
        </w:rPr>
        <w:t>38,1</w:t>
      </w:r>
      <w:r w:rsidRPr="00E826C5">
        <w:rPr>
          <w:rFonts w:ascii="Cambria" w:hAnsi="Cambria"/>
          <w:sz w:val="22"/>
          <w:szCs w:val="22"/>
        </w:rPr>
        <w:t>%). Procenat odličnih učenika manji od općinskog prosjeka je zabilježen u OŠ Todorovo (</w:t>
      </w:r>
      <w:r w:rsidR="00A47D76" w:rsidRPr="00E826C5">
        <w:rPr>
          <w:rFonts w:ascii="Cambria" w:hAnsi="Cambria"/>
          <w:sz w:val="22"/>
          <w:szCs w:val="22"/>
        </w:rPr>
        <w:t>36,1</w:t>
      </w:r>
      <w:r w:rsidRPr="00E826C5">
        <w:rPr>
          <w:rFonts w:ascii="Cambria" w:hAnsi="Cambria"/>
          <w:sz w:val="22"/>
          <w:szCs w:val="22"/>
        </w:rPr>
        <w:t xml:space="preserve">%), </w:t>
      </w:r>
      <w:r w:rsidR="00A47D76" w:rsidRPr="00E826C5">
        <w:rPr>
          <w:rFonts w:ascii="Cambria" w:hAnsi="Cambria"/>
          <w:sz w:val="22"/>
          <w:szCs w:val="22"/>
        </w:rPr>
        <w:t>OŠ D. Vidovska (34,5%), OŠ Pdzvizd (34,1%), OŠ Fadil Bilal (33,8%)</w:t>
      </w:r>
      <w:r w:rsidR="008E1DED" w:rsidRPr="00E826C5">
        <w:rPr>
          <w:rFonts w:ascii="Cambria" w:hAnsi="Cambria"/>
          <w:sz w:val="22"/>
          <w:szCs w:val="22"/>
        </w:rPr>
        <w:t>, OŠ 1. mart (</w:t>
      </w:r>
      <w:r w:rsidR="00A47D76" w:rsidRPr="00E826C5">
        <w:rPr>
          <w:rFonts w:ascii="Cambria" w:hAnsi="Cambria"/>
          <w:sz w:val="22"/>
          <w:szCs w:val="22"/>
        </w:rPr>
        <w:t>32,3</w:t>
      </w:r>
      <w:r w:rsidR="008E1DED" w:rsidRPr="00E826C5">
        <w:rPr>
          <w:rFonts w:ascii="Cambria" w:hAnsi="Cambria"/>
          <w:sz w:val="22"/>
          <w:szCs w:val="22"/>
        </w:rPr>
        <w:t xml:space="preserve">%), OŠ </w:t>
      </w:r>
      <w:r w:rsidR="00A47D76" w:rsidRPr="00E826C5">
        <w:rPr>
          <w:rFonts w:ascii="Cambria" w:hAnsi="Cambria"/>
          <w:sz w:val="22"/>
          <w:szCs w:val="22"/>
        </w:rPr>
        <w:t>Sead Ćehić</w:t>
      </w:r>
      <w:r w:rsidR="008E1DED" w:rsidRPr="00E826C5">
        <w:rPr>
          <w:rFonts w:ascii="Cambria" w:hAnsi="Cambria"/>
          <w:sz w:val="22"/>
          <w:szCs w:val="22"/>
        </w:rPr>
        <w:t xml:space="preserve"> (2</w:t>
      </w:r>
      <w:r w:rsidR="00A47D76" w:rsidRPr="00E826C5">
        <w:rPr>
          <w:rFonts w:ascii="Cambria" w:hAnsi="Cambria"/>
          <w:sz w:val="22"/>
          <w:szCs w:val="22"/>
        </w:rPr>
        <w:t>8</w:t>
      </w:r>
      <w:r w:rsidR="008E1DED" w:rsidRPr="00E826C5">
        <w:rPr>
          <w:rFonts w:ascii="Cambria" w:hAnsi="Cambria"/>
          <w:sz w:val="22"/>
          <w:szCs w:val="22"/>
        </w:rPr>
        <w:t>,</w:t>
      </w:r>
      <w:r w:rsidR="00A47D76" w:rsidRPr="00E826C5">
        <w:rPr>
          <w:rFonts w:ascii="Cambria" w:hAnsi="Cambria"/>
          <w:sz w:val="22"/>
          <w:szCs w:val="22"/>
        </w:rPr>
        <w:t>9</w:t>
      </w:r>
      <w:r w:rsidR="008E1DED" w:rsidRPr="00E826C5">
        <w:rPr>
          <w:rFonts w:ascii="Cambria" w:hAnsi="Cambria"/>
          <w:sz w:val="22"/>
          <w:szCs w:val="22"/>
        </w:rPr>
        <w:t>%)</w:t>
      </w:r>
      <w:r w:rsidR="00A47D76" w:rsidRPr="00E826C5">
        <w:rPr>
          <w:rFonts w:ascii="Cambria" w:hAnsi="Cambria"/>
          <w:sz w:val="22"/>
          <w:szCs w:val="22"/>
        </w:rPr>
        <w:t xml:space="preserve"> i</w:t>
      </w:r>
      <w:r w:rsidR="008E1DED" w:rsidRPr="00E826C5">
        <w:rPr>
          <w:rFonts w:ascii="Cambria" w:hAnsi="Cambria"/>
          <w:sz w:val="22"/>
          <w:szCs w:val="22"/>
        </w:rPr>
        <w:t xml:space="preserve"> OŠ T. Slapnica (2</w:t>
      </w:r>
      <w:r w:rsidR="00A47D76" w:rsidRPr="00E826C5">
        <w:rPr>
          <w:rFonts w:ascii="Cambria" w:hAnsi="Cambria"/>
          <w:sz w:val="22"/>
          <w:szCs w:val="22"/>
        </w:rPr>
        <w:t>8</w:t>
      </w:r>
      <w:r w:rsidR="008E1DED" w:rsidRPr="00E826C5">
        <w:rPr>
          <w:rFonts w:ascii="Cambria" w:hAnsi="Cambria"/>
          <w:sz w:val="22"/>
          <w:szCs w:val="22"/>
        </w:rPr>
        <w:t>,</w:t>
      </w:r>
      <w:r w:rsidR="00A47D76" w:rsidRPr="00E826C5">
        <w:rPr>
          <w:rFonts w:ascii="Cambria" w:hAnsi="Cambria"/>
          <w:sz w:val="22"/>
          <w:szCs w:val="22"/>
        </w:rPr>
        <w:t>2</w:t>
      </w:r>
      <w:r w:rsidR="008E1DED" w:rsidRPr="00E826C5">
        <w:rPr>
          <w:rFonts w:ascii="Cambria" w:hAnsi="Cambria"/>
          <w:sz w:val="22"/>
          <w:szCs w:val="22"/>
        </w:rPr>
        <w:t>%)</w:t>
      </w:r>
      <w:r w:rsidR="003F5C1D" w:rsidRPr="00E826C5">
        <w:rPr>
          <w:rFonts w:ascii="Cambria" w:hAnsi="Cambria"/>
          <w:sz w:val="22"/>
          <w:szCs w:val="22"/>
        </w:rPr>
        <w:t>.</w:t>
      </w:r>
      <w:r w:rsidRPr="00E826C5">
        <w:rPr>
          <w:rFonts w:ascii="Cambria" w:hAnsi="Cambria" w:cs="Calibri"/>
          <w:i/>
          <w:iCs/>
          <w:sz w:val="22"/>
          <w:szCs w:val="22"/>
        </w:rPr>
        <w:t xml:space="preserve"> </w:t>
      </w:r>
    </w:p>
    <w:p w:rsidR="00BD3B97" w:rsidRPr="00F67533" w:rsidRDefault="00BD3B97" w:rsidP="00BD3B97">
      <w:pPr>
        <w:jc w:val="both"/>
        <w:rPr>
          <w:rFonts w:ascii="Cambria" w:hAnsi="Cambria"/>
          <w:color w:val="17365D" w:themeColor="text2" w:themeShade="BF"/>
          <w:sz w:val="16"/>
          <w:szCs w:val="16"/>
        </w:rPr>
      </w:pPr>
    </w:p>
    <w:p w:rsidR="0077523B" w:rsidRPr="00E826C5" w:rsidRDefault="00262F17" w:rsidP="003D1A96">
      <w:pPr>
        <w:rPr>
          <w:rFonts w:ascii="Cambria" w:hAnsi="Cambria"/>
          <w:b/>
        </w:rPr>
      </w:pPr>
      <w:r w:rsidRPr="00E826C5">
        <w:rPr>
          <w:rFonts w:ascii="Cambria" w:hAnsi="Cambria"/>
          <w:b/>
        </w:rPr>
        <w:t>Uspjeh učenika u apsolutnim brojevima</w:t>
      </w:r>
    </w:p>
    <w:p w:rsidR="00262F17" w:rsidRPr="00E826C5" w:rsidRDefault="00262F17" w:rsidP="003D1A96">
      <w:pPr>
        <w:rPr>
          <w:rFonts w:ascii="Cambria" w:hAnsi="Cambria"/>
          <w:b/>
          <w:sz w:val="16"/>
          <w:szCs w:val="16"/>
        </w:rPr>
      </w:pPr>
    </w:p>
    <w:tbl>
      <w:tblPr>
        <w:tblW w:w="5000" w:type="pct"/>
        <w:jc w:val="center"/>
        <w:tblLook w:val="04A0" w:firstRow="1" w:lastRow="0" w:firstColumn="1" w:lastColumn="0" w:noHBand="0" w:noVBand="1"/>
      </w:tblPr>
      <w:tblGrid>
        <w:gridCol w:w="1412"/>
        <w:gridCol w:w="815"/>
        <w:gridCol w:w="882"/>
        <w:gridCol w:w="764"/>
        <w:gridCol w:w="1013"/>
        <w:gridCol w:w="888"/>
        <w:gridCol w:w="890"/>
        <w:gridCol w:w="911"/>
        <w:gridCol w:w="1161"/>
        <w:gridCol w:w="892"/>
      </w:tblGrid>
      <w:tr w:rsidR="00E826C5" w:rsidRPr="00E826C5" w:rsidTr="00EE58BC">
        <w:trPr>
          <w:trHeight w:val="300"/>
          <w:jc w:val="center"/>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3517" w:rsidRPr="00E826C5" w:rsidRDefault="00AC3517">
            <w:pPr>
              <w:jc w:val="both"/>
              <w:rPr>
                <w:rFonts w:ascii="Cambria" w:hAnsi="Cambria" w:cs="Calibri"/>
                <w:b/>
                <w:bCs/>
                <w:iCs/>
                <w:sz w:val="16"/>
                <w:szCs w:val="16"/>
              </w:rPr>
            </w:pPr>
            <w:r w:rsidRPr="00E826C5">
              <w:rPr>
                <w:rFonts w:ascii="Cambria" w:hAnsi="Cambria" w:cs="Calibri"/>
                <w:b/>
                <w:bCs/>
                <w:iCs/>
                <w:sz w:val="16"/>
                <w:szCs w:val="16"/>
              </w:rPr>
              <w:t>ŠKOLA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Odličan</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Vrlo-dobar</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Dobar</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Dovoljan</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Nedo-voljan</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 xml:space="preserve">Neoci-jenjen </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Broj učenika</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Prolaznost</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AC3517" w:rsidRPr="00E826C5" w:rsidRDefault="00AC3517">
            <w:pPr>
              <w:jc w:val="center"/>
              <w:rPr>
                <w:rFonts w:ascii="Cambria" w:hAnsi="Cambria" w:cs="Calibri"/>
                <w:b/>
                <w:bCs/>
                <w:iCs/>
                <w:sz w:val="16"/>
                <w:szCs w:val="16"/>
              </w:rPr>
            </w:pPr>
            <w:r w:rsidRPr="00E826C5">
              <w:rPr>
                <w:rFonts w:ascii="Cambria" w:hAnsi="Cambria" w:cs="Calibri"/>
                <w:b/>
                <w:bCs/>
                <w:iCs/>
                <w:sz w:val="16"/>
                <w:szCs w:val="16"/>
              </w:rPr>
              <w:t>Srednja ocjena</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C61C41" w:rsidRPr="00E826C5" w:rsidRDefault="00C61C41" w:rsidP="00C61C41">
            <w:pPr>
              <w:rPr>
                <w:rFonts w:ascii="Cambria" w:hAnsi="Cambria" w:cs="Calibri"/>
                <w:iCs/>
                <w:sz w:val="16"/>
                <w:szCs w:val="15"/>
              </w:rPr>
            </w:pPr>
            <w:r w:rsidRPr="00E826C5">
              <w:rPr>
                <w:rFonts w:ascii="Cambria" w:hAnsi="Cambria" w:cs="Calibri"/>
                <w:iCs/>
                <w:sz w:val="16"/>
                <w:szCs w:val="15"/>
              </w:rPr>
              <w:t>Prva osnovna škola</w:t>
            </w:r>
          </w:p>
        </w:tc>
        <w:tc>
          <w:tcPr>
            <w:tcW w:w="423"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bCs/>
                <w:sz w:val="16"/>
                <w:szCs w:val="16"/>
              </w:rPr>
            </w:pPr>
            <w:r w:rsidRPr="00E826C5">
              <w:rPr>
                <w:rFonts w:ascii="Cambria" w:hAnsi="Cambria"/>
                <w:bCs/>
                <w:sz w:val="16"/>
                <w:szCs w:val="16"/>
              </w:rPr>
              <w:t>219</w:t>
            </w:r>
          </w:p>
        </w:tc>
        <w:tc>
          <w:tcPr>
            <w:tcW w:w="458"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bCs/>
                <w:sz w:val="16"/>
                <w:szCs w:val="16"/>
              </w:rPr>
            </w:pPr>
            <w:r w:rsidRPr="00E826C5">
              <w:rPr>
                <w:rFonts w:ascii="Cambria" w:hAnsi="Cambria"/>
                <w:bCs/>
                <w:sz w:val="16"/>
                <w:szCs w:val="16"/>
              </w:rPr>
              <w:t>171</w:t>
            </w:r>
          </w:p>
        </w:tc>
        <w:tc>
          <w:tcPr>
            <w:tcW w:w="397"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bCs/>
                <w:sz w:val="16"/>
                <w:szCs w:val="16"/>
              </w:rPr>
            </w:pPr>
            <w:r w:rsidRPr="00E826C5">
              <w:rPr>
                <w:rFonts w:ascii="Cambria" w:hAnsi="Cambria"/>
                <w:bCs/>
                <w:sz w:val="16"/>
                <w:szCs w:val="16"/>
              </w:rPr>
              <w:t>127</w:t>
            </w:r>
          </w:p>
        </w:tc>
        <w:tc>
          <w:tcPr>
            <w:tcW w:w="526"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bCs/>
                <w:sz w:val="16"/>
                <w:szCs w:val="16"/>
              </w:rPr>
            </w:pPr>
            <w:r w:rsidRPr="00E826C5">
              <w:rPr>
                <w:rFonts w:ascii="Cambria" w:hAnsi="Cambria"/>
                <w:bCs/>
                <w:sz w:val="16"/>
                <w:szCs w:val="16"/>
              </w:rPr>
              <w:t>31</w:t>
            </w:r>
          </w:p>
        </w:tc>
        <w:tc>
          <w:tcPr>
            <w:tcW w:w="461"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both"/>
              <w:rPr>
                <w:rFonts w:ascii="Cambria" w:hAnsi="Cambria"/>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iCs/>
                <w:sz w:val="16"/>
                <w:szCs w:val="16"/>
              </w:rPr>
            </w:pPr>
            <w:r w:rsidRPr="00E826C5">
              <w:rPr>
                <w:rFonts w:ascii="Cambria" w:hAnsi="Cambria"/>
                <w:iCs/>
                <w:sz w:val="16"/>
                <w:szCs w:val="16"/>
              </w:rPr>
              <w:t>1</w:t>
            </w:r>
          </w:p>
        </w:tc>
        <w:tc>
          <w:tcPr>
            <w:tcW w:w="473"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iCs/>
                <w:sz w:val="16"/>
                <w:szCs w:val="16"/>
              </w:rPr>
            </w:pPr>
            <w:r w:rsidRPr="00E826C5">
              <w:rPr>
                <w:rFonts w:ascii="Cambria" w:hAnsi="Cambria"/>
                <w:iCs/>
                <w:sz w:val="16"/>
                <w:szCs w:val="16"/>
              </w:rPr>
              <w:t>549</w:t>
            </w:r>
          </w:p>
        </w:tc>
        <w:tc>
          <w:tcPr>
            <w:tcW w:w="603" w:type="pct"/>
            <w:tcBorders>
              <w:top w:val="nil"/>
              <w:left w:val="nil"/>
              <w:bottom w:val="single" w:sz="4" w:space="0" w:color="auto"/>
              <w:right w:val="single" w:sz="4" w:space="0" w:color="auto"/>
            </w:tcBorders>
            <w:shd w:val="clear" w:color="auto" w:fill="auto"/>
            <w:vAlign w:val="center"/>
          </w:tcPr>
          <w:p w:rsidR="00C61C41" w:rsidRPr="00E826C5" w:rsidRDefault="00C61C41" w:rsidP="00C61C41">
            <w:pPr>
              <w:jc w:val="center"/>
              <w:rPr>
                <w:rFonts w:ascii="Cambria" w:hAnsi="Cambria"/>
                <w:iCs/>
                <w:sz w:val="16"/>
                <w:szCs w:val="16"/>
              </w:rPr>
            </w:pPr>
            <w:r w:rsidRPr="00E826C5">
              <w:rPr>
                <w:rFonts w:ascii="Cambria" w:hAnsi="Cambria"/>
                <w:iCs/>
                <w:sz w:val="16"/>
                <w:szCs w:val="16"/>
              </w:rPr>
              <w:t>99,82</w:t>
            </w:r>
            <w:r w:rsidR="003F5C1D" w:rsidRPr="00E826C5">
              <w:rPr>
                <w:rFonts w:ascii="Cambria" w:hAnsi="Cambria"/>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C61C41" w:rsidRPr="00E826C5" w:rsidRDefault="00C61C41" w:rsidP="00AF2F1C">
            <w:pPr>
              <w:jc w:val="center"/>
              <w:rPr>
                <w:rFonts w:ascii="Cambria" w:hAnsi="Cambria"/>
                <w:iCs/>
                <w:sz w:val="16"/>
                <w:szCs w:val="16"/>
              </w:rPr>
            </w:pPr>
            <w:r w:rsidRPr="00E826C5">
              <w:rPr>
                <w:rFonts w:ascii="Cambria" w:hAnsi="Cambria"/>
                <w:iCs/>
                <w:sz w:val="16"/>
                <w:szCs w:val="16"/>
              </w:rPr>
              <w:t>4,0</w:t>
            </w:r>
            <w:r w:rsidR="00AF2F1C" w:rsidRPr="00E826C5">
              <w:rPr>
                <w:rFonts w:ascii="Cambria" w:hAnsi="Cambria"/>
                <w:iCs/>
                <w:sz w:val="16"/>
                <w:szCs w:val="16"/>
              </w:rPr>
              <w:t>5</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25 novembar</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256</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140</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140</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45</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AF2F1C" w:rsidP="00B73267">
            <w:pPr>
              <w:jc w:val="center"/>
              <w:rPr>
                <w:rFonts w:ascii="Cambria" w:hAnsi="Cambria" w:cs="Calibri"/>
                <w:iCs/>
                <w:sz w:val="16"/>
                <w:szCs w:val="16"/>
              </w:rPr>
            </w:pPr>
            <w:r w:rsidRPr="00E826C5">
              <w:rPr>
                <w:rFonts w:ascii="Cambria" w:hAnsi="Cambria" w:cs="Calibri"/>
                <w:iCs/>
                <w:sz w:val="16"/>
                <w:szCs w:val="16"/>
              </w:rPr>
              <w:t>581</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100</w:t>
            </w:r>
            <w:r w:rsidR="003F5C1D" w:rsidRPr="00E826C5">
              <w:rPr>
                <w:rFonts w:ascii="Cambria" w:hAnsi="Cambria" w:cs="Calibri"/>
                <w:iCs/>
                <w:sz w:val="16"/>
                <w:szCs w:val="16"/>
              </w:rPr>
              <w:t>,00</w:t>
            </w:r>
            <w:r w:rsidRPr="00E826C5">
              <w:rPr>
                <w:rFonts w:ascii="Cambria" w:hAnsi="Cambria" w:cs="Calibri"/>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5D0284">
            <w:pPr>
              <w:jc w:val="center"/>
              <w:rPr>
                <w:rFonts w:ascii="Cambria" w:hAnsi="Cambria" w:cs="Calibri"/>
                <w:iCs/>
                <w:sz w:val="16"/>
                <w:szCs w:val="16"/>
              </w:rPr>
            </w:pPr>
            <w:r w:rsidRPr="00E826C5">
              <w:rPr>
                <w:rFonts w:ascii="Cambria" w:hAnsi="Cambria" w:cs="Calibri"/>
                <w:iCs/>
                <w:sz w:val="16"/>
                <w:szCs w:val="16"/>
              </w:rPr>
              <w:t>4,0</w:t>
            </w:r>
            <w:r w:rsidR="005D0284" w:rsidRPr="00E826C5">
              <w:rPr>
                <w:rFonts w:ascii="Cambria" w:hAnsi="Cambria" w:cs="Calibri"/>
                <w:iCs/>
                <w:sz w:val="16"/>
                <w:szCs w:val="16"/>
              </w:rPr>
              <w:t>4</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 xml:space="preserve">OŠ Sead Ćehić </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74</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85</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76</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21</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256</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100,00</w:t>
            </w:r>
            <w:r w:rsidR="003F5C1D" w:rsidRPr="00E826C5">
              <w:rPr>
                <w:rFonts w:ascii="Cambria" w:hAnsi="Cambria" w:cs="Calibri"/>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3,83</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OŠ D.Vidovska</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59</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44</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57</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10</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1</w:t>
            </w: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171</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99,5</w:t>
            </w:r>
            <w:r w:rsidR="003F5C1D" w:rsidRPr="00E826C5">
              <w:rPr>
                <w:rFonts w:ascii="Cambria" w:hAnsi="Cambria"/>
                <w:bCs/>
                <w:sz w:val="16"/>
                <w:szCs w:val="16"/>
              </w:rPr>
              <w:t>0</w:t>
            </w:r>
            <w:r w:rsidRPr="00E826C5">
              <w:rPr>
                <w:rFonts w:ascii="Cambria" w:hAnsi="Cambria"/>
                <w:b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pStyle w:val="ListParagraph"/>
              <w:ind w:left="0"/>
              <w:jc w:val="center"/>
              <w:rPr>
                <w:rFonts w:ascii="Cambria" w:hAnsi="Cambria"/>
                <w:bCs/>
                <w:sz w:val="16"/>
                <w:szCs w:val="16"/>
              </w:rPr>
            </w:pPr>
            <w:r w:rsidRPr="00E826C5">
              <w:rPr>
                <w:rFonts w:ascii="Cambria" w:hAnsi="Cambria"/>
                <w:bCs/>
                <w:sz w:val="16"/>
                <w:szCs w:val="16"/>
              </w:rPr>
              <w:t>3,89</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OŠ Fadil Bilal</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69</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70</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42</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23</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204</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100,00</w:t>
            </w:r>
            <w:r w:rsidR="003F5C1D" w:rsidRPr="00E826C5">
              <w:rPr>
                <w:rFonts w:ascii="Cambria" w:hAnsi="Cambria" w:cs="Calibri"/>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3,91</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OŠ Todorovo</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100</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92</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73</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12</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both"/>
              <w:rPr>
                <w:rFonts w:ascii="Cambria" w:hAnsi="Cambria" w:cs="Calibri"/>
                <w:iCs/>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277</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100,0</w:t>
            </w:r>
            <w:r w:rsidR="003F5C1D" w:rsidRPr="00E826C5">
              <w:rPr>
                <w:rFonts w:ascii="Cambria" w:hAnsi="Cambria" w:cs="Calibri"/>
                <w:iCs/>
                <w:sz w:val="16"/>
                <w:szCs w:val="16"/>
              </w:rPr>
              <w:t>0</w:t>
            </w:r>
            <w:r w:rsidRPr="00E826C5">
              <w:rPr>
                <w:rFonts w:ascii="Cambria" w:hAnsi="Cambria" w:cs="Calibri"/>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4,01</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OŠ Podzvizd</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145</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126</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121</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33</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425</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100</w:t>
            </w:r>
            <w:r w:rsidR="003F5C1D" w:rsidRPr="00E826C5">
              <w:rPr>
                <w:rFonts w:ascii="Cambria" w:eastAsia="Calibri" w:hAnsi="Cambria" w:cs="Calibri"/>
                <w:sz w:val="16"/>
                <w:szCs w:val="16"/>
              </w:rPr>
              <w:t>,00</w:t>
            </w:r>
            <w:r w:rsidRPr="00E826C5">
              <w:rPr>
                <w:rFonts w:ascii="Cambria" w:eastAsia="Calibri" w:hAnsi="Cambria" w:cs="Calibri"/>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eastAsia="Calibri" w:hAnsi="Cambria" w:cs="Calibri"/>
                <w:sz w:val="16"/>
                <w:szCs w:val="16"/>
              </w:rPr>
            </w:pPr>
            <w:r w:rsidRPr="00E826C5">
              <w:rPr>
                <w:rFonts w:ascii="Cambria" w:eastAsia="Calibri" w:hAnsi="Cambria" w:cs="Calibri"/>
                <w:sz w:val="16"/>
                <w:szCs w:val="16"/>
              </w:rPr>
              <w:t>3,90</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OŠ T. Slapnica</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80</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66</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89</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44</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4</w:t>
            </w: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w:t>
            </w: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284</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98,23</w:t>
            </w:r>
            <w:r w:rsidR="003F5C1D" w:rsidRPr="00E826C5">
              <w:rPr>
                <w:rFonts w:ascii="Cambria" w:hAnsi="Cambria" w:cs="Calibri"/>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AF2F1C">
            <w:pPr>
              <w:jc w:val="center"/>
              <w:rPr>
                <w:rFonts w:ascii="Cambria" w:hAnsi="Cambria" w:cs="Calibri"/>
                <w:iCs/>
                <w:sz w:val="16"/>
                <w:szCs w:val="16"/>
              </w:rPr>
            </w:pPr>
            <w:r w:rsidRPr="00E826C5">
              <w:rPr>
                <w:rFonts w:ascii="Cambria" w:hAnsi="Cambria" w:cs="Calibri"/>
                <w:iCs/>
                <w:sz w:val="16"/>
                <w:szCs w:val="16"/>
              </w:rPr>
              <w:t>3,6</w:t>
            </w:r>
            <w:r w:rsidR="00AF2F1C" w:rsidRPr="00E826C5">
              <w:rPr>
                <w:rFonts w:ascii="Cambria" w:hAnsi="Cambria" w:cs="Calibri"/>
                <w:iCs/>
                <w:sz w:val="16"/>
                <w:szCs w:val="16"/>
              </w:rPr>
              <w:t>1</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 xml:space="preserve">OŠ 1. Mart </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131</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120</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96</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59</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406</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100</w:t>
            </w:r>
            <w:r w:rsidR="003F5C1D" w:rsidRPr="00E826C5">
              <w:rPr>
                <w:rFonts w:ascii="Cambria" w:hAnsi="Cambria"/>
                <w:iCs/>
                <w:sz w:val="16"/>
                <w:szCs w:val="16"/>
              </w:rPr>
              <w:t>,00</w:t>
            </w:r>
            <w:r w:rsidRPr="00E826C5">
              <w:rPr>
                <w:rFonts w:ascii="Cambria" w:hAnsi="Cambria"/>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iCs/>
                <w:sz w:val="16"/>
                <w:szCs w:val="16"/>
              </w:rPr>
            </w:pPr>
            <w:r w:rsidRPr="00E826C5">
              <w:rPr>
                <w:rFonts w:ascii="Cambria" w:hAnsi="Cambria"/>
                <w:iCs/>
                <w:sz w:val="16"/>
                <w:szCs w:val="16"/>
              </w:rPr>
              <w:t>3,79</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vAlign w:val="center"/>
            <w:hideMark/>
          </w:tcPr>
          <w:p w:rsidR="00B73267" w:rsidRPr="00E826C5" w:rsidRDefault="00B73267" w:rsidP="00B73267">
            <w:pPr>
              <w:rPr>
                <w:rFonts w:ascii="Cambria" w:hAnsi="Cambria" w:cs="Calibri"/>
                <w:iCs/>
                <w:sz w:val="16"/>
                <w:szCs w:val="16"/>
              </w:rPr>
            </w:pPr>
            <w:r w:rsidRPr="00E826C5">
              <w:rPr>
                <w:rFonts w:ascii="Cambria" w:hAnsi="Cambria" w:cs="Calibri"/>
                <w:iCs/>
                <w:sz w:val="16"/>
                <w:szCs w:val="16"/>
              </w:rPr>
              <w:t>OŠ Crvarevac</w:t>
            </w:r>
          </w:p>
        </w:tc>
        <w:tc>
          <w:tcPr>
            <w:tcW w:w="42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133</w:t>
            </w:r>
          </w:p>
        </w:tc>
        <w:tc>
          <w:tcPr>
            <w:tcW w:w="458"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113</w:t>
            </w:r>
          </w:p>
        </w:tc>
        <w:tc>
          <w:tcPr>
            <w:tcW w:w="397"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80</w:t>
            </w:r>
          </w:p>
        </w:tc>
        <w:tc>
          <w:tcPr>
            <w:tcW w:w="526"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23</w:t>
            </w:r>
          </w:p>
        </w:tc>
        <w:tc>
          <w:tcPr>
            <w:tcW w:w="461"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p>
        </w:tc>
        <w:tc>
          <w:tcPr>
            <w:tcW w:w="462"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p>
        </w:tc>
        <w:tc>
          <w:tcPr>
            <w:tcW w:w="47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349</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3F5C1D" w:rsidP="00B73267">
            <w:pPr>
              <w:jc w:val="center"/>
              <w:rPr>
                <w:rFonts w:ascii="Cambria" w:hAnsi="Cambria" w:cs="Calibri"/>
                <w:iCs/>
                <w:sz w:val="16"/>
                <w:szCs w:val="16"/>
              </w:rPr>
            </w:pPr>
            <w:r w:rsidRPr="00E826C5">
              <w:rPr>
                <w:rFonts w:ascii="Cambria" w:hAnsi="Cambria" w:cs="Calibri"/>
                <w:iCs/>
                <w:sz w:val="16"/>
                <w:szCs w:val="16"/>
              </w:rPr>
              <w:t>100,</w:t>
            </w:r>
            <w:r w:rsidR="00B73267" w:rsidRPr="00E826C5">
              <w:rPr>
                <w:rFonts w:ascii="Cambria" w:hAnsi="Cambria" w:cs="Calibri"/>
                <w:iCs/>
                <w:sz w:val="16"/>
                <w:szCs w:val="16"/>
              </w:rPr>
              <w:t>00</w:t>
            </w:r>
            <w:r w:rsidRPr="00E826C5">
              <w:rPr>
                <w:rFonts w:ascii="Cambria" w:hAnsi="Cambria" w:cs="Calibri"/>
                <w:iCs/>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B73267" w:rsidP="00B73267">
            <w:pPr>
              <w:jc w:val="center"/>
              <w:rPr>
                <w:rFonts w:ascii="Cambria" w:hAnsi="Cambria" w:cs="Calibri"/>
                <w:iCs/>
                <w:sz w:val="16"/>
                <w:szCs w:val="16"/>
              </w:rPr>
            </w:pPr>
            <w:r w:rsidRPr="00E826C5">
              <w:rPr>
                <w:rFonts w:ascii="Cambria" w:hAnsi="Cambria" w:cs="Calibri"/>
                <w:iCs/>
                <w:sz w:val="16"/>
                <w:szCs w:val="16"/>
              </w:rPr>
              <w:t>4,02</w:t>
            </w:r>
          </w:p>
        </w:tc>
      </w:tr>
      <w:tr w:rsidR="00E826C5" w:rsidRPr="00E826C5" w:rsidTr="00EE58BC">
        <w:trPr>
          <w:trHeight w:val="300"/>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B73267" w:rsidRPr="00E826C5" w:rsidRDefault="00B73267" w:rsidP="00B73267">
            <w:pPr>
              <w:jc w:val="center"/>
              <w:rPr>
                <w:rFonts w:ascii="Cambria" w:hAnsi="Cambria" w:cs="Calibri"/>
                <w:b/>
                <w:sz w:val="16"/>
                <w:szCs w:val="16"/>
              </w:rPr>
            </w:pPr>
            <w:r w:rsidRPr="00E826C5">
              <w:rPr>
                <w:rFonts w:ascii="Cambria" w:hAnsi="Cambria" w:cs="Calibri"/>
                <w:b/>
                <w:sz w:val="16"/>
                <w:szCs w:val="16"/>
              </w:rPr>
              <w:t>UKUPNO</w:t>
            </w:r>
          </w:p>
        </w:tc>
        <w:tc>
          <w:tcPr>
            <w:tcW w:w="423"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1.266</w:t>
            </w:r>
          </w:p>
        </w:tc>
        <w:tc>
          <w:tcPr>
            <w:tcW w:w="458"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1.027</w:t>
            </w:r>
          </w:p>
        </w:tc>
        <w:tc>
          <w:tcPr>
            <w:tcW w:w="397"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901</w:t>
            </w:r>
          </w:p>
        </w:tc>
        <w:tc>
          <w:tcPr>
            <w:tcW w:w="526"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301</w:t>
            </w:r>
          </w:p>
        </w:tc>
        <w:tc>
          <w:tcPr>
            <w:tcW w:w="461"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4</w:t>
            </w:r>
          </w:p>
        </w:tc>
        <w:tc>
          <w:tcPr>
            <w:tcW w:w="462"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3</w:t>
            </w:r>
          </w:p>
        </w:tc>
        <w:tc>
          <w:tcPr>
            <w:tcW w:w="473" w:type="pct"/>
            <w:tcBorders>
              <w:top w:val="nil"/>
              <w:left w:val="nil"/>
              <w:bottom w:val="single" w:sz="4" w:space="0" w:color="auto"/>
              <w:right w:val="single" w:sz="4" w:space="0" w:color="auto"/>
            </w:tcBorders>
            <w:shd w:val="clear" w:color="auto" w:fill="auto"/>
            <w:noWrap/>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3.502</w:t>
            </w:r>
          </w:p>
        </w:tc>
        <w:tc>
          <w:tcPr>
            <w:tcW w:w="603" w:type="pct"/>
            <w:tcBorders>
              <w:top w:val="nil"/>
              <w:left w:val="nil"/>
              <w:bottom w:val="single" w:sz="4" w:space="0" w:color="auto"/>
              <w:right w:val="single" w:sz="4" w:space="0" w:color="auto"/>
            </w:tcBorders>
            <w:shd w:val="clear" w:color="auto" w:fill="auto"/>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99,91</w:t>
            </w:r>
            <w:r w:rsidR="003F5C1D" w:rsidRPr="00E826C5">
              <w:rPr>
                <w:rFonts w:ascii="Cambria" w:hAnsi="Cambria" w:cs="Calibri"/>
                <w:b/>
                <w:sz w:val="16"/>
                <w:szCs w:val="16"/>
              </w:rPr>
              <w:t>%</w:t>
            </w:r>
          </w:p>
        </w:tc>
        <w:tc>
          <w:tcPr>
            <w:tcW w:w="463" w:type="pct"/>
            <w:tcBorders>
              <w:top w:val="nil"/>
              <w:left w:val="nil"/>
              <w:bottom w:val="single" w:sz="4" w:space="0" w:color="auto"/>
              <w:right w:val="single" w:sz="4" w:space="0" w:color="auto"/>
            </w:tcBorders>
            <w:shd w:val="clear" w:color="auto" w:fill="auto"/>
            <w:vAlign w:val="center"/>
          </w:tcPr>
          <w:p w:rsidR="00B73267" w:rsidRPr="00E826C5" w:rsidRDefault="00AF2F1C" w:rsidP="00B73267">
            <w:pPr>
              <w:jc w:val="center"/>
              <w:rPr>
                <w:rFonts w:ascii="Cambria" w:hAnsi="Cambria" w:cs="Calibri"/>
                <w:b/>
                <w:sz w:val="16"/>
                <w:szCs w:val="16"/>
              </w:rPr>
            </w:pPr>
            <w:r w:rsidRPr="00E826C5">
              <w:rPr>
                <w:rFonts w:ascii="Cambria" w:hAnsi="Cambria" w:cs="Calibri"/>
                <w:b/>
                <w:sz w:val="16"/>
                <w:szCs w:val="16"/>
              </w:rPr>
              <w:t>3,93</w:t>
            </w:r>
          </w:p>
        </w:tc>
      </w:tr>
    </w:tbl>
    <w:p w:rsidR="00AC3517" w:rsidRPr="00F67533" w:rsidRDefault="00AC3517" w:rsidP="003D1A96">
      <w:pPr>
        <w:rPr>
          <w:rFonts w:ascii="Cambria" w:hAnsi="Cambria"/>
          <w:color w:val="17365D" w:themeColor="text2" w:themeShade="BF"/>
          <w:sz w:val="16"/>
          <w:szCs w:val="16"/>
        </w:rPr>
      </w:pPr>
    </w:p>
    <w:p w:rsidR="00262F17" w:rsidRPr="00E826C5" w:rsidRDefault="00262F17" w:rsidP="00262F17">
      <w:pPr>
        <w:rPr>
          <w:rFonts w:ascii="Cambria" w:hAnsi="Cambria"/>
          <w:b/>
        </w:rPr>
      </w:pPr>
      <w:r w:rsidRPr="00E826C5">
        <w:rPr>
          <w:rFonts w:ascii="Cambria" w:hAnsi="Cambria"/>
          <w:b/>
        </w:rPr>
        <w:t>Uspjeh učenika u procentima</w:t>
      </w:r>
    </w:p>
    <w:p w:rsidR="00B57EB3" w:rsidRPr="00F67533" w:rsidRDefault="00B57EB3" w:rsidP="003D1A96">
      <w:pPr>
        <w:rPr>
          <w:rFonts w:ascii="Cambria" w:hAnsi="Cambria"/>
          <w:color w:val="17365D" w:themeColor="text2" w:themeShade="BF"/>
          <w:sz w:val="16"/>
          <w:szCs w:val="16"/>
        </w:rPr>
      </w:pPr>
    </w:p>
    <w:tbl>
      <w:tblPr>
        <w:tblW w:w="5000" w:type="pct"/>
        <w:tblLook w:val="04A0" w:firstRow="1" w:lastRow="0" w:firstColumn="1" w:lastColumn="0" w:noHBand="0" w:noVBand="1"/>
      </w:tblPr>
      <w:tblGrid>
        <w:gridCol w:w="2470"/>
        <w:gridCol w:w="989"/>
        <w:gridCol w:w="1162"/>
        <w:gridCol w:w="858"/>
        <w:gridCol w:w="1009"/>
        <w:gridCol w:w="1210"/>
        <w:gridCol w:w="1036"/>
        <w:gridCol w:w="894"/>
      </w:tblGrid>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B97" w:rsidRPr="00E826C5" w:rsidRDefault="00BD3B97">
            <w:pPr>
              <w:jc w:val="both"/>
              <w:rPr>
                <w:rFonts w:ascii="Cambria" w:hAnsi="Cambria" w:cs="Calibri"/>
                <w:b/>
                <w:bCs/>
                <w:iCs/>
                <w:sz w:val="16"/>
                <w:szCs w:val="16"/>
              </w:rPr>
            </w:pPr>
            <w:r w:rsidRPr="00E826C5">
              <w:rPr>
                <w:rFonts w:ascii="Cambria" w:hAnsi="Cambria" w:cs="Calibri"/>
                <w:b/>
                <w:bCs/>
                <w:iCs/>
                <w:sz w:val="16"/>
                <w:szCs w:val="16"/>
              </w:rPr>
              <w:t>ŠKOLA</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ODLIČAN</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VRLODOBAR</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DOBAR</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DOVOLJAN</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NEDOVOLJAN</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 xml:space="preserve">Neocjenjen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BD3B97" w:rsidRPr="00E826C5" w:rsidRDefault="00BD3B97">
            <w:pPr>
              <w:jc w:val="center"/>
              <w:rPr>
                <w:rFonts w:ascii="Cambria" w:hAnsi="Cambria" w:cs="Calibri"/>
                <w:b/>
                <w:bCs/>
                <w:iCs/>
                <w:sz w:val="16"/>
                <w:szCs w:val="16"/>
              </w:rPr>
            </w:pPr>
            <w:r w:rsidRPr="00E826C5">
              <w:rPr>
                <w:rFonts w:ascii="Cambria" w:hAnsi="Cambria" w:cs="Calibri"/>
                <w:b/>
                <w:bCs/>
                <w:iCs/>
                <w:sz w:val="16"/>
                <w:szCs w:val="16"/>
              </w:rPr>
              <w:t>Ukupno</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Prva osnovna škola</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39,9</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31,1</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23,1</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5,6</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0,2</w:t>
            </w: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25 novembar</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44,1</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24,1</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24,1</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7,7</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Sead Ćehić Grahovo</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28,9</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33,2</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29,7</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8,2</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sz w:val="16"/>
                <w:szCs w:val="16"/>
              </w:rPr>
            </w:pP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Donja Vidovska</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34,5</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25,7</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33,3</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5,8</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0,6</w:t>
            </w: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Fadil Bilal</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33,8</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34,3</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20,6</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11,3</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Todorovo</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36,1</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33,2</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26,4</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4,3</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sz w:val="16"/>
                <w:szCs w:val="16"/>
              </w:rPr>
            </w:pP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Podzvizd</w:t>
            </w:r>
          </w:p>
        </w:tc>
        <w:tc>
          <w:tcPr>
            <w:tcW w:w="537"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34,1</w:t>
            </w:r>
          </w:p>
        </w:tc>
        <w:tc>
          <w:tcPr>
            <w:tcW w:w="54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29,6</w:t>
            </w:r>
          </w:p>
        </w:tc>
        <w:tc>
          <w:tcPr>
            <w:tcW w:w="469"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28,5</w:t>
            </w:r>
          </w:p>
        </w:tc>
        <w:tc>
          <w:tcPr>
            <w:tcW w:w="522"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7,8</w:t>
            </w:r>
          </w:p>
        </w:tc>
        <w:tc>
          <w:tcPr>
            <w:tcW w:w="64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500" w:type="pct"/>
            <w:tcBorders>
              <w:top w:val="single" w:sz="4" w:space="0" w:color="auto"/>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T. Slapnica</w:t>
            </w:r>
          </w:p>
        </w:tc>
        <w:tc>
          <w:tcPr>
            <w:tcW w:w="537"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28,2</w:t>
            </w:r>
          </w:p>
        </w:tc>
        <w:tc>
          <w:tcPr>
            <w:tcW w:w="54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23,2</w:t>
            </w:r>
          </w:p>
        </w:tc>
        <w:tc>
          <w:tcPr>
            <w:tcW w:w="469"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31,3</w:t>
            </w:r>
          </w:p>
        </w:tc>
        <w:tc>
          <w:tcPr>
            <w:tcW w:w="52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15,5</w:t>
            </w:r>
          </w:p>
        </w:tc>
        <w:tc>
          <w:tcPr>
            <w:tcW w:w="640"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1,4</w:t>
            </w:r>
          </w:p>
        </w:tc>
        <w:tc>
          <w:tcPr>
            <w:tcW w:w="485"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0,4</w:t>
            </w:r>
          </w:p>
        </w:tc>
        <w:tc>
          <w:tcPr>
            <w:tcW w:w="500" w:type="pct"/>
            <w:tcBorders>
              <w:top w:val="nil"/>
              <w:left w:val="nil"/>
              <w:bottom w:val="single" w:sz="4" w:space="0" w:color="auto"/>
              <w:right w:val="single" w:sz="4" w:space="0" w:color="auto"/>
            </w:tcBorders>
            <w:shd w:val="clear" w:color="auto" w:fill="auto"/>
            <w:vAlign w:val="bottom"/>
            <w:hideMark/>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1. Mart Vrnograč</w:t>
            </w:r>
          </w:p>
        </w:tc>
        <w:tc>
          <w:tcPr>
            <w:tcW w:w="537"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32,3</w:t>
            </w:r>
          </w:p>
        </w:tc>
        <w:tc>
          <w:tcPr>
            <w:tcW w:w="54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29,6</w:t>
            </w:r>
          </w:p>
        </w:tc>
        <w:tc>
          <w:tcPr>
            <w:tcW w:w="469"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23,6</w:t>
            </w:r>
          </w:p>
        </w:tc>
        <w:tc>
          <w:tcPr>
            <w:tcW w:w="52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14,5</w:t>
            </w:r>
          </w:p>
        </w:tc>
        <w:tc>
          <w:tcPr>
            <w:tcW w:w="640"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500" w:type="pct"/>
            <w:tcBorders>
              <w:top w:val="nil"/>
              <w:left w:val="nil"/>
              <w:bottom w:val="single" w:sz="4" w:space="0" w:color="auto"/>
              <w:right w:val="single" w:sz="4" w:space="0" w:color="auto"/>
            </w:tcBorders>
            <w:shd w:val="clear" w:color="auto" w:fill="auto"/>
            <w:vAlign w:val="bottom"/>
            <w:hideMark/>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AF2F1C" w:rsidRPr="00E826C5" w:rsidRDefault="00AF2F1C" w:rsidP="00AF2F1C">
            <w:pPr>
              <w:rPr>
                <w:rFonts w:ascii="Cambria" w:hAnsi="Cambria" w:cs="Calibri"/>
                <w:iCs/>
                <w:sz w:val="16"/>
                <w:szCs w:val="16"/>
              </w:rPr>
            </w:pPr>
            <w:r w:rsidRPr="00E826C5">
              <w:rPr>
                <w:rFonts w:ascii="Cambria" w:hAnsi="Cambria" w:cs="Calibri"/>
                <w:iCs/>
                <w:sz w:val="16"/>
                <w:szCs w:val="16"/>
              </w:rPr>
              <w:t>OŠ Crvarevac</w:t>
            </w:r>
          </w:p>
        </w:tc>
        <w:tc>
          <w:tcPr>
            <w:tcW w:w="537"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38,1</w:t>
            </w:r>
          </w:p>
        </w:tc>
        <w:tc>
          <w:tcPr>
            <w:tcW w:w="54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32,4</w:t>
            </w:r>
          </w:p>
        </w:tc>
        <w:tc>
          <w:tcPr>
            <w:tcW w:w="469"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22,9</w:t>
            </w:r>
          </w:p>
        </w:tc>
        <w:tc>
          <w:tcPr>
            <w:tcW w:w="52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6,6</w:t>
            </w:r>
          </w:p>
        </w:tc>
        <w:tc>
          <w:tcPr>
            <w:tcW w:w="640"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sz w:val="16"/>
                <w:szCs w:val="16"/>
              </w:rPr>
            </w:pPr>
          </w:p>
        </w:tc>
        <w:tc>
          <w:tcPr>
            <w:tcW w:w="485"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sz w:val="16"/>
                <w:szCs w:val="16"/>
              </w:rPr>
            </w:pPr>
          </w:p>
        </w:tc>
        <w:tc>
          <w:tcPr>
            <w:tcW w:w="500" w:type="pct"/>
            <w:tcBorders>
              <w:top w:val="nil"/>
              <w:left w:val="nil"/>
              <w:bottom w:val="single" w:sz="4" w:space="0" w:color="auto"/>
              <w:right w:val="single" w:sz="4" w:space="0" w:color="auto"/>
            </w:tcBorders>
            <w:shd w:val="clear" w:color="auto" w:fill="auto"/>
            <w:vAlign w:val="bottom"/>
            <w:hideMark/>
          </w:tcPr>
          <w:p w:rsidR="00AF2F1C" w:rsidRPr="00E826C5" w:rsidRDefault="00AF2F1C" w:rsidP="00AF2F1C">
            <w:pPr>
              <w:jc w:val="center"/>
              <w:rPr>
                <w:rFonts w:ascii="Cambria" w:hAnsi="Cambria" w:cs="Calibri"/>
                <w:sz w:val="16"/>
                <w:szCs w:val="16"/>
              </w:rPr>
            </w:pPr>
            <w:r w:rsidRPr="00E826C5">
              <w:rPr>
                <w:rFonts w:ascii="Cambria" w:hAnsi="Cambria" w:cs="Calibri"/>
                <w:sz w:val="16"/>
                <w:szCs w:val="16"/>
              </w:rPr>
              <w:t>100,0</w:t>
            </w:r>
          </w:p>
        </w:tc>
      </w:tr>
      <w:tr w:rsidR="00E826C5" w:rsidRPr="00E826C5" w:rsidTr="00AF2F1C">
        <w:trPr>
          <w:trHeight w:val="30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AF2F1C" w:rsidRPr="00E826C5" w:rsidRDefault="00AF2F1C" w:rsidP="00AF2F1C">
            <w:pPr>
              <w:rPr>
                <w:rFonts w:ascii="Cambria" w:hAnsi="Cambria" w:cs="Calibri"/>
                <w:b/>
                <w:sz w:val="16"/>
                <w:szCs w:val="16"/>
              </w:rPr>
            </w:pPr>
            <w:r w:rsidRPr="00E826C5">
              <w:rPr>
                <w:rFonts w:ascii="Cambria" w:hAnsi="Cambria" w:cs="Calibri"/>
                <w:b/>
                <w:sz w:val="16"/>
                <w:szCs w:val="16"/>
              </w:rPr>
              <w:t>UKUPNO</w:t>
            </w:r>
          </w:p>
        </w:tc>
        <w:tc>
          <w:tcPr>
            <w:tcW w:w="537"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36,2</w:t>
            </w:r>
          </w:p>
        </w:tc>
        <w:tc>
          <w:tcPr>
            <w:tcW w:w="54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29,3</w:t>
            </w:r>
          </w:p>
        </w:tc>
        <w:tc>
          <w:tcPr>
            <w:tcW w:w="469"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25,7</w:t>
            </w:r>
          </w:p>
        </w:tc>
        <w:tc>
          <w:tcPr>
            <w:tcW w:w="522"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8,6</w:t>
            </w:r>
          </w:p>
        </w:tc>
        <w:tc>
          <w:tcPr>
            <w:tcW w:w="640"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0,1</w:t>
            </w:r>
          </w:p>
        </w:tc>
        <w:tc>
          <w:tcPr>
            <w:tcW w:w="485" w:type="pct"/>
            <w:tcBorders>
              <w:top w:val="nil"/>
              <w:left w:val="nil"/>
              <w:bottom w:val="single" w:sz="4" w:space="0" w:color="auto"/>
              <w:right w:val="single" w:sz="4" w:space="0" w:color="auto"/>
            </w:tcBorders>
            <w:shd w:val="clear" w:color="auto" w:fill="auto"/>
            <w:vAlign w:val="bottom"/>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0,1</w:t>
            </w:r>
          </w:p>
        </w:tc>
        <w:tc>
          <w:tcPr>
            <w:tcW w:w="500" w:type="pct"/>
            <w:tcBorders>
              <w:top w:val="nil"/>
              <w:left w:val="nil"/>
              <w:bottom w:val="single" w:sz="4" w:space="0" w:color="auto"/>
              <w:right w:val="single" w:sz="4" w:space="0" w:color="auto"/>
            </w:tcBorders>
            <w:shd w:val="clear" w:color="auto" w:fill="auto"/>
            <w:vAlign w:val="bottom"/>
            <w:hideMark/>
          </w:tcPr>
          <w:p w:rsidR="00AF2F1C" w:rsidRPr="00E826C5" w:rsidRDefault="00AF2F1C" w:rsidP="00AF2F1C">
            <w:pPr>
              <w:jc w:val="center"/>
              <w:rPr>
                <w:rFonts w:ascii="Cambria" w:hAnsi="Cambria" w:cs="Calibri"/>
                <w:b/>
                <w:sz w:val="16"/>
                <w:szCs w:val="16"/>
              </w:rPr>
            </w:pPr>
            <w:r w:rsidRPr="00E826C5">
              <w:rPr>
                <w:rFonts w:ascii="Cambria" w:hAnsi="Cambria" w:cs="Calibri"/>
                <w:b/>
                <w:sz w:val="16"/>
                <w:szCs w:val="16"/>
              </w:rPr>
              <w:t>100,0</w:t>
            </w:r>
          </w:p>
        </w:tc>
      </w:tr>
    </w:tbl>
    <w:p w:rsidR="00FD2FF4" w:rsidRPr="00F67533" w:rsidRDefault="00FD2FF4" w:rsidP="003D1A96">
      <w:pPr>
        <w:rPr>
          <w:rFonts w:ascii="Cambria" w:hAnsi="Cambria"/>
          <w:b/>
          <w:color w:val="17365D" w:themeColor="text2" w:themeShade="BF"/>
          <w:sz w:val="16"/>
          <w:szCs w:val="16"/>
        </w:rPr>
      </w:pPr>
    </w:p>
    <w:p w:rsidR="0093528D" w:rsidRPr="00E826C5" w:rsidRDefault="001B4A69" w:rsidP="003D1A96">
      <w:pPr>
        <w:rPr>
          <w:rFonts w:ascii="Cambria" w:hAnsi="Cambria"/>
          <w:b/>
        </w:rPr>
      </w:pPr>
      <w:r w:rsidRPr="00E826C5">
        <w:rPr>
          <w:rFonts w:ascii="Cambria" w:hAnsi="Cambria"/>
          <w:b/>
        </w:rPr>
        <w:lastRenderedPageBreak/>
        <w:t>Uspjeh učenika u vladanju</w:t>
      </w:r>
    </w:p>
    <w:p w:rsidR="00431931" w:rsidRPr="00B22F2D" w:rsidRDefault="00431931" w:rsidP="003D1A96">
      <w:pPr>
        <w:rPr>
          <w:rFonts w:ascii="Cambria" w:hAnsi="Cambria"/>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193"/>
        <w:gridCol w:w="1288"/>
        <w:gridCol w:w="830"/>
        <w:gridCol w:w="1436"/>
        <w:gridCol w:w="873"/>
        <w:gridCol w:w="1138"/>
        <w:gridCol w:w="941"/>
      </w:tblGrid>
      <w:tr w:rsidR="00E826C5" w:rsidRPr="00E826C5" w:rsidTr="005D0284">
        <w:trPr>
          <w:jc w:val="center"/>
        </w:trPr>
        <w:tc>
          <w:tcPr>
            <w:tcW w:w="1020" w:type="pct"/>
          </w:tcPr>
          <w:p w:rsidR="001B4A69" w:rsidRPr="00E826C5" w:rsidRDefault="001B4A69" w:rsidP="00705C05">
            <w:pPr>
              <w:jc w:val="both"/>
              <w:rPr>
                <w:rFonts w:ascii="Cambria" w:hAnsi="Cambria"/>
                <w:b/>
                <w:sz w:val="18"/>
                <w:szCs w:val="20"/>
                <w:lang w:val="bs-Latn-BA"/>
              </w:rPr>
            </w:pPr>
            <w:r w:rsidRPr="00E826C5">
              <w:rPr>
                <w:rFonts w:ascii="Cambria" w:hAnsi="Cambria"/>
                <w:b/>
                <w:sz w:val="18"/>
                <w:szCs w:val="20"/>
                <w:lang w:val="bs-Latn-BA"/>
              </w:rPr>
              <w:t>ŠKOLA</w:t>
            </w:r>
          </w:p>
        </w:tc>
        <w:tc>
          <w:tcPr>
            <w:tcW w:w="620" w:type="pct"/>
          </w:tcPr>
          <w:p w:rsidR="001B4A69" w:rsidRPr="00E826C5" w:rsidRDefault="001B4A69" w:rsidP="00705C05">
            <w:pPr>
              <w:jc w:val="center"/>
              <w:rPr>
                <w:rFonts w:ascii="Cambria" w:hAnsi="Cambria"/>
                <w:b/>
                <w:sz w:val="18"/>
                <w:szCs w:val="20"/>
                <w:lang w:val="bs-Latn-BA"/>
              </w:rPr>
            </w:pPr>
            <w:r w:rsidRPr="00E826C5">
              <w:rPr>
                <w:rFonts w:ascii="Cambria" w:hAnsi="Cambria"/>
                <w:b/>
                <w:sz w:val="18"/>
                <w:szCs w:val="20"/>
                <w:lang w:val="bs-Latn-BA"/>
              </w:rPr>
              <w:t>PRIMJERNO</w:t>
            </w:r>
          </w:p>
        </w:tc>
        <w:tc>
          <w:tcPr>
            <w:tcW w:w="669" w:type="pct"/>
          </w:tcPr>
          <w:p w:rsidR="001B4A69" w:rsidRPr="00E826C5" w:rsidRDefault="001B4A69" w:rsidP="00705C05">
            <w:pPr>
              <w:jc w:val="center"/>
              <w:rPr>
                <w:rFonts w:ascii="Cambria" w:hAnsi="Cambria"/>
                <w:b/>
                <w:sz w:val="18"/>
                <w:szCs w:val="20"/>
                <w:lang w:val="bs-Latn-BA"/>
              </w:rPr>
            </w:pPr>
            <w:r w:rsidRPr="00E826C5">
              <w:rPr>
                <w:rFonts w:ascii="Cambria" w:hAnsi="Cambria"/>
                <w:b/>
                <w:sz w:val="18"/>
                <w:szCs w:val="20"/>
                <w:lang w:val="bs-Latn-BA"/>
              </w:rPr>
              <w:t>VRLODOBRO</w:t>
            </w:r>
          </w:p>
        </w:tc>
        <w:tc>
          <w:tcPr>
            <w:tcW w:w="441" w:type="pct"/>
          </w:tcPr>
          <w:p w:rsidR="001B4A69" w:rsidRPr="00E826C5" w:rsidRDefault="0021646D" w:rsidP="00705C05">
            <w:pPr>
              <w:jc w:val="center"/>
              <w:rPr>
                <w:rFonts w:ascii="Cambria" w:hAnsi="Cambria"/>
                <w:b/>
                <w:sz w:val="18"/>
                <w:szCs w:val="20"/>
                <w:lang w:val="bs-Latn-BA"/>
              </w:rPr>
            </w:pPr>
            <w:r w:rsidRPr="00E826C5">
              <w:rPr>
                <w:rFonts w:ascii="Cambria" w:hAnsi="Cambria"/>
                <w:b/>
                <w:sz w:val="18"/>
                <w:szCs w:val="20"/>
                <w:lang w:val="bs-Latn-BA"/>
              </w:rPr>
              <w:t>DOB</w:t>
            </w:r>
            <w:r w:rsidR="001B4A69" w:rsidRPr="00E826C5">
              <w:rPr>
                <w:rFonts w:ascii="Cambria" w:hAnsi="Cambria"/>
                <w:b/>
                <w:sz w:val="18"/>
                <w:szCs w:val="20"/>
                <w:lang w:val="bs-Latn-BA"/>
              </w:rPr>
              <w:t>RO</w:t>
            </w:r>
          </w:p>
        </w:tc>
        <w:tc>
          <w:tcPr>
            <w:tcW w:w="685" w:type="pct"/>
          </w:tcPr>
          <w:p w:rsidR="001B4A69" w:rsidRPr="00E826C5" w:rsidRDefault="001B4A69" w:rsidP="00705C05">
            <w:pPr>
              <w:jc w:val="center"/>
              <w:rPr>
                <w:rFonts w:ascii="Cambria" w:hAnsi="Cambria"/>
                <w:b/>
                <w:sz w:val="18"/>
                <w:szCs w:val="20"/>
                <w:lang w:val="bs-Latn-BA"/>
              </w:rPr>
            </w:pPr>
            <w:r w:rsidRPr="00E826C5">
              <w:rPr>
                <w:rFonts w:ascii="Cambria" w:hAnsi="Cambria"/>
                <w:b/>
                <w:sz w:val="18"/>
                <w:szCs w:val="20"/>
                <w:lang w:val="bs-Latn-BA"/>
              </w:rPr>
              <w:t>ZADOVOLJAV</w:t>
            </w:r>
            <w:r w:rsidR="004260AD" w:rsidRPr="00E826C5">
              <w:rPr>
                <w:rFonts w:ascii="Cambria" w:hAnsi="Cambria"/>
                <w:b/>
                <w:sz w:val="18"/>
                <w:szCs w:val="20"/>
                <w:lang w:val="bs-Latn-BA"/>
              </w:rPr>
              <w:t>A</w:t>
            </w:r>
          </w:p>
        </w:tc>
        <w:tc>
          <w:tcPr>
            <w:tcW w:w="485" w:type="pct"/>
          </w:tcPr>
          <w:p w:rsidR="001B4A69" w:rsidRPr="00E826C5" w:rsidRDefault="001B4A69" w:rsidP="00705C05">
            <w:pPr>
              <w:jc w:val="center"/>
              <w:rPr>
                <w:rFonts w:ascii="Cambria" w:hAnsi="Cambria"/>
                <w:b/>
                <w:sz w:val="18"/>
                <w:szCs w:val="20"/>
                <w:lang w:val="bs-Latn-BA"/>
              </w:rPr>
            </w:pPr>
            <w:r w:rsidRPr="00E826C5">
              <w:rPr>
                <w:rFonts w:ascii="Cambria" w:hAnsi="Cambria"/>
                <w:b/>
                <w:sz w:val="18"/>
                <w:szCs w:val="20"/>
                <w:lang w:val="bs-Latn-BA"/>
              </w:rPr>
              <w:t>LOŠE</w:t>
            </w:r>
          </w:p>
        </w:tc>
        <w:tc>
          <w:tcPr>
            <w:tcW w:w="591" w:type="pct"/>
          </w:tcPr>
          <w:p w:rsidR="001B4A69" w:rsidRPr="00E826C5" w:rsidRDefault="001B4A69" w:rsidP="00705C05">
            <w:pPr>
              <w:jc w:val="center"/>
              <w:rPr>
                <w:rFonts w:ascii="Cambria" w:hAnsi="Cambria"/>
                <w:b/>
                <w:sz w:val="18"/>
                <w:szCs w:val="20"/>
                <w:lang w:val="bs-Latn-BA"/>
              </w:rPr>
            </w:pPr>
            <w:r w:rsidRPr="00E826C5">
              <w:rPr>
                <w:rFonts w:ascii="Cambria" w:hAnsi="Cambria"/>
                <w:b/>
                <w:sz w:val="18"/>
                <w:szCs w:val="20"/>
                <w:lang w:val="bs-Latn-BA"/>
              </w:rPr>
              <w:t xml:space="preserve">Neocjenjen </w:t>
            </w:r>
          </w:p>
        </w:tc>
        <w:tc>
          <w:tcPr>
            <w:tcW w:w="489" w:type="pct"/>
          </w:tcPr>
          <w:p w:rsidR="001B4A69" w:rsidRPr="00E826C5" w:rsidRDefault="001B4A69" w:rsidP="00705C05">
            <w:pPr>
              <w:jc w:val="center"/>
              <w:rPr>
                <w:rFonts w:ascii="Cambria" w:hAnsi="Cambria"/>
                <w:b/>
                <w:sz w:val="18"/>
                <w:szCs w:val="20"/>
                <w:lang w:val="bs-Latn-BA"/>
              </w:rPr>
            </w:pPr>
            <w:r w:rsidRPr="00E826C5">
              <w:rPr>
                <w:rFonts w:ascii="Cambria" w:hAnsi="Cambria"/>
                <w:b/>
                <w:sz w:val="18"/>
                <w:szCs w:val="20"/>
                <w:lang w:val="bs-Latn-BA"/>
              </w:rPr>
              <w:t>UKUPNO</w:t>
            </w:r>
          </w:p>
        </w:tc>
      </w:tr>
      <w:tr w:rsidR="00E826C5" w:rsidRPr="00E826C5" w:rsidTr="000C3BC2">
        <w:trPr>
          <w:jc w:val="center"/>
        </w:trPr>
        <w:tc>
          <w:tcPr>
            <w:tcW w:w="1020" w:type="pct"/>
          </w:tcPr>
          <w:p w:rsidR="005D0284" w:rsidRPr="00E826C5" w:rsidRDefault="005D0284" w:rsidP="005D0284">
            <w:pPr>
              <w:jc w:val="both"/>
              <w:rPr>
                <w:rFonts w:ascii="Cambria" w:hAnsi="Cambria"/>
                <w:sz w:val="18"/>
                <w:szCs w:val="20"/>
                <w:lang w:val="bs-Latn-BA"/>
              </w:rPr>
            </w:pPr>
            <w:r w:rsidRPr="00E826C5">
              <w:rPr>
                <w:rFonts w:ascii="Cambria" w:hAnsi="Cambria"/>
                <w:sz w:val="18"/>
                <w:szCs w:val="20"/>
                <w:lang w:val="bs-Latn-BA"/>
              </w:rPr>
              <w:t>Prva osnovna škola</w:t>
            </w:r>
          </w:p>
        </w:tc>
        <w:tc>
          <w:tcPr>
            <w:tcW w:w="620" w:type="pct"/>
            <w:vAlign w:val="center"/>
          </w:tcPr>
          <w:p w:rsidR="005D0284" w:rsidRPr="00E826C5" w:rsidRDefault="005D0284" w:rsidP="005D0284">
            <w:pPr>
              <w:jc w:val="center"/>
              <w:rPr>
                <w:rFonts w:ascii="Cambria" w:hAnsi="Cambria"/>
                <w:bCs/>
                <w:sz w:val="18"/>
                <w:szCs w:val="20"/>
              </w:rPr>
            </w:pPr>
            <w:r w:rsidRPr="00E826C5">
              <w:rPr>
                <w:rFonts w:ascii="Cambria" w:hAnsi="Cambria"/>
                <w:bCs/>
                <w:sz w:val="18"/>
                <w:szCs w:val="20"/>
              </w:rPr>
              <w:t>598</w:t>
            </w:r>
          </w:p>
        </w:tc>
        <w:tc>
          <w:tcPr>
            <w:tcW w:w="669" w:type="pct"/>
            <w:vAlign w:val="center"/>
          </w:tcPr>
          <w:p w:rsidR="005D0284" w:rsidRPr="00E826C5" w:rsidRDefault="005D0284" w:rsidP="005D0284">
            <w:pPr>
              <w:jc w:val="center"/>
              <w:rPr>
                <w:rFonts w:ascii="Cambria" w:hAnsi="Cambria"/>
                <w:bCs/>
                <w:sz w:val="18"/>
                <w:szCs w:val="20"/>
              </w:rPr>
            </w:pPr>
            <w:r w:rsidRPr="00E826C5">
              <w:rPr>
                <w:rFonts w:ascii="Cambria" w:hAnsi="Cambria"/>
                <w:bCs/>
                <w:sz w:val="18"/>
                <w:szCs w:val="20"/>
              </w:rPr>
              <w:t>6</w:t>
            </w:r>
          </w:p>
        </w:tc>
        <w:tc>
          <w:tcPr>
            <w:tcW w:w="441" w:type="pct"/>
            <w:vAlign w:val="center"/>
          </w:tcPr>
          <w:p w:rsidR="005D0284" w:rsidRPr="00E826C5" w:rsidRDefault="005D0284" w:rsidP="005D0284">
            <w:pPr>
              <w:jc w:val="center"/>
              <w:rPr>
                <w:rFonts w:ascii="Cambria" w:hAnsi="Cambria"/>
                <w:bCs/>
                <w:sz w:val="18"/>
                <w:szCs w:val="20"/>
              </w:rPr>
            </w:pPr>
            <w:r w:rsidRPr="00E826C5">
              <w:rPr>
                <w:rFonts w:ascii="Cambria" w:hAnsi="Cambria"/>
                <w:bCs/>
                <w:sz w:val="18"/>
                <w:szCs w:val="20"/>
              </w:rPr>
              <w:t>3</w:t>
            </w:r>
          </w:p>
        </w:tc>
        <w:tc>
          <w:tcPr>
            <w:tcW w:w="685" w:type="pct"/>
            <w:vAlign w:val="center"/>
          </w:tcPr>
          <w:p w:rsidR="005D0284" w:rsidRPr="00E826C5" w:rsidRDefault="005D0284" w:rsidP="005D0284">
            <w:pPr>
              <w:jc w:val="center"/>
              <w:rPr>
                <w:rFonts w:ascii="Cambria" w:hAnsi="Cambria"/>
                <w:bCs/>
                <w:sz w:val="18"/>
                <w:szCs w:val="20"/>
              </w:rPr>
            </w:pPr>
            <w:r w:rsidRPr="00E826C5">
              <w:rPr>
                <w:rFonts w:ascii="Cambria" w:hAnsi="Cambria"/>
                <w:bCs/>
                <w:sz w:val="18"/>
                <w:szCs w:val="20"/>
              </w:rPr>
              <w:t>2</w:t>
            </w:r>
          </w:p>
        </w:tc>
        <w:tc>
          <w:tcPr>
            <w:tcW w:w="485" w:type="pct"/>
            <w:vAlign w:val="center"/>
          </w:tcPr>
          <w:p w:rsidR="005D0284" w:rsidRPr="00E826C5" w:rsidRDefault="005D0284" w:rsidP="005D0284">
            <w:pPr>
              <w:jc w:val="center"/>
              <w:rPr>
                <w:rFonts w:ascii="Cambria" w:hAnsi="Cambria"/>
                <w:bCs/>
                <w:sz w:val="18"/>
                <w:szCs w:val="20"/>
              </w:rPr>
            </w:pPr>
            <w:r w:rsidRPr="00E826C5">
              <w:rPr>
                <w:rFonts w:ascii="Cambria" w:hAnsi="Cambria"/>
                <w:bCs/>
                <w:sz w:val="18"/>
                <w:szCs w:val="20"/>
              </w:rPr>
              <w:t>1</w:t>
            </w:r>
          </w:p>
        </w:tc>
        <w:tc>
          <w:tcPr>
            <w:tcW w:w="591" w:type="pct"/>
          </w:tcPr>
          <w:p w:rsidR="005D0284" w:rsidRPr="00E826C5" w:rsidRDefault="005D0284" w:rsidP="005D0284">
            <w:pPr>
              <w:jc w:val="center"/>
              <w:rPr>
                <w:rFonts w:ascii="Cambria" w:hAnsi="Cambria"/>
                <w:sz w:val="18"/>
                <w:szCs w:val="20"/>
                <w:lang w:val="bs-Latn-BA"/>
              </w:rPr>
            </w:pPr>
          </w:p>
        </w:tc>
        <w:tc>
          <w:tcPr>
            <w:tcW w:w="48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610</w:t>
            </w:r>
          </w:p>
        </w:tc>
      </w:tr>
      <w:tr w:rsidR="00E826C5" w:rsidRPr="00E826C5" w:rsidTr="005D0284">
        <w:trPr>
          <w:jc w:val="center"/>
        </w:trPr>
        <w:tc>
          <w:tcPr>
            <w:tcW w:w="1020" w:type="pct"/>
          </w:tcPr>
          <w:p w:rsidR="005D0284" w:rsidRPr="00E826C5" w:rsidRDefault="005D0284" w:rsidP="005D0284">
            <w:pPr>
              <w:jc w:val="both"/>
              <w:rPr>
                <w:rFonts w:ascii="Cambria" w:hAnsi="Cambria"/>
                <w:sz w:val="18"/>
                <w:szCs w:val="20"/>
                <w:lang w:val="bs-Latn-BA"/>
              </w:rPr>
            </w:pPr>
            <w:r w:rsidRPr="00E826C5">
              <w:rPr>
                <w:rFonts w:ascii="Cambria" w:hAnsi="Cambria"/>
                <w:sz w:val="18"/>
                <w:szCs w:val="20"/>
                <w:lang w:val="bs-Latn-BA"/>
              </w:rPr>
              <w:t>25 novembar</w:t>
            </w:r>
          </w:p>
        </w:tc>
        <w:tc>
          <w:tcPr>
            <w:tcW w:w="620"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617</w:t>
            </w:r>
          </w:p>
        </w:tc>
        <w:tc>
          <w:tcPr>
            <w:tcW w:w="66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21</w:t>
            </w:r>
          </w:p>
        </w:tc>
        <w:tc>
          <w:tcPr>
            <w:tcW w:w="441"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6</w:t>
            </w:r>
          </w:p>
        </w:tc>
        <w:tc>
          <w:tcPr>
            <w:tcW w:w="685"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3</w:t>
            </w:r>
          </w:p>
        </w:tc>
        <w:tc>
          <w:tcPr>
            <w:tcW w:w="485" w:type="pct"/>
          </w:tcPr>
          <w:p w:rsidR="005D0284" w:rsidRPr="00E826C5" w:rsidRDefault="005D0284" w:rsidP="005D0284">
            <w:pPr>
              <w:jc w:val="center"/>
              <w:rPr>
                <w:rFonts w:ascii="Cambria" w:hAnsi="Cambria"/>
                <w:sz w:val="18"/>
                <w:szCs w:val="20"/>
                <w:lang w:val="bs-Latn-BA"/>
              </w:rPr>
            </w:pPr>
          </w:p>
        </w:tc>
        <w:tc>
          <w:tcPr>
            <w:tcW w:w="591" w:type="pct"/>
          </w:tcPr>
          <w:p w:rsidR="005D0284" w:rsidRPr="00E826C5" w:rsidRDefault="005D0284" w:rsidP="005D0284">
            <w:pPr>
              <w:jc w:val="center"/>
              <w:rPr>
                <w:rFonts w:ascii="Cambria" w:hAnsi="Cambria"/>
                <w:sz w:val="18"/>
                <w:szCs w:val="20"/>
                <w:lang w:val="bs-Latn-BA"/>
              </w:rPr>
            </w:pPr>
          </w:p>
        </w:tc>
        <w:tc>
          <w:tcPr>
            <w:tcW w:w="48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647</w:t>
            </w:r>
          </w:p>
        </w:tc>
      </w:tr>
      <w:tr w:rsidR="00E826C5" w:rsidRPr="00E826C5" w:rsidTr="000C3BC2">
        <w:trPr>
          <w:jc w:val="center"/>
        </w:trPr>
        <w:tc>
          <w:tcPr>
            <w:tcW w:w="1020" w:type="pct"/>
          </w:tcPr>
          <w:p w:rsidR="005D0284" w:rsidRPr="00E826C5" w:rsidRDefault="005D0284" w:rsidP="005D0284">
            <w:pPr>
              <w:jc w:val="both"/>
              <w:rPr>
                <w:rFonts w:ascii="Cambria" w:hAnsi="Cambria"/>
                <w:sz w:val="18"/>
                <w:szCs w:val="20"/>
                <w:lang w:val="bs-Latn-BA"/>
              </w:rPr>
            </w:pPr>
            <w:r w:rsidRPr="00E826C5">
              <w:rPr>
                <w:rFonts w:ascii="Cambria" w:hAnsi="Cambria"/>
                <w:sz w:val="18"/>
                <w:szCs w:val="20"/>
                <w:lang w:val="bs-Latn-BA"/>
              </w:rPr>
              <w:t>OŠ S. Ćehić Grahovo</w:t>
            </w:r>
          </w:p>
        </w:tc>
        <w:tc>
          <w:tcPr>
            <w:tcW w:w="620"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241</w:t>
            </w:r>
          </w:p>
        </w:tc>
        <w:tc>
          <w:tcPr>
            <w:tcW w:w="66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11</w:t>
            </w:r>
          </w:p>
        </w:tc>
        <w:tc>
          <w:tcPr>
            <w:tcW w:w="441"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w:t>
            </w:r>
          </w:p>
        </w:tc>
        <w:tc>
          <w:tcPr>
            <w:tcW w:w="685"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4</w:t>
            </w:r>
          </w:p>
        </w:tc>
        <w:tc>
          <w:tcPr>
            <w:tcW w:w="485"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1</w:t>
            </w:r>
          </w:p>
        </w:tc>
        <w:tc>
          <w:tcPr>
            <w:tcW w:w="591"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w:t>
            </w:r>
          </w:p>
        </w:tc>
        <w:tc>
          <w:tcPr>
            <w:tcW w:w="48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259</w:t>
            </w:r>
          </w:p>
        </w:tc>
      </w:tr>
      <w:tr w:rsidR="00E826C5" w:rsidRPr="00E826C5" w:rsidTr="000C3BC2">
        <w:trPr>
          <w:jc w:val="center"/>
        </w:trPr>
        <w:tc>
          <w:tcPr>
            <w:tcW w:w="1020" w:type="pct"/>
          </w:tcPr>
          <w:p w:rsidR="005D0284" w:rsidRPr="00E826C5" w:rsidRDefault="005D0284" w:rsidP="005D0284">
            <w:pPr>
              <w:jc w:val="both"/>
              <w:rPr>
                <w:rFonts w:ascii="Cambria" w:hAnsi="Cambria"/>
                <w:sz w:val="18"/>
                <w:szCs w:val="20"/>
                <w:lang w:val="bs-Latn-BA"/>
              </w:rPr>
            </w:pPr>
            <w:r w:rsidRPr="00E826C5">
              <w:rPr>
                <w:rFonts w:ascii="Cambria" w:hAnsi="Cambria"/>
                <w:sz w:val="18"/>
                <w:szCs w:val="20"/>
                <w:lang w:val="bs-Latn-BA"/>
              </w:rPr>
              <w:t>OŠ Donja Vidovska</w:t>
            </w:r>
          </w:p>
        </w:tc>
        <w:tc>
          <w:tcPr>
            <w:tcW w:w="620"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199</w:t>
            </w:r>
          </w:p>
        </w:tc>
        <w:tc>
          <w:tcPr>
            <w:tcW w:w="66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w:t>
            </w:r>
          </w:p>
        </w:tc>
        <w:tc>
          <w:tcPr>
            <w:tcW w:w="441" w:type="pct"/>
          </w:tcPr>
          <w:p w:rsidR="005D0284" w:rsidRPr="00E826C5" w:rsidRDefault="005D0284" w:rsidP="005D0284">
            <w:pPr>
              <w:jc w:val="center"/>
              <w:rPr>
                <w:rFonts w:ascii="Cambria" w:hAnsi="Cambria"/>
                <w:sz w:val="18"/>
                <w:szCs w:val="20"/>
                <w:lang w:val="bs-Latn-BA"/>
              </w:rPr>
            </w:pPr>
          </w:p>
        </w:tc>
        <w:tc>
          <w:tcPr>
            <w:tcW w:w="685" w:type="pct"/>
          </w:tcPr>
          <w:p w:rsidR="005D0284" w:rsidRPr="00E826C5" w:rsidRDefault="005D0284" w:rsidP="005D0284">
            <w:pPr>
              <w:jc w:val="center"/>
              <w:rPr>
                <w:rFonts w:ascii="Cambria" w:hAnsi="Cambria"/>
                <w:sz w:val="18"/>
                <w:szCs w:val="20"/>
                <w:lang w:val="bs-Latn-BA"/>
              </w:rPr>
            </w:pPr>
          </w:p>
        </w:tc>
        <w:tc>
          <w:tcPr>
            <w:tcW w:w="485" w:type="pct"/>
          </w:tcPr>
          <w:p w:rsidR="005D0284" w:rsidRPr="00E826C5" w:rsidRDefault="005D0284" w:rsidP="005D0284">
            <w:pPr>
              <w:jc w:val="center"/>
              <w:rPr>
                <w:rFonts w:ascii="Cambria" w:hAnsi="Cambria"/>
                <w:sz w:val="18"/>
                <w:szCs w:val="20"/>
                <w:lang w:val="bs-Latn-BA"/>
              </w:rPr>
            </w:pPr>
          </w:p>
        </w:tc>
        <w:tc>
          <w:tcPr>
            <w:tcW w:w="591"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1</w:t>
            </w:r>
          </w:p>
        </w:tc>
        <w:tc>
          <w:tcPr>
            <w:tcW w:w="48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202</w:t>
            </w:r>
          </w:p>
        </w:tc>
      </w:tr>
      <w:tr w:rsidR="00E826C5" w:rsidRPr="00E826C5" w:rsidTr="005D0284">
        <w:trPr>
          <w:jc w:val="center"/>
        </w:trPr>
        <w:tc>
          <w:tcPr>
            <w:tcW w:w="1020" w:type="pct"/>
          </w:tcPr>
          <w:p w:rsidR="005D0284" w:rsidRPr="00E826C5" w:rsidRDefault="005D0284" w:rsidP="005D0284">
            <w:pPr>
              <w:jc w:val="both"/>
              <w:rPr>
                <w:rFonts w:ascii="Cambria" w:hAnsi="Cambria"/>
                <w:sz w:val="18"/>
                <w:szCs w:val="20"/>
                <w:lang w:val="bs-Latn-BA"/>
              </w:rPr>
            </w:pPr>
            <w:r w:rsidRPr="00E826C5">
              <w:rPr>
                <w:rFonts w:ascii="Cambria" w:hAnsi="Cambria"/>
                <w:sz w:val="18"/>
                <w:szCs w:val="20"/>
                <w:lang w:val="bs-Latn-BA"/>
              </w:rPr>
              <w:t>OŠ Fadil Bilal</w:t>
            </w:r>
          </w:p>
        </w:tc>
        <w:tc>
          <w:tcPr>
            <w:tcW w:w="620"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210</w:t>
            </w:r>
          </w:p>
        </w:tc>
        <w:tc>
          <w:tcPr>
            <w:tcW w:w="66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w:t>
            </w:r>
          </w:p>
        </w:tc>
        <w:tc>
          <w:tcPr>
            <w:tcW w:w="441"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5</w:t>
            </w:r>
          </w:p>
        </w:tc>
        <w:tc>
          <w:tcPr>
            <w:tcW w:w="685"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4</w:t>
            </w:r>
          </w:p>
        </w:tc>
        <w:tc>
          <w:tcPr>
            <w:tcW w:w="485"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5</w:t>
            </w:r>
          </w:p>
        </w:tc>
        <w:tc>
          <w:tcPr>
            <w:tcW w:w="591" w:type="pct"/>
          </w:tcPr>
          <w:p w:rsidR="005D0284" w:rsidRPr="00E826C5" w:rsidRDefault="005D0284" w:rsidP="005D0284">
            <w:pPr>
              <w:jc w:val="center"/>
              <w:rPr>
                <w:rFonts w:ascii="Cambria" w:hAnsi="Cambria"/>
                <w:sz w:val="18"/>
                <w:szCs w:val="20"/>
                <w:lang w:val="bs-Latn-BA"/>
              </w:rPr>
            </w:pPr>
          </w:p>
        </w:tc>
        <w:tc>
          <w:tcPr>
            <w:tcW w:w="48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226</w:t>
            </w:r>
          </w:p>
        </w:tc>
      </w:tr>
      <w:tr w:rsidR="00E826C5" w:rsidRPr="00E826C5" w:rsidTr="005D0284">
        <w:trPr>
          <w:jc w:val="center"/>
        </w:trPr>
        <w:tc>
          <w:tcPr>
            <w:tcW w:w="1020" w:type="pct"/>
          </w:tcPr>
          <w:p w:rsidR="005D0284" w:rsidRPr="00E826C5" w:rsidRDefault="005D0284" w:rsidP="005D0284">
            <w:pPr>
              <w:jc w:val="both"/>
              <w:rPr>
                <w:rFonts w:ascii="Cambria" w:hAnsi="Cambria"/>
                <w:sz w:val="18"/>
                <w:szCs w:val="20"/>
                <w:lang w:val="bs-Latn-BA"/>
              </w:rPr>
            </w:pPr>
            <w:r w:rsidRPr="00E826C5">
              <w:rPr>
                <w:rFonts w:ascii="Cambria" w:hAnsi="Cambria"/>
                <w:sz w:val="18"/>
                <w:szCs w:val="20"/>
                <w:lang w:val="bs-Latn-BA"/>
              </w:rPr>
              <w:t>OŠ Todorovo</w:t>
            </w:r>
          </w:p>
        </w:tc>
        <w:tc>
          <w:tcPr>
            <w:tcW w:w="620"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317</w:t>
            </w:r>
          </w:p>
        </w:tc>
        <w:tc>
          <w:tcPr>
            <w:tcW w:w="669" w:type="pct"/>
          </w:tcPr>
          <w:p w:rsidR="005D0284" w:rsidRPr="00E826C5" w:rsidRDefault="005D0284" w:rsidP="005D0284">
            <w:pPr>
              <w:jc w:val="center"/>
              <w:rPr>
                <w:rFonts w:ascii="Cambria" w:hAnsi="Cambria"/>
                <w:sz w:val="18"/>
                <w:szCs w:val="20"/>
                <w:lang w:val="bs-Latn-BA"/>
              </w:rPr>
            </w:pPr>
          </w:p>
        </w:tc>
        <w:tc>
          <w:tcPr>
            <w:tcW w:w="441" w:type="pct"/>
          </w:tcPr>
          <w:p w:rsidR="005D0284" w:rsidRPr="00E826C5" w:rsidRDefault="005D0284" w:rsidP="005D0284">
            <w:pPr>
              <w:jc w:val="center"/>
              <w:rPr>
                <w:rFonts w:ascii="Cambria" w:hAnsi="Cambria"/>
                <w:sz w:val="18"/>
                <w:szCs w:val="20"/>
                <w:lang w:val="bs-Latn-BA"/>
              </w:rPr>
            </w:pPr>
          </w:p>
        </w:tc>
        <w:tc>
          <w:tcPr>
            <w:tcW w:w="685" w:type="pct"/>
          </w:tcPr>
          <w:p w:rsidR="005D0284" w:rsidRPr="00E826C5" w:rsidRDefault="005D0284" w:rsidP="005D0284">
            <w:pPr>
              <w:jc w:val="center"/>
              <w:rPr>
                <w:rFonts w:ascii="Cambria" w:hAnsi="Cambria"/>
                <w:sz w:val="18"/>
                <w:szCs w:val="20"/>
                <w:lang w:val="bs-Latn-BA"/>
              </w:rPr>
            </w:pPr>
          </w:p>
        </w:tc>
        <w:tc>
          <w:tcPr>
            <w:tcW w:w="485" w:type="pct"/>
          </w:tcPr>
          <w:p w:rsidR="005D0284" w:rsidRPr="00E826C5" w:rsidRDefault="005D0284" w:rsidP="005D0284">
            <w:pPr>
              <w:jc w:val="center"/>
              <w:rPr>
                <w:rFonts w:ascii="Cambria" w:hAnsi="Cambria"/>
                <w:sz w:val="18"/>
                <w:szCs w:val="20"/>
                <w:lang w:val="bs-Latn-BA"/>
              </w:rPr>
            </w:pPr>
          </w:p>
        </w:tc>
        <w:tc>
          <w:tcPr>
            <w:tcW w:w="591" w:type="pct"/>
          </w:tcPr>
          <w:p w:rsidR="005D0284" w:rsidRPr="00E826C5" w:rsidRDefault="005D0284" w:rsidP="005D0284">
            <w:pPr>
              <w:jc w:val="center"/>
              <w:rPr>
                <w:rFonts w:ascii="Cambria" w:hAnsi="Cambria"/>
                <w:sz w:val="18"/>
                <w:szCs w:val="20"/>
                <w:lang w:val="bs-Latn-BA"/>
              </w:rPr>
            </w:pPr>
          </w:p>
        </w:tc>
        <w:tc>
          <w:tcPr>
            <w:tcW w:w="489" w:type="pct"/>
          </w:tcPr>
          <w:p w:rsidR="005D0284" w:rsidRPr="00E826C5" w:rsidRDefault="005D0284" w:rsidP="005D0284">
            <w:pPr>
              <w:jc w:val="center"/>
              <w:rPr>
                <w:rFonts w:ascii="Cambria" w:hAnsi="Cambria"/>
                <w:sz w:val="18"/>
                <w:szCs w:val="20"/>
                <w:lang w:val="bs-Latn-BA"/>
              </w:rPr>
            </w:pPr>
            <w:r w:rsidRPr="00E826C5">
              <w:rPr>
                <w:rFonts w:ascii="Cambria" w:hAnsi="Cambria"/>
                <w:sz w:val="18"/>
                <w:szCs w:val="20"/>
                <w:lang w:val="bs-Latn-BA"/>
              </w:rPr>
              <w:t>317</w:t>
            </w:r>
          </w:p>
        </w:tc>
      </w:tr>
      <w:tr w:rsidR="00E826C5" w:rsidRPr="00E826C5" w:rsidTr="000C3BC2">
        <w:trPr>
          <w:jc w:val="center"/>
        </w:trPr>
        <w:tc>
          <w:tcPr>
            <w:tcW w:w="1020" w:type="pct"/>
          </w:tcPr>
          <w:p w:rsidR="005026A7" w:rsidRPr="00E826C5" w:rsidRDefault="005026A7" w:rsidP="005026A7">
            <w:pPr>
              <w:jc w:val="both"/>
              <w:rPr>
                <w:rFonts w:ascii="Cambria" w:hAnsi="Cambria"/>
                <w:sz w:val="18"/>
                <w:szCs w:val="20"/>
                <w:lang w:val="bs-Latn-BA"/>
              </w:rPr>
            </w:pPr>
            <w:r w:rsidRPr="00E826C5">
              <w:rPr>
                <w:rFonts w:ascii="Cambria" w:hAnsi="Cambria"/>
                <w:sz w:val="18"/>
                <w:szCs w:val="20"/>
                <w:lang w:val="bs-Latn-BA"/>
              </w:rPr>
              <w:t>OŠ Podzvizd</w:t>
            </w:r>
          </w:p>
        </w:tc>
        <w:tc>
          <w:tcPr>
            <w:tcW w:w="620"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467</w:t>
            </w:r>
          </w:p>
        </w:tc>
        <w:tc>
          <w:tcPr>
            <w:tcW w:w="669"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1</w:t>
            </w:r>
          </w:p>
        </w:tc>
        <w:tc>
          <w:tcPr>
            <w:tcW w:w="441"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1</w:t>
            </w:r>
          </w:p>
        </w:tc>
        <w:tc>
          <w:tcPr>
            <w:tcW w:w="685"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2</w:t>
            </w:r>
          </w:p>
        </w:tc>
        <w:tc>
          <w:tcPr>
            <w:tcW w:w="485"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0</w:t>
            </w:r>
          </w:p>
        </w:tc>
        <w:tc>
          <w:tcPr>
            <w:tcW w:w="591"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0</w:t>
            </w:r>
          </w:p>
        </w:tc>
        <w:tc>
          <w:tcPr>
            <w:tcW w:w="489" w:type="pct"/>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471</w:t>
            </w:r>
          </w:p>
        </w:tc>
      </w:tr>
      <w:tr w:rsidR="00E826C5" w:rsidRPr="00E826C5" w:rsidTr="000C3BC2">
        <w:trPr>
          <w:jc w:val="center"/>
        </w:trPr>
        <w:tc>
          <w:tcPr>
            <w:tcW w:w="1020" w:type="pct"/>
          </w:tcPr>
          <w:p w:rsidR="005026A7" w:rsidRPr="00E826C5" w:rsidRDefault="005026A7" w:rsidP="005026A7">
            <w:pPr>
              <w:jc w:val="both"/>
              <w:rPr>
                <w:rFonts w:ascii="Cambria" w:hAnsi="Cambria"/>
                <w:sz w:val="18"/>
                <w:szCs w:val="20"/>
                <w:lang w:val="bs-Latn-BA"/>
              </w:rPr>
            </w:pPr>
            <w:r w:rsidRPr="00E826C5">
              <w:rPr>
                <w:rFonts w:ascii="Cambria" w:hAnsi="Cambria"/>
                <w:sz w:val="18"/>
                <w:szCs w:val="20"/>
                <w:lang w:val="bs-Latn-BA"/>
              </w:rPr>
              <w:t>OŠ T. Slapnica</w:t>
            </w:r>
          </w:p>
        </w:tc>
        <w:tc>
          <w:tcPr>
            <w:tcW w:w="620"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282</w:t>
            </w:r>
          </w:p>
        </w:tc>
        <w:tc>
          <w:tcPr>
            <w:tcW w:w="669"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25</w:t>
            </w:r>
          </w:p>
        </w:tc>
        <w:tc>
          <w:tcPr>
            <w:tcW w:w="441"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9</w:t>
            </w:r>
          </w:p>
        </w:tc>
        <w:tc>
          <w:tcPr>
            <w:tcW w:w="685"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w:t>
            </w:r>
          </w:p>
        </w:tc>
        <w:tc>
          <w:tcPr>
            <w:tcW w:w="485" w:type="pct"/>
            <w:vAlign w:val="center"/>
          </w:tcPr>
          <w:p w:rsidR="005026A7" w:rsidRPr="00E826C5" w:rsidRDefault="005026A7" w:rsidP="005026A7">
            <w:pPr>
              <w:jc w:val="center"/>
              <w:rPr>
                <w:rFonts w:ascii="Cambria" w:hAnsi="Cambria"/>
                <w:sz w:val="18"/>
                <w:szCs w:val="20"/>
                <w:lang w:val="bs-Latn-BA"/>
              </w:rPr>
            </w:pPr>
          </w:p>
        </w:tc>
        <w:tc>
          <w:tcPr>
            <w:tcW w:w="591"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1</w:t>
            </w:r>
          </w:p>
        </w:tc>
        <w:tc>
          <w:tcPr>
            <w:tcW w:w="489"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317</w:t>
            </w:r>
          </w:p>
        </w:tc>
      </w:tr>
      <w:tr w:rsidR="00E826C5" w:rsidRPr="00E826C5" w:rsidTr="000C3BC2">
        <w:trPr>
          <w:jc w:val="center"/>
        </w:trPr>
        <w:tc>
          <w:tcPr>
            <w:tcW w:w="1020" w:type="pct"/>
          </w:tcPr>
          <w:p w:rsidR="005026A7" w:rsidRPr="00E826C5" w:rsidRDefault="005026A7" w:rsidP="005026A7">
            <w:pPr>
              <w:jc w:val="both"/>
              <w:rPr>
                <w:rFonts w:ascii="Cambria" w:hAnsi="Cambria"/>
                <w:sz w:val="18"/>
                <w:szCs w:val="20"/>
                <w:lang w:val="bs-Latn-BA"/>
              </w:rPr>
            </w:pPr>
            <w:r w:rsidRPr="00E826C5">
              <w:rPr>
                <w:rFonts w:ascii="Cambria" w:hAnsi="Cambria"/>
                <w:sz w:val="18"/>
                <w:szCs w:val="20"/>
                <w:lang w:val="bs-Latn-BA"/>
              </w:rPr>
              <w:t>OŠ 1. Mart Vrnograč</w:t>
            </w:r>
          </w:p>
        </w:tc>
        <w:tc>
          <w:tcPr>
            <w:tcW w:w="620" w:type="pct"/>
          </w:tcPr>
          <w:p w:rsidR="005026A7" w:rsidRPr="00E826C5" w:rsidRDefault="005026A7" w:rsidP="005026A7">
            <w:pPr>
              <w:jc w:val="center"/>
              <w:rPr>
                <w:sz w:val="18"/>
                <w:szCs w:val="20"/>
                <w:lang w:val="bs-Latn-BA"/>
              </w:rPr>
            </w:pPr>
            <w:r w:rsidRPr="00E826C5">
              <w:rPr>
                <w:sz w:val="18"/>
                <w:szCs w:val="20"/>
                <w:lang w:val="bs-Latn-BA"/>
              </w:rPr>
              <w:t>435</w:t>
            </w:r>
          </w:p>
        </w:tc>
        <w:tc>
          <w:tcPr>
            <w:tcW w:w="669" w:type="pct"/>
          </w:tcPr>
          <w:p w:rsidR="005026A7" w:rsidRPr="00E826C5" w:rsidRDefault="005026A7" w:rsidP="005026A7">
            <w:pPr>
              <w:jc w:val="center"/>
              <w:rPr>
                <w:sz w:val="18"/>
                <w:szCs w:val="20"/>
                <w:lang w:val="bs-Latn-BA"/>
              </w:rPr>
            </w:pPr>
            <w:r w:rsidRPr="00E826C5">
              <w:rPr>
                <w:sz w:val="18"/>
                <w:szCs w:val="20"/>
                <w:lang w:val="bs-Latn-BA"/>
              </w:rPr>
              <w:t>9</w:t>
            </w:r>
          </w:p>
        </w:tc>
        <w:tc>
          <w:tcPr>
            <w:tcW w:w="441" w:type="pct"/>
          </w:tcPr>
          <w:p w:rsidR="005026A7" w:rsidRPr="00E826C5" w:rsidRDefault="005026A7" w:rsidP="005026A7">
            <w:pPr>
              <w:jc w:val="center"/>
              <w:rPr>
                <w:sz w:val="18"/>
                <w:szCs w:val="20"/>
                <w:lang w:val="bs-Latn-BA"/>
              </w:rPr>
            </w:pPr>
            <w:r w:rsidRPr="00E826C5">
              <w:rPr>
                <w:sz w:val="18"/>
                <w:szCs w:val="20"/>
                <w:lang w:val="bs-Latn-BA"/>
              </w:rPr>
              <w:t>5</w:t>
            </w:r>
          </w:p>
        </w:tc>
        <w:tc>
          <w:tcPr>
            <w:tcW w:w="685" w:type="pct"/>
          </w:tcPr>
          <w:p w:rsidR="005026A7" w:rsidRPr="00E826C5" w:rsidRDefault="005026A7" w:rsidP="005026A7">
            <w:pPr>
              <w:jc w:val="center"/>
              <w:rPr>
                <w:sz w:val="18"/>
                <w:szCs w:val="20"/>
                <w:lang w:val="bs-Latn-BA"/>
              </w:rPr>
            </w:pPr>
            <w:r w:rsidRPr="00E826C5">
              <w:rPr>
                <w:sz w:val="18"/>
                <w:szCs w:val="20"/>
                <w:lang w:val="bs-Latn-BA"/>
              </w:rPr>
              <w:t>2</w:t>
            </w:r>
          </w:p>
        </w:tc>
        <w:tc>
          <w:tcPr>
            <w:tcW w:w="485" w:type="pct"/>
          </w:tcPr>
          <w:p w:rsidR="005026A7" w:rsidRPr="00E826C5" w:rsidRDefault="005026A7" w:rsidP="005026A7">
            <w:pPr>
              <w:jc w:val="center"/>
              <w:rPr>
                <w:sz w:val="18"/>
                <w:szCs w:val="20"/>
                <w:lang w:val="bs-Latn-BA"/>
              </w:rPr>
            </w:pPr>
            <w:r w:rsidRPr="00E826C5">
              <w:rPr>
                <w:sz w:val="18"/>
                <w:szCs w:val="20"/>
                <w:lang w:val="bs-Latn-BA"/>
              </w:rPr>
              <w:t>0</w:t>
            </w:r>
          </w:p>
        </w:tc>
        <w:tc>
          <w:tcPr>
            <w:tcW w:w="591" w:type="pct"/>
          </w:tcPr>
          <w:p w:rsidR="005026A7" w:rsidRPr="00E826C5" w:rsidRDefault="005026A7" w:rsidP="005026A7">
            <w:pPr>
              <w:jc w:val="center"/>
              <w:rPr>
                <w:sz w:val="18"/>
                <w:szCs w:val="20"/>
                <w:lang w:val="bs-Latn-BA"/>
              </w:rPr>
            </w:pPr>
            <w:r w:rsidRPr="00E826C5">
              <w:rPr>
                <w:sz w:val="18"/>
                <w:szCs w:val="20"/>
                <w:lang w:val="bs-Latn-BA"/>
              </w:rPr>
              <w:t>0</w:t>
            </w:r>
          </w:p>
        </w:tc>
        <w:tc>
          <w:tcPr>
            <w:tcW w:w="489" w:type="pct"/>
          </w:tcPr>
          <w:p w:rsidR="005026A7" w:rsidRPr="00E826C5" w:rsidRDefault="005026A7" w:rsidP="005026A7">
            <w:pPr>
              <w:jc w:val="center"/>
              <w:rPr>
                <w:sz w:val="18"/>
                <w:szCs w:val="20"/>
                <w:lang w:val="bs-Latn-BA"/>
              </w:rPr>
            </w:pPr>
            <w:r w:rsidRPr="00E826C5">
              <w:rPr>
                <w:sz w:val="18"/>
                <w:szCs w:val="20"/>
                <w:lang w:val="bs-Latn-BA"/>
              </w:rPr>
              <w:t>451</w:t>
            </w:r>
          </w:p>
        </w:tc>
      </w:tr>
      <w:tr w:rsidR="00E826C5" w:rsidRPr="00E826C5" w:rsidTr="000C3BC2">
        <w:trPr>
          <w:jc w:val="center"/>
        </w:trPr>
        <w:tc>
          <w:tcPr>
            <w:tcW w:w="1020" w:type="pct"/>
          </w:tcPr>
          <w:p w:rsidR="005026A7" w:rsidRPr="00E826C5" w:rsidRDefault="005026A7" w:rsidP="005026A7">
            <w:pPr>
              <w:jc w:val="both"/>
              <w:rPr>
                <w:rFonts w:ascii="Cambria" w:hAnsi="Cambria"/>
                <w:sz w:val="18"/>
                <w:szCs w:val="20"/>
                <w:lang w:val="bs-Latn-BA"/>
              </w:rPr>
            </w:pPr>
            <w:r w:rsidRPr="00E826C5">
              <w:rPr>
                <w:rFonts w:ascii="Cambria" w:hAnsi="Cambria"/>
                <w:sz w:val="18"/>
                <w:szCs w:val="20"/>
                <w:lang w:val="bs-Latn-BA"/>
              </w:rPr>
              <w:t>OŠ Crvarevac</w:t>
            </w:r>
          </w:p>
        </w:tc>
        <w:tc>
          <w:tcPr>
            <w:tcW w:w="620"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384</w:t>
            </w:r>
          </w:p>
        </w:tc>
        <w:tc>
          <w:tcPr>
            <w:tcW w:w="669"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8</w:t>
            </w:r>
          </w:p>
        </w:tc>
        <w:tc>
          <w:tcPr>
            <w:tcW w:w="441"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1</w:t>
            </w:r>
          </w:p>
        </w:tc>
        <w:tc>
          <w:tcPr>
            <w:tcW w:w="685"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w:t>
            </w:r>
          </w:p>
        </w:tc>
        <w:tc>
          <w:tcPr>
            <w:tcW w:w="485"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w:t>
            </w:r>
          </w:p>
        </w:tc>
        <w:tc>
          <w:tcPr>
            <w:tcW w:w="591"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w:t>
            </w:r>
          </w:p>
        </w:tc>
        <w:tc>
          <w:tcPr>
            <w:tcW w:w="489" w:type="pct"/>
            <w:vAlign w:val="center"/>
          </w:tcPr>
          <w:p w:rsidR="005026A7" w:rsidRPr="00E826C5" w:rsidRDefault="005026A7" w:rsidP="005026A7">
            <w:pPr>
              <w:jc w:val="center"/>
              <w:rPr>
                <w:rFonts w:ascii="Cambria" w:hAnsi="Cambria"/>
                <w:sz w:val="18"/>
                <w:szCs w:val="20"/>
                <w:lang w:val="bs-Latn-BA"/>
              </w:rPr>
            </w:pPr>
            <w:r w:rsidRPr="00E826C5">
              <w:rPr>
                <w:rFonts w:ascii="Cambria" w:hAnsi="Cambria"/>
                <w:sz w:val="18"/>
                <w:szCs w:val="20"/>
                <w:lang w:val="bs-Latn-BA"/>
              </w:rPr>
              <w:t>393</w:t>
            </w:r>
          </w:p>
        </w:tc>
      </w:tr>
      <w:tr w:rsidR="00E826C5" w:rsidRPr="00E826C5" w:rsidTr="000C3BC2">
        <w:trPr>
          <w:jc w:val="center"/>
        </w:trPr>
        <w:tc>
          <w:tcPr>
            <w:tcW w:w="1020" w:type="pct"/>
          </w:tcPr>
          <w:p w:rsidR="005026A7" w:rsidRPr="00E826C5" w:rsidRDefault="005026A7" w:rsidP="005026A7">
            <w:pPr>
              <w:jc w:val="center"/>
              <w:rPr>
                <w:rFonts w:ascii="Cambria" w:hAnsi="Cambria"/>
                <w:b/>
                <w:sz w:val="18"/>
                <w:szCs w:val="20"/>
                <w:lang w:val="bs-Latn-BA"/>
              </w:rPr>
            </w:pPr>
            <w:r w:rsidRPr="00E826C5">
              <w:rPr>
                <w:rFonts w:ascii="Cambria" w:hAnsi="Cambria"/>
                <w:b/>
                <w:sz w:val="18"/>
                <w:szCs w:val="20"/>
                <w:lang w:val="bs-Latn-BA"/>
              </w:rPr>
              <w:t>UKUPNO</w:t>
            </w:r>
          </w:p>
        </w:tc>
        <w:tc>
          <w:tcPr>
            <w:tcW w:w="620"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3.750</w:t>
            </w:r>
          </w:p>
        </w:tc>
        <w:tc>
          <w:tcPr>
            <w:tcW w:w="669"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85</w:t>
            </w:r>
          </w:p>
        </w:tc>
        <w:tc>
          <w:tcPr>
            <w:tcW w:w="441"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32</w:t>
            </w:r>
          </w:p>
        </w:tc>
        <w:tc>
          <w:tcPr>
            <w:tcW w:w="685"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17</w:t>
            </w:r>
          </w:p>
        </w:tc>
        <w:tc>
          <w:tcPr>
            <w:tcW w:w="485"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7</w:t>
            </w:r>
          </w:p>
        </w:tc>
        <w:tc>
          <w:tcPr>
            <w:tcW w:w="591"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2</w:t>
            </w:r>
          </w:p>
        </w:tc>
        <w:tc>
          <w:tcPr>
            <w:tcW w:w="489" w:type="pct"/>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3.893</w:t>
            </w:r>
          </w:p>
        </w:tc>
      </w:tr>
    </w:tbl>
    <w:p w:rsidR="00FD2FF4" w:rsidRPr="00B22F2D" w:rsidRDefault="00FD2FF4" w:rsidP="00FF1B2F">
      <w:pPr>
        <w:rPr>
          <w:rFonts w:ascii="Cambria" w:hAnsi="Cambria"/>
          <w:b/>
          <w:sz w:val="12"/>
          <w:szCs w:val="12"/>
        </w:rPr>
      </w:pPr>
    </w:p>
    <w:p w:rsidR="00DA1070" w:rsidRPr="00E826C5" w:rsidRDefault="00DD4CCB" w:rsidP="00FF1B2F">
      <w:pPr>
        <w:rPr>
          <w:rFonts w:ascii="Cambria" w:hAnsi="Cambria"/>
          <w:b/>
        </w:rPr>
      </w:pPr>
      <w:r w:rsidRPr="00E826C5">
        <w:rPr>
          <w:rFonts w:ascii="Cambria" w:hAnsi="Cambria"/>
          <w:b/>
        </w:rPr>
        <w:t>Izostanci sa nastave</w:t>
      </w:r>
    </w:p>
    <w:p w:rsidR="00DA1070" w:rsidRPr="00B22F2D" w:rsidRDefault="00DA1070" w:rsidP="00DA1070">
      <w:pPr>
        <w:rPr>
          <w:rFonts w:ascii="Cambria" w:hAnsi="Cambria"/>
          <w:sz w:val="12"/>
          <w:szCs w:val="12"/>
        </w:rPr>
      </w:pPr>
    </w:p>
    <w:tbl>
      <w:tblPr>
        <w:tblW w:w="502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4"/>
        <w:gridCol w:w="1580"/>
        <w:gridCol w:w="1383"/>
        <w:gridCol w:w="1481"/>
        <w:gridCol w:w="1481"/>
        <w:gridCol w:w="1479"/>
      </w:tblGrid>
      <w:tr w:rsidR="00E826C5" w:rsidRPr="00E826C5" w:rsidTr="00BF0AAB">
        <w:trPr>
          <w:jc w:val="center"/>
        </w:trPr>
        <w:tc>
          <w:tcPr>
            <w:tcW w:w="1171" w:type="pct"/>
            <w:tcBorders>
              <w:top w:val="single" w:sz="12" w:space="0" w:color="auto"/>
              <w:bottom w:val="single" w:sz="12" w:space="0" w:color="auto"/>
            </w:tcBorders>
          </w:tcPr>
          <w:p w:rsidR="00047FF9" w:rsidRPr="00E826C5" w:rsidRDefault="00047FF9" w:rsidP="00BD43AD">
            <w:pPr>
              <w:jc w:val="both"/>
              <w:rPr>
                <w:rFonts w:ascii="Cambria" w:hAnsi="Cambria"/>
                <w:b/>
                <w:sz w:val="18"/>
                <w:szCs w:val="20"/>
                <w:lang w:val="bs-Latn-BA"/>
              </w:rPr>
            </w:pPr>
            <w:r w:rsidRPr="00E826C5">
              <w:rPr>
                <w:rFonts w:ascii="Cambria" w:hAnsi="Cambria"/>
                <w:b/>
                <w:sz w:val="18"/>
                <w:szCs w:val="20"/>
                <w:lang w:val="bs-Latn-BA"/>
              </w:rPr>
              <w:t>ŠKOLA</w:t>
            </w:r>
          </w:p>
        </w:tc>
        <w:tc>
          <w:tcPr>
            <w:tcW w:w="817" w:type="pct"/>
            <w:tcBorders>
              <w:top w:val="single" w:sz="12" w:space="0" w:color="auto"/>
              <w:bottom w:val="single" w:sz="12" w:space="0" w:color="auto"/>
            </w:tcBorders>
          </w:tcPr>
          <w:p w:rsidR="00047FF9" w:rsidRPr="00E826C5" w:rsidRDefault="00047FF9" w:rsidP="00BD43AD">
            <w:pPr>
              <w:jc w:val="right"/>
              <w:rPr>
                <w:rFonts w:ascii="Cambria" w:hAnsi="Cambria"/>
                <w:b/>
                <w:sz w:val="18"/>
                <w:szCs w:val="20"/>
                <w:lang w:val="bs-Latn-BA"/>
              </w:rPr>
            </w:pPr>
            <w:r w:rsidRPr="00E826C5">
              <w:rPr>
                <w:rFonts w:ascii="Cambria" w:hAnsi="Cambria"/>
                <w:b/>
                <w:sz w:val="18"/>
                <w:szCs w:val="20"/>
                <w:lang w:val="bs-Latn-BA"/>
              </w:rPr>
              <w:t>Godina/Index</w:t>
            </w:r>
          </w:p>
        </w:tc>
        <w:tc>
          <w:tcPr>
            <w:tcW w:w="715" w:type="pct"/>
            <w:tcBorders>
              <w:top w:val="single" w:sz="12" w:space="0" w:color="auto"/>
              <w:bottom w:val="single" w:sz="12" w:space="0" w:color="auto"/>
            </w:tcBorders>
            <w:vAlign w:val="center"/>
          </w:tcPr>
          <w:p w:rsidR="00047FF9" w:rsidRPr="00E826C5" w:rsidRDefault="00047FF9" w:rsidP="006E1F0F">
            <w:pPr>
              <w:jc w:val="right"/>
              <w:rPr>
                <w:rFonts w:ascii="Cambria" w:hAnsi="Cambria"/>
                <w:b/>
                <w:sz w:val="18"/>
                <w:szCs w:val="20"/>
                <w:lang w:val="bs-Latn-BA"/>
              </w:rPr>
            </w:pPr>
            <w:r w:rsidRPr="00E826C5">
              <w:rPr>
                <w:rFonts w:ascii="Cambria" w:hAnsi="Cambria"/>
                <w:b/>
                <w:sz w:val="18"/>
                <w:szCs w:val="20"/>
                <w:lang w:val="bs-Latn-BA"/>
              </w:rPr>
              <w:t>O</w:t>
            </w:r>
            <w:r w:rsidR="006E1F0F" w:rsidRPr="00E826C5">
              <w:rPr>
                <w:rFonts w:ascii="Cambria" w:hAnsi="Cambria"/>
                <w:b/>
                <w:sz w:val="18"/>
                <w:szCs w:val="20"/>
                <w:lang w:val="bs-Latn-BA"/>
              </w:rPr>
              <w:t>pravdani</w:t>
            </w:r>
          </w:p>
        </w:tc>
        <w:tc>
          <w:tcPr>
            <w:tcW w:w="766" w:type="pct"/>
            <w:tcBorders>
              <w:top w:val="single" w:sz="12" w:space="0" w:color="auto"/>
              <w:bottom w:val="single" w:sz="12" w:space="0" w:color="auto"/>
            </w:tcBorders>
            <w:vAlign w:val="center"/>
          </w:tcPr>
          <w:p w:rsidR="00047FF9" w:rsidRPr="00E826C5" w:rsidRDefault="00047FF9" w:rsidP="006E1F0F">
            <w:pPr>
              <w:jc w:val="right"/>
              <w:rPr>
                <w:rFonts w:ascii="Cambria" w:hAnsi="Cambria"/>
                <w:b/>
                <w:sz w:val="18"/>
                <w:szCs w:val="20"/>
                <w:lang w:val="bs-Latn-BA"/>
              </w:rPr>
            </w:pPr>
            <w:r w:rsidRPr="00E826C5">
              <w:rPr>
                <w:rFonts w:ascii="Cambria" w:hAnsi="Cambria"/>
                <w:b/>
                <w:sz w:val="18"/>
                <w:szCs w:val="20"/>
                <w:lang w:val="bs-Latn-BA"/>
              </w:rPr>
              <w:t>N</w:t>
            </w:r>
            <w:r w:rsidR="006E1F0F" w:rsidRPr="00E826C5">
              <w:rPr>
                <w:rFonts w:ascii="Cambria" w:hAnsi="Cambria"/>
                <w:b/>
                <w:sz w:val="18"/>
                <w:szCs w:val="20"/>
                <w:lang w:val="bs-Latn-BA"/>
              </w:rPr>
              <w:t>eopravdani</w:t>
            </w:r>
          </w:p>
        </w:tc>
        <w:tc>
          <w:tcPr>
            <w:tcW w:w="766" w:type="pct"/>
            <w:tcBorders>
              <w:top w:val="single" w:sz="12" w:space="0" w:color="auto"/>
              <w:bottom w:val="single" w:sz="12" w:space="0" w:color="auto"/>
            </w:tcBorders>
            <w:vAlign w:val="center"/>
          </w:tcPr>
          <w:p w:rsidR="00047FF9" w:rsidRPr="00E826C5" w:rsidRDefault="00047FF9" w:rsidP="00BD43AD">
            <w:pPr>
              <w:jc w:val="right"/>
              <w:rPr>
                <w:rFonts w:ascii="Cambria" w:hAnsi="Cambria"/>
                <w:b/>
                <w:sz w:val="18"/>
                <w:szCs w:val="20"/>
                <w:lang w:val="bs-Latn-BA"/>
              </w:rPr>
            </w:pPr>
            <w:r w:rsidRPr="00E826C5">
              <w:rPr>
                <w:rFonts w:ascii="Cambria" w:hAnsi="Cambria"/>
                <w:b/>
                <w:sz w:val="18"/>
                <w:szCs w:val="20"/>
                <w:lang w:val="bs-Latn-BA"/>
              </w:rPr>
              <w:t>UKUPNO</w:t>
            </w:r>
          </w:p>
        </w:tc>
        <w:tc>
          <w:tcPr>
            <w:tcW w:w="765" w:type="pct"/>
            <w:tcBorders>
              <w:top w:val="single" w:sz="12" w:space="0" w:color="auto"/>
              <w:bottom w:val="single" w:sz="12" w:space="0" w:color="auto"/>
            </w:tcBorders>
            <w:vAlign w:val="center"/>
          </w:tcPr>
          <w:p w:rsidR="00047FF9" w:rsidRPr="00E826C5" w:rsidRDefault="006E1F0F" w:rsidP="00BD43AD">
            <w:pPr>
              <w:jc w:val="right"/>
              <w:rPr>
                <w:rFonts w:ascii="Cambria" w:hAnsi="Cambria"/>
                <w:b/>
                <w:sz w:val="18"/>
                <w:szCs w:val="20"/>
                <w:lang w:val="bs-Latn-BA"/>
              </w:rPr>
            </w:pPr>
            <w:r w:rsidRPr="00E826C5">
              <w:rPr>
                <w:rFonts w:ascii="Cambria" w:hAnsi="Cambria"/>
                <w:b/>
                <w:sz w:val="18"/>
                <w:szCs w:val="20"/>
                <w:lang w:val="bs-Latn-BA"/>
              </w:rPr>
              <w:t>Po učeniku</w:t>
            </w:r>
          </w:p>
        </w:tc>
      </w:tr>
      <w:tr w:rsidR="00E826C5" w:rsidRPr="00E826C5" w:rsidTr="00B22F2D">
        <w:trPr>
          <w:trHeight w:val="145"/>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Prva osnovna škola</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iCs/>
                <w:sz w:val="18"/>
                <w:szCs w:val="20"/>
              </w:rPr>
            </w:pPr>
            <w:r w:rsidRPr="00E826C5">
              <w:rPr>
                <w:rFonts w:ascii="Cambria" w:hAnsi="Cambria"/>
                <w:iCs/>
                <w:sz w:val="18"/>
                <w:szCs w:val="20"/>
              </w:rPr>
              <w:t>15.722</w:t>
            </w:r>
          </w:p>
        </w:tc>
        <w:tc>
          <w:tcPr>
            <w:tcW w:w="766" w:type="pct"/>
            <w:tcBorders>
              <w:top w:val="single" w:sz="12" w:space="0" w:color="auto"/>
            </w:tcBorders>
            <w:vAlign w:val="center"/>
          </w:tcPr>
          <w:p w:rsidR="005026A7" w:rsidRPr="00E826C5" w:rsidRDefault="005026A7" w:rsidP="005026A7">
            <w:pPr>
              <w:jc w:val="center"/>
              <w:rPr>
                <w:rFonts w:ascii="Cambria" w:hAnsi="Cambria"/>
                <w:iCs/>
                <w:sz w:val="18"/>
                <w:szCs w:val="20"/>
              </w:rPr>
            </w:pPr>
            <w:r w:rsidRPr="00E826C5">
              <w:rPr>
                <w:rFonts w:ascii="Cambria" w:hAnsi="Cambria"/>
                <w:iCs/>
                <w:sz w:val="18"/>
                <w:szCs w:val="20"/>
              </w:rPr>
              <w:t>852</w:t>
            </w:r>
          </w:p>
        </w:tc>
        <w:tc>
          <w:tcPr>
            <w:tcW w:w="766" w:type="pct"/>
            <w:tcBorders>
              <w:top w:val="single" w:sz="12" w:space="0" w:color="auto"/>
            </w:tcBorders>
            <w:vAlign w:val="center"/>
          </w:tcPr>
          <w:p w:rsidR="005026A7" w:rsidRPr="00E826C5" w:rsidRDefault="005026A7" w:rsidP="005026A7">
            <w:pPr>
              <w:jc w:val="center"/>
              <w:rPr>
                <w:rFonts w:ascii="Cambria" w:hAnsi="Cambria"/>
                <w:iCs/>
                <w:sz w:val="18"/>
                <w:szCs w:val="20"/>
              </w:rPr>
            </w:pPr>
            <w:r w:rsidRPr="00E826C5">
              <w:rPr>
                <w:rFonts w:ascii="Cambria" w:hAnsi="Cambria"/>
                <w:iCs/>
                <w:sz w:val="18"/>
                <w:szCs w:val="20"/>
              </w:rPr>
              <w:t>16.574</w:t>
            </w:r>
          </w:p>
        </w:tc>
        <w:tc>
          <w:tcPr>
            <w:tcW w:w="765" w:type="pct"/>
            <w:tcBorders>
              <w:top w:val="single" w:sz="12" w:space="0" w:color="auto"/>
            </w:tcBorders>
            <w:vAlign w:val="center"/>
          </w:tcPr>
          <w:p w:rsidR="005026A7" w:rsidRPr="00E826C5" w:rsidRDefault="005026A7" w:rsidP="005026A7">
            <w:pPr>
              <w:jc w:val="center"/>
              <w:rPr>
                <w:rFonts w:ascii="Cambria" w:hAnsi="Cambria"/>
                <w:iCs/>
                <w:sz w:val="18"/>
                <w:szCs w:val="20"/>
              </w:rPr>
            </w:pPr>
            <w:r w:rsidRPr="00E826C5">
              <w:rPr>
                <w:rFonts w:ascii="Cambria" w:hAnsi="Cambria"/>
                <w:iCs/>
                <w:sz w:val="18"/>
                <w:szCs w:val="20"/>
              </w:rPr>
              <w:t>25,40</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bCs/>
                <w:sz w:val="18"/>
                <w:szCs w:val="20"/>
              </w:rPr>
            </w:pPr>
            <w:r w:rsidRPr="00E826C5">
              <w:rPr>
                <w:rFonts w:ascii="Cambria" w:hAnsi="Cambria"/>
                <w:bCs/>
                <w:sz w:val="18"/>
                <w:szCs w:val="20"/>
              </w:rPr>
              <w:t>15.551</w:t>
            </w:r>
          </w:p>
        </w:tc>
        <w:tc>
          <w:tcPr>
            <w:tcW w:w="766" w:type="pct"/>
            <w:vAlign w:val="center"/>
          </w:tcPr>
          <w:p w:rsidR="005026A7" w:rsidRPr="00E826C5" w:rsidRDefault="005026A7" w:rsidP="005026A7">
            <w:pPr>
              <w:jc w:val="center"/>
              <w:rPr>
                <w:rFonts w:ascii="Cambria" w:hAnsi="Cambria"/>
                <w:bCs/>
                <w:sz w:val="18"/>
                <w:szCs w:val="20"/>
              </w:rPr>
            </w:pPr>
            <w:r w:rsidRPr="00E826C5">
              <w:rPr>
                <w:rFonts w:ascii="Cambria" w:hAnsi="Cambria"/>
                <w:bCs/>
                <w:sz w:val="18"/>
                <w:szCs w:val="20"/>
              </w:rPr>
              <w:t>261</w:t>
            </w:r>
          </w:p>
        </w:tc>
        <w:tc>
          <w:tcPr>
            <w:tcW w:w="766" w:type="pct"/>
            <w:vAlign w:val="center"/>
          </w:tcPr>
          <w:p w:rsidR="005026A7" w:rsidRPr="00E826C5" w:rsidRDefault="005026A7" w:rsidP="005026A7">
            <w:pPr>
              <w:jc w:val="center"/>
              <w:rPr>
                <w:rFonts w:ascii="Cambria" w:hAnsi="Cambria"/>
                <w:bCs/>
                <w:sz w:val="18"/>
                <w:szCs w:val="20"/>
              </w:rPr>
            </w:pPr>
            <w:r w:rsidRPr="00E826C5">
              <w:rPr>
                <w:rFonts w:ascii="Cambria" w:hAnsi="Cambria"/>
                <w:bCs/>
                <w:sz w:val="18"/>
                <w:szCs w:val="20"/>
              </w:rPr>
              <w:t>15.812</w:t>
            </w:r>
          </w:p>
        </w:tc>
        <w:tc>
          <w:tcPr>
            <w:tcW w:w="765" w:type="pct"/>
            <w:vAlign w:val="center"/>
          </w:tcPr>
          <w:p w:rsidR="005026A7" w:rsidRPr="00E826C5" w:rsidRDefault="005026A7" w:rsidP="005026A7">
            <w:pPr>
              <w:jc w:val="center"/>
              <w:rPr>
                <w:rFonts w:ascii="Cambria" w:hAnsi="Cambria"/>
                <w:bCs/>
                <w:sz w:val="18"/>
                <w:szCs w:val="20"/>
              </w:rPr>
            </w:pPr>
            <w:r w:rsidRPr="00E826C5">
              <w:rPr>
                <w:rFonts w:ascii="Cambria" w:hAnsi="Cambria"/>
                <w:bCs/>
                <w:sz w:val="18"/>
                <w:szCs w:val="20"/>
              </w:rPr>
              <w:t>25,49</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center"/>
          </w:tcPr>
          <w:p w:rsidR="005026A7" w:rsidRPr="00E826C5" w:rsidRDefault="005026A7" w:rsidP="005026A7">
            <w:pPr>
              <w:jc w:val="center"/>
              <w:rPr>
                <w:rFonts w:ascii="Cambria" w:hAnsi="Cambria"/>
                <w:sz w:val="18"/>
                <w:szCs w:val="18"/>
              </w:rPr>
            </w:pPr>
            <w:r w:rsidRPr="00E826C5">
              <w:rPr>
                <w:rFonts w:ascii="Cambria" w:hAnsi="Cambria"/>
                <w:iCs/>
                <w:sz w:val="18"/>
                <w:szCs w:val="20"/>
              </w:rPr>
              <w:t>98,91</w:t>
            </w:r>
          </w:p>
        </w:tc>
        <w:tc>
          <w:tcPr>
            <w:tcW w:w="766" w:type="pct"/>
            <w:tcBorders>
              <w:bottom w:val="single" w:sz="12" w:space="0" w:color="auto"/>
            </w:tcBorders>
            <w:vAlign w:val="center"/>
          </w:tcPr>
          <w:p w:rsidR="005026A7" w:rsidRPr="00E826C5" w:rsidRDefault="005026A7" w:rsidP="005026A7">
            <w:pPr>
              <w:jc w:val="center"/>
              <w:rPr>
                <w:rFonts w:ascii="Cambria" w:hAnsi="Cambria"/>
                <w:sz w:val="18"/>
                <w:szCs w:val="18"/>
              </w:rPr>
            </w:pPr>
            <w:r w:rsidRPr="00E826C5">
              <w:rPr>
                <w:rFonts w:ascii="Cambria" w:hAnsi="Cambria"/>
                <w:iCs/>
                <w:sz w:val="18"/>
                <w:szCs w:val="20"/>
              </w:rPr>
              <w:t>30,63</w:t>
            </w:r>
          </w:p>
        </w:tc>
        <w:tc>
          <w:tcPr>
            <w:tcW w:w="766" w:type="pct"/>
            <w:tcBorders>
              <w:bottom w:val="single" w:sz="12" w:space="0" w:color="auto"/>
            </w:tcBorders>
            <w:vAlign w:val="center"/>
          </w:tcPr>
          <w:p w:rsidR="005026A7" w:rsidRPr="00E826C5" w:rsidRDefault="005026A7" w:rsidP="005026A7">
            <w:pPr>
              <w:jc w:val="center"/>
              <w:rPr>
                <w:rFonts w:ascii="Cambria" w:hAnsi="Cambria"/>
                <w:sz w:val="18"/>
                <w:szCs w:val="18"/>
              </w:rPr>
            </w:pPr>
            <w:r w:rsidRPr="00E826C5">
              <w:rPr>
                <w:rFonts w:ascii="Cambria" w:hAnsi="Cambria"/>
                <w:iCs/>
                <w:sz w:val="18"/>
                <w:szCs w:val="20"/>
              </w:rPr>
              <w:t>95,40</w:t>
            </w:r>
          </w:p>
        </w:tc>
        <w:tc>
          <w:tcPr>
            <w:tcW w:w="765" w:type="pct"/>
            <w:tcBorders>
              <w:bottom w:val="single" w:sz="12" w:space="0" w:color="auto"/>
            </w:tcBorders>
            <w:vAlign w:val="center"/>
          </w:tcPr>
          <w:p w:rsidR="005026A7" w:rsidRPr="00E826C5" w:rsidRDefault="005026A7" w:rsidP="005026A7">
            <w:pPr>
              <w:jc w:val="center"/>
              <w:rPr>
                <w:rFonts w:ascii="Cambria" w:hAnsi="Cambria"/>
                <w:sz w:val="18"/>
                <w:szCs w:val="18"/>
              </w:rPr>
            </w:pPr>
            <w:r w:rsidRPr="00E826C5">
              <w:rPr>
                <w:rFonts w:ascii="Cambria" w:hAnsi="Cambria"/>
                <w:iCs/>
                <w:sz w:val="18"/>
                <w:szCs w:val="20"/>
              </w:rPr>
              <w:t>100,35</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25 novembar</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20.005</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840</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20.845</w:t>
            </w:r>
          </w:p>
        </w:tc>
        <w:tc>
          <w:tcPr>
            <w:tcW w:w="76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31,06</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19.682</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2.275</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22.137</w:t>
            </w:r>
          </w:p>
        </w:tc>
        <w:tc>
          <w:tcPr>
            <w:tcW w:w="76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34,21</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5026A7" w:rsidRPr="00E826C5" w:rsidRDefault="005026A7" w:rsidP="005026A7">
            <w:pPr>
              <w:jc w:val="center"/>
              <w:rPr>
                <w:rFonts w:ascii="Cambria" w:hAnsi="Cambria" w:cs="Calibri"/>
                <w:iCs/>
                <w:sz w:val="18"/>
                <w:szCs w:val="20"/>
              </w:rPr>
            </w:pPr>
            <w:r w:rsidRPr="00E826C5">
              <w:rPr>
                <w:rFonts w:ascii="Cambria" w:hAnsi="Cambria" w:cs="Calibri"/>
                <w:sz w:val="18"/>
                <w:szCs w:val="22"/>
              </w:rPr>
              <w:t>98,4</w:t>
            </w:r>
          </w:p>
        </w:tc>
        <w:tc>
          <w:tcPr>
            <w:tcW w:w="766" w:type="pct"/>
            <w:tcBorders>
              <w:bottom w:val="single" w:sz="12" w:space="0" w:color="auto"/>
            </w:tcBorders>
            <w:vAlign w:val="bottom"/>
          </w:tcPr>
          <w:p w:rsidR="005026A7" w:rsidRPr="00E826C5" w:rsidRDefault="005026A7" w:rsidP="005026A7">
            <w:pPr>
              <w:jc w:val="center"/>
              <w:rPr>
                <w:rFonts w:ascii="Cambria" w:hAnsi="Cambria" w:cs="Calibri"/>
                <w:iCs/>
                <w:sz w:val="18"/>
                <w:szCs w:val="20"/>
              </w:rPr>
            </w:pPr>
            <w:r w:rsidRPr="00E826C5">
              <w:rPr>
                <w:rFonts w:ascii="Cambria" w:hAnsi="Cambria" w:cs="Calibri"/>
                <w:sz w:val="18"/>
                <w:szCs w:val="22"/>
              </w:rPr>
              <w:t>270,8</w:t>
            </w:r>
          </w:p>
        </w:tc>
        <w:tc>
          <w:tcPr>
            <w:tcW w:w="766" w:type="pct"/>
            <w:tcBorders>
              <w:bottom w:val="single" w:sz="12" w:space="0" w:color="auto"/>
            </w:tcBorders>
            <w:vAlign w:val="bottom"/>
          </w:tcPr>
          <w:p w:rsidR="005026A7" w:rsidRPr="00E826C5" w:rsidRDefault="005026A7" w:rsidP="005026A7">
            <w:pPr>
              <w:jc w:val="center"/>
              <w:rPr>
                <w:rFonts w:ascii="Cambria" w:hAnsi="Cambria" w:cs="Calibri"/>
                <w:iCs/>
                <w:sz w:val="18"/>
                <w:szCs w:val="20"/>
              </w:rPr>
            </w:pPr>
            <w:r w:rsidRPr="00E826C5">
              <w:rPr>
                <w:rFonts w:ascii="Cambria" w:hAnsi="Cambria" w:cs="Calibri"/>
                <w:sz w:val="18"/>
                <w:szCs w:val="22"/>
              </w:rPr>
              <w:t>106,2</w:t>
            </w:r>
          </w:p>
        </w:tc>
        <w:tc>
          <w:tcPr>
            <w:tcW w:w="765" w:type="pct"/>
            <w:tcBorders>
              <w:bottom w:val="single" w:sz="12" w:space="0" w:color="auto"/>
            </w:tcBorders>
            <w:vAlign w:val="bottom"/>
          </w:tcPr>
          <w:p w:rsidR="005026A7" w:rsidRPr="00E826C5" w:rsidRDefault="005026A7" w:rsidP="005026A7">
            <w:pPr>
              <w:jc w:val="center"/>
              <w:rPr>
                <w:rFonts w:ascii="Cambria" w:hAnsi="Cambria" w:cs="Calibri"/>
                <w:iCs/>
                <w:sz w:val="18"/>
                <w:szCs w:val="20"/>
              </w:rPr>
            </w:pPr>
            <w:r w:rsidRPr="00E826C5">
              <w:rPr>
                <w:rFonts w:ascii="Cambria" w:hAnsi="Cambria" w:cs="Calibri"/>
                <w:sz w:val="18"/>
                <w:szCs w:val="22"/>
              </w:rPr>
              <w:t>110,1</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Sead Ćehić Grahovo</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lang w:val="bs-Latn-BA"/>
              </w:rPr>
              <w:t>3.858</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lang w:val="bs-Latn-BA"/>
              </w:rPr>
              <w:t>138</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3.996</w:t>
            </w:r>
          </w:p>
        </w:tc>
        <w:tc>
          <w:tcPr>
            <w:tcW w:w="76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12,90</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5.948</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109</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6.057</w:t>
            </w:r>
          </w:p>
        </w:tc>
        <w:tc>
          <w:tcPr>
            <w:tcW w:w="76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23,39</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154,2%</w:t>
            </w:r>
          </w:p>
        </w:tc>
        <w:tc>
          <w:tcPr>
            <w:tcW w:w="766" w:type="pct"/>
            <w:tcBorders>
              <w:bottom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79,0%</w:t>
            </w:r>
          </w:p>
        </w:tc>
        <w:tc>
          <w:tcPr>
            <w:tcW w:w="766" w:type="pct"/>
            <w:tcBorders>
              <w:bottom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151,6%</w:t>
            </w:r>
          </w:p>
        </w:tc>
        <w:tc>
          <w:tcPr>
            <w:tcW w:w="765" w:type="pct"/>
            <w:tcBorders>
              <w:bottom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181,3%</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Donja Vidovska</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5.504</w:t>
            </w:r>
          </w:p>
        </w:tc>
        <w:tc>
          <w:tcPr>
            <w:tcW w:w="766"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238</w:t>
            </w:r>
          </w:p>
        </w:tc>
        <w:tc>
          <w:tcPr>
            <w:tcW w:w="766"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5.742</w:t>
            </w:r>
          </w:p>
        </w:tc>
        <w:tc>
          <w:tcPr>
            <w:tcW w:w="765"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25,2</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2.966</w:t>
            </w:r>
          </w:p>
        </w:tc>
        <w:tc>
          <w:tcPr>
            <w:tcW w:w="766"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87</w:t>
            </w:r>
          </w:p>
        </w:tc>
        <w:tc>
          <w:tcPr>
            <w:tcW w:w="766"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3.053</w:t>
            </w:r>
          </w:p>
        </w:tc>
        <w:tc>
          <w:tcPr>
            <w:tcW w:w="765"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15,1</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53,9</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36,6</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53,2</w:t>
            </w:r>
          </w:p>
        </w:tc>
        <w:tc>
          <w:tcPr>
            <w:tcW w:w="765"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60,0</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Fadil Bilal</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7.911</w:t>
            </w:r>
          </w:p>
        </w:tc>
        <w:tc>
          <w:tcPr>
            <w:tcW w:w="766"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133</w:t>
            </w:r>
          </w:p>
        </w:tc>
        <w:tc>
          <w:tcPr>
            <w:tcW w:w="766"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8.044</w:t>
            </w:r>
          </w:p>
        </w:tc>
        <w:tc>
          <w:tcPr>
            <w:tcW w:w="765" w:type="pct"/>
            <w:tcBorders>
              <w:top w:val="single" w:sz="12" w:space="0" w:color="auto"/>
            </w:tcBorders>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34,22</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2.988</w:t>
            </w:r>
          </w:p>
        </w:tc>
        <w:tc>
          <w:tcPr>
            <w:tcW w:w="766"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436</w:t>
            </w:r>
          </w:p>
        </w:tc>
        <w:tc>
          <w:tcPr>
            <w:tcW w:w="766"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3.424</w:t>
            </w:r>
          </w:p>
        </w:tc>
        <w:tc>
          <w:tcPr>
            <w:tcW w:w="765" w:type="pct"/>
            <w:vAlign w:val="center"/>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15,15</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37,8</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327,8</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42,6</w:t>
            </w:r>
          </w:p>
        </w:tc>
        <w:tc>
          <w:tcPr>
            <w:tcW w:w="765"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44,26</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Todorovo</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6.171</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34</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6.205</w:t>
            </w:r>
          </w:p>
        </w:tc>
        <w:tc>
          <w:tcPr>
            <w:tcW w:w="76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18,5</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8.144</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4</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8.148</w:t>
            </w:r>
          </w:p>
        </w:tc>
        <w:tc>
          <w:tcPr>
            <w:tcW w:w="76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25,7</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center"/>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132,0</w:t>
            </w:r>
          </w:p>
        </w:tc>
        <w:tc>
          <w:tcPr>
            <w:tcW w:w="766" w:type="pct"/>
            <w:tcBorders>
              <w:bottom w:val="single" w:sz="12" w:space="0" w:color="auto"/>
            </w:tcBorders>
            <w:vAlign w:val="center"/>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11,8</w:t>
            </w:r>
          </w:p>
        </w:tc>
        <w:tc>
          <w:tcPr>
            <w:tcW w:w="766" w:type="pct"/>
            <w:tcBorders>
              <w:bottom w:val="single" w:sz="12" w:space="0" w:color="auto"/>
            </w:tcBorders>
            <w:vAlign w:val="center"/>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131,3</w:t>
            </w:r>
          </w:p>
        </w:tc>
        <w:tc>
          <w:tcPr>
            <w:tcW w:w="765" w:type="pct"/>
            <w:tcBorders>
              <w:bottom w:val="single" w:sz="12" w:space="0" w:color="auto"/>
            </w:tcBorders>
            <w:vAlign w:val="center"/>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138,9</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Podzvizd</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sz w:val="18"/>
                <w:szCs w:val="20"/>
              </w:rPr>
            </w:pPr>
            <w:r w:rsidRPr="00E826C5">
              <w:rPr>
                <w:rFonts w:ascii="Cambria" w:eastAsia="Cambria" w:hAnsi="Cambria" w:cs="Cambria"/>
                <w:sz w:val="18"/>
                <w:szCs w:val="20"/>
              </w:rPr>
              <w:t>8.426</w:t>
            </w:r>
          </w:p>
        </w:tc>
        <w:tc>
          <w:tcPr>
            <w:tcW w:w="766" w:type="pct"/>
            <w:tcBorders>
              <w:top w:val="single" w:sz="12" w:space="0" w:color="auto"/>
            </w:tcBorders>
            <w:vAlign w:val="center"/>
          </w:tcPr>
          <w:p w:rsidR="005026A7" w:rsidRPr="00E826C5" w:rsidRDefault="005026A7" w:rsidP="005026A7">
            <w:pPr>
              <w:jc w:val="center"/>
              <w:rPr>
                <w:rFonts w:ascii="Cambria" w:hAnsi="Cambria"/>
                <w:sz w:val="18"/>
                <w:szCs w:val="20"/>
              </w:rPr>
            </w:pPr>
            <w:r w:rsidRPr="00E826C5">
              <w:rPr>
                <w:rFonts w:ascii="Cambria" w:eastAsia="Cambria" w:hAnsi="Cambria" w:cs="Cambria"/>
                <w:sz w:val="18"/>
                <w:szCs w:val="20"/>
              </w:rPr>
              <w:t>67</w:t>
            </w:r>
          </w:p>
        </w:tc>
        <w:tc>
          <w:tcPr>
            <w:tcW w:w="766" w:type="pct"/>
            <w:tcBorders>
              <w:top w:val="single" w:sz="12" w:space="0" w:color="auto"/>
            </w:tcBorders>
            <w:vAlign w:val="center"/>
          </w:tcPr>
          <w:p w:rsidR="005026A7" w:rsidRPr="00E826C5" w:rsidRDefault="005026A7" w:rsidP="005026A7">
            <w:pPr>
              <w:jc w:val="center"/>
              <w:rPr>
                <w:rFonts w:ascii="Cambria" w:hAnsi="Cambria"/>
                <w:sz w:val="18"/>
                <w:szCs w:val="20"/>
              </w:rPr>
            </w:pPr>
            <w:r w:rsidRPr="00E826C5">
              <w:rPr>
                <w:rFonts w:ascii="Cambria" w:eastAsia="Cambria" w:hAnsi="Cambria" w:cs="Cambria"/>
                <w:sz w:val="18"/>
                <w:szCs w:val="20"/>
              </w:rPr>
              <w:t>8.493</w:t>
            </w:r>
          </w:p>
        </w:tc>
        <w:tc>
          <w:tcPr>
            <w:tcW w:w="765" w:type="pct"/>
            <w:tcBorders>
              <w:top w:val="single" w:sz="12" w:space="0" w:color="auto"/>
            </w:tcBorders>
            <w:vAlign w:val="center"/>
          </w:tcPr>
          <w:p w:rsidR="005026A7" w:rsidRPr="00E826C5" w:rsidRDefault="005026A7" w:rsidP="005026A7">
            <w:pPr>
              <w:jc w:val="center"/>
              <w:rPr>
                <w:rFonts w:ascii="Cambria" w:hAnsi="Cambria"/>
                <w:sz w:val="18"/>
                <w:szCs w:val="20"/>
              </w:rPr>
            </w:pPr>
            <w:r w:rsidRPr="00E826C5">
              <w:rPr>
                <w:rFonts w:ascii="Cambria" w:eastAsia="Cambria" w:hAnsi="Cambria" w:cs="Cambria"/>
                <w:sz w:val="18"/>
                <w:szCs w:val="20"/>
              </w:rPr>
              <w:t>17,20</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10.017</w:t>
            </w:r>
          </w:p>
        </w:tc>
        <w:tc>
          <w:tcPr>
            <w:tcW w:w="766" w:type="pct"/>
            <w:vAlign w:val="center"/>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26</w:t>
            </w:r>
          </w:p>
        </w:tc>
        <w:tc>
          <w:tcPr>
            <w:tcW w:w="766" w:type="pct"/>
            <w:vAlign w:val="center"/>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10.043</w:t>
            </w:r>
          </w:p>
        </w:tc>
        <w:tc>
          <w:tcPr>
            <w:tcW w:w="765" w:type="pct"/>
            <w:vAlign w:val="center"/>
          </w:tcPr>
          <w:p w:rsidR="005026A7" w:rsidRPr="00E826C5" w:rsidRDefault="005026A7" w:rsidP="005026A7">
            <w:pPr>
              <w:jc w:val="center"/>
              <w:rPr>
                <w:rFonts w:ascii="Cambria" w:eastAsia="Calibri" w:hAnsi="Cambria" w:cs="Calibri"/>
                <w:sz w:val="18"/>
                <w:szCs w:val="20"/>
              </w:rPr>
            </w:pPr>
            <w:r w:rsidRPr="00E826C5">
              <w:rPr>
                <w:rFonts w:ascii="Cambria" w:eastAsia="Calibri" w:hAnsi="Cambria" w:cs="Calibri"/>
                <w:sz w:val="18"/>
                <w:szCs w:val="20"/>
              </w:rPr>
              <w:t>21,32</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118,9</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38,8</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118,3</w:t>
            </w:r>
          </w:p>
        </w:tc>
        <w:tc>
          <w:tcPr>
            <w:tcW w:w="765" w:type="pct"/>
            <w:tcBorders>
              <w:bottom w:val="single" w:sz="12" w:space="0" w:color="auto"/>
            </w:tcBorders>
            <w:vAlign w:val="bottom"/>
          </w:tcPr>
          <w:p w:rsidR="005026A7" w:rsidRPr="00E826C5" w:rsidRDefault="005026A7" w:rsidP="005026A7">
            <w:pPr>
              <w:jc w:val="center"/>
              <w:rPr>
                <w:rFonts w:ascii="Cambria" w:hAnsi="Cambria" w:cs="Calibri"/>
                <w:sz w:val="18"/>
                <w:szCs w:val="20"/>
              </w:rPr>
            </w:pPr>
            <w:r w:rsidRPr="00E826C5">
              <w:rPr>
                <w:rFonts w:ascii="Cambria" w:hAnsi="Cambria" w:cs="Calibri"/>
                <w:sz w:val="18"/>
                <w:szCs w:val="20"/>
              </w:rPr>
              <w:t>124,0</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T. Slapnica</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4.109</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Arial"/>
                <w:iCs/>
                <w:sz w:val="18"/>
              </w:rPr>
              <w:t>331</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4.440</w:t>
            </w:r>
          </w:p>
        </w:tc>
        <w:tc>
          <w:tcPr>
            <w:tcW w:w="765" w:type="pct"/>
            <w:tcBorders>
              <w:top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13,30</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8.829</w:t>
            </w:r>
          </w:p>
        </w:tc>
        <w:tc>
          <w:tcPr>
            <w:tcW w:w="766" w:type="pct"/>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956</w:t>
            </w:r>
          </w:p>
        </w:tc>
        <w:tc>
          <w:tcPr>
            <w:tcW w:w="766" w:type="pct"/>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9.785</w:t>
            </w:r>
          </w:p>
        </w:tc>
        <w:tc>
          <w:tcPr>
            <w:tcW w:w="765" w:type="pct"/>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30,86</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214,9</w:t>
            </w:r>
          </w:p>
        </w:tc>
        <w:tc>
          <w:tcPr>
            <w:tcW w:w="766" w:type="pct"/>
            <w:tcBorders>
              <w:bottom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288,8</w:t>
            </w:r>
          </w:p>
        </w:tc>
        <w:tc>
          <w:tcPr>
            <w:tcW w:w="766" w:type="pct"/>
            <w:tcBorders>
              <w:bottom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232,0</w:t>
            </w:r>
          </w:p>
        </w:tc>
        <w:tc>
          <w:tcPr>
            <w:tcW w:w="765" w:type="pct"/>
            <w:tcBorders>
              <w:bottom w:val="single" w:sz="12" w:space="0" w:color="auto"/>
            </w:tcBorders>
            <w:vAlign w:val="center"/>
          </w:tcPr>
          <w:p w:rsidR="005026A7" w:rsidRPr="00E826C5" w:rsidRDefault="005026A7" w:rsidP="005026A7">
            <w:pPr>
              <w:jc w:val="center"/>
              <w:rPr>
                <w:rFonts w:ascii="Cambria" w:hAnsi="Cambria" w:cs="Calibri"/>
                <w:iCs/>
                <w:sz w:val="18"/>
              </w:rPr>
            </w:pPr>
            <w:r w:rsidRPr="00E826C5">
              <w:rPr>
                <w:rFonts w:ascii="Cambria" w:hAnsi="Cambria" w:cs="Calibri"/>
                <w:iCs/>
                <w:sz w:val="18"/>
              </w:rPr>
              <w:t>232</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1. Mart Vrnograč</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iCs/>
                <w:sz w:val="18"/>
                <w:szCs w:val="20"/>
              </w:rPr>
            </w:pPr>
            <w:r w:rsidRPr="00E826C5">
              <w:rPr>
                <w:iCs/>
                <w:sz w:val="18"/>
                <w:szCs w:val="20"/>
                <w:lang w:val="bs-Latn-BA"/>
              </w:rPr>
              <w:t>10.285</w:t>
            </w:r>
          </w:p>
        </w:tc>
        <w:tc>
          <w:tcPr>
            <w:tcW w:w="766" w:type="pct"/>
            <w:tcBorders>
              <w:top w:val="single" w:sz="12" w:space="0" w:color="auto"/>
            </w:tcBorders>
            <w:vAlign w:val="center"/>
          </w:tcPr>
          <w:p w:rsidR="005026A7" w:rsidRPr="00E826C5" w:rsidRDefault="005026A7" w:rsidP="005026A7">
            <w:pPr>
              <w:jc w:val="center"/>
              <w:rPr>
                <w:iCs/>
                <w:sz w:val="18"/>
                <w:szCs w:val="20"/>
              </w:rPr>
            </w:pPr>
            <w:r w:rsidRPr="00E826C5">
              <w:rPr>
                <w:iCs/>
                <w:sz w:val="18"/>
                <w:szCs w:val="20"/>
                <w:lang w:val="bs-Latn-BA"/>
              </w:rPr>
              <w:t>291</w:t>
            </w:r>
          </w:p>
        </w:tc>
        <w:tc>
          <w:tcPr>
            <w:tcW w:w="766" w:type="pct"/>
            <w:tcBorders>
              <w:top w:val="single" w:sz="12" w:space="0" w:color="auto"/>
            </w:tcBorders>
            <w:vAlign w:val="center"/>
          </w:tcPr>
          <w:p w:rsidR="005026A7" w:rsidRPr="00E826C5" w:rsidRDefault="005026A7" w:rsidP="005026A7">
            <w:pPr>
              <w:jc w:val="center"/>
              <w:rPr>
                <w:iCs/>
                <w:sz w:val="18"/>
                <w:szCs w:val="20"/>
              </w:rPr>
            </w:pPr>
            <w:r w:rsidRPr="00E826C5">
              <w:rPr>
                <w:iCs/>
                <w:sz w:val="18"/>
                <w:szCs w:val="20"/>
              </w:rPr>
              <w:t>10.576</w:t>
            </w:r>
          </w:p>
        </w:tc>
        <w:tc>
          <w:tcPr>
            <w:tcW w:w="765" w:type="pct"/>
            <w:tcBorders>
              <w:top w:val="single" w:sz="12" w:space="0" w:color="auto"/>
            </w:tcBorders>
            <w:vAlign w:val="center"/>
          </w:tcPr>
          <w:p w:rsidR="005026A7" w:rsidRPr="00E826C5" w:rsidRDefault="005026A7" w:rsidP="005026A7">
            <w:pPr>
              <w:jc w:val="center"/>
              <w:rPr>
                <w:iCs/>
                <w:sz w:val="18"/>
                <w:szCs w:val="20"/>
              </w:rPr>
            </w:pPr>
            <w:r w:rsidRPr="00E826C5">
              <w:rPr>
                <w:iCs/>
                <w:sz w:val="18"/>
                <w:szCs w:val="20"/>
              </w:rPr>
              <w:t>22,26</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b/>
                <w:iCs/>
                <w:sz w:val="18"/>
                <w:szCs w:val="20"/>
              </w:rPr>
            </w:pPr>
            <w:r w:rsidRPr="00E826C5">
              <w:rPr>
                <w:b/>
                <w:iCs/>
                <w:sz w:val="18"/>
                <w:szCs w:val="20"/>
              </w:rPr>
              <w:t>19.850</w:t>
            </w:r>
          </w:p>
        </w:tc>
        <w:tc>
          <w:tcPr>
            <w:tcW w:w="766" w:type="pct"/>
            <w:vAlign w:val="center"/>
          </w:tcPr>
          <w:p w:rsidR="005026A7" w:rsidRPr="00E826C5" w:rsidRDefault="005026A7" w:rsidP="005026A7">
            <w:pPr>
              <w:jc w:val="center"/>
              <w:rPr>
                <w:b/>
                <w:iCs/>
                <w:sz w:val="18"/>
                <w:szCs w:val="20"/>
              </w:rPr>
            </w:pPr>
            <w:r w:rsidRPr="00E826C5">
              <w:rPr>
                <w:b/>
                <w:iCs/>
                <w:sz w:val="18"/>
                <w:szCs w:val="20"/>
              </w:rPr>
              <w:t>198</w:t>
            </w:r>
          </w:p>
        </w:tc>
        <w:tc>
          <w:tcPr>
            <w:tcW w:w="766" w:type="pct"/>
            <w:vAlign w:val="center"/>
          </w:tcPr>
          <w:p w:rsidR="005026A7" w:rsidRPr="00E826C5" w:rsidRDefault="005026A7" w:rsidP="005026A7">
            <w:pPr>
              <w:jc w:val="center"/>
              <w:rPr>
                <w:b/>
                <w:iCs/>
                <w:sz w:val="18"/>
                <w:szCs w:val="20"/>
              </w:rPr>
            </w:pPr>
            <w:r w:rsidRPr="00E826C5">
              <w:rPr>
                <w:b/>
                <w:iCs/>
                <w:sz w:val="18"/>
                <w:szCs w:val="20"/>
              </w:rPr>
              <w:t>20.048</w:t>
            </w:r>
          </w:p>
        </w:tc>
        <w:tc>
          <w:tcPr>
            <w:tcW w:w="765" w:type="pct"/>
            <w:vAlign w:val="center"/>
          </w:tcPr>
          <w:p w:rsidR="005026A7" w:rsidRPr="00E826C5" w:rsidRDefault="005026A7" w:rsidP="005026A7">
            <w:pPr>
              <w:jc w:val="center"/>
              <w:rPr>
                <w:b/>
                <w:iCs/>
                <w:sz w:val="18"/>
                <w:szCs w:val="20"/>
              </w:rPr>
            </w:pPr>
            <w:r w:rsidRPr="00E826C5">
              <w:rPr>
                <w:b/>
                <w:iCs/>
                <w:sz w:val="18"/>
                <w:szCs w:val="20"/>
              </w:rPr>
              <w:t>44,45</w:t>
            </w:r>
          </w:p>
        </w:tc>
      </w:tr>
      <w:tr w:rsidR="00E826C5" w:rsidRPr="00E826C5" w:rsidTr="00BF0AAB">
        <w:trPr>
          <w:jc w:val="center"/>
        </w:trPr>
        <w:tc>
          <w:tcPr>
            <w:tcW w:w="1171" w:type="pct"/>
            <w:vMerge/>
            <w:tcBorders>
              <w:bottom w:val="single" w:sz="12" w:space="0" w:color="auto"/>
            </w:tcBorders>
            <w:vAlign w:val="center"/>
          </w:tcPr>
          <w:p w:rsidR="005026A7" w:rsidRPr="00E826C5" w:rsidRDefault="005026A7" w:rsidP="005026A7">
            <w:pPr>
              <w:rPr>
                <w:rFonts w:ascii="Cambria" w:hAnsi="Cambria"/>
                <w:sz w:val="18"/>
                <w:szCs w:val="20"/>
                <w:lang w:val="bs-Latn-BA"/>
              </w:rPr>
            </w:pPr>
          </w:p>
        </w:tc>
        <w:tc>
          <w:tcPr>
            <w:tcW w:w="817" w:type="pct"/>
            <w:tcBorders>
              <w:bottom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193,0</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68,0</w:t>
            </w:r>
          </w:p>
        </w:tc>
        <w:tc>
          <w:tcPr>
            <w:tcW w:w="766" w:type="pct"/>
            <w:tcBorders>
              <w:bottom w:val="single" w:sz="12" w:space="0" w:color="auto"/>
            </w:tcBorders>
            <w:vAlign w:val="bottom"/>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189,6</w:t>
            </w:r>
          </w:p>
        </w:tc>
        <w:tc>
          <w:tcPr>
            <w:tcW w:w="765" w:type="pct"/>
            <w:tcBorders>
              <w:bottom w:val="single" w:sz="12" w:space="0" w:color="auto"/>
            </w:tcBorders>
            <w:vAlign w:val="bottom"/>
          </w:tcPr>
          <w:p w:rsidR="005026A7" w:rsidRPr="00E826C5" w:rsidRDefault="005026A7" w:rsidP="005026A7">
            <w:pPr>
              <w:jc w:val="center"/>
              <w:rPr>
                <w:rFonts w:ascii="Cambria" w:hAnsi="Cambria" w:cs="Calibri"/>
                <w:sz w:val="18"/>
                <w:szCs w:val="18"/>
              </w:rPr>
            </w:pPr>
            <w:r w:rsidRPr="00E826C5">
              <w:rPr>
                <w:rFonts w:ascii="Cambria" w:hAnsi="Cambria" w:cs="Calibri"/>
                <w:sz w:val="18"/>
                <w:szCs w:val="18"/>
              </w:rPr>
              <w:t>199,3</w:t>
            </w:r>
          </w:p>
        </w:tc>
      </w:tr>
      <w:tr w:rsidR="00E826C5" w:rsidRPr="00E826C5" w:rsidTr="00BF0AAB">
        <w:trPr>
          <w:jc w:val="center"/>
        </w:trPr>
        <w:tc>
          <w:tcPr>
            <w:tcW w:w="1171" w:type="pct"/>
            <w:vMerge w:val="restart"/>
            <w:tcBorders>
              <w:top w:val="single" w:sz="12" w:space="0" w:color="auto"/>
            </w:tcBorders>
            <w:vAlign w:val="center"/>
          </w:tcPr>
          <w:p w:rsidR="005026A7" w:rsidRPr="00E826C5" w:rsidRDefault="005026A7" w:rsidP="005026A7">
            <w:pPr>
              <w:rPr>
                <w:rFonts w:ascii="Cambria" w:hAnsi="Cambria"/>
                <w:sz w:val="18"/>
                <w:szCs w:val="20"/>
                <w:lang w:val="bs-Latn-BA"/>
              </w:rPr>
            </w:pPr>
            <w:r w:rsidRPr="00E826C5">
              <w:rPr>
                <w:rFonts w:ascii="Cambria" w:hAnsi="Cambria"/>
                <w:sz w:val="18"/>
                <w:szCs w:val="20"/>
                <w:lang w:val="bs-Latn-BA"/>
              </w:rPr>
              <w:t>OŠ Crvarevac</w:t>
            </w:r>
          </w:p>
        </w:tc>
        <w:tc>
          <w:tcPr>
            <w:tcW w:w="817" w:type="pct"/>
            <w:tcBorders>
              <w:top w:val="single" w:sz="12" w:space="0" w:color="auto"/>
            </w:tcBorders>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6.803</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408</w:t>
            </w:r>
          </w:p>
        </w:tc>
        <w:tc>
          <w:tcPr>
            <w:tcW w:w="766"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7.211</w:t>
            </w:r>
          </w:p>
        </w:tc>
        <w:tc>
          <w:tcPr>
            <w:tcW w:w="765" w:type="pct"/>
            <w:tcBorders>
              <w:top w:val="single" w:sz="12" w:space="0" w:color="auto"/>
            </w:tcBorders>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17,4</w:t>
            </w:r>
          </w:p>
        </w:tc>
      </w:tr>
      <w:tr w:rsidR="00E826C5" w:rsidRPr="00E826C5" w:rsidTr="00BF0AAB">
        <w:trPr>
          <w:jc w:val="center"/>
        </w:trPr>
        <w:tc>
          <w:tcPr>
            <w:tcW w:w="1171" w:type="pct"/>
            <w:vMerge/>
            <w:vAlign w:val="center"/>
          </w:tcPr>
          <w:p w:rsidR="005026A7" w:rsidRPr="00E826C5" w:rsidRDefault="005026A7" w:rsidP="005026A7">
            <w:pPr>
              <w:rPr>
                <w:rFonts w:ascii="Cambria" w:hAnsi="Cambria"/>
                <w:sz w:val="18"/>
                <w:szCs w:val="20"/>
                <w:lang w:val="bs-Latn-BA"/>
              </w:rPr>
            </w:pPr>
          </w:p>
        </w:tc>
        <w:tc>
          <w:tcPr>
            <w:tcW w:w="817" w:type="pct"/>
            <w:vAlign w:val="center"/>
          </w:tcPr>
          <w:p w:rsidR="005026A7" w:rsidRPr="00E826C5" w:rsidRDefault="005026A7" w:rsidP="005026A7">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9 562</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135</w:t>
            </w:r>
          </w:p>
        </w:tc>
        <w:tc>
          <w:tcPr>
            <w:tcW w:w="766"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9 697</w:t>
            </w:r>
          </w:p>
        </w:tc>
        <w:tc>
          <w:tcPr>
            <w:tcW w:w="765" w:type="pct"/>
            <w:vAlign w:val="center"/>
          </w:tcPr>
          <w:p w:rsidR="005026A7" w:rsidRPr="00E826C5" w:rsidRDefault="005026A7" w:rsidP="005026A7">
            <w:pPr>
              <w:jc w:val="center"/>
              <w:rPr>
                <w:rFonts w:ascii="Cambria" w:hAnsi="Cambria" w:cs="Calibri"/>
                <w:iCs/>
                <w:sz w:val="18"/>
                <w:szCs w:val="20"/>
              </w:rPr>
            </w:pPr>
            <w:r w:rsidRPr="00E826C5">
              <w:rPr>
                <w:rFonts w:ascii="Cambria" w:hAnsi="Cambria" w:cs="Calibri"/>
                <w:iCs/>
                <w:sz w:val="18"/>
                <w:szCs w:val="20"/>
              </w:rPr>
              <w:t>24,7</w:t>
            </w:r>
          </w:p>
        </w:tc>
      </w:tr>
      <w:tr w:rsidR="00E826C5" w:rsidRPr="00E826C5" w:rsidTr="00874ED0">
        <w:trPr>
          <w:jc w:val="center"/>
        </w:trPr>
        <w:tc>
          <w:tcPr>
            <w:tcW w:w="1171" w:type="pct"/>
            <w:vMerge/>
            <w:tcBorders>
              <w:bottom w:val="single" w:sz="12" w:space="0" w:color="auto"/>
            </w:tcBorders>
            <w:vAlign w:val="center"/>
          </w:tcPr>
          <w:p w:rsidR="00EE58BC" w:rsidRPr="00E826C5" w:rsidRDefault="00EE58BC" w:rsidP="00EE58BC">
            <w:pPr>
              <w:rPr>
                <w:rFonts w:ascii="Cambria" w:hAnsi="Cambria"/>
                <w:sz w:val="18"/>
                <w:szCs w:val="20"/>
                <w:lang w:val="bs-Latn-BA"/>
              </w:rPr>
            </w:pPr>
          </w:p>
        </w:tc>
        <w:tc>
          <w:tcPr>
            <w:tcW w:w="817" w:type="pct"/>
            <w:tcBorders>
              <w:bottom w:val="single" w:sz="12" w:space="0" w:color="auto"/>
            </w:tcBorders>
            <w:vAlign w:val="center"/>
          </w:tcPr>
          <w:p w:rsidR="00EE58BC" w:rsidRPr="00E826C5" w:rsidRDefault="00EE58BC" w:rsidP="00EE58BC">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EE58BC" w:rsidRPr="00E826C5" w:rsidRDefault="00EE58BC" w:rsidP="00EE58BC">
            <w:pPr>
              <w:jc w:val="center"/>
              <w:rPr>
                <w:rFonts w:ascii="Cambria" w:hAnsi="Cambria" w:cs="Calibri"/>
                <w:sz w:val="18"/>
                <w:szCs w:val="22"/>
              </w:rPr>
            </w:pPr>
            <w:r w:rsidRPr="00E826C5">
              <w:rPr>
                <w:rFonts w:ascii="Cambria" w:hAnsi="Cambria" w:cs="Calibri"/>
                <w:sz w:val="18"/>
                <w:szCs w:val="22"/>
              </w:rPr>
              <w:t>140,6</w:t>
            </w:r>
          </w:p>
        </w:tc>
        <w:tc>
          <w:tcPr>
            <w:tcW w:w="766" w:type="pct"/>
            <w:tcBorders>
              <w:bottom w:val="single" w:sz="12" w:space="0" w:color="auto"/>
            </w:tcBorders>
            <w:vAlign w:val="bottom"/>
          </w:tcPr>
          <w:p w:rsidR="00EE58BC" w:rsidRPr="00E826C5" w:rsidRDefault="00EE58BC" w:rsidP="00EE58BC">
            <w:pPr>
              <w:jc w:val="center"/>
              <w:rPr>
                <w:rFonts w:ascii="Cambria" w:hAnsi="Cambria" w:cs="Calibri"/>
                <w:sz w:val="18"/>
                <w:szCs w:val="22"/>
              </w:rPr>
            </w:pPr>
            <w:r w:rsidRPr="00E826C5">
              <w:rPr>
                <w:rFonts w:ascii="Cambria" w:hAnsi="Cambria" w:cs="Calibri"/>
                <w:sz w:val="18"/>
                <w:szCs w:val="22"/>
              </w:rPr>
              <w:t>33,1</w:t>
            </w:r>
          </w:p>
        </w:tc>
        <w:tc>
          <w:tcPr>
            <w:tcW w:w="766" w:type="pct"/>
            <w:tcBorders>
              <w:bottom w:val="single" w:sz="12" w:space="0" w:color="auto"/>
            </w:tcBorders>
            <w:vAlign w:val="bottom"/>
          </w:tcPr>
          <w:p w:rsidR="00EE58BC" w:rsidRPr="00E826C5" w:rsidRDefault="00EE58BC" w:rsidP="00EE58BC">
            <w:pPr>
              <w:jc w:val="center"/>
              <w:rPr>
                <w:rFonts w:ascii="Cambria" w:hAnsi="Cambria" w:cs="Calibri"/>
                <w:sz w:val="18"/>
                <w:szCs w:val="22"/>
              </w:rPr>
            </w:pPr>
            <w:r w:rsidRPr="00E826C5">
              <w:rPr>
                <w:rFonts w:ascii="Cambria" w:hAnsi="Cambria" w:cs="Calibri"/>
                <w:sz w:val="18"/>
                <w:szCs w:val="22"/>
              </w:rPr>
              <w:t>134,5</w:t>
            </w:r>
          </w:p>
        </w:tc>
        <w:tc>
          <w:tcPr>
            <w:tcW w:w="765" w:type="pct"/>
            <w:tcBorders>
              <w:bottom w:val="single" w:sz="12" w:space="0" w:color="auto"/>
            </w:tcBorders>
            <w:vAlign w:val="bottom"/>
          </w:tcPr>
          <w:p w:rsidR="00EE58BC" w:rsidRPr="00E826C5" w:rsidRDefault="00EE58BC" w:rsidP="00EE58BC">
            <w:pPr>
              <w:jc w:val="center"/>
              <w:rPr>
                <w:rFonts w:ascii="Cambria" w:hAnsi="Cambria" w:cs="Calibri"/>
                <w:sz w:val="18"/>
                <w:szCs w:val="22"/>
              </w:rPr>
            </w:pPr>
            <w:r w:rsidRPr="00E826C5">
              <w:rPr>
                <w:rFonts w:ascii="Cambria" w:hAnsi="Cambria" w:cs="Calibri"/>
                <w:sz w:val="18"/>
                <w:szCs w:val="22"/>
              </w:rPr>
              <w:t>141,9</w:t>
            </w:r>
          </w:p>
        </w:tc>
      </w:tr>
      <w:tr w:rsidR="00E826C5" w:rsidRPr="00E826C5" w:rsidTr="00BF0AAB">
        <w:trPr>
          <w:jc w:val="center"/>
        </w:trPr>
        <w:tc>
          <w:tcPr>
            <w:tcW w:w="1171" w:type="pct"/>
            <w:vMerge w:val="restart"/>
            <w:tcBorders>
              <w:top w:val="single" w:sz="12" w:space="0" w:color="auto"/>
            </w:tcBorders>
            <w:vAlign w:val="center"/>
          </w:tcPr>
          <w:p w:rsidR="003B4A24" w:rsidRPr="00E826C5" w:rsidRDefault="003B4A24" w:rsidP="003B4A24">
            <w:pPr>
              <w:rPr>
                <w:rFonts w:ascii="Cambria" w:hAnsi="Cambria"/>
                <w:b/>
                <w:sz w:val="18"/>
                <w:szCs w:val="20"/>
                <w:lang w:val="bs-Latn-BA"/>
              </w:rPr>
            </w:pPr>
            <w:r w:rsidRPr="00E826C5">
              <w:rPr>
                <w:rFonts w:ascii="Cambria" w:hAnsi="Cambria"/>
                <w:b/>
                <w:sz w:val="18"/>
                <w:szCs w:val="20"/>
                <w:lang w:val="bs-Latn-BA"/>
              </w:rPr>
              <w:t>UKUPNO</w:t>
            </w:r>
          </w:p>
        </w:tc>
        <w:tc>
          <w:tcPr>
            <w:tcW w:w="817" w:type="pct"/>
            <w:tcBorders>
              <w:top w:val="single" w:sz="12" w:space="0" w:color="auto"/>
            </w:tcBorders>
            <w:vAlign w:val="center"/>
          </w:tcPr>
          <w:p w:rsidR="003B4A24" w:rsidRPr="00E826C5" w:rsidRDefault="003B4A24" w:rsidP="003B4A24">
            <w:pPr>
              <w:jc w:val="right"/>
              <w:rPr>
                <w:rFonts w:ascii="Cambria" w:hAnsi="Cambria" w:cs="Calibri"/>
                <w:iCs/>
                <w:sz w:val="18"/>
                <w:szCs w:val="20"/>
              </w:rPr>
            </w:pPr>
            <w:r w:rsidRPr="00E826C5">
              <w:rPr>
                <w:rFonts w:ascii="Cambria" w:hAnsi="Cambria" w:cs="Calibri"/>
                <w:iCs/>
                <w:sz w:val="18"/>
                <w:szCs w:val="20"/>
              </w:rPr>
              <w:t>2019/20</w:t>
            </w:r>
          </w:p>
        </w:tc>
        <w:tc>
          <w:tcPr>
            <w:tcW w:w="715" w:type="pct"/>
            <w:tcBorders>
              <w:top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88.794</w:t>
            </w:r>
          </w:p>
        </w:tc>
        <w:tc>
          <w:tcPr>
            <w:tcW w:w="766" w:type="pct"/>
            <w:tcBorders>
              <w:top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3.332</w:t>
            </w:r>
          </w:p>
        </w:tc>
        <w:tc>
          <w:tcPr>
            <w:tcW w:w="766" w:type="pct"/>
            <w:tcBorders>
              <w:top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92.126</w:t>
            </w:r>
          </w:p>
        </w:tc>
        <w:tc>
          <w:tcPr>
            <w:tcW w:w="765" w:type="pct"/>
            <w:tcBorders>
              <w:top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22,44</w:t>
            </w:r>
          </w:p>
        </w:tc>
      </w:tr>
      <w:tr w:rsidR="00E826C5" w:rsidRPr="00E826C5" w:rsidTr="00BF0AAB">
        <w:trPr>
          <w:jc w:val="center"/>
        </w:trPr>
        <w:tc>
          <w:tcPr>
            <w:tcW w:w="1171" w:type="pct"/>
            <w:vMerge/>
          </w:tcPr>
          <w:p w:rsidR="003B4A24" w:rsidRPr="00E826C5" w:rsidRDefault="003B4A24" w:rsidP="003B4A24">
            <w:pPr>
              <w:jc w:val="center"/>
              <w:rPr>
                <w:rFonts w:ascii="Cambria" w:hAnsi="Cambria"/>
                <w:b/>
                <w:sz w:val="18"/>
                <w:szCs w:val="20"/>
                <w:lang w:val="bs-Latn-BA"/>
              </w:rPr>
            </w:pPr>
          </w:p>
        </w:tc>
        <w:tc>
          <w:tcPr>
            <w:tcW w:w="817" w:type="pct"/>
            <w:vAlign w:val="center"/>
          </w:tcPr>
          <w:p w:rsidR="003B4A24" w:rsidRPr="00E826C5" w:rsidRDefault="003B4A24" w:rsidP="003B4A24">
            <w:pPr>
              <w:jc w:val="right"/>
              <w:rPr>
                <w:rFonts w:ascii="Cambria" w:hAnsi="Cambria" w:cs="Calibri"/>
                <w:iCs/>
                <w:sz w:val="18"/>
                <w:szCs w:val="20"/>
              </w:rPr>
            </w:pPr>
            <w:r w:rsidRPr="00E826C5">
              <w:rPr>
                <w:rFonts w:ascii="Cambria" w:hAnsi="Cambria" w:cs="Calibri"/>
                <w:iCs/>
                <w:sz w:val="18"/>
                <w:szCs w:val="20"/>
              </w:rPr>
              <w:t>2020/21</w:t>
            </w:r>
          </w:p>
        </w:tc>
        <w:tc>
          <w:tcPr>
            <w:tcW w:w="715" w:type="pct"/>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103.537</w:t>
            </w:r>
          </w:p>
        </w:tc>
        <w:tc>
          <w:tcPr>
            <w:tcW w:w="766" w:type="pct"/>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4.487</w:t>
            </w:r>
          </w:p>
        </w:tc>
        <w:tc>
          <w:tcPr>
            <w:tcW w:w="766" w:type="pct"/>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108.204</w:t>
            </w:r>
          </w:p>
        </w:tc>
        <w:tc>
          <w:tcPr>
            <w:tcW w:w="765" w:type="pct"/>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27,79</w:t>
            </w:r>
          </w:p>
        </w:tc>
      </w:tr>
      <w:tr w:rsidR="00E826C5" w:rsidRPr="00E826C5" w:rsidTr="00BF0AAB">
        <w:trPr>
          <w:jc w:val="center"/>
        </w:trPr>
        <w:tc>
          <w:tcPr>
            <w:tcW w:w="1171" w:type="pct"/>
            <w:vMerge/>
            <w:tcBorders>
              <w:bottom w:val="single" w:sz="12" w:space="0" w:color="auto"/>
            </w:tcBorders>
          </w:tcPr>
          <w:p w:rsidR="003B4A24" w:rsidRPr="00E826C5" w:rsidRDefault="003B4A24" w:rsidP="003B4A24">
            <w:pPr>
              <w:jc w:val="center"/>
              <w:rPr>
                <w:rFonts w:ascii="Cambria" w:hAnsi="Cambria"/>
                <w:b/>
                <w:sz w:val="18"/>
                <w:szCs w:val="20"/>
                <w:lang w:val="bs-Latn-BA"/>
              </w:rPr>
            </w:pPr>
          </w:p>
        </w:tc>
        <w:tc>
          <w:tcPr>
            <w:tcW w:w="817" w:type="pct"/>
            <w:tcBorders>
              <w:bottom w:val="single" w:sz="12" w:space="0" w:color="auto"/>
            </w:tcBorders>
            <w:vAlign w:val="center"/>
          </w:tcPr>
          <w:p w:rsidR="003B4A24" w:rsidRPr="00E826C5" w:rsidRDefault="003B4A24" w:rsidP="003B4A24">
            <w:pPr>
              <w:jc w:val="right"/>
              <w:rPr>
                <w:rFonts w:ascii="Cambria" w:hAnsi="Cambria" w:cs="Calibri"/>
                <w:iCs/>
                <w:sz w:val="18"/>
                <w:szCs w:val="20"/>
              </w:rPr>
            </w:pPr>
            <w:r w:rsidRPr="00E826C5">
              <w:rPr>
                <w:rFonts w:ascii="Cambria" w:hAnsi="Cambria" w:cs="Calibri"/>
                <w:iCs/>
                <w:sz w:val="18"/>
                <w:szCs w:val="20"/>
              </w:rPr>
              <w:t>Index</w:t>
            </w:r>
          </w:p>
        </w:tc>
        <w:tc>
          <w:tcPr>
            <w:tcW w:w="715" w:type="pct"/>
            <w:tcBorders>
              <w:bottom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116,60</w:t>
            </w:r>
          </w:p>
        </w:tc>
        <w:tc>
          <w:tcPr>
            <w:tcW w:w="766" w:type="pct"/>
            <w:tcBorders>
              <w:bottom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134,66</w:t>
            </w:r>
          </w:p>
        </w:tc>
        <w:tc>
          <w:tcPr>
            <w:tcW w:w="766" w:type="pct"/>
            <w:tcBorders>
              <w:bottom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117,45</w:t>
            </w:r>
          </w:p>
        </w:tc>
        <w:tc>
          <w:tcPr>
            <w:tcW w:w="765" w:type="pct"/>
            <w:tcBorders>
              <w:bottom w:val="single" w:sz="12" w:space="0" w:color="auto"/>
            </w:tcBorders>
            <w:vAlign w:val="bottom"/>
          </w:tcPr>
          <w:p w:rsidR="003B4A24" w:rsidRPr="00E826C5" w:rsidRDefault="003B4A24" w:rsidP="003B4A24">
            <w:pPr>
              <w:jc w:val="center"/>
              <w:rPr>
                <w:rFonts w:ascii="Cambria" w:hAnsi="Cambria" w:cs="Calibri"/>
                <w:sz w:val="18"/>
                <w:szCs w:val="20"/>
              </w:rPr>
            </w:pPr>
            <w:r w:rsidRPr="00E826C5">
              <w:rPr>
                <w:rFonts w:ascii="Cambria" w:hAnsi="Cambria" w:cs="Calibri"/>
                <w:sz w:val="18"/>
                <w:szCs w:val="20"/>
              </w:rPr>
              <w:t>123,88</w:t>
            </w:r>
          </w:p>
        </w:tc>
      </w:tr>
    </w:tbl>
    <w:p w:rsidR="00DA1070" w:rsidRPr="00E826C5" w:rsidRDefault="00DA1070" w:rsidP="00DA1070">
      <w:pPr>
        <w:rPr>
          <w:rFonts w:ascii="Cambria" w:hAnsi="Cambria"/>
          <w:sz w:val="16"/>
          <w:szCs w:val="16"/>
        </w:rPr>
      </w:pPr>
    </w:p>
    <w:p w:rsidR="00E86558" w:rsidRPr="00E826C5" w:rsidRDefault="00E86558" w:rsidP="00180AA3">
      <w:pPr>
        <w:jc w:val="both"/>
        <w:rPr>
          <w:rFonts w:ascii="Cambria" w:hAnsi="Cambria"/>
          <w:sz w:val="22"/>
        </w:rPr>
      </w:pPr>
      <w:r w:rsidRPr="00E826C5">
        <w:rPr>
          <w:rFonts w:ascii="Cambria" w:hAnsi="Cambria"/>
          <w:sz w:val="22"/>
        </w:rPr>
        <w:t xml:space="preserve">U apsolutnom iznosu, broj izostanaka je </w:t>
      </w:r>
      <w:r w:rsidR="003B4A24" w:rsidRPr="00E826C5">
        <w:rPr>
          <w:rFonts w:ascii="Cambria" w:hAnsi="Cambria"/>
          <w:sz w:val="22"/>
        </w:rPr>
        <w:t>veći</w:t>
      </w:r>
      <w:r w:rsidRPr="00E826C5">
        <w:rPr>
          <w:rFonts w:ascii="Cambria" w:hAnsi="Cambria"/>
          <w:sz w:val="22"/>
        </w:rPr>
        <w:t xml:space="preserve"> za </w:t>
      </w:r>
      <w:r w:rsidR="003A0224" w:rsidRPr="00E826C5">
        <w:rPr>
          <w:rFonts w:ascii="Cambria" w:hAnsi="Cambria"/>
          <w:sz w:val="22"/>
        </w:rPr>
        <w:t>16.078</w:t>
      </w:r>
      <w:r w:rsidR="00E84689" w:rsidRPr="00E826C5">
        <w:rPr>
          <w:rFonts w:ascii="Cambria" w:hAnsi="Cambria"/>
          <w:sz w:val="22"/>
        </w:rPr>
        <w:t xml:space="preserve"> sati, što predstavlja </w:t>
      </w:r>
      <w:r w:rsidR="003B4A24" w:rsidRPr="00E826C5">
        <w:rPr>
          <w:rFonts w:ascii="Cambria" w:hAnsi="Cambria"/>
          <w:sz w:val="22"/>
        </w:rPr>
        <w:t>povećanje</w:t>
      </w:r>
      <w:r w:rsidR="00E84689" w:rsidRPr="00E826C5">
        <w:rPr>
          <w:rFonts w:ascii="Cambria" w:hAnsi="Cambria"/>
          <w:sz w:val="22"/>
        </w:rPr>
        <w:t xml:space="preserve"> broja izostanaka za </w:t>
      </w:r>
      <w:r w:rsidR="003B4A24" w:rsidRPr="00E826C5">
        <w:rPr>
          <w:rFonts w:ascii="Cambria" w:hAnsi="Cambria"/>
          <w:sz w:val="22"/>
        </w:rPr>
        <w:t>1</w:t>
      </w:r>
      <w:r w:rsidR="003A0224" w:rsidRPr="00E826C5">
        <w:rPr>
          <w:rFonts w:ascii="Cambria" w:hAnsi="Cambria"/>
          <w:sz w:val="22"/>
        </w:rPr>
        <w:t>7</w:t>
      </w:r>
      <w:r w:rsidR="003B4A24" w:rsidRPr="00E826C5">
        <w:rPr>
          <w:rFonts w:ascii="Cambria" w:hAnsi="Cambria"/>
          <w:sz w:val="22"/>
        </w:rPr>
        <w:t>,</w:t>
      </w:r>
      <w:r w:rsidR="003A0224" w:rsidRPr="00E826C5">
        <w:rPr>
          <w:rFonts w:ascii="Cambria" w:hAnsi="Cambria"/>
          <w:sz w:val="22"/>
        </w:rPr>
        <w:t>5</w:t>
      </w:r>
      <w:r w:rsidR="00E84689" w:rsidRPr="00E826C5">
        <w:rPr>
          <w:rFonts w:ascii="Cambria" w:hAnsi="Cambria"/>
          <w:sz w:val="22"/>
        </w:rPr>
        <w:t xml:space="preserve">%. Ako se posmatra po učeniku </w:t>
      </w:r>
      <w:r w:rsidR="003B4A24" w:rsidRPr="00E826C5">
        <w:rPr>
          <w:rFonts w:ascii="Cambria" w:hAnsi="Cambria"/>
          <w:sz w:val="22"/>
        </w:rPr>
        <w:t>povećanje</w:t>
      </w:r>
      <w:r w:rsidR="00E84689" w:rsidRPr="00E826C5">
        <w:rPr>
          <w:rFonts w:ascii="Cambria" w:hAnsi="Cambria"/>
          <w:sz w:val="22"/>
        </w:rPr>
        <w:t xml:space="preserve"> broja izostanaka je 2</w:t>
      </w:r>
      <w:r w:rsidR="003B4A24" w:rsidRPr="00E826C5">
        <w:rPr>
          <w:rFonts w:ascii="Cambria" w:hAnsi="Cambria"/>
          <w:sz w:val="22"/>
        </w:rPr>
        <w:t>4</w:t>
      </w:r>
      <w:r w:rsidR="00E84689" w:rsidRPr="00E826C5">
        <w:rPr>
          <w:rFonts w:ascii="Cambria" w:hAnsi="Cambria"/>
          <w:sz w:val="22"/>
        </w:rPr>
        <w:t xml:space="preserve">%, odnosno </w:t>
      </w:r>
      <w:r w:rsidR="003A0224" w:rsidRPr="00E826C5">
        <w:rPr>
          <w:rFonts w:ascii="Cambria" w:hAnsi="Cambria"/>
          <w:sz w:val="22"/>
        </w:rPr>
        <w:t>5,36</w:t>
      </w:r>
      <w:r w:rsidR="00E84689" w:rsidRPr="00E826C5">
        <w:rPr>
          <w:rFonts w:ascii="Cambria" w:hAnsi="Cambria"/>
          <w:sz w:val="22"/>
        </w:rPr>
        <w:t xml:space="preserve"> sata. Prosječno je svaki učenik osnovne škole sa područja naše općine izostao sa nastave u školskoj 201</w:t>
      </w:r>
      <w:r w:rsidR="003A0224" w:rsidRPr="00E826C5">
        <w:rPr>
          <w:rFonts w:ascii="Cambria" w:hAnsi="Cambria"/>
          <w:sz w:val="22"/>
        </w:rPr>
        <w:t>9</w:t>
      </w:r>
      <w:r w:rsidR="00E84689" w:rsidRPr="00E826C5">
        <w:rPr>
          <w:rFonts w:ascii="Cambria" w:hAnsi="Cambria"/>
          <w:sz w:val="22"/>
        </w:rPr>
        <w:t>/</w:t>
      </w:r>
      <w:r w:rsidR="003A0224" w:rsidRPr="00E826C5">
        <w:rPr>
          <w:rFonts w:ascii="Cambria" w:hAnsi="Cambria"/>
          <w:sz w:val="22"/>
        </w:rPr>
        <w:t>20</w:t>
      </w:r>
      <w:r w:rsidR="00E84689" w:rsidRPr="00E826C5">
        <w:rPr>
          <w:rFonts w:ascii="Cambria" w:hAnsi="Cambria"/>
          <w:sz w:val="22"/>
        </w:rPr>
        <w:t xml:space="preserve">. godini </w:t>
      </w:r>
      <w:r w:rsidR="003A0224" w:rsidRPr="00E826C5">
        <w:rPr>
          <w:rFonts w:ascii="Cambria" w:hAnsi="Cambria"/>
          <w:sz w:val="22"/>
        </w:rPr>
        <w:t>27,8</w:t>
      </w:r>
      <w:r w:rsidR="00E84689" w:rsidRPr="00E826C5">
        <w:rPr>
          <w:rFonts w:ascii="Cambria" w:hAnsi="Cambria"/>
          <w:sz w:val="22"/>
        </w:rPr>
        <w:t xml:space="preserve"> sata. Broj izostanaka na godiošnjem nivou je bio </w:t>
      </w:r>
      <w:r w:rsidR="003A0224" w:rsidRPr="00E826C5">
        <w:rPr>
          <w:rFonts w:ascii="Cambria" w:hAnsi="Cambria"/>
          <w:sz w:val="22"/>
        </w:rPr>
        <w:t>108.204</w:t>
      </w:r>
      <w:r w:rsidR="00E84689" w:rsidRPr="00E826C5">
        <w:rPr>
          <w:rFonts w:ascii="Cambria" w:hAnsi="Cambria"/>
          <w:sz w:val="22"/>
        </w:rPr>
        <w:t xml:space="preserve"> sati za sve osnovne škole. </w:t>
      </w:r>
    </w:p>
    <w:p w:rsidR="00E84689" w:rsidRPr="00B22F2D" w:rsidRDefault="00E84689" w:rsidP="00E86558">
      <w:pPr>
        <w:ind w:firstLine="708"/>
        <w:rPr>
          <w:rFonts w:ascii="Cambria" w:hAnsi="Cambria"/>
          <w:color w:val="17365D" w:themeColor="text2" w:themeShade="BF"/>
          <w:sz w:val="12"/>
          <w:szCs w:val="12"/>
        </w:rPr>
      </w:pPr>
    </w:p>
    <w:p w:rsidR="00E84689" w:rsidRPr="00E826C5" w:rsidRDefault="00F54042" w:rsidP="00F54042">
      <w:pPr>
        <w:rPr>
          <w:rFonts w:ascii="Cambria" w:hAnsi="Cambria"/>
          <w:b/>
        </w:rPr>
      </w:pPr>
      <w:r w:rsidRPr="00E826C5">
        <w:rPr>
          <w:rFonts w:ascii="Cambria" w:hAnsi="Cambria"/>
          <w:b/>
        </w:rPr>
        <w:t>Prevo</w:t>
      </w:r>
      <w:r w:rsidR="00180AA3" w:rsidRPr="00E826C5">
        <w:rPr>
          <w:rFonts w:ascii="Cambria" w:hAnsi="Cambria"/>
          <w:b/>
        </w:rPr>
        <w:t>z</w:t>
      </w:r>
      <w:r w:rsidRPr="00E826C5">
        <w:rPr>
          <w:rFonts w:ascii="Cambria" w:hAnsi="Cambria"/>
          <w:b/>
        </w:rPr>
        <w:t xml:space="preserve"> učenika</w:t>
      </w:r>
    </w:p>
    <w:p w:rsidR="00E84689" w:rsidRPr="00B22F2D" w:rsidRDefault="00E84689" w:rsidP="00E86558">
      <w:pPr>
        <w:ind w:firstLine="708"/>
        <w:rPr>
          <w:rFonts w:ascii="Cambria" w:hAnsi="Cambria"/>
          <w:sz w:val="12"/>
          <w:szCs w:val="12"/>
        </w:rPr>
      </w:pPr>
    </w:p>
    <w:p w:rsidR="00E84689" w:rsidRPr="00E826C5" w:rsidRDefault="00E84689" w:rsidP="00180AA3">
      <w:pPr>
        <w:pStyle w:val="ListParagraph"/>
        <w:ind w:left="0"/>
        <w:contextualSpacing/>
        <w:jc w:val="both"/>
        <w:rPr>
          <w:rFonts w:ascii="Cambria" w:hAnsi="Cambria"/>
          <w:sz w:val="22"/>
        </w:rPr>
      </w:pPr>
      <w:r w:rsidRPr="00E826C5">
        <w:rPr>
          <w:rFonts w:ascii="Cambria" w:hAnsi="Cambria"/>
          <w:sz w:val="22"/>
        </w:rPr>
        <w:t>Prijevoz učenika</w:t>
      </w:r>
      <w:r w:rsidRPr="00E826C5">
        <w:rPr>
          <w:rFonts w:ascii="Cambria" w:hAnsi="Cambria"/>
          <w:b/>
          <w:sz w:val="22"/>
        </w:rPr>
        <w:t xml:space="preserve"> </w:t>
      </w:r>
      <w:r w:rsidRPr="00E826C5">
        <w:rPr>
          <w:rFonts w:ascii="Cambria" w:hAnsi="Cambria"/>
          <w:sz w:val="22"/>
        </w:rPr>
        <w:t>preko pet kilometara organizovan je putem Ministarstva obrazovanja USK, a Općina je u školskoj 201</w:t>
      </w:r>
      <w:r w:rsidR="003A0224" w:rsidRPr="00E826C5">
        <w:rPr>
          <w:rFonts w:ascii="Cambria" w:hAnsi="Cambria"/>
          <w:sz w:val="22"/>
        </w:rPr>
        <w:t>9</w:t>
      </w:r>
      <w:r w:rsidRPr="00E826C5">
        <w:rPr>
          <w:rFonts w:ascii="Cambria" w:hAnsi="Cambria"/>
          <w:sz w:val="22"/>
        </w:rPr>
        <w:t>/</w:t>
      </w:r>
      <w:r w:rsidR="003A0224" w:rsidRPr="00E826C5">
        <w:rPr>
          <w:rFonts w:ascii="Cambria" w:hAnsi="Cambria"/>
          <w:sz w:val="22"/>
        </w:rPr>
        <w:t>20</w:t>
      </w:r>
      <w:r w:rsidRPr="00E826C5">
        <w:rPr>
          <w:rFonts w:ascii="Cambria" w:hAnsi="Cambria"/>
          <w:sz w:val="22"/>
        </w:rPr>
        <w:t xml:space="preserve">. godini </w:t>
      </w:r>
      <w:r w:rsidR="00C30DC7" w:rsidRPr="00E826C5">
        <w:rPr>
          <w:rFonts w:ascii="Cambria" w:hAnsi="Cambria"/>
          <w:sz w:val="22"/>
        </w:rPr>
        <w:t xml:space="preserve">odobrila </w:t>
      </w:r>
      <w:r w:rsidRPr="00E826C5">
        <w:rPr>
          <w:rFonts w:ascii="Cambria" w:hAnsi="Cambria"/>
          <w:sz w:val="22"/>
        </w:rPr>
        <w:t>subvenci</w:t>
      </w:r>
      <w:r w:rsidR="00C30DC7" w:rsidRPr="00E826C5">
        <w:rPr>
          <w:rFonts w:ascii="Cambria" w:hAnsi="Cambria"/>
          <w:sz w:val="22"/>
        </w:rPr>
        <w:t>ju</w:t>
      </w:r>
      <w:r w:rsidRPr="00E826C5">
        <w:rPr>
          <w:rFonts w:ascii="Cambria" w:hAnsi="Cambria"/>
          <w:sz w:val="22"/>
        </w:rPr>
        <w:t xml:space="preserve"> prevoz</w:t>
      </w:r>
      <w:r w:rsidR="00C30DC7" w:rsidRPr="00E826C5">
        <w:rPr>
          <w:rFonts w:ascii="Cambria" w:hAnsi="Cambria"/>
          <w:sz w:val="22"/>
        </w:rPr>
        <w:t>a</w:t>
      </w:r>
      <w:r w:rsidRPr="00E826C5">
        <w:rPr>
          <w:rFonts w:ascii="Cambria" w:hAnsi="Cambria"/>
          <w:sz w:val="22"/>
        </w:rPr>
        <w:t xml:space="preserve"> za </w:t>
      </w:r>
      <w:r w:rsidR="00CB6062" w:rsidRPr="00E826C5">
        <w:rPr>
          <w:rFonts w:ascii="Cambria" w:hAnsi="Cambria"/>
          <w:sz w:val="22"/>
        </w:rPr>
        <w:t>1</w:t>
      </w:r>
      <w:r w:rsidR="00C30DC7" w:rsidRPr="00E826C5">
        <w:rPr>
          <w:rFonts w:ascii="Cambria" w:hAnsi="Cambria"/>
          <w:sz w:val="22"/>
        </w:rPr>
        <w:t>52</w:t>
      </w:r>
      <w:r w:rsidR="00180AA3" w:rsidRPr="00E826C5">
        <w:rPr>
          <w:rFonts w:ascii="Cambria" w:hAnsi="Cambria"/>
          <w:sz w:val="22"/>
        </w:rPr>
        <w:t xml:space="preserve"> </w:t>
      </w:r>
      <w:r w:rsidRPr="00E826C5">
        <w:rPr>
          <w:rFonts w:ascii="Cambria" w:hAnsi="Cambria"/>
          <w:sz w:val="22"/>
        </w:rPr>
        <w:t xml:space="preserve">učenika i finansirala vanlinijski prevoz za </w:t>
      </w:r>
      <w:r w:rsidR="00CB6062" w:rsidRPr="00E826C5">
        <w:rPr>
          <w:rFonts w:ascii="Cambria" w:hAnsi="Cambria"/>
          <w:sz w:val="22"/>
        </w:rPr>
        <w:t>1</w:t>
      </w:r>
      <w:r w:rsidR="003A0224" w:rsidRPr="00E826C5">
        <w:rPr>
          <w:rFonts w:ascii="Cambria" w:hAnsi="Cambria"/>
          <w:sz w:val="22"/>
        </w:rPr>
        <w:t>49</w:t>
      </w:r>
      <w:r w:rsidRPr="00E826C5">
        <w:rPr>
          <w:rFonts w:ascii="Cambria" w:hAnsi="Cambria"/>
          <w:sz w:val="22"/>
        </w:rPr>
        <w:t xml:space="preserve"> učenika. U školskoj 20</w:t>
      </w:r>
      <w:r w:rsidR="00C30DC7" w:rsidRPr="00E826C5">
        <w:rPr>
          <w:rFonts w:ascii="Cambria" w:hAnsi="Cambria"/>
          <w:sz w:val="22"/>
        </w:rPr>
        <w:t>20</w:t>
      </w:r>
      <w:r w:rsidRPr="00E826C5">
        <w:rPr>
          <w:rFonts w:ascii="Cambria" w:hAnsi="Cambria"/>
          <w:sz w:val="22"/>
        </w:rPr>
        <w:t>/2</w:t>
      </w:r>
      <w:r w:rsidR="00C30DC7" w:rsidRPr="00E826C5">
        <w:rPr>
          <w:rFonts w:ascii="Cambria" w:hAnsi="Cambria"/>
          <w:sz w:val="22"/>
        </w:rPr>
        <w:t>1</w:t>
      </w:r>
      <w:r w:rsidRPr="00E826C5">
        <w:rPr>
          <w:rFonts w:ascii="Cambria" w:hAnsi="Cambria"/>
          <w:sz w:val="22"/>
        </w:rPr>
        <w:t xml:space="preserve">. godini Općina </w:t>
      </w:r>
      <w:r w:rsidR="00C30DC7" w:rsidRPr="00E826C5">
        <w:rPr>
          <w:rFonts w:ascii="Cambria" w:hAnsi="Cambria"/>
          <w:sz w:val="22"/>
        </w:rPr>
        <w:t xml:space="preserve">je odobrila </w:t>
      </w:r>
      <w:r w:rsidRPr="00E826C5">
        <w:rPr>
          <w:rFonts w:ascii="Cambria" w:hAnsi="Cambria"/>
          <w:sz w:val="22"/>
        </w:rPr>
        <w:t>subvenci</w:t>
      </w:r>
      <w:r w:rsidR="00C30DC7" w:rsidRPr="00E826C5">
        <w:rPr>
          <w:rFonts w:ascii="Cambria" w:hAnsi="Cambria"/>
          <w:sz w:val="22"/>
        </w:rPr>
        <w:t xml:space="preserve">ju </w:t>
      </w:r>
      <w:r w:rsidRPr="00E826C5">
        <w:rPr>
          <w:rFonts w:ascii="Cambria" w:hAnsi="Cambria"/>
          <w:sz w:val="22"/>
        </w:rPr>
        <w:t>prevoz</w:t>
      </w:r>
      <w:r w:rsidR="00C30DC7" w:rsidRPr="00E826C5">
        <w:rPr>
          <w:rFonts w:ascii="Cambria" w:hAnsi="Cambria"/>
          <w:sz w:val="22"/>
        </w:rPr>
        <w:t>a</w:t>
      </w:r>
      <w:r w:rsidRPr="00E826C5">
        <w:rPr>
          <w:rFonts w:ascii="Cambria" w:hAnsi="Cambria"/>
          <w:sz w:val="22"/>
        </w:rPr>
        <w:t xml:space="preserve"> za </w:t>
      </w:r>
      <w:r w:rsidR="00CB6062" w:rsidRPr="00E826C5">
        <w:rPr>
          <w:rFonts w:ascii="Cambria" w:hAnsi="Cambria"/>
          <w:sz w:val="22"/>
        </w:rPr>
        <w:t>1</w:t>
      </w:r>
      <w:r w:rsidR="00C30DC7" w:rsidRPr="00E826C5">
        <w:rPr>
          <w:rFonts w:ascii="Cambria" w:hAnsi="Cambria"/>
          <w:sz w:val="22"/>
        </w:rPr>
        <w:t>15</w:t>
      </w:r>
      <w:r w:rsidRPr="00E826C5">
        <w:rPr>
          <w:rFonts w:ascii="Cambria" w:hAnsi="Cambria"/>
          <w:sz w:val="22"/>
        </w:rPr>
        <w:t xml:space="preserve"> učenika</w:t>
      </w:r>
      <w:r w:rsidR="00C30DC7" w:rsidRPr="00E826C5">
        <w:rPr>
          <w:rFonts w:ascii="Cambria" w:hAnsi="Cambria"/>
          <w:sz w:val="22"/>
        </w:rPr>
        <w:t>.</w:t>
      </w:r>
      <w:r w:rsidRPr="00E826C5">
        <w:rPr>
          <w:rFonts w:ascii="Cambria" w:hAnsi="Cambria"/>
          <w:sz w:val="22"/>
        </w:rPr>
        <w:t xml:space="preserve"> </w:t>
      </w:r>
      <w:r w:rsidR="00C30DC7" w:rsidRPr="00E826C5">
        <w:rPr>
          <w:rFonts w:ascii="Cambria" w:hAnsi="Cambria"/>
          <w:sz w:val="22"/>
        </w:rPr>
        <w:t>U školskoj 2020/21. godini nije finansiran</w:t>
      </w:r>
      <w:r w:rsidRPr="00E826C5">
        <w:rPr>
          <w:rFonts w:ascii="Cambria" w:hAnsi="Cambria"/>
          <w:sz w:val="22"/>
        </w:rPr>
        <w:t xml:space="preserve"> vanlinijski prevoz </w:t>
      </w:r>
      <w:r w:rsidR="00180AA3" w:rsidRPr="00E826C5">
        <w:rPr>
          <w:rFonts w:ascii="Cambria" w:hAnsi="Cambria"/>
          <w:sz w:val="22"/>
        </w:rPr>
        <w:t xml:space="preserve">učenika. </w:t>
      </w:r>
    </w:p>
    <w:p w:rsidR="007A13B9" w:rsidRPr="00B22F2D" w:rsidRDefault="007A13B9" w:rsidP="007A13B9">
      <w:pPr>
        <w:jc w:val="both"/>
        <w:rPr>
          <w:rFonts w:ascii="Cambria" w:hAnsi="Cambria"/>
          <w:sz w:val="16"/>
          <w:szCs w:val="16"/>
          <w:lang w:val="bs-Latn-BA"/>
        </w:rPr>
      </w:pPr>
    </w:p>
    <w:p w:rsidR="007A13B9" w:rsidRPr="00477E33" w:rsidRDefault="007A13B9" w:rsidP="007A13B9">
      <w:pPr>
        <w:jc w:val="both"/>
        <w:rPr>
          <w:rFonts w:ascii="Cambria" w:hAnsi="Cambria"/>
          <w:sz w:val="22"/>
          <w:szCs w:val="22"/>
          <w:lang w:val="bs-Latn-BA"/>
        </w:rPr>
      </w:pPr>
      <w:r w:rsidRPr="00477E33">
        <w:rPr>
          <w:rFonts w:ascii="Cambria" w:hAnsi="Cambria"/>
          <w:sz w:val="22"/>
          <w:szCs w:val="22"/>
          <w:lang w:val="bs-Latn-BA"/>
        </w:rPr>
        <w:t>OBRAĐIVAČ</w:t>
      </w:r>
      <w:r w:rsidRPr="00477E33">
        <w:rPr>
          <w:rFonts w:ascii="Cambria" w:hAnsi="Cambria"/>
          <w:sz w:val="22"/>
          <w:szCs w:val="22"/>
          <w:lang w:val="bs-Latn-BA"/>
        </w:rPr>
        <w:tab/>
      </w:r>
      <w:r w:rsidRPr="00477E33">
        <w:rPr>
          <w:rFonts w:ascii="Cambria" w:hAnsi="Cambria"/>
          <w:sz w:val="22"/>
          <w:szCs w:val="22"/>
          <w:lang w:val="bs-Latn-BA"/>
        </w:rPr>
        <w:tab/>
      </w:r>
      <w:r w:rsidRPr="00477E33">
        <w:rPr>
          <w:rFonts w:ascii="Cambria" w:hAnsi="Cambria"/>
          <w:sz w:val="22"/>
          <w:szCs w:val="22"/>
          <w:lang w:val="bs-Latn-BA"/>
        </w:rPr>
        <w:tab/>
      </w:r>
      <w:r w:rsidRPr="00477E33">
        <w:rPr>
          <w:rFonts w:ascii="Cambria" w:hAnsi="Cambria"/>
          <w:sz w:val="22"/>
          <w:szCs w:val="22"/>
          <w:lang w:val="bs-Latn-BA"/>
        </w:rPr>
        <w:tab/>
      </w:r>
      <w:r w:rsidRPr="00477E33">
        <w:rPr>
          <w:rFonts w:ascii="Cambria" w:hAnsi="Cambria"/>
          <w:sz w:val="22"/>
          <w:szCs w:val="22"/>
          <w:lang w:val="bs-Latn-BA"/>
        </w:rPr>
        <w:tab/>
      </w:r>
      <w:r w:rsidRPr="00477E33">
        <w:rPr>
          <w:rFonts w:ascii="Cambria" w:hAnsi="Cambria"/>
          <w:sz w:val="22"/>
          <w:szCs w:val="22"/>
          <w:lang w:val="bs-Latn-BA"/>
        </w:rPr>
        <w:tab/>
      </w:r>
      <w:r w:rsidRPr="00477E33">
        <w:rPr>
          <w:rFonts w:ascii="Cambria" w:hAnsi="Cambria"/>
          <w:sz w:val="22"/>
          <w:szCs w:val="22"/>
          <w:lang w:val="bs-Latn-BA"/>
        </w:rPr>
        <w:tab/>
        <w:t xml:space="preserve">                             PREDLAGAČ </w:t>
      </w:r>
    </w:p>
    <w:p w:rsidR="00B22F2D" w:rsidRPr="00477E33" w:rsidRDefault="007A13B9" w:rsidP="00B22F2D">
      <w:pPr>
        <w:pStyle w:val="ListParagraph"/>
        <w:spacing w:line="276" w:lineRule="auto"/>
        <w:ind w:left="0"/>
        <w:contextualSpacing/>
        <w:jc w:val="both"/>
        <w:rPr>
          <w:rFonts w:ascii="Cambria" w:hAnsi="Cambria"/>
          <w:b/>
          <w:sz w:val="22"/>
          <w:szCs w:val="22"/>
        </w:rPr>
      </w:pPr>
      <w:r w:rsidRPr="00477E33">
        <w:rPr>
          <w:rFonts w:ascii="Cambria" w:hAnsi="Cambria"/>
          <w:sz w:val="22"/>
          <w:szCs w:val="22"/>
          <w:lang w:val="bs-Latn-BA"/>
        </w:rPr>
        <w:t xml:space="preserve">Služba </w:t>
      </w:r>
      <w:r w:rsidR="00837EB1" w:rsidRPr="00477E33">
        <w:rPr>
          <w:rFonts w:ascii="Cambria" w:hAnsi="Cambria"/>
          <w:sz w:val="22"/>
          <w:szCs w:val="22"/>
          <w:lang w:val="bs-Latn-BA"/>
        </w:rPr>
        <w:t>za upravu, društvene</w:t>
      </w:r>
      <w:r w:rsidRPr="00477E33">
        <w:rPr>
          <w:rFonts w:ascii="Cambria" w:hAnsi="Cambria"/>
          <w:sz w:val="22"/>
          <w:szCs w:val="22"/>
          <w:lang w:val="bs-Latn-BA"/>
        </w:rPr>
        <w:t xml:space="preserve"> djelatnosti</w:t>
      </w:r>
      <w:r w:rsidR="00B22F2D" w:rsidRPr="00B22F2D">
        <w:rPr>
          <w:sz w:val="22"/>
          <w:szCs w:val="22"/>
        </w:rPr>
        <w:t xml:space="preserve"> </w:t>
      </w:r>
      <w:r w:rsidR="00B22F2D" w:rsidRPr="00477E33">
        <w:rPr>
          <w:sz w:val="22"/>
          <w:szCs w:val="22"/>
        </w:rPr>
        <w:t>i zajedničke poslove</w:t>
      </w:r>
      <w:r w:rsidR="00B22F2D">
        <w:rPr>
          <w:sz w:val="22"/>
          <w:szCs w:val="22"/>
        </w:rPr>
        <w:t xml:space="preserve">                           </w:t>
      </w:r>
      <w:r w:rsidR="00B22F2D" w:rsidRPr="00477E33">
        <w:rPr>
          <w:rFonts w:ascii="Cambria" w:hAnsi="Cambria"/>
          <w:sz w:val="22"/>
          <w:szCs w:val="22"/>
          <w:lang w:val="bs-Latn-BA"/>
        </w:rPr>
        <w:t>Općinski načelnik</w:t>
      </w:r>
      <w:bookmarkStart w:id="0" w:name="_GoBack"/>
      <w:bookmarkEnd w:id="0"/>
    </w:p>
    <w:sectPr w:rsidR="00B22F2D" w:rsidRPr="00477E33" w:rsidSect="0080277A">
      <w:footerReference w:type="even" r:id="rId12"/>
      <w:footerReference w:type="default" r:id="rId13"/>
      <w:pgSz w:w="11906" w:h="16838"/>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39" w:rsidRDefault="00D83739">
      <w:r>
        <w:separator/>
      </w:r>
    </w:p>
  </w:endnote>
  <w:endnote w:type="continuationSeparator" w:id="0">
    <w:p w:rsidR="00D83739" w:rsidRDefault="00D8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2D" w:rsidRDefault="00B22F2D" w:rsidP="00D34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22F2D" w:rsidRDefault="00B22F2D" w:rsidP="00C53F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2D" w:rsidRDefault="00B22F2D" w:rsidP="00D34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5F0">
      <w:rPr>
        <w:rStyle w:val="PageNumber"/>
        <w:noProof/>
      </w:rPr>
      <w:t>41</w:t>
    </w:r>
    <w:r>
      <w:rPr>
        <w:rStyle w:val="PageNumber"/>
      </w:rPr>
      <w:fldChar w:fldCharType="end"/>
    </w:r>
  </w:p>
  <w:p w:rsidR="00B22F2D" w:rsidRDefault="00B22F2D" w:rsidP="00C53F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39" w:rsidRDefault="00D83739">
      <w:r>
        <w:separator/>
      </w:r>
    </w:p>
  </w:footnote>
  <w:footnote w:type="continuationSeparator" w:id="0">
    <w:p w:rsidR="00D83739" w:rsidRDefault="00D8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19"/>
    <w:multiLevelType w:val="singleLevel"/>
    <w:tmpl w:val="00000019"/>
    <w:name w:val="WW8Num27"/>
    <w:lvl w:ilvl="0">
      <w:start w:val="1"/>
      <w:numFmt w:val="decimal"/>
      <w:lvlText w:val="%1."/>
      <w:lvlJc w:val="left"/>
      <w:pPr>
        <w:tabs>
          <w:tab w:val="num" w:pos="360"/>
        </w:tabs>
        <w:ind w:left="360" w:hanging="360"/>
      </w:pPr>
    </w:lvl>
  </w:abstractNum>
  <w:abstractNum w:abstractNumId="2">
    <w:nsid w:val="00CB2070"/>
    <w:multiLevelType w:val="hybridMultilevel"/>
    <w:tmpl w:val="147A0A90"/>
    <w:lvl w:ilvl="0" w:tplc="05366752">
      <w:start w:val="1"/>
      <w:numFmt w:val="bullet"/>
      <w:lvlText w:val="-"/>
      <w:lvlJc w:val="left"/>
      <w:pPr>
        <w:ind w:left="1065" w:hanging="360"/>
      </w:pPr>
      <w:rPr>
        <w:rFonts w:ascii="Cambria" w:eastAsia="Times New Roman"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02983F7E"/>
    <w:multiLevelType w:val="hybridMultilevel"/>
    <w:tmpl w:val="70C8468A"/>
    <w:lvl w:ilvl="0" w:tplc="1C24F2C8">
      <w:start w:val="3"/>
      <w:numFmt w:val="bullet"/>
      <w:lvlText w:val="-"/>
      <w:lvlJc w:val="left"/>
      <w:pPr>
        <w:ind w:left="1080" w:hanging="360"/>
      </w:pPr>
      <w:rPr>
        <w:rFonts w:ascii="Times New Roman" w:eastAsiaTheme="minorHAnsi" w:hAnsi="Times New Roman" w:cs="Times New Roman" w:hint="default"/>
        <w:b/>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4">
    <w:nsid w:val="0DE53C14"/>
    <w:multiLevelType w:val="hybridMultilevel"/>
    <w:tmpl w:val="8C40F076"/>
    <w:lvl w:ilvl="0" w:tplc="8F96D13E">
      <w:start w:val="6"/>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0F711A82"/>
    <w:multiLevelType w:val="hybridMultilevel"/>
    <w:tmpl w:val="6C906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C4C33"/>
    <w:multiLevelType w:val="hybridMultilevel"/>
    <w:tmpl w:val="32AA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46F1F"/>
    <w:multiLevelType w:val="hybridMultilevel"/>
    <w:tmpl w:val="07D86BD8"/>
    <w:lvl w:ilvl="0" w:tplc="5A0880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5B67C9"/>
    <w:multiLevelType w:val="hybridMultilevel"/>
    <w:tmpl w:val="CE58A8D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13223EC2"/>
    <w:multiLevelType w:val="hybridMultilevel"/>
    <w:tmpl w:val="B9C2EA0A"/>
    <w:lvl w:ilvl="0" w:tplc="041A0009">
      <w:start w:val="1"/>
      <w:numFmt w:val="bullet"/>
      <w:lvlText w:val=""/>
      <w:lvlJc w:val="left"/>
      <w:pPr>
        <w:ind w:left="773" w:hanging="360"/>
      </w:pPr>
      <w:rPr>
        <w:rFonts w:ascii="Wingdings" w:hAnsi="Wingdings"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10">
    <w:nsid w:val="14BC29B8"/>
    <w:multiLevelType w:val="hybridMultilevel"/>
    <w:tmpl w:val="47526F2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5657662"/>
    <w:multiLevelType w:val="hybridMultilevel"/>
    <w:tmpl w:val="AA921458"/>
    <w:lvl w:ilvl="0" w:tplc="26ACD8D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9255A"/>
    <w:multiLevelType w:val="hybridMultilevel"/>
    <w:tmpl w:val="3B8836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7127F7"/>
    <w:multiLevelType w:val="hybridMultilevel"/>
    <w:tmpl w:val="1CD8CC1A"/>
    <w:lvl w:ilvl="0" w:tplc="141A000B">
      <w:start w:val="1"/>
      <w:numFmt w:val="bullet"/>
      <w:lvlText w:val=""/>
      <w:lvlJc w:val="left"/>
      <w:pPr>
        <w:tabs>
          <w:tab w:val="num" w:pos="1020"/>
        </w:tabs>
        <w:ind w:left="1020" w:hanging="360"/>
      </w:pPr>
      <w:rPr>
        <w:rFonts w:ascii="Wingdings" w:hAnsi="Wingdings" w:hint="default"/>
      </w:rPr>
    </w:lvl>
    <w:lvl w:ilvl="1" w:tplc="141A0003">
      <w:start w:val="1"/>
      <w:numFmt w:val="bullet"/>
      <w:lvlText w:val="o"/>
      <w:lvlJc w:val="left"/>
      <w:pPr>
        <w:tabs>
          <w:tab w:val="num" w:pos="1740"/>
        </w:tabs>
        <w:ind w:left="1740" w:hanging="360"/>
      </w:pPr>
      <w:rPr>
        <w:rFonts w:ascii="Courier New" w:hAnsi="Courier New" w:cs="Courier New" w:hint="default"/>
      </w:rPr>
    </w:lvl>
    <w:lvl w:ilvl="2" w:tplc="141A0005">
      <w:start w:val="1"/>
      <w:numFmt w:val="bullet"/>
      <w:lvlText w:val=""/>
      <w:lvlJc w:val="left"/>
      <w:pPr>
        <w:tabs>
          <w:tab w:val="num" w:pos="2460"/>
        </w:tabs>
        <w:ind w:left="2460" w:hanging="360"/>
      </w:pPr>
      <w:rPr>
        <w:rFonts w:ascii="Wingdings" w:hAnsi="Wingdings" w:hint="default"/>
      </w:rPr>
    </w:lvl>
    <w:lvl w:ilvl="3" w:tplc="141A0001">
      <w:start w:val="1"/>
      <w:numFmt w:val="bullet"/>
      <w:lvlText w:val=""/>
      <w:lvlJc w:val="left"/>
      <w:pPr>
        <w:tabs>
          <w:tab w:val="num" w:pos="3180"/>
        </w:tabs>
        <w:ind w:left="3180" w:hanging="360"/>
      </w:pPr>
      <w:rPr>
        <w:rFonts w:ascii="Symbol" w:hAnsi="Symbol" w:hint="default"/>
      </w:rPr>
    </w:lvl>
    <w:lvl w:ilvl="4" w:tplc="141A0003" w:tentative="1">
      <w:start w:val="1"/>
      <w:numFmt w:val="bullet"/>
      <w:lvlText w:val="o"/>
      <w:lvlJc w:val="left"/>
      <w:pPr>
        <w:tabs>
          <w:tab w:val="num" w:pos="3900"/>
        </w:tabs>
        <w:ind w:left="3900" w:hanging="360"/>
      </w:pPr>
      <w:rPr>
        <w:rFonts w:ascii="Courier New" w:hAnsi="Courier New" w:cs="Courier New" w:hint="default"/>
      </w:rPr>
    </w:lvl>
    <w:lvl w:ilvl="5" w:tplc="141A0005" w:tentative="1">
      <w:start w:val="1"/>
      <w:numFmt w:val="bullet"/>
      <w:lvlText w:val=""/>
      <w:lvlJc w:val="left"/>
      <w:pPr>
        <w:tabs>
          <w:tab w:val="num" w:pos="4620"/>
        </w:tabs>
        <w:ind w:left="4620" w:hanging="360"/>
      </w:pPr>
      <w:rPr>
        <w:rFonts w:ascii="Wingdings" w:hAnsi="Wingdings" w:hint="default"/>
      </w:rPr>
    </w:lvl>
    <w:lvl w:ilvl="6" w:tplc="141A0001" w:tentative="1">
      <w:start w:val="1"/>
      <w:numFmt w:val="bullet"/>
      <w:lvlText w:val=""/>
      <w:lvlJc w:val="left"/>
      <w:pPr>
        <w:tabs>
          <w:tab w:val="num" w:pos="5340"/>
        </w:tabs>
        <w:ind w:left="5340" w:hanging="360"/>
      </w:pPr>
      <w:rPr>
        <w:rFonts w:ascii="Symbol" w:hAnsi="Symbol" w:hint="default"/>
      </w:rPr>
    </w:lvl>
    <w:lvl w:ilvl="7" w:tplc="141A0003" w:tentative="1">
      <w:start w:val="1"/>
      <w:numFmt w:val="bullet"/>
      <w:lvlText w:val="o"/>
      <w:lvlJc w:val="left"/>
      <w:pPr>
        <w:tabs>
          <w:tab w:val="num" w:pos="6060"/>
        </w:tabs>
        <w:ind w:left="6060" w:hanging="360"/>
      </w:pPr>
      <w:rPr>
        <w:rFonts w:ascii="Courier New" w:hAnsi="Courier New" w:cs="Courier New" w:hint="default"/>
      </w:rPr>
    </w:lvl>
    <w:lvl w:ilvl="8" w:tplc="141A0005" w:tentative="1">
      <w:start w:val="1"/>
      <w:numFmt w:val="bullet"/>
      <w:lvlText w:val=""/>
      <w:lvlJc w:val="left"/>
      <w:pPr>
        <w:tabs>
          <w:tab w:val="num" w:pos="6780"/>
        </w:tabs>
        <w:ind w:left="6780" w:hanging="360"/>
      </w:pPr>
      <w:rPr>
        <w:rFonts w:ascii="Wingdings" w:hAnsi="Wingdings" w:hint="default"/>
      </w:rPr>
    </w:lvl>
  </w:abstractNum>
  <w:abstractNum w:abstractNumId="14">
    <w:nsid w:val="1B7219E6"/>
    <w:multiLevelType w:val="hybridMultilevel"/>
    <w:tmpl w:val="67A46E7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1D2D0A36"/>
    <w:multiLevelType w:val="hybridMultilevel"/>
    <w:tmpl w:val="EE7ED9A0"/>
    <w:lvl w:ilvl="0" w:tplc="041A0017">
      <w:start w:val="1"/>
      <w:numFmt w:val="lowerLetter"/>
      <w:lvlText w:val="%1)"/>
      <w:lvlJc w:val="left"/>
      <w:pPr>
        <w:ind w:left="1068" w:hanging="360"/>
      </w:pPr>
      <w:rPr>
        <w:rFonts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16">
    <w:nsid w:val="24102277"/>
    <w:multiLevelType w:val="hybridMultilevel"/>
    <w:tmpl w:val="713450C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264B368A"/>
    <w:multiLevelType w:val="hybridMultilevel"/>
    <w:tmpl w:val="F544E50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2A634322"/>
    <w:multiLevelType w:val="hybridMultilevel"/>
    <w:tmpl w:val="6FA6BEC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34F28C9"/>
    <w:multiLevelType w:val="hybridMultilevel"/>
    <w:tmpl w:val="EE7ED9A0"/>
    <w:lvl w:ilvl="0" w:tplc="041A0017">
      <w:start w:val="1"/>
      <w:numFmt w:val="lowerLetter"/>
      <w:lvlText w:val="%1)"/>
      <w:lvlJc w:val="left"/>
      <w:pPr>
        <w:ind w:left="1068" w:hanging="360"/>
      </w:pPr>
      <w:rPr>
        <w:rFonts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20">
    <w:nsid w:val="350D6240"/>
    <w:multiLevelType w:val="hybridMultilevel"/>
    <w:tmpl w:val="16865978"/>
    <w:lvl w:ilvl="0" w:tplc="141A000D">
      <w:start w:val="1"/>
      <w:numFmt w:val="bullet"/>
      <w:lvlText w:val=""/>
      <w:lvlJc w:val="left"/>
      <w:pPr>
        <w:tabs>
          <w:tab w:val="num" w:pos="780"/>
        </w:tabs>
        <w:ind w:left="780" w:hanging="360"/>
      </w:pPr>
      <w:rPr>
        <w:rFonts w:ascii="Wingdings" w:hAnsi="Wingdings"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1">
    <w:nsid w:val="36A04D67"/>
    <w:multiLevelType w:val="hybridMultilevel"/>
    <w:tmpl w:val="659A4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4A3C35"/>
    <w:multiLevelType w:val="hybridMultilevel"/>
    <w:tmpl w:val="5DDC5FB4"/>
    <w:lvl w:ilvl="0" w:tplc="A84E3998">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3E020A70"/>
    <w:multiLevelType w:val="hybridMultilevel"/>
    <w:tmpl w:val="251868C6"/>
    <w:lvl w:ilvl="0" w:tplc="041A0001">
      <w:start w:val="1"/>
      <w:numFmt w:val="bullet"/>
      <w:lvlText w:val=""/>
      <w:lvlJc w:val="left"/>
      <w:pPr>
        <w:tabs>
          <w:tab w:val="num" w:pos="1155"/>
        </w:tabs>
        <w:ind w:left="1155" w:hanging="360"/>
      </w:pPr>
      <w:rPr>
        <w:rFonts w:ascii="Symbol" w:hAnsi="Symbol" w:hint="default"/>
      </w:rPr>
    </w:lvl>
    <w:lvl w:ilvl="1" w:tplc="041A0003" w:tentative="1">
      <w:start w:val="1"/>
      <w:numFmt w:val="bullet"/>
      <w:lvlText w:val="o"/>
      <w:lvlJc w:val="left"/>
      <w:pPr>
        <w:tabs>
          <w:tab w:val="num" w:pos="1875"/>
        </w:tabs>
        <w:ind w:left="1875" w:hanging="360"/>
      </w:pPr>
      <w:rPr>
        <w:rFonts w:ascii="Courier New" w:hAnsi="Courier New" w:hint="default"/>
      </w:rPr>
    </w:lvl>
    <w:lvl w:ilvl="2" w:tplc="041A0005" w:tentative="1">
      <w:start w:val="1"/>
      <w:numFmt w:val="bullet"/>
      <w:lvlText w:val=""/>
      <w:lvlJc w:val="left"/>
      <w:pPr>
        <w:tabs>
          <w:tab w:val="num" w:pos="2595"/>
        </w:tabs>
        <w:ind w:left="2595" w:hanging="360"/>
      </w:pPr>
      <w:rPr>
        <w:rFonts w:ascii="Wingdings" w:hAnsi="Wingdings" w:hint="default"/>
      </w:rPr>
    </w:lvl>
    <w:lvl w:ilvl="3" w:tplc="041A0001" w:tentative="1">
      <w:start w:val="1"/>
      <w:numFmt w:val="bullet"/>
      <w:lvlText w:val=""/>
      <w:lvlJc w:val="left"/>
      <w:pPr>
        <w:tabs>
          <w:tab w:val="num" w:pos="3315"/>
        </w:tabs>
        <w:ind w:left="3315" w:hanging="360"/>
      </w:pPr>
      <w:rPr>
        <w:rFonts w:ascii="Symbol" w:hAnsi="Symbol" w:hint="default"/>
      </w:rPr>
    </w:lvl>
    <w:lvl w:ilvl="4" w:tplc="041A0003" w:tentative="1">
      <w:start w:val="1"/>
      <w:numFmt w:val="bullet"/>
      <w:lvlText w:val="o"/>
      <w:lvlJc w:val="left"/>
      <w:pPr>
        <w:tabs>
          <w:tab w:val="num" w:pos="4035"/>
        </w:tabs>
        <w:ind w:left="4035" w:hanging="360"/>
      </w:pPr>
      <w:rPr>
        <w:rFonts w:ascii="Courier New" w:hAnsi="Courier New" w:hint="default"/>
      </w:rPr>
    </w:lvl>
    <w:lvl w:ilvl="5" w:tplc="041A0005" w:tentative="1">
      <w:start w:val="1"/>
      <w:numFmt w:val="bullet"/>
      <w:lvlText w:val=""/>
      <w:lvlJc w:val="left"/>
      <w:pPr>
        <w:tabs>
          <w:tab w:val="num" w:pos="4755"/>
        </w:tabs>
        <w:ind w:left="4755" w:hanging="360"/>
      </w:pPr>
      <w:rPr>
        <w:rFonts w:ascii="Wingdings" w:hAnsi="Wingdings" w:hint="default"/>
      </w:rPr>
    </w:lvl>
    <w:lvl w:ilvl="6" w:tplc="041A0001" w:tentative="1">
      <w:start w:val="1"/>
      <w:numFmt w:val="bullet"/>
      <w:lvlText w:val=""/>
      <w:lvlJc w:val="left"/>
      <w:pPr>
        <w:tabs>
          <w:tab w:val="num" w:pos="5475"/>
        </w:tabs>
        <w:ind w:left="5475" w:hanging="360"/>
      </w:pPr>
      <w:rPr>
        <w:rFonts w:ascii="Symbol" w:hAnsi="Symbol" w:hint="default"/>
      </w:rPr>
    </w:lvl>
    <w:lvl w:ilvl="7" w:tplc="041A0003" w:tentative="1">
      <w:start w:val="1"/>
      <w:numFmt w:val="bullet"/>
      <w:lvlText w:val="o"/>
      <w:lvlJc w:val="left"/>
      <w:pPr>
        <w:tabs>
          <w:tab w:val="num" w:pos="6195"/>
        </w:tabs>
        <w:ind w:left="6195" w:hanging="360"/>
      </w:pPr>
      <w:rPr>
        <w:rFonts w:ascii="Courier New" w:hAnsi="Courier New" w:hint="default"/>
      </w:rPr>
    </w:lvl>
    <w:lvl w:ilvl="8" w:tplc="041A0005" w:tentative="1">
      <w:start w:val="1"/>
      <w:numFmt w:val="bullet"/>
      <w:lvlText w:val=""/>
      <w:lvlJc w:val="left"/>
      <w:pPr>
        <w:tabs>
          <w:tab w:val="num" w:pos="6915"/>
        </w:tabs>
        <w:ind w:left="6915" w:hanging="360"/>
      </w:pPr>
      <w:rPr>
        <w:rFonts w:ascii="Wingdings" w:hAnsi="Wingdings" w:hint="default"/>
      </w:rPr>
    </w:lvl>
  </w:abstractNum>
  <w:abstractNum w:abstractNumId="24">
    <w:nsid w:val="41883001"/>
    <w:multiLevelType w:val="hybridMultilevel"/>
    <w:tmpl w:val="E1309320"/>
    <w:lvl w:ilvl="0" w:tplc="D4961AE0">
      <w:numFmt w:val="bullet"/>
      <w:lvlText w:val="-"/>
      <w:lvlJc w:val="left"/>
      <w:pPr>
        <w:ind w:left="1068" w:hanging="360"/>
      </w:pPr>
      <w:rPr>
        <w:rFonts w:ascii="Calibri" w:eastAsiaTheme="minorHAnsi" w:hAnsi="Calibri"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41E40BC8"/>
    <w:multiLevelType w:val="hybridMultilevel"/>
    <w:tmpl w:val="EE7ED9A0"/>
    <w:lvl w:ilvl="0" w:tplc="041A0017">
      <w:start w:val="1"/>
      <w:numFmt w:val="lowerLetter"/>
      <w:lvlText w:val="%1)"/>
      <w:lvlJc w:val="left"/>
      <w:pPr>
        <w:ind w:left="1068" w:hanging="360"/>
      </w:pPr>
      <w:rPr>
        <w:rFonts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26">
    <w:nsid w:val="42575659"/>
    <w:multiLevelType w:val="hybridMultilevel"/>
    <w:tmpl w:val="BEF4146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44106699"/>
    <w:multiLevelType w:val="hybridMultilevel"/>
    <w:tmpl w:val="9828A32A"/>
    <w:lvl w:ilvl="0" w:tplc="8242832A">
      <w:numFmt w:val="bullet"/>
      <w:lvlText w:val="-"/>
      <w:lvlJc w:val="left"/>
      <w:pPr>
        <w:tabs>
          <w:tab w:val="num" w:pos="1020"/>
        </w:tabs>
        <w:ind w:left="1020" w:hanging="360"/>
      </w:pPr>
      <w:rPr>
        <w:rFonts w:hint="default"/>
      </w:rPr>
    </w:lvl>
    <w:lvl w:ilvl="1" w:tplc="141A0003">
      <w:start w:val="1"/>
      <w:numFmt w:val="bullet"/>
      <w:lvlText w:val="o"/>
      <w:lvlJc w:val="left"/>
      <w:pPr>
        <w:tabs>
          <w:tab w:val="num" w:pos="1740"/>
        </w:tabs>
        <w:ind w:left="1740" w:hanging="360"/>
      </w:pPr>
      <w:rPr>
        <w:rFonts w:ascii="Courier New" w:hAnsi="Courier New" w:cs="Courier New" w:hint="default"/>
      </w:rPr>
    </w:lvl>
    <w:lvl w:ilvl="2" w:tplc="141A0005">
      <w:start w:val="1"/>
      <w:numFmt w:val="bullet"/>
      <w:lvlText w:val=""/>
      <w:lvlJc w:val="left"/>
      <w:pPr>
        <w:tabs>
          <w:tab w:val="num" w:pos="2460"/>
        </w:tabs>
        <w:ind w:left="2460" w:hanging="360"/>
      </w:pPr>
      <w:rPr>
        <w:rFonts w:ascii="Wingdings" w:hAnsi="Wingdings" w:hint="default"/>
      </w:rPr>
    </w:lvl>
    <w:lvl w:ilvl="3" w:tplc="141A0001">
      <w:start w:val="1"/>
      <w:numFmt w:val="bullet"/>
      <w:lvlText w:val=""/>
      <w:lvlJc w:val="left"/>
      <w:pPr>
        <w:tabs>
          <w:tab w:val="num" w:pos="3180"/>
        </w:tabs>
        <w:ind w:left="3180" w:hanging="360"/>
      </w:pPr>
      <w:rPr>
        <w:rFonts w:ascii="Symbol" w:hAnsi="Symbol" w:hint="default"/>
      </w:rPr>
    </w:lvl>
    <w:lvl w:ilvl="4" w:tplc="141A0003" w:tentative="1">
      <w:start w:val="1"/>
      <w:numFmt w:val="bullet"/>
      <w:lvlText w:val="o"/>
      <w:lvlJc w:val="left"/>
      <w:pPr>
        <w:tabs>
          <w:tab w:val="num" w:pos="3900"/>
        </w:tabs>
        <w:ind w:left="3900" w:hanging="360"/>
      </w:pPr>
      <w:rPr>
        <w:rFonts w:ascii="Courier New" w:hAnsi="Courier New" w:cs="Courier New" w:hint="default"/>
      </w:rPr>
    </w:lvl>
    <w:lvl w:ilvl="5" w:tplc="141A0005" w:tentative="1">
      <w:start w:val="1"/>
      <w:numFmt w:val="bullet"/>
      <w:lvlText w:val=""/>
      <w:lvlJc w:val="left"/>
      <w:pPr>
        <w:tabs>
          <w:tab w:val="num" w:pos="4620"/>
        </w:tabs>
        <w:ind w:left="4620" w:hanging="360"/>
      </w:pPr>
      <w:rPr>
        <w:rFonts w:ascii="Wingdings" w:hAnsi="Wingdings" w:hint="default"/>
      </w:rPr>
    </w:lvl>
    <w:lvl w:ilvl="6" w:tplc="141A0001" w:tentative="1">
      <w:start w:val="1"/>
      <w:numFmt w:val="bullet"/>
      <w:lvlText w:val=""/>
      <w:lvlJc w:val="left"/>
      <w:pPr>
        <w:tabs>
          <w:tab w:val="num" w:pos="5340"/>
        </w:tabs>
        <w:ind w:left="5340" w:hanging="360"/>
      </w:pPr>
      <w:rPr>
        <w:rFonts w:ascii="Symbol" w:hAnsi="Symbol" w:hint="default"/>
      </w:rPr>
    </w:lvl>
    <w:lvl w:ilvl="7" w:tplc="141A0003" w:tentative="1">
      <w:start w:val="1"/>
      <w:numFmt w:val="bullet"/>
      <w:lvlText w:val="o"/>
      <w:lvlJc w:val="left"/>
      <w:pPr>
        <w:tabs>
          <w:tab w:val="num" w:pos="6060"/>
        </w:tabs>
        <w:ind w:left="6060" w:hanging="360"/>
      </w:pPr>
      <w:rPr>
        <w:rFonts w:ascii="Courier New" w:hAnsi="Courier New" w:cs="Courier New" w:hint="default"/>
      </w:rPr>
    </w:lvl>
    <w:lvl w:ilvl="8" w:tplc="141A0005" w:tentative="1">
      <w:start w:val="1"/>
      <w:numFmt w:val="bullet"/>
      <w:lvlText w:val=""/>
      <w:lvlJc w:val="left"/>
      <w:pPr>
        <w:tabs>
          <w:tab w:val="num" w:pos="6780"/>
        </w:tabs>
        <w:ind w:left="6780" w:hanging="360"/>
      </w:pPr>
      <w:rPr>
        <w:rFonts w:ascii="Wingdings" w:hAnsi="Wingdings" w:hint="default"/>
      </w:rPr>
    </w:lvl>
  </w:abstractNum>
  <w:abstractNum w:abstractNumId="28">
    <w:nsid w:val="45615549"/>
    <w:multiLevelType w:val="hybridMultilevel"/>
    <w:tmpl w:val="8576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0E4339"/>
    <w:multiLevelType w:val="hybridMultilevel"/>
    <w:tmpl w:val="B2002692"/>
    <w:lvl w:ilvl="0" w:tplc="1F16FB4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479737F2"/>
    <w:multiLevelType w:val="hybridMultilevel"/>
    <w:tmpl w:val="5A70FDA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nsid w:val="4D45033A"/>
    <w:multiLevelType w:val="hybridMultilevel"/>
    <w:tmpl w:val="EBEC5658"/>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50330923"/>
    <w:multiLevelType w:val="hybridMultilevel"/>
    <w:tmpl w:val="7BF61DFC"/>
    <w:lvl w:ilvl="0" w:tplc="194A897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3C27A78"/>
    <w:multiLevelType w:val="hybridMultilevel"/>
    <w:tmpl w:val="04C081A0"/>
    <w:lvl w:ilvl="0" w:tplc="D554823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938"/>
        </w:tabs>
        <w:ind w:left="938" w:hanging="360"/>
      </w:pPr>
    </w:lvl>
    <w:lvl w:ilvl="2" w:tplc="041A001B" w:tentative="1">
      <w:start w:val="1"/>
      <w:numFmt w:val="lowerRoman"/>
      <w:lvlText w:val="%3."/>
      <w:lvlJc w:val="right"/>
      <w:pPr>
        <w:tabs>
          <w:tab w:val="num" w:pos="1658"/>
        </w:tabs>
        <w:ind w:left="1658" w:hanging="180"/>
      </w:pPr>
    </w:lvl>
    <w:lvl w:ilvl="3" w:tplc="041A000F" w:tentative="1">
      <w:start w:val="1"/>
      <w:numFmt w:val="decimal"/>
      <w:lvlText w:val="%4."/>
      <w:lvlJc w:val="left"/>
      <w:pPr>
        <w:tabs>
          <w:tab w:val="num" w:pos="2378"/>
        </w:tabs>
        <w:ind w:left="2378" w:hanging="360"/>
      </w:pPr>
    </w:lvl>
    <w:lvl w:ilvl="4" w:tplc="041A0019" w:tentative="1">
      <w:start w:val="1"/>
      <w:numFmt w:val="lowerLetter"/>
      <w:lvlText w:val="%5."/>
      <w:lvlJc w:val="left"/>
      <w:pPr>
        <w:tabs>
          <w:tab w:val="num" w:pos="3098"/>
        </w:tabs>
        <w:ind w:left="3098" w:hanging="360"/>
      </w:pPr>
    </w:lvl>
    <w:lvl w:ilvl="5" w:tplc="041A001B" w:tentative="1">
      <w:start w:val="1"/>
      <w:numFmt w:val="lowerRoman"/>
      <w:lvlText w:val="%6."/>
      <w:lvlJc w:val="right"/>
      <w:pPr>
        <w:tabs>
          <w:tab w:val="num" w:pos="3818"/>
        </w:tabs>
        <w:ind w:left="3818" w:hanging="180"/>
      </w:pPr>
    </w:lvl>
    <w:lvl w:ilvl="6" w:tplc="041A000F" w:tentative="1">
      <w:start w:val="1"/>
      <w:numFmt w:val="decimal"/>
      <w:lvlText w:val="%7."/>
      <w:lvlJc w:val="left"/>
      <w:pPr>
        <w:tabs>
          <w:tab w:val="num" w:pos="4538"/>
        </w:tabs>
        <w:ind w:left="4538" w:hanging="360"/>
      </w:pPr>
    </w:lvl>
    <w:lvl w:ilvl="7" w:tplc="041A0019" w:tentative="1">
      <w:start w:val="1"/>
      <w:numFmt w:val="lowerLetter"/>
      <w:lvlText w:val="%8."/>
      <w:lvlJc w:val="left"/>
      <w:pPr>
        <w:tabs>
          <w:tab w:val="num" w:pos="5258"/>
        </w:tabs>
        <w:ind w:left="5258" w:hanging="360"/>
      </w:pPr>
    </w:lvl>
    <w:lvl w:ilvl="8" w:tplc="041A001B" w:tentative="1">
      <w:start w:val="1"/>
      <w:numFmt w:val="lowerRoman"/>
      <w:lvlText w:val="%9."/>
      <w:lvlJc w:val="right"/>
      <w:pPr>
        <w:tabs>
          <w:tab w:val="num" w:pos="5978"/>
        </w:tabs>
        <w:ind w:left="5978" w:hanging="180"/>
      </w:pPr>
    </w:lvl>
  </w:abstractNum>
  <w:abstractNum w:abstractNumId="34">
    <w:nsid w:val="544234B0"/>
    <w:multiLevelType w:val="multilevel"/>
    <w:tmpl w:val="01F0B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686A02"/>
    <w:multiLevelType w:val="hybridMultilevel"/>
    <w:tmpl w:val="5412C2C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59833EF7"/>
    <w:multiLevelType w:val="singleLevel"/>
    <w:tmpl w:val="8242832A"/>
    <w:lvl w:ilvl="0">
      <w:numFmt w:val="bullet"/>
      <w:lvlText w:val="-"/>
      <w:lvlJc w:val="left"/>
      <w:pPr>
        <w:tabs>
          <w:tab w:val="num" w:pos="1800"/>
        </w:tabs>
        <w:ind w:left="1800" w:hanging="360"/>
      </w:pPr>
      <w:rPr>
        <w:rFonts w:hint="default"/>
      </w:rPr>
    </w:lvl>
  </w:abstractNum>
  <w:abstractNum w:abstractNumId="37">
    <w:nsid w:val="60D63B7E"/>
    <w:multiLevelType w:val="hybridMultilevel"/>
    <w:tmpl w:val="1D68865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15666E9"/>
    <w:multiLevelType w:val="hybridMultilevel"/>
    <w:tmpl w:val="A80454A6"/>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nsid w:val="663C631B"/>
    <w:multiLevelType w:val="hybridMultilevel"/>
    <w:tmpl w:val="31E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E519D"/>
    <w:multiLevelType w:val="singleLevel"/>
    <w:tmpl w:val="91CA9C3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70FF2A99"/>
    <w:multiLevelType w:val="hybridMultilevel"/>
    <w:tmpl w:val="C826EF66"/>
    <w:lvl w:ilvl="0" w:tplc="8242832A">
      <w:numFmt w:val="bullet"/>
      <w:lvlText w:val="-"/>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nsid w:val="71050F0A"/>
    <w:multiLevelType w:val="hybridMultilevel"/>
    <w:tmpl w:val="AA58626C"/>
    <w:lvl w:ilvl="0" w:tplc="4B962E00">
      <w:start w:val="1"/>
      <w:numFmt w:val="lowerLetter"/>
      <w:lvlText w:val="%1)"/>
      <w:lvlJc w:val="left"/>
      <w:pPr>
        <w:ind w:left="1069" w:hanging="360"/>
      </w:pPr>
      <w:rPr>
        <w:rFonts w:hint="default"/>
        <w:b/>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3">
    <w:nsid w:val="767C39BE"/>
    <w:multiLevelType w:val="hybridMultilevel"/>
    <w:tmpl w:val="C3E8108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nsid w:val="781C1BE1"/>
    <w:multiLevelType w:val="hybridMultilevel"/>
    <w:tmpl w:val="9822CF10"/>
    <w:lvl w:ilvl="0" w:tplc="041A000B">
      <w:start w:val="1"/>
      <w:numFmt w:val="bullet"/>
      <w:lvlText w:val=""/>
      <w:lvlJc w:val="left"/>
      <w:pPr>
        <w:ind w:left="720" w:hanging="360"/>
      </w:pPr>
      <w:rPr>
        <w:rFonts w:ascii="Wingdings" w:hAnsi="Wingdings" w:hint="default"/>
      </w:rPr>
    </w:lvl>
    <w:lvl w:ilvl="1" w:tplc="3F82D20A">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85401F9"/>
    <w:multiLevelType w:val="multilevel"/>
    <w:tmpl w:val="A6E04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45694C"/>
    <w:multiLevelType w:val="hybridMultilevel"/>
    <w:tmpl w:val="140426B2"/>
    <w:lvl w:ilvl="0" w:tplc="04090005">
      <w:start w:val="1"/>
      <w:numFmt w:val="bullet"/>
      <w:lvlText w:val=""/>
      <w:lvlJc w:val="left"/>
      <w:pPr>
        <w:tabs>
          <w:tab w:val="num" w:pos="720"/>
        </w:tabs>
        <w:ind w:left="720" w:hanging="360"/>
      </w:pPr>
      <w:rPr>
        <w:rFonts w:ascii="Wingdings" w:hAnsi="Wingdings" w:hint="default"/>
        <w:color w:val="auto"/>
      </w:rPr>
    </w:lvl>
    <w:lvl w:ilvl="1" w:tplc="D5548230">
      <w:start w:val="1"/>
      <w:numFmt w:val="decimal"/>
      <w:lvlText w:val="%2."/>
      <w:lvlJc w:val="left"/>
      <w:pPr>
        <w:tabs>
          <w:tab w:val="num" w:pos="1740"/>
        </w:tabs>
        <w:ind w:left="1740" w:hanging="360"/>
      </w:pPr>
      <w:rPr>
        <w:rFonts w:hint="default"/>
        <w:color w:val="auto"/>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cs="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cs="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47">
    <w:nsid w:val="7AE4441D"/>
    <w:multiLevelType w:val="hybridMultilevel"/>
    <w:tmpl w:val="83DAEBE8"/>
    <w:lvl w:ilvl="0" w:tplc="D4961AE0">
      <w:numFmt w:val="bullet"/>
      <w:lvlText w:val="-"/>
      <w:lvlJc w:val="left"/>
      <w:pPr>
        <w:ind w:left="705" w:hanging="705"/>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36"/>
  </w:num>
  <w:num w:numId="4">
    <w:abstractNumId w:val="32"/>
  </w:num>
  <w:num w:numId="5">
    <w:abstractNumId w:val="42"/>
  </w:num>
  <w:num w:numId="6">
    <w:abstractNumId w:val="22"/>
  </w:num>
  <w:num w:numId="7">
    <w:abstractNumId w:val="17"/>
  </w:num>
  <w:num w:numId="8">
    <w:abstractNumId w:val="25"/>
  </w:num>
  <w:num w:numId="9">
    <w:abstractNumId w:val="4"/>
  </w:num>
  <w:num w:numId="10">
    <w:abstractNumId w:val="30"/>
  </w:num>
  <w:num w:numId="11">
    <w:abstractNumId w:val="16"/>
  </w:num>
  <w:num w:numId="12">
    <w:abstractNumId w:val="3"/>
  </w:num>
  <w:num w:numId="13">
    <w:abstractNumId w:val="33"/>
  </w:num>
  <w:num w:numId="14">
    <w:abstractNumId w:val="26"/>
  </w:num>
  <w:num w:numId="15">
    <w:abstractNumId w:val="14"/>
  </w:num>
  <w:num w:numId="16">
    <w:abstractNumId w:val="18"/>
  </w:num>
  <w:num w:numId="17">
    <w:abstractNumId w:val="10"/>
  </w:num>
  <w:num w:numId="18">
    <w:abstractNumId w:val="35"/>
  </w:num>
  <w:num w:numId="19">
    <w:abstractNumId w:val="43"/>
  </w:num>
  <w:num w:numId="20">
    <w:abstractNumId w:val="31"/>
  </w:num>
  <w:num w:numId="21">
    <w:abstractNumId w:val="38"/>
  </w:num>
  <w:num w:numId="22">
    <w:abstractNumId w:val="37"/>
  </w:num>
  <w:num w:numId="23">
    <w:abstractNumId w:val="46"/>
  </w:num>
  <w:num w:numId="24">
    <w:abstractNumId w:val="44"/>
  </w:num>
  <w:num w:numId="25">
    <w:abstractNumId w:val="9"/>
  </w:num>
  <w:num w:numId="26">
    <w:abstractNumId w:val="23"/>
  </w:num>
  <w:num w:numId="27">
    <w:abstractNumId w:val="15"/>
  </w:num>
  <w:num w:numId="28">
    <w:abstractNumId w:val="20"/>
  </w:num>
  <w:num w:numId="29">
    <w:abstractNumId w:val="19"/>
  </w:num>
  <w:num w:numId="30">
    <w:abstractNumId w:val="40"/>
  </w:num>
  <w:num w:numId="31">
    <w:abstractNumId w:val="29"/>
  </w:num>
  <w:num w:numId="3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3">
    <w:abstractNumId w:val="6"/>
  </w:num>
  <w:num w:numId="34">
    <w:abstractNumId w:val="39"/>
  </w:num>
  <w:num w:numId="35">
    <w:abstractNumId w:val="12"/>
  </w:num>
  <w:num w:numId="36">
    <w:abstractNumId w:val="2"/>
  </w:num>
  <w:num w:numId="37">
    <w:abstractNumId w:val="24"/>
  </w:num>
  <w:num w:numId="38">
    <w:abstractNumId w:val="28"/>
  </w:num>
  <w:num w:numId="39">
    <w:abstractNumId w:val="11"/>
  </w:num>
  <w:num w:numId="40">
    <w:abstractNumId w:val="8"/>
  </w:num>
  <w:num w:numId="41">
    <w:abstractNumId w:val="34"/>
  </w:num>
  <w:num w:numId="42">
    <w:abstractNumId w:val="45"/>
  </w:num>
  <w:num w:numId="43">
    <w:abstractNumId w:val="47"/>
  </w:num>
  <w:num w:numId="44">
    <w:abstractNumId w:val="13"/>
  </w:num>
  <w:num w:numId="45">
    <w:abstractNumId w:val="27"/>
  </w:num>
  <w:num w:numId="46">
    <w:abstractNumId w:val="41"/>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93"/>
    <w:rsid w:val="00003463"/>
    <w:rsid w:val="0000448C"/>
    <w:rsid w:val="00011235"/>
    <w:rsid w:val="00011A3C"/>
    <w:rsid w:val="00011D36"/>
    <w:rsid w:val="00011DDB"/>
    <w:rsid w:val="00012F87"/>
    <w:rsid w:val="00015052"/>
    <w:rsid w:val="00022D6A"/>
    <w:rsid w:val="00024EAE"/>
    <w:rsid w:val="00031662"/>
    <w:rsid w:val="0003182C"/>
    <w:rsid w:val="00032523"/>
    <w:rsid w:val="00033698"/>
    <w:rsid w:val="00036446"/>
    <w:rsid w:val="00036487"/>
    <w:rsid w:val="0004047F"/>
    <w:rsid w:val="00042EB7"/>
    <w:rsid w:val="00044978"/>
    <w:rsid w:val="0004556F"/>
    <w:rsid w:val="00047FF9"/>
    <w:rsid w:val="00050564"/>
    <w:rsid w:val="00051CC2"/>
    <w:rsid w:val="00051E0E"/>
    <w:rsid w:val="000557FE"/>
    <w:rsid w:val="00057F91"/>
    <w:rsid w:val="00061376"/>
    <w:rsid w:val="00061ADB"/>
    <w:rsid w:val="00061B90"/>
    <w:rsid w:val="0007005F"/>
    <w:rsid w:val="00072507"/>
    <w:rsid w:val="00080301"/>
    <w:rsid w:val="00080D96"/>
    <w:rsid w:val="00081356"/>
    <w:rsid w:val="0008313E"/>
    <w:rsid w:val="00084045"/>
    <w:rsid w:val="000842C8"/>
    <w:rsid w:val="00086A62"/>
    <w:rsid w:val="000870A5"/>
    <w:rsid w:val="000A0925"/>
    <w:rsid w:val="000A09F2"/>
    <w:rsid w:val="000A0E10"/>
    <w:rsid w:val="000A0F71"/>
    <w:rsid w:val="000A106F"/>
    <w:rsid w:val="000A357A"/>
    <w:rsid w:val="000A4A2D"/>
    <w:rsid w:val="000A4D94"/>
    <w:rsid w:val="000A5612"/>
    <w:rsid w:val="000A59C8"/>
    <w:rsid w:val="000A6B6E"/>
    <w:rsid w:val="000A6FEC"/>
    <w:rsid w:val="000A7040"/>
    <w:rsid w:val="000A7B90"/>
    <w:rsid w:val="000B5FBA"/>
    <w:rsid w:val="000C1335"/>
    <w:rsid w:val="000C3062"/>
    <w:rsid w:val="000C3BC2"/>
    <w:rsid w:val="000C52E4"/>
    <w:rsid w:val="000D1587"/>
    <w:rsid w:val="000D2BBD"/>
    <w:rsid w:val="000D3F00"/>
    <w:rsid w:val="000D4226"/>
    <w:rsid w:val="000E1F60"/>
    <w:rsid w:val="000E3C41"/>
    <w:rsid w:val="000E52AD"/>
    <w:rsid w:val="000E6F4F"/>
    <w:rsid w:val="000E71B5"/>
    <w:rsid w:val="000F0240"/>
    <w:rsid w:val="000F6BD4"/>
    <w:rsid w:val="001012BA"/>
    <w:rsid w:val="00101C82"/>
    <w:rsid w:val="001035EE"/>
    <w:rsid w:val="0010459A"/>
    <w:rsid w:val="00104C21"/>
    <w:rsid w:val="0010574A"/>
    <w:rsid w:val="001145D8"/>
    <w:rsid w:val="00114815"/>
    <w:rsid w:val="00115266"/>
    <w:rsid w:val="00120EE5"/>
    <w:rsid w:val="00122B45"/>
    <w:rsid w:val="00124E1C"/>
    <w:rsid w:val="00127F4E"/>
    <w:rsid w:val="00134BEF"/>
    <w:rsid w:val="00137515"/>
    <w:rsid w:val="00137815"/>
    <w:rsid w:val="001414BD"/>
    <w:rsid w:val="00143345"/>
    <w:rsid w:val="00144226"/>
    <w:rsid w:val="00150E74"/>
    <w:rsid w:val="0015134C"/>
    <w:rsid w:val="00152A69"/>
    <w:rsid w:val="00155FEA"/>
    <w:rsid w:val="001601AF"/>
    <w:rsid w:val="00160AC0"/>
    <w:rsid w:val="001623E6"/>
    <w:rsid w:val="00162D18"/>
    <w:rsid w:val="00164240"/>
    <w:rsid w:val="0016452D"/>
    <w:rsid w:val="0016699A"/>
    <w:rsid w:val="0016731B"/>
    <w:rsid w:val="0016772D"/>
    <w:rsid w:val="001738E1"/>
    <w:rsid w:val="001768C4"/>
    <w:rsid w:val="001773BD"/>
    <w:rsid w:val="00180AA3"/>
    <w:rsid w:val="001819DA"/>
    <w:rsid w:val="001824AE"/>
    <w:rsid w:val="00191AE4"/>
    <w:rsid w:val="00194A35"/>
    <w:rsid w:val="00195F63"/>
    <w:rsid w:val="00196351"/>
    <w:rsid w:val="00196ED9"/>
    <w:rsid w:val="001A19E2"/>
    <w:rsid w:val="001A4407"/>
    <w:rsid w:val="001A465C"/>
    <w:rsid w:val="001A5BA4"/>
    <w:rsid w:val="001A752C"/>
    <w:rsid w:val="001B4A69"/>
    <w:rsid w:val="001C3A00"/>
    <w:rsid w:val="001C3BA5"/>
    <w:rsid w:val="001C6276"/>
    <w:rsid w:val="001C6483"/>
    <w:rsid w:val="001D03BA"/>
    <w:rsid w:val="001D22CC"/>
    <w:rsid w:val="001D23C8"/>
    <w:rsid w:val="001D2E7B"/>
    <w:rsid w:val="001D6F7B"/>
    <w:rsid w:val="001E5C1A"/>
    <w:rsid w:val="001E7595"/>
    <w:rsid w:val="001F0097"/>
    <w:rsid w:val="001F3548"/>
    <w:rsid w:val="001F3633"/>
    <w:rsid w:val="001F3721"/>
    <w:rsid w:val="00200253"/>
    <w:rsid w:val="002047C1"/>
    <w:rsid w:val="002056CD"/>
    <w:rsid w:val="00205B1A"/>
    <w:rsid w:val="00206667"/>
    <w:rsid w:val="0020717D"/>
    <w:rsid w:val="00210ABF"/>
    <w:rsid w:val="00211427"/>
    <w:rsid w:val="0021456D"/>
    <w:rsid w:val="00215423"/>
    <w:rsid w:val="00215CE8"/>
    <w:rsid w:val="0021646D"/>
    <w:rsid w:val="002169F8"/>
    <w:rsid w:val="00220A40"/>
    <w:rsid w:val="002220C0"/>
    <w:rsid w:val="002226A0"/>
    <w:rsid w:val="0022474D"/>
    <w:rsid w:val="00224948"/>
    <w:rsid w:val="00225437"/>
    <w:rsid w:val="00225F5A"/>
    <w:rsid w:val="002262FC"/>
    <w:rsid w:val="00226E35"/>
    <w:rsid w:val="00231E71"/>
    <w:rsid w:val="00232CF6"/>
    <w:rsid w:val="002354CC"/>
    <w:rsid w:val="002373C2"/>
    <w:rsid w:val="00237BE1"/>
    <w:rsid w:val="00240B91"/>
    <w:rsid w:val="00242273"/>
    <w:rsid w:val="002423AE"/>
    <w:rsid w:val="00243207"/>
    <w:rsid w:val="00245908"/>
    <w:rsid w:val="00253CCD"/>
    <w:rsid w:val="00253F7A"/>
    <w:rsid w:val="00254FDC"/>
    <w:rsid w:val="00256E18"/>
    <w:rsid w:val="00260B40"/>
    <w:rsid w:val="00262F17"/>
    <w:rsid w:val="002639FE"/>
    <w:rsid w:val="002640A5"/>
    <w:rsid w:val="00264F15"/>
    <w:rsid w:val="00265827"/>
    <w:rsid w:val="00273623"/>
    <w:rsid w:val="002740AE"/>
    <w:rsid w:val="00281325"/>
    <w:rsid w:val="00282253"/>
    <w:rsid w:val="00284F92"/>
    <w:rsid w:val="002855DF"/>
    <w:rsid w:val="00287516"/>
    <w:rsid w:val="0028792A"/>
    <w:rsid w:val="0029384E"/>
    <w:rsid w:val="0029512E"/>
    <w:rsid w:val="00295496"/>
    <w:rsid w:val="0029610B"/>
    <w:rsid w:val="002A27E2"/>
    <w:rsid w:val="002A7DDA"/>
    <w:rsid w:val="002B1DFB"/>
    <w:rsid w:val="002B59C0"/>
    <w:rsid w:val="002C1020"/>
    <w:rsid w:val="002C130D"/>
    <w:rsid w:val="002C1530"/>
    <w:rsid w:val="002C3446"/>
    <w:rsid w:val="002C6C03"/>
    <w:rsid w:val="002C7D6E"/>
    <w:rsid w:val="002D0BE3"/>
    <w:rsid w:val="002D25A9"/>
    <w:rsid w:val="002D3443"/>
    <w:rsid w:val="002E088E"/>
    <w:rsid w:val="002E24A5"/>
    <w:rsid w:val="002E56CC"/>
    <w:rsid w:val="002E5973"/>
    <w:rsid w:val="002E646A"/>
    <w:rsid w:val="002E66EA"/>
    <w:rsid w:val="002F0A03"/>
    <w:rsid w:val="002F16D7"/>
    <w:rsid w:val="002F686A"/>
    <w:rsid w:val="002F7C25"/>
    <w:rsid w:val="0030046A"/>
    <w:rsid w:val="00300FD2"/>
    <w:rsid w:val="00305E35"/>
    <w:rsid w:val="00311A45"/>
    <w:rsid w:val="00317C41"/>
    <w:rsid w:val="003200E7"/>
    <w:rsid w:val="00320AC1"/>
    <w:rsid w:val="0032436A"/>
    <w:rsid w:val="00325BD1"/>
    <w:rsid w:val="00331450"/>
    <w:rsid w:val="00332ABC"/>
    <w:rsid w:val="00332BCF"/>
    <w:rsid w:val="00334440"/>
    <w:rsid w:val="003375BC"/>
    <w:rsid w:val="00340877"/>
    <w:rsid w:val="0034212D"/>
    <w:rsid w:val="00344334"/>
    <w:rsid w:val="00345DFA"/>
    <w:rsid w:val="00346BDC"/>
    <w:rsid w:val="003470E9"/>
    <w:rsid w:val="0035092B"/>
    <w:rsid w:val="00351404"/>
    <w:rsid w:val="003517BB"/>
    <w:rsid w:val="00353950"/>
    <w:rsid w:val="003549D0"/>
    <w:rsid w:val="00356013"/>
    <w:rsid w:val="00356F73"/>
    <w:rsid w:val="003608ED"/>
    <w:rsid w:val="0036401D"/>
    <w:rsid w:val="003674B9"/>
    <w:rsid w:val="00373BDC"/>
    <w:rsid w:val="00375ACE"/>
    <w:rsid w:val="00375EBB"/>
    <w:rsid w:val="0037687F"/>
    <w:rsid w:val="00382181"/>
    <w:rsid w:val="0038256F"/>
    <w:rsid w:val="00384C20"/>
    <w:rsid w:val="003856AC"/>
    <w:rsid w:val="00387608"/>
    <w:rsid w:val="003877AF"/>
    <w:rsid w:val="00387B4B"/>
    <w:rsid w:val="003900A4"/>
    <w:rsid w:val="003929CC"/>
    <w:rsid w:val="00392B4F"/>
    <w:rsid w:val="003938D6"/>
    <w:rsid w:val="003946E2"/>
    <w:rsid w:val="00395F4A"/>
    <w:rsid w:val="003A0224"/>
    <w:rsid w:val="003A15CD"/>
    <w:rsid w:val="003A21B7"/>
    <w:rsid w:val="003A35A7"/>
    <w:rsid w:val="003A3C86"/>
    <w:rsid w:val="003A414C"/>
    <w:rsid w:val="003A4506"/>
    <w:rsid w:val="003B034D"/>
    <w:rsid w:val="003B4A24"/>
    <w:rsid w:val="003B5369"/>
    <w:rsid w:val="003B5DC7"/>
    <w:rsid w:val="003B76D4"/>
    <w:rsid w:val="003C0DC3"/>
    <w:rsid w:val="003C1BC8"/>
    <w:rsid w:val="003C40ED"/>
    <w:rsid w:val="003C6C98"/>
    <w:rsid w:val="003C758C"/>
    <w:rsid w:val="003D1A96"/>
    <w:rsid w:val="003D2164"/>
    <w:rsid w:val="003D2595"/>
    <w:rsid w:val="003D411C"/>
    <w:rsid w:val="003E2708"/>
    <w:rsid w:val="003E5955"/>
    <w:rsid w:val="003E6738"/>
    <w:rsid w:val="003E7459"/>
    <w:rsid w:val="003F1EA1"/>
    <w:rsid w:val="003F228F"/>
    <w:rsid w:val="003F3241"/>
    <w:rsid w:val="003F5581"/>
    <w:rsid w:val="003F5C1D"/>
    <w:rsid w:val="003F65E0"/>
    <w:rsid w:val="003F6D17"/>
    <w:rsid w:val="004006E5"/>
    <w:rsid w:val="00400904"/>
    <w:rsid w:val="00405BF0"/>
    <w:rsid w:val="004116EC"/>
    <w:rsid w:val="0041510E"/>
    <w:rsid w:val="00423BBF"/>
    <w:rsid w:val="00424915"/>
    <w:rsid w:val="00425700"/>
    <w:rsid w:val="004260AD"/>
    <w:rsid w:val="00431931"/>
    <w:rsid w:val="004319B3"/>
    <w:rsid w:val="00431E02"/>
    <w:rsid w:val="004352FA"/>
    <w:rsid w:val="0044220C"/>
    <w:rsid w:val="004433E7"/>
    <w:rsid w:val="00443DF0"/>
    <w:rsid w:val="00450778"/>
    <w:rsid w:val="004528AF"/>
    <w:rsid w:val="00453B4E"/>
    <w:rsid w:val="004546B9"/>
    <w:rsid w:val="0045500A"/>
    <w:rsid w:val="00456CF6"/>
    <w:rsid w:val="0046007D"/>
    <w:rsid w:val="00464065"/>
    <w:rsid w:val="00464D09"/>
    <w:rsid w:val="0046549F"/>
    <w:rsid w:val="0046704A"/>
    <w:rsid w:val="00471EEA"/>
    <w:rsid w:val="004755E6"/>
    <w:rsid w:val="00475B03"/>
    <w:rsid w:val="004776A8"/>
    <w:rsid w:val="00477E33"/>
    <w:rsid w:val="0048556B"/>
    <w:rsid w:val="0048754B"/>
    <w:rsid w:val="00492831"/>
    <w:rsid w:val="00493131"/>
    <w:rsid w:val="00493229"/>
    <w:rsid w:val="00497E16"/>
    <w:rsid w:val="004A0C12"/>
    <w:rsid w:val="004A2B6F"/>
    <w:rsid w:val="004A6110"/>
    <w:rsid w:val="004A6835"/>
    <w:rsid w:val="004B3D15"/>
    <w:rsid w:val="004B5F24"/>
    <w:rsid w:val="004C0D95"/>
    <w:rsid w:val="004C516B"/>
    <w:rsid w:val="004C562C"/>
    <w:rsid w:val="004D11FE"/>
    <w:rsid w:val="004E016D"/>
    <w:rsid w:val="004E6078"/>
    <w:rsid w:val="004E637E"/>
    <w:rsid w:val="004E63D9"/>
    <w:rsid w:val="004F151C"/>
    <w:rsid w:val="004F27F6"/>
    <w:rsid w:val="004F303D"/>
    <w:rsid w:val="004F5F1C"/>
    <w:rsid w:val="00500956"/>
    <w:rsid w:val="005017B4"/>
    <w:rsid w:val="005026A7"/>
    <w:rsid w:val="0050471E"/>
    <w:rsid w:val="00504FED"/>
    <w:rsid w:val="005054E9"/>
    <w:rsid w:val="0051090B"/>
    <w:rsid w:val="00516104"/>
    <w:rsid w:val="0052577E"/>
    <w:rsid w:val="00525B27"/>
    <w:rsid w:val="00527FB8"/>
    <w:rsid w:val="005303E3"/>
    <w:rsid w:val="00531303"/>
    <w:rsid w:val="00531E6D"/>
    <w:rsid w:val="00534DD3"/>
    <w:rsid w:val="00540E10"/>
    <w:rsid w:val="00544A11"/>
    <w:rsid w:val="00546387"/>
    <w:rsid w:val="00557B34"/>
    <w:rsid w:val="00561A80"/>
    <w:rsid w:val="00562B12"/>
    <w:rsid w:val="00562CAC"/>
    <w:rsid w:val="00565CDC"/>
    <w:rsid w:val="00571B33"/>
    <w:rsid w:val="00572584"/>
    <w:rsid w:val="0057273E"/>
    <w:rsid w:val="005739A1"/>
    <w:rsid w:val="005749A9"/>
    <w:rsid w:val="005756F3"/>
    <w:rsid w:val="00582765"/>
    <w:rsid w:val="00582803"/>
    <w:rsid w:val="00582EB0"/>
    <w:rsid w:val="0058552E"/>
    <w:rsid w:val="0058665A"/>
    <w:rsid w:val="005878C7"/>
    <w:rsid w:val="00587B7F"/>
    <w:rsid w:val="00590566"/>
    <w:rsid w:val="005909C2"/>
    <w:rsid w:val="00590B5C"/>
    <w:rsid w:val="00594866"/>
    <w:rsid w:val="0059592D"/>
    <w:rsid w:val="005A0FED"/>
    <w:rsid w:val="005A2699"/>
    <w:rsid w:val="005A27AB"/>
    <w:rsid w:val="005A4047"/>
    <w:rsid w:val="005A6AA2"/>
    <w:rsid w:val="005B0DEC"/>
    <w:rsid w:val="005B174F"/>
    <w:rsid w:val="005B252E"/>
    <w:rsid w:val="005C1293"/>
    <w:rsid w:val="005C2B0A"/>
    <w:rsid w:val="005C4005"/>
    <w:rsid w:val="005C5ABE"/>
    <w:rsid w:val="005C73BE"/>
    <w:rsid w:val="005D0284"/>
    <w:rsid w:val="005D24A9"/>
    <w:rsid w:val="005D3DAF"/>
    <w:rsid w:val="005D4F27"/>
    <w:rsid w:val="005E0F85"/>
    <w:rsid w:val="005E1B90"/>
    <w:rsid w:val="005E5BB1"/>
    <w:rsid w:val="005E7B69"/>
    <w:rsid w:val="005F0AA3"/>
    <w:rsid w:val="005F190F"/>
    <w:rsid w:val="005F265F"/>
    <w:rsid w:val="005F3015"/>
    <w:rsid w:val="005F3098"/>
    <w:rsid w:val="005F63FB"/>
    <w:rsid w:val="005F6A06"/>
    <w:rsid w:val="005F7333"/>
    <w:rsid w:val="00600363"/>
    <w:rsid w:val="00600DF1"/>
    <w:rsid w:val="00601136"/>
    <w:rsid w:val="00601996"/>
    <w:rsid w:val="00604F5C"/>
    <w:rsid w:val="00605439"/>
    <w:rsid w:val="00606221"/>
    <w:rsid w:val="00606326"/>
    <w:rsid w:val="006129F5"/>
    <w:rsid w:val="00613DCE"/>
    <w:rsid w:val="00614109"/>
    <w:rsid w:val="006170AF"/>
    <w:rsid w:val="00622202"/>
    <w:rsid w:val="00624C20"/>
    <w:rsid w:val="00625892"/>
    <w:rsid w:val="00630252"/>
    <w:rsid w:val="00630D7B"/>
    <w:rsid w:val="00631D02"/>
    <w:rsid w:val="00636529"/>
    <w:rsid w:val="00637757"/>
    <w:rsid w:val="00641702"/>
    <w:rsid w:val="0064345C"/>
    <w:rsid w:val="006434D4"/>
    <w:rsid w:val="0064783F"/>
    <w:rsid w:val="0065470E"/>
    <w:rsid w:val="006570B7"/>
    <w:rsid w:val="0065757F"/>
    <w:rsid w:val="00657B12"/>
    <w:rsid w:val="006609DE"/>
    <w:rsid w:val="00660FAB"/>
    <w:rsid w:val="00661DE0"/>
    <w:rsid w:val="00662389"/>
    <w:rsid w:val="00662CB3"/>
    <w:rsid w:val="00663A3F"/>
    <w:rsid w:val="00663BC1"/>
    <w:rsid w:val="00665685"/>
    <w:rsid w:val="0066620D"/>
    <w:rsid w:val="00672098"/>
    <w:rsid w:val="00674EAF"/>
    <w:rsid w:val="00677BFC"/>
    <w:rsid w:val="00680DFE"/>
    <w:rsid w:val="00684B08"/>
    <w:rsid w:val="00685916"/>
    <w:rsid w:val="0068738F"/>
    <w:rsid w:val="006905CC"/>
    <w:rsid w:val="00690EA9"/>
    <w:rsid w:val="00693C1F"/>
    <w:rsid w:val="00693E0D"/>
    <w:rsid w:val="00695B72"/>
    <w:rsid w:val="00696394"/>
    <w:rsid w:val="006A007A"/>
    <w:rsid w:val="006A19F5"/>
    <w:rsid w:val="006A2B29"/>
    <w:rsid w:val="006A35FA"/>
    <w:rsid w:val="006A407E"/>
    <w:rsid w:val="006A5597"/>
    <w:rsid w:val="006A6CCF"/>
    <w:rsid w:val="006A70AB"/>
    <w:rsid w:val="006A7802"/>
    <w:rsid w:val="006B0E0B"/>
    <w:rsid w:val="006B3A62"/>
    <w:rsid w:val="006B5F84"/>
    <w:rsid w:val="006B6811"/>
    <w:rsid w:val="006B6FD9"/>
    <w:rsid w:val="006B7278"/>
    <w:rsid w:val="006B7756"/>
    <w:rsid w:val="006C03F6"/>
    <w:rsid w:val="006C20FB"/>
    <w:rsid w:val="006C3361"/>
    <w:rsid w:val="006C35B7"/>
    <w:rsid w:val="006D07E6"/>
    <w:rsid w:val="006D1A3F"/>
    <w:rsid w:val="006D2674"/>
    <w:rsid w:val="006D2A2C"/>
    <w:rsid w:val="006D3B61"/>
    <w:rsid w:val="006D6417"/>
    <w:rsid w:val="006E1F0F"/>
    <w:rsid w:val="006E3950"/>
    <w:rsid w:val="006E5BE6"/>
    <w:rsid w:val="006E637C"/>
    <w:rsid w:val="006E7006"/>
    <w:rsid w:val="006F0F1E"/>
    <w:rsid w:val="006F221E"/>
    <w:rsid w:val="006F609D"/>
    <w:rsid w:val="00701623"/>
    <w:rsid w:val="00703CF7"/>
    <w:rsid w:val="00705C05"/>
    <w:rsid w:val="00711965"/>
    <w:rsid w:val="00712406"/>
    <w:rsid w:val="00712ED4"/>
    <w:rsid w:val="007152D6"/>
    <w:rsid w:val="00715861"/>
    <w:rsid w:val="0071629C"/>
    <w:rsid w:val="00721037"/>
    <w:rsid w:val="0072123A"/>
    <w:rsid w:val="007231F3"/>
    <w:rsid w:val="00725785"/>
    <w:rsid w:val="00725BD4"/>
    <w:rsid w:val="00733145"/>
    <w:rsid w:val="00733A51"/>
    <w:rsid w:val="00735881"/>
    <w:rsid w:val="007360E8"/>
    <w:rsid w:val="00737F49"/>
    <w:rsid w:val="0074001B"/>
    <w:rsid w:val="007403BD"/>
    <w:rsid w:val="007409C9"/>
    <w:rsid w:val="007413EF"/>
    <w:rsid w:val="00741560"/>
    <w:rsid w:val="00750A99"/>
    <w:rsid w:val="007613B0"/>
    <w:rsid w:val="0076290A"/>
    <w:rsid w:val="007647FD"/>
    <w:rsid w:val="00765488"/>
    <w:rsid w:val="00765A26"/>
    <w:rsid w:val="00765E7F"/>
    <w:rsid w:val="00766AC4"/>
    <w:rsid w:val="00771FF6"/>
    <w:rsid w:val="00772D41"/>
    <w:rsid w:val="00772F9F"/>
    <w:rsid w:val="007730B1"/>
    <w:rsid w:val="007734B6"/>
    <w:rsid w:val="0077523B"/>
    <w:rsid w:val="00775B50"/>
    <w:rsid w:val="00776D8E"/>
    <w:rsid w:val="007772D2"/>
    <w:rsid w:val="007800A4"/>
    <w:rsid w:val="007805F7"/>
    <w:rsid w:val="00781C15"/>
    <w:rsid w:val="00782151"/>
    <w:rsid w:val="007831A5"/>
    <w:rsid w:val="00784A0F"/>
    <w:rsid w:val="00784D8D"/>
    <w:rsid w:val="00795F8F"/>
    <w:rsid w:val="007978EA"/>
    <w:rsid w:val="007A0C80"/>
    <w:rsid w:val="007A0FEC"/>
    <w:rsid w:val="007A13B9"/>
    <w:rsid w:val="007A1493"/>
    <w:rsid w:val="007A2312"/>
    <w:rsid w:val="007A28ED"/>
    <w:rsid w:val="007A2A3A"/>
    <w:rsid w:val="007A2A82"/>
    <w:rsid w:val="007A3E0A"/>
    <w:rsid w:val="007A5C2C"/>
    <w:rsid w:val="007B036A"/>
    <w:rsid w:val="007B0870"/>
    <w:rsid w:val="007B30E3"/>
    <w:rsid w:val="007B5186"/>
    <w:rsid w:val="007B57CF"/>
    <w:rsid w:val="007B65A9"/>
    <w:rsid w:val="007B6D27"/>
    <w:rsid w:val="007C0654"/>
    <w:rsid w:val="007C39EA"/>
    <w:rsid w:val="007C4E96"/>
    <w:rsid w:val="007C4EAD"/>
    <w:rsid w:val="007C61B3"/>
    <w:rsid w:val="007C6EE9"/>
    <w:rsid w:val="007D22D9"/>
    <w:rsid w:val="007D4BA3"/>
    <w:rsid w:val="007D5265"/>
    <w:rsid w:val="007D593D"/>
    <w:rsid w:val="007E207F"/>
    <w:rsid w:val="007F0ECE"/>
    <w:rsid w:val="007F1F62"/>
    <w:rsid w:val="007F305D"/>
    <w:rsid w:val="007F410C"/>
    <w:rsid w:val="007F4D90"/>
    <w:rsid w:val="00801F79"/>
    <w:rsid w:val="0080277A"/>
    <w:rsid w:val="00803D4D"/>
    <w:rsid w:val="00805A07"/>
    <w:rsid w:val="008107F9"/>
    <w:rsid w:val="0081223D"/>
    <w:rsid w:val="00813603"/>
    <w:rsid w:val="00814A6C"/>
    <w:rsid w:val="008178CE"/>
    <w:rsid w:val="0082187D"/>
    <w:rsid w:val="00826548"/>
    <w:rsid w:val="00827069"/>
    <w:rsid w:val="008335D1"/>
    <w:rsid w:val="00835239"/>
    <w:rsid w:val="00836AC6"/>
    <w:rsid w:val="00837EB1"/>
    <w:rsid w:val="00840169"/>
    <w:rsid w:val="00840189"/>
    <w:rsid w:val="0084393C"/>
    <w:rsid w:val="008443BC"/>
    <w:rsid w:val="008464E7"/>
    <w:rsid w:val="0084687F"/>
    <w:rsid w:val="008476BD"/>
    <w:rsid w:val="00850780"/>
    <w:rsid w:val="008511E8"/>
    <w:rsid w:val="00852A50"/>
    <w:rsid w:val="00854C47"/>
    <w:rsid w:val="00856F0A"/>
    <w:rsid w:val="00864B1E"/>
    <w:rsid w:val="00865237"/>
    <w:rsid w:val="0086537E"/>
    <w:rsid w:val="00866002"/>
    <w:rsid w:val="00870A56"/>
    <w:rsid w:val="00874ED0"/>
    <w:rsid w:val="00875EF4"/>
    <w:rsid w:val="008815C5"/>
    <w:rsid w:val="00881F95"/>
    <w:rsid w:val="00886672"/>
    <w:rsid w:val="00887382"/>
    <w:rsid w:val="00892528"/>
    <w:rsid w:val="008928CB"/>
    <w:rsid w:val="00893B2D"/>
    <w:rsid w:val="008941CA"/>
    <w:rsid w:val="008978FA"/>
    <w:rsid w:val="008A040F"/>
    <w:rsid w:val="008A27C4"/>
    <w:rsid w:val="008A33D5"/>
    <w:rsid w:val="008A3521"/>
    <w:rsid w:val="008A5BB9"/>
    <w:rsid w:val="008A616F"/>
    <w:rsid w:val="008A7718"/>
    <w:rsid w:val="008A7951"/>
    <w:rsid w:val="008B0408"/>
    <w:rsid w:val="008B15A0"/>
    <w:rsid w:val="008B1C70"/>
    <w:rsid w:val="008B4C4F"/>
    <w:rsid w:val="008B757D"/>
    <w:rsid w:val="008C04D4"/>
    <w:rsid w:val="008C04FD"/>
    <w:rsid w:val="008C32F0"/>
    <w:rsid w:val="008C3EAC"/>
    <w:rsid w:val="008C4715"/>
    <w:rsid w:val="008C69A3"/>
    <w:rsid w:val="008C73A4"/>
    <w:rsid w:val="008D24BA"/>
    <w:rsid w:val="008D3C66"/>
    <w:rsid w:val="008D57B8"/>
    <w:rsid w:val="008D58D4"/>
    <w:rsid w:val="008D751B"/>
    <w:rsid w:val="008D7B26"/>
    <w:rsid w:val="008E0869"/>
    <w:rsid w:val="008E1DED"/>
    <w:rsid w:val="008E20CC"/>
    <w:rsid w:val="008E4C4D"/>
    <w:rsid w:val="008E539F"/>
    <w:rsid w:val="008E60A5"/>
    <w:rsid w:val="008E6951"/>
    <w:rsid w:val="008E73AC"/>
    <w:rsid w:val="008F06AA"/>
    <w:rsid w:val="008F2D89"/>
    <w:rsid w:val="008F2EFE"/>
    <w:rsid w:val="008F3D8A"/>
    <w:rsid w:val="008F4971"/>
    <w:rsid w:val="008F4A59"/>
    <w:rsid w:val="00901EE0"/>
    <w:rsid w:val="009022CD"/>
    <w:rsid w:val="00904B39"/>
    <w:rsid w:val="0090572E"/>
    <w:rsid w:val="00906209"/>
    <w:rsid w:val="0091142B"/>
    <w:rsid w:val="00913A87"/>
    <w:rsid w:val="00913C5D"/>
    <w:rsid w:val="00914A82"/>
    <w:rsid w:val="00920576"/>
    <w:rsid w:val="00920FC5"/>
    <w:rsid w:val="00922443"/>
    <w:rsid w:val="00923DE9"/>
    <w:rsid w:val="00924B4D"/>
    <w:rsid w:val="00926EDD"/>
    <w:rsid w:val="0092793B"/>
    <w:rsid w:val="00931A67"/>
    <w:rsid w:val="009327C5"/>
    <w:rsid w:val="00935035"/>
    <w:rsid w:val="0093528D"/>
    <w:rsid w:val="009368D1"/>
    <w:rsid w:val="00936DC2"/>
    <w:rsid w:val="0093732E"/>
    <w:rsid w:val="00937993"/>
    <w:rsid w:val="00937C73"/>
    <w:rsid w:val="009427EB"/>
    <w:rsid w:val="00943319"/>
    <w:rsid w:val="009440E5"/>
    <w:rsid w:val="009534C5"/>
    <w:rsid w:val="00955F07"/>
    <w:rsid w:val="00961C6E"/>
    <w:rsid w:val="00962280"/>
    <w:rsid w:val="00963741"/>
    <w:rsid w:val="00965147"/>
    <w:rsid w:val="009656EB"/>
    <w:rsid w:val="00966248"/>
    <w:rsid w:val="009714E9"/>
    <w:rsid w:val="00971AF9"/>
    <w:rsid w:val="009752CF"/>
    <w:rsid w:val="00976A7B"/>
    <w:rsid w:val="00977221"/>
    <w:rsid w:val="0098002D"/>
    <w:rsid w:val="009851FA"/>
    <w:rsid w:val="00985F49"/>
    <w:rsid w:val="00987B68"/>
    <w:rsid w:val="00990059"/>
    <w:rsid w:val="00990145"/>
    <w:rsid w:val="009924AB"/>
    <w:rsid w:val="00994433"/>
    <w:rsid w:val="00996B0B"/>
    <w:rsid w:val="009A098B"/>
    <w:rsid w:val="009A1007"/>
    <w:rsid w:val="009A24D1"/>
    <w:rsid w:val="009A359B"/>
    <w:rsid w:val="009A46D4"/>
    <w:rsid w:val="009A62BA"/>
    <w:rsid w:val="009A65DE"/>
    <w:rsid w:val="009B0869"/>
    <w:rsid w:val="009B1A35"/>
    <w:rsid w:val="009B373D"/>
    <w:rsid w:val="009B38F1"/>
    <w:rsid w:val="009B5FE6"/>
    <w:rsid w:val="009B739B"/>
    <w:rsid w:val="009B7D33"/>
    <w:rsid w:val="009C18BD"/>
    <w:rsid w:val="009C18DA"/>
    <w:rsid w:val="009C6FEC"/>
    <w:rsid w:val="009C7111"/>
    <w:rsid w:val="009D1014"/>
    <w:rsid w:val="009D1794"/>
    <w:rsid w:val="009D3CC1"/>
    <w:rsid w:val="009D44B3"/>
    <w:rsid w:val="009D7790"/>
    <w:rsid w:val="009E688B"/>
    <w:rsid w:val="009E7413"/>
    <w:rsid w:val="009F1FC3"/>
    <w:rsid w:val="009F29FE"/>
    <w:rsid w:val="009F352C"/>
    <w:rsid w:val="009F51BC"/>
    <w:rsid w:val="009F5FEF"/>
    <w:rsid w:val="009F6C19"/>
    <w:rsid w:val="009F6CD4"/>
    <w:rsid w:val="00A005F0"/>
    <w:rsid w:val="00A02B3E"/>
    <w:rsid w:val="00A03188"/>
    <w:rsid w:val="00A06E1A"/>
    <w:rsid w:val="00A07BA0"/>
    <w:rsid w:val="00A132EE"/>
    <w:rsid w:val="00A1441A"/>
    <w:rsid w:val="00A15E8C"/>
    <w:rsid w:val="00A16AC2"/>
    <w:rsid w:val="00A17D91"/>
    <w:rsid w:val="00A21AC9"/>
    <w:rsid w:val="00A25A69"/>
    <w:rsid w:val="00A25DAF"/>
    <w:rsid w:val="00A26C95"/>
    <w:rsid w:val="00A27456"/>
    <w:rsid w:val="00A30470"/>
    <w:rsid w:val="00A3064F"/>
    <w:rsid w:val="00A30A05"/>
    <w:rsid w:val="00A32F1B"/>
    <w:rsid w:val="00A34108"/>
    <w:rsid w:val="00A3535F"/>
    <w:rsid w:val="00A35AC8"/>
    <w:rsid w:val="00A366FD"/>
    <w:rsid w:val="00A37AEC"/>
    <w:rsid w:val="00A4038E"/>
    <w:rsid w:val="00A40945"/>
    <w:rsid w:val="00A43556"/>
    <w:rsid w:val="00A43AE7"/>
    <w:rsid w:val="00A43CA8"/>
    <w:rsid w:val="00A4413A"/>
    <w:rsid w:val="00A467F9"/>
    <w:rsid w:val="00A47C42"/>
    <w:rsid w:val="00A47D76"/>
    <w:rsid w:val="00A500A4"/>
    <w:rsid w:val="00A5174B"/>
    <w:rsid w:val="00A531F8"/>
    <w:rsid w:val="00A54D7A"/>
    <w:rsid w:val="00A56079"/>
    <w:rsid w:val="00A61E9C"/>
    <w:rsid w:val="00A6447D"/>
    <w:rsid w:val="00A64E5F"/>
    <w:rsid w:val="00A66CC1"/>
    <w:rsid w:val="00A732D2"/>
    <w:rsid w:val="00A767A4"/>
    <w:rsid w:val="00A84BF0"/>
    <w:rsid w:val="00A859B8"/>
    <w:rsid w:val="00A8638B"/>
    <w:rsid w:val="00A90FD7"/>
    <w:rsid w:val="00A966AA"/>
    <w:rsid w:val="00AA127C"/>
    <w:rsid w:val="00AA1509"/>
    <w:rsid w:val="00AA23C9"/>
    <w:rsid w:val="00AA516E"/>
    <w:rsid w:val="00AA5313"/>
    <w:rsid w:val="00AA56CF"/>
    <w:rsid w:val="00AB15E7"/>
    <w:rsid w:val="00AB1ABA"/>
    <w:rsid w:val="00AB1AD4"/>
    <w:rsid w:val="00AB1FC6"/>
    <w:rsid w:val="00AB2558"/>
    <w:rsid w:val="00AB6242"/>
    <w:rsid w:val="00AC2958"/>
    <w:rsid w:val="00AC3517"/>
    <w:rsid w:val="00AC3E0E"/>
    <w:rsid w:val="00AC57FA"/>
    <w:rsid w:val="00AC6491"/>
    <w:rsid w:val="00AC65BF"/>
    <w:rsid w:val="00AD0339"/>
    <w:rsid w:val="00AE03A7"/>
    <w:rsid w:val="00AE108A"/>
    <w:rsid w:val="00AE5723"/>
    <w:rsid w:val="00AF2F1C"/>
    <w:rsid w:val="00AF31A2"/>
    <w:rsid w:val="00AF5054"/>
    <w:rsid w:val="00AF620B"/>
    <w:rsid w:val="00B0155D"/>
    <w:rsid w:val="00B018B3"/>
    <w:rsid w:val="00B049FD"/>
    <w:rsid w:val="00B128B8"/>
    <w:rsid w:val="00B156EC"/>
    <w:rsid w:val="00B1579C"/>
    <w:rsid w:val="00B15D83"/>
    <w:rsid w:val="00B166B3"/>
    <w:rsid w:val="00B16701"/>
    <w:rsid w:val="00B17607"/>
    <w:rsid w:val="00B21179"/>
    <w:rsid w:val="00B228F7"/>
    <w:rsid w:val="00B22EB4"/>
    <w:rsid w:val="00B22F2D"/>
    <w:rsid w:val="00B23CF9"/>
    <w:rsid w:val="00B24A37"/>
    <w:rsid w:val="00B25256"/>
    <w:rsid w:val="00B30844"/>
    <w:rsid w:val="00B32C22"/>
    <w:rsid w:val="00B34431"/>
    <w:rsid w:val="00B36C43"/>
    <w:rsid w:val="00B40D02"/>
    <w:rsid w:val="00B41355"/>
    <w:rsid w:val="00B4262F"/>
    <w:rsid w:val="00B431D7"/>
    <w:rsid w:val="00B43309"/>
    <w:rsid w:val="00B4337B"/>
    <w:rsid w:val="00B43BEF"/>
    <w:rsid w:val="00B43C8D"/>
    <w:rsid w:val="00B460AA"/>
    <w:rsid w:val="00B50F9E"/>
    <w:rsid w:val="00B50FAD"/>
    <w:rsid w:val="00B5257E"/>
    <w:rsid w:val="00B52A87"/>
    <w:rsid w:val="00B534FB"/>
    <w:rsid w:val="00B54BB3"/>
    <w:rsid w:val="00B5528B"/>
    <w:rsid w:val="00B55412"/>
    <w:rsid w:val="00B56B05"/>
    <w:rsid w:val="00B57EB3"/>
    <w:rsid w:val="00B6066B"/>
    <w:rsid w:val="00B61E2F"/>
    <w:rsid w:val="00B62C7E"/>
    <w:rsid w:val="00B62DC6"/>
    <w:rsid w:val="00B64938"/>
    <w:rsid w:val="00B65239"/>
    <w:rsid w:val="00B66230"/>
    <w:rsid w:val="00B6713A"/>
    <w:rsid w:val="00B71366"/>
    <w:rsid w:val="00B73267"/>
    <w:rsid w:val="00B767B6"/>
    <w:rsid w:val="00B82455"/>
    <w:rsid w:val="00B82ACA"/>
    <w:rsid w:val="00B82EC7"/>
    <w:rsid w:val="00B83A33"/>
    <w:rsid w:val="00B86786"/>
    <w:rsid w:val="00B87C11"/>
    <w:rsid w:val="00B90EAB"/>
    <w:rsid w:val="00B94C7A"/>
    <w:rsid w:val="00B94D3F"/>
    <w:rsid w:val="00B95B53"/>
    <w:rsid w:val="00BA4962"/>
    <w:rsid w:val="00BA4E3F"/>
    <w:rsid w:val="00BB296E"/>
    <w:rsid w:val="00BB665A"/>
    <w:rsid w:val="00BB7938"/>
    <w:rsid w:val="00BB7BFE"/>
    <w:rsid w:val="00BC0937"/>
    <w:rsid w:val="00BC0E7D"/>
    <w:rsid w:val="00BC1F21"/>
    <w:rsid w:val="00BC2293"/>
    <w:rsid w:val="00BC370A"/>
    <w:rsid w:val="00BC427C"/>
    <w:rsid w:val="00BC4DF7"/>
    <w:rsid w:val="00BD0CD9"/>
    <w:rsid w:val="00BD2DFF"/>
    <w:rsid w:val="00BD2F65"/>
    <w:rsid w:val="00BD3B97"/>
    <w:rsid w:val="00BD43AD"/>
    <w:rsid w:val="00BD4627"/>
    <w:rsid w:val="00BD4807"/>
    <w:rsid w:val="00BE10F2"/>
    <w:rsid w:val="00BE3B49"/>
    <w:rsid w:val="00BE404B"/>
    <w:rsid w:val="00BE4AEC"/>
    <w:rsid w:val="00BE4F43"/>
    <w:rsid w:val="00BE64D7"/>
    <w:rsid w:val="00BE7A05"/>
    <w:rsid w:val="00BF0AAB"/>
    <w:rsid w:val="00BF2072"/>
    <w:rsid w:val="00BF4227"/>
    <w:rsid w:val="00C00530"/>
    <w:rsid w:val="00C025AB"/>
    <w:rsid w:val="00C06168"/>
    <w:rsid w:val="00C06C3F"/>
    <w:rsid w:val="00C070BE"/>
    <w:rsid w:val="00C07755"/>
    <w:rsid w:val="00C07818"/>
    <w:rsid w:val="00C12A9B"/>
    <w:rsid w:val="00C1657F"/>
    <w:rsid w:val="00C21619"/>
    <w:rsid w:val="00C24875"/>
    <w:rsid w:val="00C2701B"/>
    <w:rsid w:val="00C30884"/>
    <w:rsid w:val="00C30DC7"/>
    <w:rsid w:val="00C32434"/>
    <w:rsid w:val="00C3323D"/>
    <w:rsid w:val="00C33B96"/>
    <w:rsid w:val="00C36105"/>
    <w:rsid w:val="00C409E8"/>
    <w:rsid w:val="00C41971"/>
    <w:rsid w:val="00C41DF9"/>
    <w:rsid w:val="00C424F9"/>
    <w:rsid w:val="00C43913"/>
    <w:rsid w:val="00C44CE8"/>
    <w:rsid w:val="00C45D1B"/>
    <w:rsid w:val="00C513D0"/>
    <w:rsid w:val="00C53F06"/>
    <w:rsid w:val="00C5451F"/>
    <w:rsid w:val="00C54A52"/>
    <w:rsid w:val="00C55E77"/>
    <w:rsid w:val="00C57F7E"/>
    <w:rsid w:val="00C60ED8"/>
    <w:rsid w:val="00C61C41"/>
    <w:rsid w:val="00C62FF2"/>
    <w:rsid w:val="00C64F14"/>
    <w:rsid w:val="00C66097"/>
    <w:rsid w:val="00C71412"/>
    <w:rsid w:val="00C71D0F"/>
    <w:rsid w:val="00C73FE8"/>
    <w:rsid w:val="00C7515F"/>
    <w:rsid w:val="00C755C2"/>
    <w:rsid w:val="00C75758"/>
    <w:rsid w:val="00C814B1"/>
    <w:rsid w:val="00C82852"/>
    <w:rsid w:val="00C832A4"/>
    <w:rsid w:val="00C86D2E"/>
    <w:rsid w:val="00C870A5"/>
    <w:rsid w:val="00C91559"/>
    <w:rsid w:val="00C93A6C"/>
    <w:rsid w:val="00C9432C"/>
    <w:rsid w:val="00C948B2"/>
    <w:rsid w:val="00C963C2"/>
    <w:rsid w:val="00C97204"/>
    <w:rsid w:val="00CA083E"/>
    <w:rsid w:val="00CA7E61"/>
    <w:rsid w:val="00CB141E"/>
    <w:rsid w:val="00CB2CCE"/>
    <w:rsid w:val="00CB54AC"/>
    <w:rsid w:val="00CB6062"/>
    <w:rsid w:val="00CB6E9C"/>
    <w:rsid w:val="00CB72E2"/>
    <w:rsid w:val="00CC0CCE"/>
    <w:rsid w:val="00CC23FE"/>
    <w:rsid w:val="00CC33A1"/>
    <w:rsid w:val="00CC33E8"/>
    <w:rsid w:val="00CC6646"/>
    <w:rsid w:val="00CD46ED"/>
    <w:rsid w:val="00CD4AAA"/>
    <w:rsid w:val="00CD5883"/>
    <w:rsid w:val="00CD75C9"/>
    <w:rsid w:val="00CD7F7D"/>
    <w:rsid w:val="00CE0D9D"/>
    <w:rsid w:val="00CE2776"/>
    <w:rsid w:val="00CE321F"/>
    <w:rsid w:val="00CE3B85"/>
    <w:rsid w:val="00CE3DDC"/>
    <w:rsid w:val="00CE51A3"/>
    <w:rsid w:val="00CE731A"/>
    <w:rsid w:val="00CF2B79"/>
    <w:rsid w:val="00CF2E48"/>
    <w:rsid w:val="00CF352C"/>
    <w:rsid w:val="00CF39DB"/>
    <w:rsid w:val="00CF4C95"/>
    <w:rsid w:val="00CF4FE9"/>
    <w:rsid w:val="00CF5CF5"/>
    <w:rsid w:val="00D00DD5"/>
    <w:rsid w:val="00D0114C"/>
    <w:rsid w:val="00D0165E"/>
    <w:rsid w:val="00D021EA"/>
    <w:rsid w:val="00D03909"/>
    <w:rsid w:val="00D056D3"/>
    <w:rsid w:val="00D0597A"/>
    <w:rsid w:val="00D128CA"/>
    <w:rsid w:val="00D12CEC"/>
    <w:rsid w:val="00D136B4"/>
    <w:rsid w:val="00D144F6"/>
    <w:rsid w:val="00D14CF0"/>
    <w:rsid w:val="00D222F6"/>
    <w:rsid w:val="00D2363C"/>
    <w:rsid w:val="00D243BC"/>
    <w:rsid w:val="00D24DA2"/>
    <w:rsid w:val="00D274BF"/>
    <w:rsid w:val="00D30A7E"/>
    <w:rsid w:val="00D31754"/>
    <w:rsid w:val="00D3497F"/>
    <w:rsid w:val="00D36875"/>
    <w:rsid w:val="00D3756E"/>
    <w:rsid w:val="00D41B57"/>
    <w:rsid w:val="00D425D7"/>
    <w:rsid w:val="00D426D4"/>
    <w:rsid w:val="00D43389"/>
    <w:rsid w:val="00D46079"/>
    <w:rsid w:val="00D4613B"/>
    <w:rsid w:val="00D51F6C"/>
    <w:rsid w:val="00D52825"/>
    <w:rsid w:val="00D530FB"/>
    <w:rsid w:val="00D553CB"/>
    <w:rsid w:val="00D576F3"/>
    <w:rsid w:val="00D57E26"/>
    <w:rsid w:val="00D6132D"/>
    <w:rsid w:val="00D619BB"/>
    <w:rsid w:val="00D62DEF"/>
    <w:rsid w:val="00D63098"/>
    <w:rsid w:val="00D633FF"/>
    <w:rsid w:val="00D641CC"/>
    <w:rsid w:val="00D6473B"/>
    <w:rsid w:val="00D722EF"/>
    <w:rsid w:val="00D76DEF"/>
    <w:rsid w:val="00D776FA"/>
    <w:rsid w:val="00D80B44"/>
    <w:rsid w:val="00D83739"/>
    <w:rsid w:val="00D841A7"/>
    <w:rsid w:val="00D85A64"/>
    <w:rsid w:val="00D86E24"/>
    <w:rsid w:val="00D90B58"/>
    <w:rsid w:val="00D96925"/>
    <w:rsid w:val="00D969CC"/>
    <w:rsid w:val="00D9737A"/>
    <w:rsid w:val="00DA1018"/>
    <w:rsid w:val="00DA1070"/>
    <w:rsid w:val="00DA296C"/>
    <w:rsid w:val="00DA3F9C"/>
    <w:rsid w:val="00DA59A6"/>
    <w:rsid w:val="00DA680D"/>
    <w:rsid w:val="00DA6A62"/>
    <w:rsid w:val="00DB35B7"/>
    <w:rsid w:val="00DB6CAF"/>
    <w:rsid w:val="00DB7C1E"/>
    <w:rsid w:val="00DC2FB4"/>
    <w:rsid w:val="00DC431E"/>
    <w:rsid w:val="00DC4F76"/>
    <w:rsid w:val="00DC5AC5"/>
    <w:rsid w:val="00DC7644"/>
    <w:rsid w:val="00DC7B45"/>
    <w:rsid w:val="00DC7EB0"/>
    <w:rsid w:val="00DD05A4"/>
    <w:rsid w:val="00DD22AA"/>
    <w:rsid w:val="00DD2866"/>
    <w:rsid w:val="00DD3A6A"/>
    <w:rsid w:val="00DD4C1A"/>
    <w:rsid w:val="00DD4CCB"/>
    <w:rsid w:val="00DD6AA9"/>
    <w:rsid w:val="00DD7F8B"/>
    <w:rsid w:val="00DD7F9C"/>
    <w:rsid w:val="00DE220A"/>
    <w:rsid w:val="00DE4BA7"/>
    <w:rsid w:val="00DE5041"/>
    <w:rsid w:val="00DE5D78"/>
    <w:rsid w:val="00DE7A63"/>
    <w:rsid w:val="00DF04DD"/>
    <w:rsid w:val="00DF2522"/>
    <w:rsid w:val="00DF31DF"/>
    <w:rsid w:val="00DF3248"/>
    <w:rsid w:val="00DF3E44"/>
    <w:rsid w:val="00DF5DD4"/>
    <w:rsid w:val="00E01F78"/>
    <w:rsid w:val="00E02875"/>
    <w:rsid w:val="00E03841"/>
    <w:rsid w:val="00E04BF9"/>
    <w:rsid w:val="00E050B4"/>
    <w:rsid w:val="00E054A5"/>
    <w:rsid w:val="00E115B7"/>
    <w:rsid w:val="00E16050"/>
    <w:rsid w:val="00E2011A"/>
    <w:rsid w:val="00E30E9E"/>
    <w:rsid w:val="00E31360"/>
    <w:rsid w:val="00E32CB6"/>
    <w:rsid w:val="00E3345B"/>
    <w:rsid w:val="00E3361E"/>
    <w:rsid w:val="00E33F15"/>
    <w:rsid w:val="00E34963"/>
    <w:rsid w:val="00E354C4"/>
    <w:rsid w:val="00E35D55"/>
    <w:rsid w:val="00E35E77"/>
    <w:rsid w:val="00E35F3F"/>
    <w:rsid w:val="00E36037"/>
    <w:rsid w:val="00E4108C"/>
    <w:rsid w:val="00E42C58"/>
    <w:rsid w:val="00E43853"/>
    <w:rsid w:val="00E45019"/>
    <w:rsid w:val="00E46694"/>
    <w:rsid w:val="00E50DD9"/>
    <w:rsid w:val="00E54F2C"/>
    <w:rsid w:val="00E57774"/>
    <w:rsid w:val="00E60ABB"/>
    <w:rsid w:val="00E615F2"/>
    <w:rsid w:val="00E61931"/>
    <w:rsid w:val="00E6287B"/>
    <w:rsid w:val="00E66C83"/>
    <w:rsid w:val="00E719AF"/>
    <w:rsid w:val="00E7272E"/>
    <w:rsid w:val="00E74955"/>
    <w:rsid w:val="00E77BE1"/>
    <w:rsid w:val="00E826C5"/>
    <w:rsid w:val="00E84689"/>
    <w:rsid w:val="00E86558"/>
    <w:rsid w:val="00E87EA5"/>
    <w:rsid w:val="00E90A19"/>
    <w:rsid w:val="00E914D2"/>
    <w:rsid w:val="00E927C2"/>
    <w:rsid w:val="00E9362F"/>
    <w:rsid w:val="00E952E4"/>
    <w:rsid w:val="00EA6DD6"/>
    <w:rsid w:val="00EA6E82"/>
    <w:rsid w:val="00EA7074"/>
    <w:rsid w:val="00EB112D"/>
    <w:rsid w:val="00EB26DE"/>
    <w:rsid w:val="00EB43E6"/>
    <w:rsid w:val="00EB4B20"/>
    <w:rsid w:val="00EB5377"/>
    <w:rsid w:val="00EB714B"/>
    <w:rsid w:val="00EB7213"/>
    <w:rsid w:val="00EC2724"/>
    <w:rsid w:val="00EC3B13"/>
    <w:rsid w:val="00EC4489"/>
    <w:rsid w:val="00EC4D39"/>
    <w:rsid w:val="00ED131A"/>
    <w:rsid w:val="00ED13FC"/>
    <w:rsid w:val="00ED28A7"/>
    <w:rsid w:val="00EE0516"/>
    <w:rsid w:val="00EE2F9A"/>
    <w:rsid w:val="00EE321B"/>
    <w:rsid w:val="00EE4A78"/>
    <w:rsid w:val="00EE58BC"/>
    <w:rsid w:val="00EF1725"/>
    <w:rsid w:val="00EF2327"/>
    <w:rsid w:val="00EF6F8F"/>
    <w:rsid w:val="00F00A98"/>
    <w:rsid w:val="00F0227C"/>
    <w:rsid w:val="00F05F3B"/>
    <w:rsid w:val="00F0688F"/>
    <w:rsid w:val="00F106FC"/>
    <w:rsid w:val="00F1279A"/>
    <w:rsid w:val="00F13CDE"/>
    <w:rsid w:val="00F15BD9"/>
    <w:rsid w:val="00F16A1B"/>
    <w:rsid w:val="00F173B0"/>
    <w:rsid w:val="00F17512"/>
    <w:rsid w:val="00F20F92"/>
    <w:rsid w:val="00F21CC4"/>
    <w:rsid w:val="00F2495E"/>
    <w:rsid w:val="00F278FF"/>
    <w:rsid w:val="00F34725"/>
    <w:rsid w:val="00F34A7F"/>
    <w:rsid w:val="00F3779A"/>
    <w:rsid w:val="00F43148"/>
    <w:rsid w:val="00F431F3"/>
    <w:rsid w:val="00F47B78"/>
    <w:rsid w:val="00F500DB"/>
    <w:rsid w:val="00F51F8B"/>
    <w:rsid w:val="00F52231"/>
    <w:rsid w:val="00F54042"/>
    <w:rsid w:val="00F55118"/>
    <w:rsid w:val="00F55966"/>
    <w:rsid w:val="00F56D05"/>
    <w:rsid w:val="00F61A25"/>
    <w:rsid w:val="00F638BB"/>
    <w:rsid w:val="00F643EB"/>
    <w:rsid w:val="00F65C6E"/>
    <w:rsid w:val="00F6688A"/>
    <w:rsid w:val="00F668E8"/>
    <w:rsid w:val="00F67533"/>
    <w:rsid w:val="00F73F91"/>
    <w:rsid w:val="00F740F7"/>
    <w:rsid w:val="00F76A28"/>
    <w:rsid w:val="00F80577"/>
    <w:rsid w:val="00F903C6"/>
    <w:rsid w:val="00F90400"/>
    <w:rsid w:val="00F90685"/>
    <w:rsid w:val="00F936D0"/>
    <w:rsid w:val="00F97903"/>
    <w:rsid w:val="00FA4425"/>
    <w:rsid w:val="00FA4B10"/>
    <w:rsid w:val="00FA4DB9"/>
    <w:rsid w:val="00FA55B6"/>
    <w:rsid w:val="00FA6198"/>
    <w:rsid w:val="00FA61D5"/>
    <w:rsid w:val="00FB228E"/>
    <w:rsid w:val="00FB41BF"/>
    <w:rsid w:val="00FB4830"/>
    <w:rsid w:val="00FB793C"/>
    <w:rsid w:val="00FB7966"/>
    <w:rsid w:val="00FB7F1D"/>
    <w:rsid w:val="00FC208D"/>
    <w:rsid w:val="00FC6DED"/>
    <w:rsid w:val="00FD2EC1"/>
    <w:rsid w:val="00FD2FF4"/>
    <w:rsid w:val="00FD50FB"/>
    <w:rsid w:val="00FD61AD"/>
    <w:rsid w:val="00FE0B59"/>
    <w:rsid w:val="00FE19CE"/>
    <w:rsid w:val="00FE4248"/>
    <w:rsid w:val="00FE58F3"/>
    <w:rsid w:val="00FF1B2F"/>
    <w:rsid w:val="00FF2D24"/>
    <w:rsid w:val="00FF3D49"/>
    <w:rsid w:val="00FF485A"/>
    <w:rsid w:val="00FF543B"/>
    <w:rsid w:val="00FF567F"/>
    <w:rsid w:val="00FF7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1ECD1E-A6FF-4B33-B3F9-A779325B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C6"/>
    <w:rPr>
      <w:sz w:val="24"/>
      <w:szCs w:val="24"/>
    </w:rPr>
  </w:style>
  <w:style w:type="paragraph" w:styleId="Heading1">
    <w:name w:val="heading 1"/>
    <w:basedOn w:val="Normal"/>
    <w:next w:val="Normal"/>
    <w:link w:val="Heading1Char"/>
    <w:qFormat/>
    <w:rsid w:val="00D84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720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6D8E"/>
    <w:pPr>
      <w:keepNext/>
      <w:ind w:left="36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53F06"/>
    <w:pPr>
      <w:tabs>
        <w:tab w:val="center" w:pos="4536"/>
        <w:tab w:val="right" w:pos="9072"/>
      </w:tabs>
    </w:pPr>
  </w:style>
  <w:style w:type="character" w:styleId="PageNumber">
    <w:name w:val="page number"/>
    <w:basedOn w:val="DefaultParagraphFont"/>
    <w:rsid w:val="00C53F06"/>
  </w:style>
  <w:style w:type="paragraph" w:styleId="BodyText">
    <w:name w:val="Body Text"/>
    <w:basedOn w:val="Normal"/>
    <w:link w:val="BodyTextChar"/>
    <w:rsid w:val="00BD4807"/>
    <w:rPr>
      <w:sz w:val="28"/>
      <w:lang w:eastAsia="en-US"/>
    </w:rPr>
  </w:style>
  <w:style w:type="paragraph" w:styleId="Header">
    <w:name w:val="header"/>
    <w:basedOn w:val="Normal"/>
    <w:rsid w:val="00F20F92"/>
    <w:pPr>
      <w:tabs>
        <w:tab w:val="center" w:pos="4536"/>
        <w:tab w:val="right" w:pos="9072"/>
      </w:tabs>
    </w:pPr>
  </w:style>
  <w:style w:type="paragraph" w:styleId="ListParagraph">
    <w:name w:val="List Paragraph"/>
    <w:basedOn w:val="Normal"/>
    <w:uiPriority w:val="34"/>
    <w:qFormat/>
    <w:rsid w:val="00334440"/>
    <w:pPr>
      <w:ind w:left="708"/>
    </w:pPr>
  </w:style>
  <w:style w:type="character" w:customStyle="1" w:styleId="Heading3Char">
    <w:name w:val="Heading 3 Char"/>
    <w:basedOn w:val="DefaultParagraphFont"/>
    <w:link w:val="Heading3"/>
    <w:rsid w:val="00776D8E"/>
    <w:rPr>
      <w:b/>
      <w:bCs/>
      <w:sz w:val="28"/>
      <w:szCs w:val="24"/>
    </w:rPr>
  </w:style>
  <w:style w:type="character" w:customStyle="1" w:styleId="FooterChar">
    <w:name w:val="Footer Char"/>
    <w:basedOn w:val="DefaultParagraphFont"/>
    <w:link w:val="Footer"/>
    <w:rsid w:val="00776D8E"/>
    <w:rPr>
      <w:sz w:val="24"/>
      <w:szCs w:val="24"/>
    </w:rPr>
  </w:style>
  <w:style w:type="character" w:customStyle="1" w:styleId="BodyTextChar">
    <w:name w:val="Body Text Char"/>
    <w:basedOn w:val="DefaultParagraphFont"/>
    <w:link w:val="BodyText"/>
    <w:rsid w:val="00776D8E"/>
    <w:rPr>
      <w:sz w:val="28"/>
      <w:szCs w:val="24"/>
      <w:lang w:eastAsia="en-US"/>
    </w:rPr>
  </w:style>
  <w:style w:type="paragraph" w:styleId="BalloonText">
    <w:name w:val="Balloon Text"/>
    <w:basedOn w:val="Normal"/>
    <w:link w:val="BalloonTextChar"/>
    <w:rsid w:val="00D0597A"/>
    <w:rPr>
      <w:rFonts w:ascii="Tahoma" w:hAnsi="Tahoma" w:cs="Tahoma"/>
      <w:sz w:val="16"/>
      <w:szCs w:val="16"/>
    </w:rPr>
  </w:style>
  <w:style w:type="character" w:customStyle="1" w:styleId="BalloonTextChar">
    <w:name w:val="Balloon Text Char"/>
    <w:basedOn w:val="DefaultParagraphFont"/>
    <w:link w:val="BalloonText"/>
    <w:rsid w:val="00D0597A"/>
    <w:rPr>
      <w:rFonts w:ascii="Tahoma" w:hAnsi="Tahoma" w:cs="Tahoma"/>
      <w:sz w:val="16"/>
      <w:szCs w:val="16"/>
    </w:rPr>
  </w:style>
  <w:style w:type="character" w:customStyle="1" w:styleId="Heading2Char">
    <w:name w:val="Heading 2 Char"/>
    <w:basedOn w:val="DefaultParagraphFont"/>
    <w:link w:val="Heading2"/>
    <w:semiHidden/>
    <w:rsid w:val="00672098"/>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
    <w:qFormat/>
    <w:rsid w:val="00672098"/>
    <w:pPr>
      <w:ind w:left="720"/>
    </w:pPr>
    <w:rPr>
      <w:rFonts w:eastAsia="Calibri"/>
    </w:rPr>
  </w:style>
  <w:style w:type="paragraph" w:customStyle="1" w:styleId="Default">
    <w:name w:val="Default"/>
    <w:rsid w:val="00672098"/>
    <w:pPr>
      <w:autoSpaceDE w:val="0"/>
      <w:autoSpaceDN w:val="0"/>
      <w:adjustRightInd w:val="0"/>
    </w:pPr>
    <w:rPr>
      <w:color w:val="000000"/>
      <w:sz w:val="24"/>
      <w:szCs w:val="24"/>
      <w:lang w:val="bs-Latn-BA" w:eastAsia="bs-Latn-BA"/>
    </w:rPr>
  </w:style>
  <w:style w:type="character" w:customStyle="1" w:styleId="Heading1Char">
    <w:name w:val="Heading 1 Char"/>
    <w:basedOn w:val="DefaultParagraphFont"/>
    <w:link w:val="Heading1"/>
    <w:rsid w:val="00D841A7"/>
    <w:rPr>
      <w:rFonts w:asciiTheme="majorHAnsi" w:eastAsiaTheme="majorEastAsia" w:hAnsiTheme="majorHAnsi" w:cstheme="majorBidi"/>
      <w:b/>
      <w:bCs/>
      <w:color w:val="365F91" w:themeColor="accent1" w:themeShade="BF"/>
      <w:sz w:val="28"/>
      <w:szCs w:val="28"/>
    </w:rPr>
  </w:style>
  <w:style w:type="character" w:styleId="Hyperlink">
    <w:name w:val="Hyperlink"/>
    <w:rsid w:val="00D841A7"/>
    <w:rPr>
      <w:color w:val="0000FF"/>
      <w:u w:val="single"/>
    </w:rPr>
  </w:style>
  <w:style w:type="paragraph" w:styleId="Title">
    <w:name w:val="Title"/>
    <w:basedOn w:val="Normal"/>
    <w:link w:val="TitleChar"/>
    <w:qFormat/>
    <w:rsid w:val="00D841A7"/>
    <w:pPr>
      <w:jc w:val="center"/>
    </w:pPr>
    <w:rPr>
      <w:b/>
      <w:sz w:val="32"/>
      <w:lang w:eastAsia="en-US"/>
    </w:rPr>
  </w:style>
  <w:style w:type="character" w:customStyle="1" w:styleId="TitleChar">
    <w:name w:val="Title Char"/>
    <w:basedOn w:val="DefaultParagraphFont"/>
    <w:link w:val="Title"/>
    <w:rsid w:val="00D841A7"/>
    <w:rPr>
      <w:b/>
      <w:sz w:val="32"/>
      <w:szCs w:val="24"/>
      <w:lang w:eastAsia="en-US"/>
    </w:rPr>
  </w:style>
  <w:style w:type="paragraph" w:styleId="NoSpacing">
    <w:name w:val="No Spacing"/>
    <w:link w:val="NoSpacingChar"/>
    <w:uiPriority w:val="1"/>
    <w:qFormat/>
    <w:rsid w:val="00D841A7"/>
    <w:rPr>
      <w:rFonts w:ascii="Calibri" w:eastAsia="Calibri" w:hAnsi="Calibri"/>
      <w:sz w:val="22"/>
      <w:szCs w:val="22"/>
      <w:lang w:val="en-US" w:eastAsia="en-US"/>
    </w:rPr>
  </w:style>
  <w:style w:type="table" w:customStyle="1" w:styleId="TableGrid1">
    <w:name w:val="Table Grid1"/>
    <w:basedOn w:val="TableNormal"/>
    <w:next w:val="TableGrid"/>
    <w:uiPriority w:val="39"/>
    <w:rsid w:val="002E5973"/>
    <w:rPr>
      <w:rFonts w:asciiTheme="minorHAnsi" w:eastAsiaTheme="minorHAnsi" w:hAnsiTheme="minorHAnsi" w:cstheme="minorBidi"/>
      <w:sz w:val="22"/>
      <w:szCs w:val="22"/>
      <w:lang w:val="bs-Latn-B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453B4E"/>
    <w:rPr>
      <w:rFonts w:ascii="Calibri" w:eastAsia="Calibri" w:hAnsi="Calibri"/>
      <w:sz w:val="22"/>
      <w:szCs w:val="22"/>
      <w:lang w:val="en-US" w:eastAsia="en-US"/>
    </w:rPr>
  </w:style>
  <w:style w:type="paragraph" w:styleId="BodyTextIndent">
    <w:name w:val="Body Text Indent"/>
    <w:basedOn w:val="Normal"/>
    <w:link w:val="BodyTextIndentChar"/>
    <w:unhideWhenUsed/>
    <w:rsid w:val="00265827"/>
    <w:pPr>
      <w:spacing w:after="120"/>
      <w:ind w:left="283"/>
    </w:pPr>
  </w:style>
  <w:style w:type="character" w:customStyle="1" w:styleId="BodyTextIndentChar">
    <w:name w:val="Body Text Indent Char"/>
    <w:basedOn w:val="DefaultParagraphFont"/>
    <w:link w:val="BodyTextIndent"/>
    <w:rsid w:val="00265827"/>
    <w:rPr>
      <w:sz w:val="24"/>
      <w:szCs w:val="24"/>
    </w:rPr>
  </w:style>
  <w:style w:type="character" w:styleId="Strong">
    <w:name w:val="Strong"/>
    <w:basedOn w:val="DefaultParagraphFont"/>
    <w:uiPriority w:val="22"/>
    <w:qFormat/>
    <w:rsid w:val="00CD5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6212">
      <w:bodyDiv w:val="1"/>
      <w:marLeft w:val="0"/>
      <w:marRight w:val="0"/>
      <w:marTop w:val="0"/>
      <w:marBottom w:val="0"/>
      <w:divBdr>
        <w:top w:val="none" w:sz="0" w:space="0" w:color="auto"/>
        <w:left w:val="none" w:sz="0" w:space="0" w:color="auto"/>
        <w:bottom w:val="none" w:sz="0" w:space="0" w:color="auto"/>
        <w:right w:val="none" w:sz="0" w:space="0" w:color="auto"/>
      </w:divBdr>
    </w:div>
    <w:div w:id="18822793">
      <w:bodyDiv w:val="1"/>
      <w:marLeft w:val="0"/>
      <w:marRight w:val="0"/>
      <w:marTop w:val="0"/>
      <w:marBottom w:val="0"/>
      <w:divBdr>
        <w:top w:val="none" w:sz="0" w:space="0" w:color="auto"/>
        <w:left w:val="none" w:sz="0" w:space="0" w:color="auto"/>
        <w:bottom w:val="none" w:sz="0" w:space="0" w:color="auto"/>
        <w:right w:val="none" w:sz="0" w:space="0" w:color="auto"/>
      </w:divBdr>
    </w:div>
    <w:div w:id="30425132">
      <w:bodyDiv w:val="1"/>
      <w:marLeft w:val="0"/>
      <w:marRight w:val="0"/>
      <w:marTop w:val="0"/>
      <w:marBottom w:val="0"/>
      <w:divBdr>
        <w:top w:val="none" w:sz="0" w:space="0" w:color="auto"/>
        <w:left w:val="none" w:sz="0" w:space="0" w:color="auto"/>
        <w:bottom w:val="none" w:sz="0" w:space="0" w:color="auto"/>
        <w:right w:val="none" w:sz="0" w:space="0" w:color="auto"/>
      </w:divBdr>
    </w:div>
    <w:div w:id="45034523">
      <w:bodyDiv w:val="1"/>
      <w:marLeft w:val="0"/>
      <w:marRight w:val="0"/>
      <w:marTop w:val="0"/>
      <w:marBottom w:val="0"/>
      <w:divBdr>
        <w:top w:val="none" w:sz="0" w:space="0" w:color="auto"/>
        <w:left w:val="none" w:sz="0" w:space="0" w:color="auto"/>
        <w:bottom w:val="none" w:sz="0" w:space="0" w:color="auto"/>
        <w:right w:val="none" w:sz="0" w:space="0" w:color="auto"/>
      </w:divBdr>
    </w:div>
    <w:div w:id="46690584">
      <w:bodyDiv w:val="1"/>
      <w:marLeft w:val="0"/>
      <w:marRight w:val="0"/>
      <w:marTop w:val="0"/>
      <w:marBottom w:val="0"/>
      <w:divBdr>
        <w:top w:val="none" w:sz="0" w:space="0" w:color="auto"/>
        <w:left w:val="none" w:sz="0" w:space="0" w:color="auto"/>
        <w:bottom w:val="none" w:sz="0" w:space="0" w:color="auto"/>
        <w:right w:val="none" w:sz="0" w:space="0" w:color="auto"/>
      </w:divBdr>
    </w:div>
    <w:div w:id="47842158">
      <w:bodyDiv w:val="1"/>
      <w:marLeft w:val="0"/>
      <w:marRight w:val="0"/>
      <w:marTop w:val="0"/>
      <w:marBottom w:val="0"/>
      <w:divBdr>
        <w:top w:val="none" w:sz="0" w:space="0" w:color="auto"/>
        <w:left w:val="none" w:sz="0" w:space="0" w:color="auto"/>
        <w:bottom w:val="none" w:sz="0" w:space="0" w:color="auto"/>
        <w:right w:val="none" w:sz="0" w:space="0" w:color="auto"/>
      </w:divBdr>
    </w:div>
    <w:div w:id="53772007">
      <w:bodyDiv w:val="1"/>
      <w:marLeft w:val="0"/>
      <w:marRight w:val="0"/>
      <w:marTop w:val="0"/>
      <w:marBottom w:val="0"/>
      <w:divBdr>
        <w:top w:val="none" w:sz="0" w:space="0" w:color="auto"/>
        <w:left w:val="none" w:sz="0" w:space="0" w:color="auto"/>
        <w:bottom w:val="none" w:sz="0" w:space="0" w:color="auto"/>
        <w:right w:val="none" w:sz="0" w:space="0" w:color="auto"/>
      </w:divBdr>
    </w:div>
    <w:div w:id="56052582">
      <w:bodyDiv w:val="1"/>
      <w:marLeft w:val="0"/>
      <w:marRight w:val="0"/>
      <w:marTop w:val="0"/>
      <w:marBottom w:val="0"/>
      <w:divBdr>
        <w:top w:val="none" w:sz="0" w:space="0" w:color="auto"/>
        <w:left w:val="none" w:sz="0" w:space="0" w:color="auto"/>
        <w:bottom w:val="none" w:sz="0" w:space="0" w:color="auto"/>
        <w:right w:val="none" w:sz="0" w:space="0" w:color="auto"/>
      </w:divBdr>
    </w:div>
    <w:div w:id="66802390">
      <w:bodyDiv w:val="1"/>
      <w:marLeft w:val="0"/>
      <w:marRight w:val="0"/>
      <w:marTop w:val="0"/>
      <w:marBottom w:val="0"/>
      <w:divBdr>
        <w:top w:val="none" w:sz="0" w:space="0" w:color="auto"/>
        <w:left w:val="none" w:sz="0" w:space="0" w:color="auto"/>
        <w:bottom w:val="none" w:sz="0" w:space="0" w:color="auto"/>
        <w:right w:val="none" w:sz="0" w:space="0" w:color="auto"/>
      </w:divBdr>
    </w:div>
    <w:div w:id="70202990">
      <w:bodyDiv w:val="1"/>
      <w:marLeft w:val="0"/>
      <w:marRight w:val="0"/>
      <w:marTop w:val="0"/>
      <w:marBottom w:val="0"/>
      <w:divBdr>
        <w:top w:val="none" w:sz="0" w:space="0" w:color="auto"/>
        <w:left w:val="none" w:sz="0" w:space="0" w:color="auto"/>
        <w:bottom w:val="none" w:sz="0" w:space="0" w:color="auto"/>
        <w:right w:val="none" w:sz="0" w:space="0" w:color="auto"/>
      </w:divBdr>
    </w:div>
    <w:div w:id="77869032">
      <w:bodyDiv w:val="1"/>
      <w:marLeft w:val="0"/>
      <w:marRight w:val="0"/>
      <w:marTop w:val="0"/>
      <w:marBottom w:val="0"/>
      <w:divBdr>
        <w:top w:val="none" w:sz="0" w:space="0" w:color="auto"/>
        <w:left w:val="none" w:sz="0" w:space="0" w:color="auto"/>
        <w:bottom w:val="none" w:sz="0" w:space="0" w:color="auto"/>
        <w:right w:val="none" w:sz="0" w:space="0" w:color="auto"/>
      </w:divBdr>
    </w:div>
    <w:div w:id="80874941">
      <w:bodyDiv w:val="1"/>
      <w:marLeft w:val="0"/>
      <w:marRight w:val="0"/>
      <w:marTop w:val="0"/>
      <w:marBottom w:val="0"/>
      <w:divBdr>
        <w:top w:val="none" w:sz="0" w:space="0" w:color="auto"/>
        <w:left w:val="none" w:sz="0" w:space="0" w:color="auto"/>
        <w:bottom w:val="none" w:sz="0" w:space="0" w:color="auto"/>
        <w:right w:val="none" w:sz="0" w:space="0" w:color="auto"/>
      </w:divBdr>
    </w:div>
    <w:div w:id="86660399">
      <w:bodyDiv w:val="1"/>
      <w:marLeft w:val="0"/>
      <w:marRight w:val="0"/>
      <w:marTop w:val="0"/>
      <w:marBottom w:val="0"/>
      <w:divBdr>
        <w:top w:val="none" w:sz="0" w:space="0" w:color="auto"/>
        <w:left w:val="none" w:sz="0" w:space="0" w:color="auto"/>
        <w:bottom w:val="none" w:sz="0" w:space="0" w:color="auto"/>
        <w:right w:val="none" w:sz="0" w:space="0" w:color="auto"/>
      </w:divBdr>
    </w:div>
    <w:div w:id="87779304">
      <w:bodyDiv w:val="1"/>
      <w:marLeft w:val="0"/>
      <w:marRight w:val="0"/>
      <w:marTop w:val="0"/>
      <w:marBottom w:val="0"/>
      <w:divBdr>
        <w:top w:val="none" w:sz="0" w:space="0" w:color="auto"/>
        <w:left w:val="none" w:sz="0" w:space="0" w:color="auto"/>
        <w:bottom w:val="none" w:sz="0" w:space="0" w:color="auto"/>
        <w:right w:val="none" w:sz="0" w:space="0" w:color="auto"/>
      </w:divBdr>
    </w:div>
    <w:div w:id="145517377">
      <w:bodyDiv w:val="1"/>
      <w:marLeft w:val="0"/>
      <w:marRight w:val="0"/>
      <w:marTop w:val="0"/>
      <w:marBottom w:val="0"/>
      <w:divBdr>
        <w:top w:val="none" w:sz="0" w:space="0" w:color="auto"/>
        <w:left w:val="none" w:sz="0" w:space="0" w:color="auto"/>
        <w:bottom w:val="none" w:sz="0" w:space="0" w:color="auto"/>
        <w:right w:val="none" w:sz="0" w:space="0" w:color="auto"/>
      </w:divBdr>
    </w:div>
    <w:div w:id="165444714">
      <w:bodyDiv w:val="1"/>
      <w:marLeft w:val="0"/>
      <w:marRight w:val="0"/>
      <w:marTop w:val="0"/>
      <w:marBottom w:val="0"/>
      <w:divBdr>
        <w:top w:val="none" w:sz="0" w:space="0" w:color="auto"/>
        <w:left w:val="none" w:sz="0" w:space="0" w:color="auto"/>
        <w:bottom w:val="none" w:sz="0" w:space="0" w:color="auto"/>
        <w:right w:val="none" w:sz="0" w:space="0" w:color="auto"/>
      </w:divBdr>
    </w:div>
    <w:div w:id="193690787">
      <w:bodyDiv w:val="1"/>
      <w:marLeft w:val="0"/>
      <w:marRight w:val="0"/>
      <w:marTop w:val="0"/>
      <w:marBottom w:val="0"/>
      <w:divBdr>
        <w:top w:val="none" w:sz="0" w:space="0" w:color="auto"/>
        <w:left w:val="none" w:sz="0" w:space="0" w:color="auto"/>
        <w:bottom w:val="none" w:sz="0" w:space="0" w:color="auto"/>
        <w:right w:val="none" w:sz="0" w:space="0" w:color="auto"/>
      </w:divBdr>
    </w:div>
    <w:div w:id="201091410">
      <w:bodyDiv w:val="1"/>
      <w:marLeft w:val="0"/>
      <w:marRight w:val="0"/>
      <w:marTop w:val="0"/>
      <w:marBottom w:val="0"/>
      <w:divBdr>
        <w:top w:val="none" w:sz="0" w:space="0" w:color="auto"/>
        <w:left w:val="none" w:sz="0" w:space="0" w:color="auto"/>
        <w:bottom w:val="none" w:sz="0" w:space="0" w:color="auto"/>
        <w:right w:val="none" w:sz="0" w:space="0" w:color="auto"/>
      </w:divBdr>
    </w:div>
    <w:div w:id="265190067">
      <w:bodyDiv w:val="1"/>
      <w:marLeft w:val="0"/>
      <w:marRight w:val="0"/>
      <w:marTop w:val="0"/>
      <w:marBottom w:val="0"/>
      <w:divBdr>
        <w:top w:val="none" w:sz="0" w:space="0" w:color="auto"/>
        <w:left w:val="none" w:sz="0" w:space="0" w:color="auto"/>
        <w:bottom w:val="none" w:sz="0" w:space="0" w:color="auto"/>
        <w:right w:val="none" w:sz="0" w:space="0" w:color="auto"/>
      </w:divBdr>
    </w:div>
    <w:div w:id="289096144">
      <w:bodyDiv w:val="1"/>
      <w:marLeft w:val="0"/>
      <w:marRight w:val="0"/>
      <w:marTop w:val="0"/>
      <w:marBottom w:val="0"/>
      <w:divBdr>
        <w:top w:val="none" w:sz="0" w:space="0" w:color="auto"/>
        <w:left w:val="none" w:sz="0" w:space="0" w:color="auto"/>
        <w:bottom w:val="none" w:sz="0" w:space="0" w:color="auto"/>
        <w:right w:val="none" w:sz="0" w:space="0" w:color="auto"/>
      </w:divBdr>
    </w:div>
    <w:div w:id="302732356">
      <w:bodyDiv w:val="1"/>
      <w:marLeft w:val="0"/>
      <w:marRight w:val="0"/>
      <w:marTop w:val="0"/>
      <w:marBottom w:val="0"/>
      <w:divBdr>
        <w:top w:val="none" w:sz="0" w:space="0" w:color="auto"/>
        <w:left w:val="none" w:sz="0" w:space="0" w:color="auto"/>
        <w:bottom w:val="none" w:sz="0" w:space="0" w:color="auto"/>
        <w:right w:val="none" w:sz="0" w:space="0" w:color="auto"/>
      </w:divBdr>
    </w:div>
    <w:div w:id="322972592">
      <w:bodyDiv w:val="1"/>
      <w:marLeft w:val="0"/>
      <w:marRight w:val="0"/>
      <w:marTop w:val="0"/>
      <w:marBottom w:val="0"/>
      <w:divBdr>
        <w:top w:val="none" w:sz="0" w:space="0" w:color="auto"/>
        <w:left w:val="none" w:sz="0" w:space="0" w:color="auto"/>
        <w:bottom w:val="none" w:sz="0" w:space="0" w:color="auto"/>
        <w:right w:val="none" w:sz="0" w:space="0" w:color="auto"/>
      </w:divBdr>
    </w:div>
    <w:div w:id="378432562">
      <w:bodyDiv w:val="1"/>
      <w:marLeft w:val="0"/>
      <w:marRight w:val="0"/>
      <w:marTop w:val="0"/>
      <w:marBottom w:val="0"/>
      <w:divBdr>
        <w:top w:val="none" w:sz="0" w:space="0" w:color="auto"/>
        <w:left w:val="none" w:sz="0" w:space="0" w:color="auto"/>
        <w:bottom w:val="none" w:sz="0" w:space="0" w:color="auto"/>
        <w:right w:val="none" w:sz="0" w:space="0" w:color="auto"/>
      </w:divBdr>
    </w:div>
    <w:div w:id="382947126">
      <w:bodyDiv w:val="1"/>
      <w:marLeft w:val="0"/>
      <w:marRight w:val="0"/>
      <w:marTop w:val="0"/>
      <w:marBottom w:val="0"/>
      <w:divBdr>
        <w:top w:val="none" w:sz="0" w:space="0" w:color="auto"/>
        <w:left w:val="none" w:sz="0" w:space="0" w:color="auto"/>
        <w:bottom w:val="none" w:sz="0" w:space="0" w:color="auto"/>
        <w:right w:val="none" w:sz="0" w:space="0" w:color="auto"/>
      </w:divBdr>
    </w:div>
    <w:div w:id="403182055">
      <w:bodyDiv w:val="1"/>
      <w:marLeft w:val="0"/>
      <w:marRight w:val="0"/>
      <w:marTop w:val="0"/>
      <w:marBottom w:val="0"/>
      <w:divBdr>
        <w:top w:val="none" w:sz="0" w:space="0" w:color="auto"/>
        <w:left w:val="none" w:sz="0" w:space="0" w:color="auto"/>
        <w:bottom w:val="none" w:sz="0" w:space="0" w:color="auto"/>
        <w:right w:val="none" w:sz="0" w:space="0" w:color="auto"/>
      </w:divBdr>
    </w:div>
    <w:div w:id="407464422">
      <w:bodyDiv w:val="1"/>
      <w:marLeft w:val="0"/>
      <w:marRight w:val="0"/>
      <w:marTop w:val="0"/>
      <w:marBottom w:val="0"/>
      <w:divBdr>
        <w:top w:val="none" w:sz="0" w:space="0" w:color="auto"/>
        <w:left w:val="none" w:sz="0" w:space="0" w:color="auto"/>
        <w:bottom w:val="none" w:sz="0" w:space="0" w:color="auto"/>
        <w:right w:val="none" w:sz="0" w:space="0" w:color="auto"/>
      </w:divBdr>
    </w:div>
    <w:div w:id="432165533">
      <w:bodyDiv w:val="1"/>
      <w:marLeft w:val="0"/>
      <w:marRight w:val="0"/>
      <w:marTop w:val="0"/>
      <w:marBottom w:val="0"/>
      <w:divBdr>
        <w:top w:val="none" w:sz="0" w:space="0" w:color="auto"/>
        <w:left w:val="none" w:sz="0" w:space="0" w:color="auto"/>
        <w:bottom w:val="none" w:sz="0" w:space="0" w:color="auto"/>
        <w:right w:val="none" w:sz="0" w:space="0" w:color="auto"/>
      </w:divBdr>
    </w:div>
    <w:div w:id="434178544">
      <w:bodyDiv w:val="1"/>
      <w:marLeft w:val="0"/>
      <w:marRight w:val="0"/>
      <w:marTop w:val="0"/>
      <w:marBottom w:val="0"/>
      <w:divBdr>
        <w:top w:val="none" w:sz="0" w:space="0" w:color="auto"/>
        <w:left w:val="none" w:sz="0" w:space="0" w:color="auto"/>
        <w:bottom w:val="none" w:sz="0" w:space="0" w:color="auto"/>
        <w:right w:val="none" w:sz="0" w:space="0" w:color="auto"/>
      </w:divBdr>
    </w:div>
    <w:div w:id="448671329">
      <w:bodyDiv w:val="1"/>
      <w:marLeft w:val="0"/>
      <w:marRight w:val="0"/>
      <w:marTop w:val="0"/>
      <w:marBottom w:val="0"/>
      <w:divBdr>
        <w:top w:val="none" w:sz="0" w:space="0" w:color="auto"/>
        <w:left w:val="none" w:sz="0" w:space="0" w:color="auto"/>
        <w:bottom w:val="none" w:sz="0" w:space="0" w:color="auto"/>
        <w:right w:val="none" w:sz="0" w:space="0" w:color="auto"/>
      </w:divBdr>
    </w:div>
    <w:div w:id="460612732">
      <w:bodyDiv w:val="1"/>
      <w:marLeft w:val="0"/>
      <w:marRight w:val="0"/>
      <w:marTop w:val="0"/>
      <w:marBottom w:val="0"/>
      <w:divBdr>
        <w:top w:val="none" w:sz="0" w:space="0" w:color="auto"/>
        <w:left w:val="none" w:sz="0" w:space="0" w:color="auto"/>
        <w:bottom w:val="none" w:sz="0" w:space="0" w:color="auto"/>
        <w:right w:val="none" w:sz="0" w:space="0" w:color="auto"/>
      </w:divBdr>
    </w:div>
    <w:div w:id="479614075">
      <w:bodyDiv w:val="1"/>
      <w:marLeft w:val="0"/>
      <w:marRight w:val="0"/>
      <w:marTop w:val="0"/>
      <w:marBottom w:val="0"/>
      <w:divBdr>
        <w:top w:val="none" w:sz="0" w:space="0" w:color="auto"/>
        <w:left w:val="none" w:sz="0" w:space="0" w:color="auto"/>
        <w:bottom w:val="none" w:sz="0" w:space="0" w:color="auto"/>
        <w:right w:val="none" w:sz="0" w:space="0" w:color="auto"/>
      </w:divBdr>
    </w:div>
    <w:div w:id="504831538">
      <w:bodyDiv w:val="1"/>
      <w:marLeft w:val="0"/>
      <w:marRight w:val="0"/>
      <w:marTop w:val="0"/>
      <w:marBottom w:val="0"/>
      <w:divBdr>
        <w:top w:val="none" w:sz="0" w:space="0" w:color="auto"/>
        <w:left w:val="none" w:sz="0" w:space="0" w:color="auto"/>
        <w:bottom w:val="none" w:sz="0" w:space="0" w:color="auto"/>
        <w:right w:val="none" w:sz="0" w:space="0" w:color="auto"/>
      </w:divBdr>
    </w:div>
    <w:div w:id="546918708">
      <w:bodyDiv w:val="1"/>
      <w:marLeft w:val="0"/>
      <w:marRight w:val="0"/>
      <w:marTop w:val="0"/>
      <w:marBottom w:val="0"/>
      <w:divBdr>
        <w:top w:val="none" w:sz="0" w:space="0" w:color="auto"/>
        <w:left w:val="none" w:sz="0" w:space="0" w:color="auto"/>
        <w:bottom w:val="none" w:sz="0" w:space="0" w:color="auto"/>
        <w:right w:val="none" w:sz="0" w:space="0" w:color="auto"/>
      </w:divBdr>
    </w:div>
    <w:div w:id="554197966">
      <w:bodyDiv w:val="1"/>
      <w:marLeft w:val="0"/>
      <w:marRight w:val="0"/>
      <w:marTop w:val="0"/>
      <w:marBottom w:val="0"/>
      <w:divBdr>
        <w:top w:val="none" w:sz="0" w:space="0" w:color="auto"/>
        <w:left w:val="none" w:sz="0" w:space="0" w:color="auto"/>
        <w:bottom w:val="none" w:sz="0" w:space="0" w:color="auto"/>
        <w:right w:val="none" w:sz="0" w:space="0" w:color="auto"/>
      </w:divBdr>
    </w:div>
    <w:div w:id="560218123">
      <w:bodyDiv w:val="1"/>
      <w:marLeft w:val="0"/>
      <w:marRight w:val="0"/>
      <w:marTop w:val="0"/>
      <w:marBottom w:val="0"/>
      <w:divBdr>
        <w:top w:val="none" w:sz="0" w:space="0" w:color="auto"/>
        <w:left w:val="none" w:sz="0" w:space="0" w:color="auto"/>
        <w:bottom w:val="none" w:sz="0" w:space="0" w:color="auto"/>
        <w:right w:val="none" w:sz="0" w:space="0" w:color="auto"/>
      </w:divBdr>
    </w:div>
    <w:div w:id="563682097">
      <w:bodyDiv w:val="1"/>
      <w:marLeft w:val="0"/>
      <w:marRight w:val="0"/>
      <w:marTop w:val="0"/>
      <w:marBottom w:val="0"/>
      <w:divBdr>
        <w:top w:val="none" w:sz="0" w:space="0" w:color="auto"/>
        <w:left w:val="none" w:sz="0" w:space="0" w:color="auto"/>
        <w:bottom w:val="none" w:sz="0" w:space="0" w:color="auto"/>
        <w:right w:val="none" w:sz="0" w:space="0" w:color="auto"/>
      </w:divBdr>
    </w:div>
    <w:div w:id="569190712">
      <w:bodyDiv w:val="1"/>
      <w:marLeft w:val="0"/>
      <w:marRight w:val="0"/>
      <w:marTop w:val="0"/>
      <w:marBottom w:val="0"/>
      <w:divBdr>
        <w:top w:val="none" w:sz="0" w:space="0" w:color="auto"/>
        <w:left w:val="none" w:sz="0" w:space="0" w:color="auto"/>
        <w:bottom w:val="none" w:sz="0" w:space="0" w:color="auto"/>
        <w:right w:val="none" w:sz="0" w:space="0" w:color="auto"/>
      </w:divBdr>
    </w:div>
    <w:div w:id="577906173">
      <w:bodyDiv w:val="1"/>
      <w:marLeft w:val="0"/>
      <w:marRight w:val="0"/>
      <w:marTop w:val="0"/>
      <w:marBottom w:val="0"/>
      <w:divBdr>
        <w:top w:val="none" w:sz="0" w:space="0" w:color="auto"/>
        <w:left w:val="none" w:sz="0" w:space="0" w:color="auto"/>
        <w:bottom w:val="none" w:sz="0" w:space="0" w:color="auto"/>
        <w:right w:val="none" w:sz="0" w:space="0" w:color="auto"/>
      </w:divBdr>
    </w:div>
    <w:div w:id="580797324">
      <w:bodyDiv w:val="1"/>
      <w:marLeft w:val="0"/>
      <w:marRight w:val="0"/>
      <w:marTop w:val="0"/>
      <w:marBottom w:val="0"/>
      <w:divBdr>
        <w:top w:val="none" w:sz="0" w:space="0" w:color="auto"/>
        <w:left w:val="none" w:sz="0" w:space="0" w:color="auto"/>
        <w:bottom w:val="none" w:sz="0" w:space="0" w:color="auto"/>
        <w:right w:val="none" w:sz="0" w:space="0" w:color="auto"/>
      </w:divBdr>
    </w:div>
    <w:div w:id="594092554">
      <w:bodyDiv w:val="1"/>
      <w:marLeft w:val="0"/>
      <w:marRight w:val="0"/>
      <w:marTop w:val="0"/>
      <w:marBottom w:val="0"/>
      <w:divBdr>
        <w:top w:val="none" w:sz="0" w:space="0" w:color="auto"/>
        <w:left w:val="none" w:sz="0" w:space="0" w:color="auto"/>
        <w:bottom w:val="none" w:sz="0" w:space="0" w:color="auto"/>
        <w:right w:val="none" w:sz="0" w:space="0" w:color="auto"/>
      </w:divBdr>
    </w:div>
    <w:div w:id="649410902">
      <w:bodyDiv w:val="1"/>
      <w:marLeft w:val="0"/>
      <w:marRight w:val="0"/>
      <w:marTop w:val="0"/>
      <w:marBottom w:val="0"/>
      <w:divBdr>
        <w:top w:val="none" w:sz="0" w:space="0" w:color="auto"/>
        <w:left w:val="none" w:sz="0" w:space="0" w:color="auto"/>
        <w:bottom w:val="none" w:sz="0" w:space="0" w:color="auto"/>
        <w:right w:val="none" w:sz="0" w:space="0" w:color="auto"/>
      </w:divBdr>
    </w:div>
    <w:div w:id="669720095">
      <w:bodyDiv w:val="1"/>
      <w:marLeft w:val="0"/>
      <w:marRight w:val="0"/>
      <w:marTop w:val="0"/>
      <w:marBottom w:val="0"/>
      <w:divBdr>
        <w:top w:val="none" w:sz="0" w:space="0" w:color="auto"/>
        <w:left w:val="none" w:sz="0" w:space="0" w:color="auto"/>
        <w:bottom w:val="none" w:sz="0" w:space="0" w:color="auto"/>
        <w:right w:val="none" w:sz="0" w:space="0" w:color="auto"/>
      </w:divBdr>
    </w:div>
    <w:div w:id="680546299">
      <w:bodyDiv w:val="1"/>
      <w:marLeft w:val="0"/>
      <w:marRight w:val="0"/>
      <w:marTop w:val="0"/>
      <w:marBottom w:val="0"/>
      <w:divBdr>
        <w:top w:val="none" w:sz="0" w:space="0" w:color="auto"/>
        <w:left w:val="none" w:sz="0" w:space="0" w:color="auto"/>
        <w:bottom w:val="none" w:sz="0" w:space="0" w:color="auto"/>
        <w:right w:val="none" w:sz="0" w:space="0" w:color="auto"/>
      </w:divBdr>
    </w:div>
    <w:div w:id="681855945">
      <w:bodyDiv w:val="1"/>
      <w:marLeft w:val="0"/>
      <w:marRight w:val="0"/>
      <w:marTop w:val="0"/>
      <w:marBottom w:val="0"/>
      <w:divBdr>
        <w:top w:val="none" w:sz="0" w:space="0" w:color="auto"/>
        <w:left w:val="none" w:sz="0" w:space="0" w:color="auto"/>
        <w:bottom w:val="none" w:sz="0" w:space="0" w:color="auto"/>
        <w:right w:val="none" w:sz="0" w:space="0" w:color="auto"/>
      </w:divBdr>
    </w:div>
    <w:div w:id="704988695">
      <w:bodyDiv w:val="1"/>
      <w:marLeft w:val="0"/>
      <w:marRight w:val="0"/>
      <w:marTop w:val="0"/>
      <w:marBottom w:val="0"/>
      <w:divBdr>
        <w:top w:val="none" w:sz="0" w:space="0" w:color="auto"/>
        <w:left w:val="none" w:sz="0" w:space="0" w:color="auto"/>
        <w:bottom w:val="none" w:sz="0" w:space="0" w:color="auto"/>
        <w:right w:val="none" w:sz="0" w:space="0" w:color="auto"/>
      </w:divBdr>
    </w:div>
    <w:div w:id="715468793">
      <w:bodyDiv w:val="1"/>
      <w:marLeft w:val="0"/>
      <w:marRight w:val="0"/>
      <w:marTop w:val="0"/>
      <w:marBottom w:val="0"/>
      <w:divBdr>
        <w:top w:val="none" w:sz="0" w:space="0" w:color="auto"/>
        <w:left w:val="none" w:sz="0" w:space="0" w:color="auto"/>
        <w:bottom w:val="none" w:sz="0" w:space="0" w:color="auto"/>
        <w:right w:val="none" w:sz="0" w:space="0" w:color="auto"/>
      </w:divBdr>
    </w:div>
    <w:div w:id="725688953">
      <w:bodyDiv w:val="1"/>
      <w:marLeft w:val="0"/>
      <w:marRight w:val="0"/>
      <w:marTop w:val="0"/>
      <w:marBottom w:val="0"/>
      <w:divBdr>
        <w:top w:val="none" w:sz="0" w:space="0" w:color="auto"/>
        <w:left w:val="none" w:sz="0" w:space="0" w:color="auto"/>
        <w:bottom w:val="none" w:sz="0" w:space="0" w:color="auto"/>
        <w:right w:val="none" w:sz="0" w:space="0" w:color="auto"/>
      </w:divBdr>
    </w:div>
    <w:div w:id="741634993">
      <w:bodyDiv w:val="1"/>
      <w:marLeft w:val="0"/>
      <w:marRight w:val="0"/>
      <w:marTop w:val="0"/>
      <w:marBottom w:val="0"/>
      <w:divBdr>
        <w:top w:val="none" w:sz="0" w:space="0" w:color="auto"/>
        <w:left w:val="none" w:sz="0" w:space="0" w:color="auto"/>
        <w:bottom w:val="none" w:sz="0" w:space="0" w:color="auto"/>
        <w:right w:val="none" w:sz="0" w:space="0" w:color="auto"/>
      </w:divBdr>
    </w:div>
    <w:div w:id="747111981">
      <w:bodyDiv w:val="1"/>
      <w:marLeft w:val="0"/>
      <w:marRight w:val="0"/>
      <w:marTop w:val="0"/>
      <w:marBottom w:val="0"/>
      <w:divBdr>
        <w:top w:val="none" w:sz="0" w:space="0" w:color="auto"/>
        <w:left w:val="none" w:sz="0" w:space="0" w:color="auto"/>
        <w:bottom w:val="none" w:sz="0" w:space="0" w:color="auto"/>
        <w:right w:val="none" w:sz="0" w:space="0" w:color="auto"/>
      </w:divBdr>
    </w:div>
    <w:div w:id="757599932">
      <w:bodyDiv w:val="1"/>
      <w:marLeft w:val="0"/>
      <w:marRight w:val="0"/>
      <w:marTop w:val="0"/>
      <w:marBottom w:val="0"/>
      <w:divBdr>
        <w:top w:val="none" w:sz="0" w:space="0" w:color="auto"/>
        <w:left w:val="none" w:sz="0" w:space="0" w:color="auto"/>
        <w:bottom w:val="none" w:sz="0" w:space="0" w:color="auto"/>
        <w:right w:val="none" w:sz="0" w:space="0" w:color="auto"/>
      </w:divBdr>
    </w:div>
    <w:div w:id="785393125">
      <w:bodyDiv w:val="1"/>
      <w:marLeft w:val="0"/>
      <w:marRight w:val="0"/>
      <w:marTop w:val="0"/>
      <w:marBottom w:val="0"/>
      <w:divBdr>
        <w:top w:val="none" w:sz="0" w:space="0" w:color="auto"/>
        <w:left w:val="none" w:sz="0" w:space="0" w:color="auto"/>
        <w:bottom w:val="none" w:sz="0" w:space="0" w:color="auto"/>
        <w:right w:val="none" w:sz="0" w:space="0" w:color="auto"/>
      </w:divBdr>
    </w:div>
    <w:div w:id="808864200">
      <w:bodyDiv w:val="1"/>
      <w:marLeft w:val="0"/>
      <w:marRight w:val="0"/>
      <w:marTop w:val="0"/>
      <w:marBottom w:val="0"/>
      <w:divBdr>
        <w:top w:val="none" w:sz="0" w:space="0" w:color="auto"/>
        <w:left w:val="none" w:sz="0" w:space="0" w:color="auto"/>
        <w:bottom w:val="none" w:sz="0" w:space="0" w:color="auto"/>
        <w:right w:val="none" w:sz="0" w:space="0" w:color="auto"/>
      </w:divBdr>
    </w:div>
    <w:div w:id="812868286">
      <w:bodyDiv w:val="1"/>
      <w:marLeft w:val="0"/>
      <w:marRight w:val="0"/>
      <w:marTop w:val="0"/>
      <w:marBottom w:val="0"/>
      <w:divBdr>
        <w:top w:val="none" w:sz="0" w:space="0" w:color="auto"/>
        <w:left w:val="none" w:sz="0" w:space="0" w:color="auto"/>
        <w:bottom w:val="none" w:sz="0" w:space="0" w:color="auto"/>
        <w:right w:val="none" w:sz="0" w:space="0" w:color="auto"/>
      </w:divBdr>
    </w:div>
    <w:div w:id="872108490">
      <w:bodyDiv w:val="1"/>
      <w:marLeft w:val="0"/>
      <w:marRight w:val="0"/>
      <w:marTop w:val="0"/>
      <w:marBottom w:val="0"/>
      <w:divBdr>
        <w:top w:val="none" w:sz="0" w:space="0" w:color="auto"/>
        <w:left w:val="none" w:sz="0" w:space="0" w:color="auto"/>
        <w:bottom w:val="none" w:sz="0" w:space="0" w:color="auto"/>
        <w:right w:val="none" w:sz="0" w:space="0" w:color="auto"/>
      </w:divBdr>
    </w:div>
    <w:div w:id="936406752">
      <w:bodyDiv w:val="1"/>
      <w:marLeft w:val="0"/>
      <w:marRight w:val="0"/>
      <w:marTop w:val="0"/>
      <w:marBottom w:val="0"/>
      <w:divBdr>
        <w:top w:val="none" w:sz="0" w:space="0" w:color="auto"/>
        <w:left w:val="none" w:sz="0" w:space="0" w:color="auto"/>
        <w:bottom w:val="none" w:sz="0" w:space="0" w:color="auto"/>
        <w:right w:val="none" w:sz="0" w:space="0" w:color="auto"/>
      </w:divBdr>
    </w:div>
    <w:div w:id="956906479">
      <w:bodyDiv w:val="1"/>
      <w:marLeft w:val="0"/>
      <w:marRight w:val="0"/>
      <w:marTop w:val="0"/>
      <w:marBottom w:val="0"/>
      <w:divBdr>
        <w:top w:val="none" w:sz="0" w:space="0" w:color="auto"/>
        <w:left w:val="none" w:sz="0" w:space="0" w:color="auto"/>
        <w:bottom w:val="none" w:sz="0" w:space="0" w:color="auto"/>
        <w:right w:val="none" w:sz="0" w:space="0" w:color="auto"/>
      </w:divBdr>
    </w:div>
    <w:div w:id="957373978">
      <w:bodyDiv w:val="1"/>
      <w:marLeft w:val="0"/>
      <w:marRight w:val="0"/>
      <w:marTop w:val="0"/>
      <w:marBottom w:val="0"/>
      <w:divBdr>
        <w:top w:val="none" w:sz="0" w:space="0" w:color="auto"/>
        <w:left w:val="none" w:sz="0" w:space="0" w:color="auto"/>
        <w:bottom w:val="none" w:sz="0" w:space="0" w:color="auto"/>
        <w:right w:val="none" w:sz="0" w:space="0" w:color="auto"/>
      </w:divBdr>
    </w:div>
    <w:div w:id="1020277064">
      <w:bodyDiv w:val="1"/>
      <w:marLeft w:val="0"/>
      <w:marRight w:val="0"/>
      <w:marTop w:val="0"/>
      <w:marBottom w:val="0"/>
      <w:divBdr>
        <w:top w:val="none" w:sz="0" w:space="0" w:color="auto"/>
        <w:left w:val="none" w:sz="0" w:space="0" w:color="auto"/>
        <w:bottom w:val="none" w:sz="0" w:space="0" w:color="auto"/>
        <w:right w:val="none" w:sz="0" w:space="0" w:color="auto"/>
      </w:divBdr>
    </w:div>
    <w:div w:id="1032656046">
      <w:bodyDiv w:val="1"/>
      <w:marLeft w:val="0"/>
      <w:marRight w:val="0"/>
      <w:marTop w:val="0"/>
      <w:marBottom w:val="0"/>
      <w:divBdr>
        <w:top w:val="none" w:sz="0" w:space="0" w:color="auto"/>
        <w:left w:val="none" w:sz="0" w:space="0" w:color="auto"/>
        <w:bottom w:val="none" w:sz="0" w:space="0" w:color="auto"/>
        <w:right w:val="none" w:sz="0" w:space="0" w:color="auto"/>
      </w:divBdr>
    </w:div>
    <w:div w:id="1040478274">
      <w:bodyDiv w:val="1"/>
      <w:marLeft w:val="0"/>
      <w:marRight w:val="0"/>
      <w:marTop w:val="0"/>
      <w:marBottom w:val="0"/>
      <w:divBdr>
        <w:top w:val="none" w:sz="0" w:space="0" w:color="auto"/>
        <w:left w:val="none" w:sz="0" w:space="0" w:color="auto"/>
        <w:bottom w:val="none" w:sz="0" w:space="0" w:color="auto"/>
        <w:right w:val="none" w:sz="0" w:space="0" w:color="auto"/>
      </w:divBdr>
    </w:div>
    <w:div w:id="1043866257">
      <w:bodyDiv w:val="1"/>
      <w:marLeft w:val="0"/>
      <w:marRight w:val="0"/>
      <w:marTop w:val="0"/>
      <w:marBottom w:val="0"/>
      <w:divBdr>
        <w:top w:val="none" w:sz="0" w:space="0" w:color="auto"/>
        <w:left w:val="none" w:sz="0" w:space="0" w:color="auto"/>
        <w:bottom w:val="none" w:sz="0" w:space="0" w:color="auto"/>
        <w:right w:val="none" w:sz="0" w:space="0" w:color="auto"/>
      </w:divBdr>
    </w:div>
    <w:div w:id="1047528129">
      <w:bodyDiv w:val="1"/>
      <w:marLeft w:val="0"/>
      <w:marRight w:val="0"/>
      <w:marTop w:val="0"/>
      <w:marBottom w:val="0"/>
      <w:divBdr>
        <w:top w:val="none" w:sz="0" w:space="0" w:color="auto"/>
        <w:left w:val="none" w:sz="0" w:space="0" w:color="auto"/>
        <w:bottom w:val="none" w:sz="0" w:space="0" w:color="auto"/>
        <w:right w:val="none" w:sz="0" w:space="0" w:color="auto"/>
      </w:divBdr>
    </w:div>
    <w:div w:id="1105467694">
      <w:bodyDiv w:val="1"/>
      <w:marLeft w:val="0"/>
      <w:marRight w:val="0"/>
      <w:marTop w:val="0"/>
      <w:marBottom w:val="0"/>
      <w:divBdr>
        <w:top w:val="none" w:sz="0" w:space="0" w:color="auto"/>
        <w:left w:val="none" w:sz="0" w:space="0" w:color="auto"/>
        <w:bottom w:val="none" w:sz="0" w:space="0" w:color="auto"/>
        <w:right w:val="none" w:sz="0" w:space="0" w:color="auto"/>
      </w:divBdr>
    </w:div>
    <w:div w:id="1106732471">
      <w:bodyDiv w:val="1"/>
      <w:marLeft w:val="0"/>
      <w:marRight w:val="0"/>
      <w:marTop w:val="0"/>
      <w:marBottom w:val="0"/>
      <w:divBdr>
        <w:top w:val="none" w:sz="0" w:space="0" w:color="auto"/>
        <w:left w:val="none" w:sz="0" w:space="0" w:color="auto"/>
        <w:bottom w:val="none" w:sz="0" w:space="0" w:color="auto"/>
        <w:right w:val="none" w:sz="0" w:space="0" w:color="auto"/>
      </w:divBdr>
    </w:div>
    <w:div w:id="1168055496">
      <w:bodyDiv w:val="1"/>
      <w:marLeft w:val="0"/>
      <w:marRight w:val="0"/>
      <w:marTop w:val="0"/>
      <w:marBottom w:val="0"/>
      <w:divBdr>
        <w:top w:val="none" w:sz="0" w:space="0" w:color="auto"/>
        <w:left w:val="none" w:sz="0" w:space="0" w:color="auto"/>
        <w:bottom w:val="none" w:sz="0" w:space="0" w:color="auto"/>
        <w:right w:val="none" w:sz="0" w:space="0" w:color="auto"/>
      </w:divBdr>
    </w:div>
    <w:div w:id="1184973974">
      <w:bodyDiv w:val="1"/>
      <w:marLeft w:val="0"/>
      <w:marRight w:val="0"/>
      <w:marTop w:val="0"/>
      <w:marBottom w:val="0"/>
      <w:divBdr>
        <w:top w:val="none" w:sz="0" w:space="0" w:color="auto"/>
        <w:left w:val="none" w:sz="0" w:space="0" w:color="auto"/>
        <w:bottom w:val="none" w:sz="0" w:space="0" w:color="auto"/>
        <w:right w:val="none" w:sz="0" w:space="0" w:color="auto"/>
      </w:divBdr>
    </w:div>
    <w:div w:id="1191994490">
      <w:bodyDiv w:val="1"/>
      <w:marLeft w:val="0"/>
      <w:marRight w:val="0"/>
      <w:marTop w:val="0"/>
      <w:marBottom w:val="0"/>
      <w:divBdr>
        <w:top w:val="none" w:sz="0" w:space="0" w:color="auto"/>
        <w:left w:val="none" w:sz="0" w:space="0" w:color="auto"/>
        <w:bottom w:val="none" w:sz="0" w:space="0" w:color="auto"/>
        <w:right w:val="none" w:sz="0" w:space="0" w:color="auto"/>
      </w:divBdr>
    </w:div>
    <w:div w:id="1243250077">
      <w:bodyDiv w:val="1"/>
      <w:marLeft w:val="0"/>
      <w:marRight w:val="0"/>
      <w:marTop w:val="0"/>
      <w:marBottom w:val="0"/>
      <w:divBdr>
        <w:top w:val="none" w:sz="0" w:space="0" w:color="auto"/>
        <w:left w:val="none" w:sz="0" w:space="0" w:color="auto"/>
        <w:bottom w:val="none" w:sz="0" w:space="0" w:color="auto"/>
        <w:right w:val="none" w:sz="0" w:space="0" w:color="auto"/>
      </w:divBdr>
    </w:div>
    <w:div w:id="1244220319">
      <w:bodyDiv w:val="1"/>
      <w:marLeft w:val="0"/>
      <w:marRight w:val="0"/>
      <w:marTop w:val="0"/>
      <w:marBottom w:val="0"/>
      <w:divBdr>
        <w:top w:val="none" w:sz="0" w:space="0" w:color="auto"/>
        <w:left w:val="none" w:sz="0" w:space="0" w:color="auto"/>
        <w:bottom w:val="none" w:sz="0" w:space="0" w:color="auto"/>
        <w:right w:val="none" w:sz="0" w:space="0" w:color="auto"/>
      </w:divBdr>
    </w:div>
    <w:div w:id="1247300662">
      <w:bodyDiv w:val="1"/>
      <w:marLeft w:val="0"/>
      <w:marRight w:val="0"/>
      <w:marTop w:val="0"/>
      <w:marBottom w:val="0"/>
      <w:divBdr>
        <w:top w:val="none" w:sz="0" w:space="0" w:color="auto"/>
        <w:left w:val="none" w:sz="0" w:space="0" w:color="auto"/>
        <w:bottom w:val="none" w:sz="0" w:space="0" w:color="auto"/>
        <w:right w:val="none" w:sz="0" w:space="0" w:color="auto"/>
      </w:divBdr>
    </w:div>
    <w:div w:id="1299995550">
      <w:bodyDiv w:val="1"/>
      <w:marLeft w:val="0"/>
      <w:marRight w:val="0"/>
      <w:marTop w:val="0"/>
      <w:marBottom w:val="0"/>
      <w:divBdr>
        <w:top w:val="none" w:sz="0" w:space="0" w:color="auto"/>
        <w:left w:val="none" w:sz="0" w:space="0" w:color="auto"/>
        <w:bottom w:val="none" w:sz="0" w:space="0" w:color="auto"/>
        <w:right w:val="none" w:sz="0" w:space="0" w:color="auto"/>
      </w:divBdr>
    </w:div>
    <w:div w:id="1306592561">
      <w:bodyDiv w:val="1"/>
      <w:marLeft w:val="0"/>
      <w:marRight w:val="0"/>
      <w:marTop w:val="0"/>
      <w:marBottom w:val="0"/>
      <w:divBdr>
        <w:top w:val="none" w:sz="0" w:space="0" w:color="auto"/>
        <w:left w:val="none" w:sz="0" w:space="0" w:color="auto"/>
        <w:bottom w:val="none" w:sz="0" w:space="0" w:color="auto"/>
        <w:right w:val="none" w:sz="0" w:space="0" w:color="auto"/>
      </w:divBdr>
    </w:div>
    <w:div w:id="1311057754">
      <w:bodyDiv w:val="1"/>
      <w:marLeft w:val="0"/>
      <w:marRight w:val="0"/>
      <w:marTop w:val="0"/>
      <w:marBottom w:val="0"/>
      <w:divBdr>
        <w:top w:val="none" w:sz="0" w:space="0" w:color="auto"/>
        <w:left w:val="none" w:sz="0" w:space="0" w:color="auto"/>
        <w:bottom w:val="none" w:sz="0" w:space="0" w:color="auto"/>
        <w:right w:val="none" w:sz="0" w:space="0" w:color="auto"/>
      </w:divBdr>
    </w:div>
    <w:div w:id="1334452982">
      <w:bodyDiv w:val="1"/>
      <w:marLeft w:val="0"/>
      <w:marRight w:val="0"/>
      <w:marTop w:val="0"/>
      <w:marBottom w:val="0"/>
      <w:divBdr>
        <w:top w:val="none" w:sz="0" w:space="0" w:color="auto"/>
        <w:left w:val="none" w:sz="0" w:space="0" w:color="auto"/>
        <w:bottom w:val="none" w:sz="0" w:space="0" w:color="auto"/>
        <w:right w:val="none" w:sz="0" w:space="0" w:color="auto"/>
      </w:divBdr>
    </w:div>
    <w:div w:id="1350135847">
      <w:bodyDiv w:val="1"/>
      <w:marLeft w:val="0"/>
      <w:marRight w:val="0"/>
      <w:marTop w:val="0"/>
      <w:marBottom w:val="0"/>
      <w:divBdr>
        <w:top w:val="none" w:sz="0" w:space="0" w:color="auto"/>
        <w:left w:val="none" w:sz="0" w:space="0" w:color="auto"/>
        <w:bottom w:val="none" w:sz="0" w:space="0" w:color="auto"/>
        <w:right w:val="none" w:sz="0" w:space="0" w:color="auto"/>
      </w:divBdr>
    </w:div>
    <w:div w:id="1353264026">
      <w:bodyDiv w:val="1"/>
      <w:marLeft w:val="0"/>
      <w:marRight w:val="0"/>
      <w:marTop w:val="0"/>
      <w:marBottom w:val="0"/>
      <w:divBdr>
        <w:top w:val="none" w:sz="0" w:space="0" w:color="auto"/>
        <w:left w:val="none" w:sz="0" w:space="0" w:color="auto"/>
        <w:bottom w:val="none" w:sz="0" w:space="0" w:color="auto"/>
        <w:right w:val="none" w:sz="0" w:space="0" w:color="auto"/>
      </w:divBdr>
    </w:div>
    <w:div w:id="1388381384">
      <w:bodyDiv w:val="1"/>
      <w:marLeft w:val="0"/>
      <w:marRight w:val="0"/>
      <w:marTop w:val="0"/>
      <w:marBottom w:val="0"/>
      <w:divBdr>
        <w:top w:val="none" w:sz="0" w:space="0" w:color="auto"/>
        <w:left w:val="none" w:sz="0" w:space="0" w:color="auto"/>
        <w:bottom w:val="none" w:sz="0" w:space="0" w:color="auto"/>
        <w:right w:val="none" w:sz="0" w:space="0" w:color="auto"/>
      </w:divBdr>
    </w:div>
    <w:div w:id="1462379200">
      <w:bodyDiv w:val="1"/>
      <w:marLeft w:val="0"/>
      <w:marRight w:val="0"/>
      <w:marTop w:val="0"/>
      <w:marBottom w:val="0"/>
      <w:divBdr>
        <w:top w:val="none" w:sz="0" w:space="0" w:color="auto"/>
        <w:left w:val="none" w:sz="0" w:space="0" w:color="auto"/>
        <w:bottom w:val="none" w:sz="0" w:space="0" w:color="auto"/>
        <w:right w:val="none" w:sz="0" w:space="0" w:color="auto"/>
      </w:divBdr>
    </w:div>
    <w:div w:id="1500997277">
      <w:bodyDiv w:val="1"/>
      <w:marLeft w:val="0"/>
      <w:marRight w:val="0"/>
      <w:marTop w:val="0"/>
      <w:marBottom w:val="0"/>
      <w:divBdr>
        <w:top w:val="none" w:sz="0" w:space="0" w:color="auto"/>
        <w:left w:val="none" w:sz="0" w:space="0" w:color="auto"/>
        <w:bottom w:val="none" w:sz="0" w:space="0" w:color="auto"/>
        <w:right w:val="none" w:sz="0" w:space="0" w:color="auto"/>
      </w:divBdr>
    </w:div>
    <w:div w:id="1501114816">
      <w:bodyDiv w:val="1"/>
      <w:marLeft w:val="0"/>
      <w:marRight w:val="0"/>
      <w:marTop w:val="0"/>
      <w:marBottom w:val="0"/>
      <w:divBdr>
        <w:top w:val="none" w:sz="0" w:space="0" w:color="auto"/>
        <w:left w:val="none" w:sz="0" w:space="0" w:color="auto"/>
        <w:bottom w:val="none" w:sz="0" w:space="0" w:color="auto"/>
        <w:right w:val="none" w:sz="0" w:space="0" w:color="auto"/>
      </w:divBdr>
    </w:div>
    <w:div w:id="1511601050">
      <w:bodyDiv w:val="1"/>
      <w:marLeft w:val="0"/>
      <w:marRight w:val="0"/>
      <w:marTop w:val="0"/>
      <w:marBottom w:val="0"/>
      <w:divBdr>
        <w:top w:val="none" w:sz="0" w:space="0" w:color="auto"/>
        <w:left w:val="none" w:sz="0" w:space="0" w:color="auto"/>
        <w:bottom w:val="none" w:sz="0" w:space="0" w:color="auto"/>
        <w:right w:val="none" w:sz="0" w:space="0" w:color="auto"/>
      </w:divBdr>
    </w:div>
    <w:div w:id="1516966534">
      <w:bodyDiv w:val="1"/>
      <w:marLeft w:val="0"/>
      <w:marRight w:val="0"/>
      <w:marTop w:val="0"/>
      <w:marBottom w:val="0"/>
      <w:divBdr>
        <w:top w:val="none" w:sz="0" w:space="0" w:color="auto"/>
        <w:left w:val="none" w:sz="0" w:space="0" w:color="auto"/>
        <w:bottom w:val="none" w:sz="0" w:space="0" w:color="auto"/>
        <w:right w:val="none" w:sz="0" w:space="0" w:color="auto"/>
      </w:divBdr>
    </w:div>
    <w:div w:id="1536965683">
      <w:bodyDiv w:val="1"/>
      <w:marLeft w:val="0"/>
      <w:marRight w:val="0"/>
      <w:marTop w:val="0"/>
      <w:marBottom w:val="0"/>
      <w:divBdr>
        <w:top w:val="none" w:sz="0" w:space="0" w:color="auto"/>
        <w:left w:val="none" w:sz="0" w:space="0" w:color="auto"/>
        <w:bottom w:val="none" w:sz="0" w:space="0" w:color="auto"/>
        <w:right w:val="none" w:sz="0" w:space="0" w:color="auto"/>
      </w:divBdr>
    </w:div>
    <w:div w:id="1537809052">
      <w:bodyDiv w:val="1"/>
      <w:marLeft w:val="0"/>
      <w:marRight w:val="0"/>
      <w:marTop w:val="0"/>
      <w:marBottom w:val="0"/>
      <w:divBdr>
        <w:top w:val="none" w:sz="0" w:space="0" w:color="auto"/>
        <w:left w:val="none" w:sz="0" w:space="0" w:color="auto"/>
        <w:bottom w:val="none" w:sz="0" w:space="0" w:color="auto"/>
        <w:right w:val="none" w:sz="0" w:space="0" w:color="auto"/>
      </w:divBdr>
    </w:div>
    <w:div w:id="1550529512">
      <w:bodyDiv w:val="1"/>
      <w:marLeft w:val="0"/>
      <w:marRight w:val="0"/>
      <w:marTop w:val="0"/>
      <w:marBottom w:val="0"/>
      <w:divBdr>
        <w:top w:val="none" w:sz="0" w:space="0" w:color="auto"/>
        <w:left w:val="none" w:sz="0" w:space="0" w:color="auto"/>
        <w:bottom w:val="none" w:sz="0" w:space="0" w:color="auto"/>
        <w:right w:val="none" w:sz="0" w:space="0" w:color="auto"/>
      </w:divBdr>
    </w:div>
    <w:div w:id="1550995250">
      <w:bodyDiv w:val="1"/>
      <w:marLeft w:val="0"/>
      <w:marRight w:val="0"/>
      <w:marTop w:val="0"/>
      <w:marBottom w:val="0"/>
      <w:divBdr>
        <w:top w:val="none" w:sz="0" w:space="0" w:color="auto"/>
        <w:left w:val="none" w:sz="0" w:space="0" w:color="auto"/>
        <w:bottom w:val="none" w:sz="0" w:space="0" w:color="auto"/>
        <w:right w:val="none" w:sz="0" w:space="0" w:color="auto"/>
      </w:divBdr>
    </w:div>
    <w:div w:id="1562864459">
      <w:bodyDiv w:val="1"/>
      <w:marLeft w:val="0"/>
      <w:marRight w:val="0"/>
      <w:marTop w:val="0"/>
      <w:marBottom w:val="0"/>
      <w:divBdr>
        <w:top w:val="none" w:sz="0" w:space="0" w:color="auto"/>
        <w:left w:val="none" w:sz="0" w:space="0" w:color="auto"/>
        <w:bottom w:val="none" w:sz="0" w:space="0" w:color="auto"/>
        <w:right w:val="none" w:sz="0" w:space="0" w:color="auto"/>
      </w:divBdr>
    </w:div>
    <w:div w:id="1595627184">
      <w:bodyDiv w:val="1"/>
      <w:marLeft w:val="0"/>
      <w:marRight w:val="0"/>
      <w:marTop w:val="0"/>
      <w:marBottom w:val="0"/>
      <w:divBdr>
        <w:top w:val="none" w:sz="0" w:space="0" w:color="auto"/>
        <w:left w:val="none" w:sz="0" w:space="0" w:color="auto"/>
        <w:bottom w:val="none" w:sz="0" w:space="0" w:color="auto"/>
        <w:right w:val="none" w:sz="0" w:space="0" w:color="auto"/>
      </w:divBdr>
    </w:div>
    <w:div w:id="1619137612">
      <w:bodyDiv w:val="1"/>
      <w:marLeft w:val="0"/>
      <w:marRight w:val="0"/>
      <w:marTop w:val="0"/>
      <w:marBottom w:val="0"/>
      <w:divBdr>
        <w:top w:val="none" w:sz="0" w:space="0" w:color="auto"/>
        <w:left w:val="none" w:sz="0" w:space="0" w:color="auto"/>
        <w:bottom w:val="none" w:sz="0" w:space="0" w:color="auto"/>
        <w:right w:val="none" w:sz="0" w:space="0" w:color="auto"/>
      </w:divBdr>
    </w:div>
    <w:div w:id="1632980421">
      <w:bodyDiv w:val="1"/>
      <w:marLeft w:val="0"/>
      <w:marRight w:val="0"/>
      <w:marTop w:val="0"/>
      <w:marBottom w:val="0"/>
      <w:divBdr>
        <w:top w:val="none" w:sz="0" w:space="0" w:color="auto"/>
        <w:left w:val="none" w:sz="0" w:space="0" w:color="auto"/>
        <w:bottom w:val="none" w:sz="0" w:space="0" w:color="auto"/>
        <w:right w:val="none" w:sz="0" w:space="0" w:color="auto"/>
      </w:divBdr>
    </w:div>
    <w:div w:id="1662149555">
      <w:bodyDiv w:val="1"/>
      <w:marLeft w:val="0"/>
      <w:marRight w:val="0"/>
      <w:marTop w:val="0"/>
      <w:marBottom w:val="0"/>
      <w:divBdr>
        <w:top w:val="none" w:sz="0" w:space="0" w:color="auto"/>
        <w:left w:val="none" w:sz="0" w:space="0" w:color="auto"/>
        <w:bottom w:val="none" w:sz="0" w:space="0" w:color="auto"/>
        <w:right w:val="none" w:sz="0" w:space="0" w:color="auto"/>
      </w:divBdr>
    </w:div>
    <w:div w:id="1719864073">
      <w:bodyDiv w:val="1"/>
      <w:marLeft w:val="0"/>
      <w:marRight w:val="0"/>
      <w:marTop w:val="0"/>
      <w:marBottom w:val="0"/>
      <w:divBdr>
        <w:top w:val="none" w:sz="0" w:space="0" w:color="auto"/>
        <w:left w:val="none" w:sz="0" w:space="0" w:color="auto"/>
        <w:bottom w:val="none" w:sz="0" w:space="0" w:color="auto"/>
        <w:right w:val="none" w:sz="0" w:space="0" w:color="auto"/>
      </w:divBdr>
    </w:div>
    <w:div w:id="1738746543">
      <w:bodyDiv w:val="1"/>
      <w:marLeft w:val="0"/>
      <w:marRight w:val="0"/>
      <w:marTop w:val="0"/>
      <w:marBottom w:val="0"/>
      <w:divBdr>
        <w:top w:val="none" w:sz="0" w:space="0" w:color="auto"/>
        <w:left w:val="none" w:sz="0" w:space="0" w:color="auto"/>
        <w:bottom w:val="none" w:sz="0" w:space="0" w:color="auto"/>
        <w:right w:val="none" w:sz="0" w:space="0" w:color="auto"/>
      </w:divBdr>
    </w:div>
    <w:div w:id="1739934011">
      <w:bodyDiv w:val="1"/>
      <w:marLeft w:val="0"/>
      <w:marRight w:val="0"/>
      <w:marTop w:val="0"/>
      <w:marBottom w:val="0"/>
      <w:divBdr>
        <w:top w:val="none" w:sz="0" w:space="0" w:color="auto"/>
        <w:left w:val="none" w:sz="0" w:space="0" w:color="auto"/>
        <w:bottom w:val="none" w:sz="0" w:space="0" w:color="auto"/>
        <w:right w:val="none" w:sz="0" w:space="0" w:color="auto"/>
      </w:divBdr>
    </w:div>
    <w:div w:id="1751997683">
      <w:bodyDiv w:val="1"/>
      <w:marLeft w:val="0"/>
      <w:marRight w:val="0"/>
      <w:marTop w:val="0"/>
      <w:marBottom w:val="0"/>
      <w:divBdr>
        <w:top w:val="none" w:sz="0" w:space="0" w:color="auto"/>
        <w:left w:val="none" w:sz="0" w:space="0" w:color="auto"/>
        <w:bottom w:val="none" w:sz="0" w:space="0" w:color="auto"/>
        <w:right w:val="none" w:sz="0" w:space="0" w:color="auto"/>
      </w:divBdr>
    </w:div>
    <w:div w:id="1768889530">
      <w:bodyDiv w:val="1"/>
      <w:marLeft w:val="0"/>
      <w:marRight w:val="0"/>
      <w:marTop w:val="0"/>
      <w:marBottom w:val="0"/>
      <w:divBdr>
        <w:top w:val="none" w:sz="0" w:space="0" w:color="auto"/>
        <w:left w:val="none" w:sz="0" w:space="0" w:color="auto"/>
        <w:bottom w:val="none" w:sz="0" w:space="0" w:color="auto"/>
        <w:right w:val="none" w:sz="0" w:space="0" w:color="auto"/>
      </w:divBdr>
    </w:div>
    <w:div w:id="1782141989">
      <w:bodyDiv w:val="1"/>
      <w:marLeft w:val="0"/>
      <w:marRight w:val="0"/>
      <w:marTop w:val="0"/>
      <w:marBottom w:val="0"/>
      <w:divBdr>
        <w:top w:val="none" w:sz="0" w:space="0" w:color="auto"/>
        <w:left w:val="none" w:sz="0" w:space="0" w:color="auto"/>
        <w:bottom w:val="none" w:sz="0" w:space="0" w:color="auto"/>
        <w:right w:val="none" w:sz="0" w:space="0" w:color="auto"/>
      </w:divBdr>
    </w:div>
    <w:div w:id="1782258085">
      <w:bodyDiv w:val="1"/>
      <w:marLeft w:val="0"/>
      <w:marRight w:val="0"/>
      <w:marTop w:val="0"/>
      <w:marBottom w:val="0"/>
      <w:divBdr>
        <w:top w:val="none" w:sz="0" w:space="0" w:color="auto"/>
        <w:left w:val="none" w:sz="0" w:space="0" w:color="auto"/>
        <w:bottom w:val="none" w:sz="0" w:space="0" w:color="auto"/>
        <w:right w:val="none" w:sz="0" w:space="0" w:color="auto"/>
      </w:divBdr>
    </w:div>
    <w:div w:id="1809738580">
      <w:bodyDiv w:val="1"/>
      <w:marLeft w:val="0"/>
      <w:marRight w:val="0"/>
      <w:marTop w:val="0"/>
      <w:marBottom w:val="0"/>
      <w:divBdr>
        <w:top w:val="none" w:sz="0" w:space="0" w:color="auto"/>
        <w:left w:val="none" w:sz="0" w:space="0" w:color="auto"/>
        <w:bottom w:val="none" w:sz="0" w:space="0" w:color="auto"/>
        <w:right w:val="none" w:sz="0" w:space="0" w:color="auto"/>
      </w:divBdr>
    </w:div>
    <w:div w:id="1824465509">
      <w:bodyDiv w:val="1"/>
      <w:marLeft w:val="0"/>
      <w:marRight w:val="0"/>
      <w:marTop w:val="0"/>
      <w:marBottom w:val="0"/>
      <w:divBdr>
        <w:top w:val="none" w:sz="0" w:space="0" w:color="auto"/>
        <w:left w:val="none" w:sz="0" w:space="0" w:color="auto"/>
        <w:bottom w:val="none" w:sz="0" w:space="0" w:color="auto"/>
        <w:right w:val="none" w:sz="0" w:space="0" w:color="auto"/>
      </w:divBdr>
    </w:div>
    <w:div w:id="1834560449">
      <w:bodyDiv w:val="1"/>
      <w:marLeft w:val="0"/>
      <w:marRight w:val="0"/>
      <w:marTop w:val="0"/>
      <w:marBottom w:val="0"/>
      <w:divBdr>
        <w:top w:val="none" w:sz="0" w:space="0" w:color="auto"/>
        <w:left w:val="none" w:sz="0" w:space="0" w:color="auto"/>
        <w:bottom w:val="none" w:sz="0" w:space="0" w:color="auto"/>
        <w:right w:val="none" w:sz="0" w:space="0" w:color="auto"/>
      </w:divBdr>
    </w:div>
    <w:div w:id="1901011569">
      <w:bodyDiv w:val="1"/>
      <w:marLeft w:val="0"/>
      <w:marRight w:val="0"/>
      <w:marTop w:val="0"/>
      <w:marBottom w:val="0"/>
      <w:divBdr>
        <w:top w:val="none" w:sz="0" w:space="0" w:color="auto"/>
        <w:left w:val="none" w:sz="0" w:space="0" w:color="auto"/>
        <w:bottom w:val="none" w:sz="0" w:space="0" w:color="auto"/>
        <w:right w:val="none" w:sz="0" w:space="0" w:color="auto"/>
      </w:divBdr>
    </w:div>
    <w:div w:id="1902252301">
      <w:bodyDiv w:val="1"/>
      <w:marLeft w:val="0"/>
      <w:marRight w:val="0"/>
      <w:marTop w:val="0"/>
      <w:marBottom w:val="0"/>
      <w:divBdr>
        <w:top w:val="none" w:sz="0" w:space="0" w:color="auto"/>
        <w:left w:val="none" w:sz="0" w:space="0" w:color="auto"/>
        <w:bottom w:val="none" w:sz="0" w:space="0" w:color="auto"/>
        <w:right w:val="none" w:sz="0" w:space="0" w:color="auto"/>
      </w:divBdr>
    </w:div>
    <w:div w:id="1926693057">
      <w:bodyDiv w:val="1"/>
      <w:marLeft w:val="0"/>
      <w:marRight w:val="0"/>
      <w:marTop w:val="0"/>
      <w:marBottom w:val="0"/>
      <w:divBdr>
        <w:top w:val="none" w:sz="0" w:space="0" w:color="auto"/>
        <w:left w:val="none" w:sz="0" w:space="0" w:color="auto"/>
        <w:bottom w:val="none" w:sz="0" w:space="0" w:color="auto"/>
        <w:right w:val="none" w:sz="0" w:space="0" w:color="auto"/>
      </w:divBdr>
    </w:div>
    <w:div w:id="1934632541">
      <w:bodyDiv w:val="1"/>
      <w:marLeft w:val="0"/>
      <w:marRight w:val="0"/>
      <w:marTop w:val="0"/>
      <w:marBottom w:val="0"/>
      <w:divBdr>
        <w:top w:val="none" w:sz="0" w:space="0" w:color="auto"/>
        <w:left w:val="none" w:sz="0" w:space="0" w:color="auto"/>
        <w:bottom w:val="none" w:sz="0" w:space="0" w:color="auto"/>
        <w:right w:val="none" w:sz="0" w:space="0" w:color="auto"/>
      </w:divBdr>
    </w:div>
    <w:div w:id="1953777781">
      <w:bodyDiv w:val="1"/>
      <w:marLeft w:val="0"/>
      <w:marRight w:val="0"/>
      <w:marTop w:val="0"/>
      <w:marBottom w:val="0"/>
      <w:divBdr>
        <w:top w:val="none" w:sz="0" w:space="0" w:color="auto"/>
        <w:left w:val="none" w:sz="0" w:space="0" w:color="auto"/>
        <w:bottom w:val="none" w:sz="0" w:space="0" w:color="auto"/>
        <w:right w:val="none" w:sz="0" w:space="0" w:color="auto"/>
      </w:divBdr>
    </w:div>
    <w:div w:id="1954709014">
      <w:bodyDiv w:val="1"/>
      <w:marLeft w:val="0"/>
      <w:marRight w:val="0"/>
      <w:marTop w:val="0"/>
      <w:marBottom w:val="0"/>
      <w:divBdr>
        <w:top w:val="none" w:sz="0" w:space="0" w:color="auto"/>
        <w:left w:val="none" w:sz="0" w:space="0" w:color="auto"/>
        <w:bottom w:val="none" w:sz="0" w:space="0" w:color="auto"/>
        <w:right w:val="none" w:sz="0" w:space="0" w:color="auto"/>
      </w:divBdr>
    </w:div>
    <w:div w:id="1988240509">
      <w:bodyDiv w:val="1"/>
      <w:marLeft w:val="0"/>
      <w:marRight w:val="0"/>
      <w:marTop w:val="0"/>
      <w:marBottom w:val="0"/>
      <w:divBdr>
        <w:top w:val="none" w:sz="0" w:space="0" w:color="auto"/>
        <w:left w:val="none" w:sz="0" w:space="0" w:color="auto"/>
        <w:bottom w:val="none" w:sz="0" w:space="0" w:color="auto"/>
        <w:right w:val="none" w:sz="0" w:space="0" w:color="auto"/>
      </w:divBdr>
    </w:div>
    <w:div w:id="2046637918">
      <w:bodyDiv w:val="1"/>
      <w:marLeft w:val="0"/>
      <w:marRight w:val="0"/>
      <w:marTop w:val="0"/>
      <w:marBottom w:val="0"/>
      <w:divBdr>
        <w:top w:val="none" w:sz="0" w:space="0" w:color="auto"/>
        <w:left w:val="none" w:sz="0" w:space="0" w:color="auto"/>
        <w:bottom w:val="none" w:sz="0" w:space="0" w:color="auto"/>
        <w:right w:val="none" w:sz="0" w:space="0" w:color="auto"/>
      </w:divBdr>
    </w:div>
    <w:div w:id="2054772822">
      <w:bodyDiv w:val="1"/>
      <w:marLeft w:val="0"/>
      <w:marRight w:val="0"/>
      <w:marTop w:val="0"/>
      <w:marBottom w:val="0"/>
      <w:divBdr>
        <w:top w:val="none" w:sz="0" w:space="0" w:color="auto"/>
        <w:left w:val="none" w:sz="0" w:space="0" w:color="auto"/>
        <w:bottom w:val="none" w:sz="0" w:space="0" w:color="auto"/>
        <w:right w:val="none" w:sz="0" w:space="0" w:color="auto"/>
      </w:divBdr>
    </w:div>
    <w:div w:id="2063014668">
      <w:bodyDiv w:val="1"/>
      <w:marLeft w:val="0"/>
      <w:marRight w:val="0"/>
      <w:marTop w:val="0"/>
      <w:marBottom w:val="0"/>
      <w:divBdr>
        <w:top w:val="none" w:sz="0" w:space="0" w:color="auto"/>
        <w:left w:val="none" w:sz="0" w:space="0" w:color="auto"/>
        <w:bottom w:val="none" w:sz="0" w:space="0" w:color="auto"/>
        <w:right w:val="none" w:sz="0" w:space="0" w:color="auto"/>
      </w:divBdr>
    </w:div>
    <w:div w:id="2073502673">
      <w:bodyDiv w:val="1"/>
      <w:marLeft w:val="0"/>
      <w:marRight w:val="0"/>
      <w:marTop w:val="0"/>
      <w:marBottom w:val="0"/>
      <w:divBdr>
        <w:top w:val="none" w:sz="0" w:space="0" w:color="auto"/>
        <w:left w:val="none" w:sz="0" w:space="0" w:color="auto"/>
        <w:bottom w:val="none" w:sz="0" w:space="0" w:color="auto"/>
        <w:right w:val="none" w:sz="0" w:space="0" w:color="auto"/>
      </w:divBdr>
    </w:div>
    <w:div w:id="2081169702">
      <w:bodyDiv w:val="1"/>
      <w:marLeft w:val="0"/>
      <w:marRight w:val="0"/>
      <w:marTop w:val="0"/>
      <w:marBottom w:val="0"/>
      <w:divBdr>
        <w:top w:val="none" w:sz="0" w:space="0" w:color="auto"/>
        <w:left w:val="none" w:sz="0" w:space="0" w:color="auto"/>
        <w:bottom w:val="none" w:sz="0" w:space="0" w:color="auto"/>
        <w:right w:val="none" w:sz="0" w:space="0" w:color="auto"/>
      </w:divBdr>
    </w:div>
    <w:div w:id="2095200134">
      <w:bodyDiv w:val="1"/>
      <w:marLeft w:val="0"/>
      <w:marRight w:val="0"/>
      <w:marTop w:val="0"/>
      <w:marBottom w:val="0"/>
      <w:divBdr>
        <w:top w:val="none" w:sz="0" w:space="0" w:color="auto"/>
        <w:left w:val="none" w:sz="0" w:space="0" w:color="auto"/>
        <w:bottom w:val="none" w:sz="0" w:space="0" w:color="auto"/>
        <w:right w:val="none" w:sz="0" w:space="0" w:color="auto"/>
      </w:divBdr>
    </w:div>
    <w:div w:id="2117211297">
      <w:bodyDiv w:val="1"/>
      <w:marLeft w:val="0"/>
      <w:marRight w:val="0"/>
      <w:marTop w:val="0"/>
      <w:marBottom w:val="0"/>
      <w:divBdr>
        <w:top w:val="none" w:sz="0" w:space="0" w:color="auto"/>
        <w:left w:val="none" w:sz="0" w:space="0" w:color="auto"/>
        <w:bottom w:val="none" w:sz="0" w:space="0" w:color="auto"/>
        <w:right w:val="none" w:sz="0" w:space="0" w:color="auto"/>
      </w:divBdr>
    </w:div>
    <w:div w:id="21440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2">
                    <a:lumMod val="75000"/>
                  </a:schemeClr>
                </a:solidFill>
                <a:latin typeface="+mn-lt"/>
                <a:ea typeface="+mn-ea"/>
                <a:cs typeface="+mn-cs"/>
              </a:defRPr>
            </a:pPr>
            <a:r>
              <a:rPr lang="en-US" sz="900">
                <a:solidFill>
                  <a:schemeClr val="tx2">
                    <a:lumMod val="75000"/>
                  </a:schemeClr>
                </a:solidFill>
              </a:rPr>
              <a:t>Broj upisanih učenika u periodu od 2016/17 do 2020/21. godine</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2">
                  <a:lumMod val="7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Sheet1!$A$72:$E$72</c:f>
              <c:strCache>
                <c:ptCount val="5"/>
                <c:pt idx="0">
                  <c:v>2016/17</c:v>
                </c:pt>
                <c:pt idx="1">
                  <c:v>2017/18</c:v>
                </c:pt>
                <c:pt idx="2">
                  <c:v>2018/19</c:v>
                </c:pt>
                <c:pt idx="3">
                  <c:v>2019/20</c:v>
                </c:pt>
                <c:pt idx="4">
                  <c:v>2020/21</c:v>
                </c:pt>
              </c:strCache>
            </c:strRef>
          </c:cat>
          <c:val>
            <c:numRef>
              <c:f>Sheet1!$A$73:$E$73</c:f>
              <c:numCache>
                <c:formatCode>General</c:formatCode>
                <c:ptCount val="5"/>
                <c:pt idx="0">
                  <c:v>4577</c:v>
                </c:pt>
                <c:pt idx="1">
                  <c:v>4468</c:v>
                </c:pt>
                <c:pt idx="2">
                  <c:v>4273</c:v>
                </c:pt>
                <c:pt idx="3">
                  <c:v>4024</c:v>
                </c:pt>
                <c:pt idx="4">
                  <c:v>3772</c:v>
                </c:pt>
              </c:numCache>
            </c:numRef>
          </c:val>
          <c:smooth val="0"/>
        </c:ser>
        <c:dLbls>
          <c:showLegendKey val="0"/>
          <c:showVal val="0"/>
          <c:showCatName val="0"/>
          <c:showSerName val="0"/>
          <c:showPercent val="0"/>
          <c:showBubbleSize val="0"/>
        </c:dLbls>
        <c:smooth val="0"/>
        <c:axId val="2009517216"/>
        <c:axId val="2009524832"/>
      </c:lineChart>
      <c:catAx>
        <c:axId val="200951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524832"/>
        <c:crosses val="autoZero"/>
        <c:auto val="1"/>
        <c:lblAlgn val="ctr"/>
        <c:lblOffset val="100"/>
        <c:noMultiLvlLbl val="0"/>
      </c:catAx>
      <c:valAx>
        <c:axId val="2009524832"/>
        <c:scaling>
          <c:orientation val="minMax"/>
          <c:min val="3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51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hr-BA" sz="1050"/>
              <a:t>Broj upisanih učenika u periodu od 2016/17 do</a:t>
            </a:r>
            <a:r>
              <a:rPr lang="hr-BA" sz="1050" baseline="0"/>
              <a:t> 2020/21. godine</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Sheet1!$A$99:$E$99</c:f>
              <c:strCache>
                <c:ptCount val="5"/>
                <c:pt idx="0">
                  <c:v>2016/17</c:v>
                </c:pt>
                <c:pt idx="1">
                  <c:v>2017/18</c:v>
                </c:pt>
                <c:pt idx="2">
                  <c:v>2018/19</c:v>
                </c:pt>
                <c:pt idx="3">
                  <c:v>2019/20</c:v>
                </c:pt>
                <c:pt idx="4">
                  <c:v>2020/21</c:v>
                </c:pt>
              </c:strCache>
            </c:strRef>
          </c:cat>
          <c:val>
            <c:numRef>
              <c:f>Sheet1!$A$100:$E$100</c:f>
              <c:numCache>
                <c:formatCode>General</c:formatCode>
                <c:ptCount val="5"/>
                <c:pt idx="0">
                  <c:v>500</c:v>
                </c:pt>
                <c:pt idx="1">
                  <c:v>454</c:v>
                </c:pt>
                <c:pt idx="2">
                  <c:v>446</c:v>
                </c:pt>
                <c:pt idx="3">
                  <c:v>406</c:v>
                </c:pt>
                <c:pt idx="4">
                  <c:v>352</c:v>
                </c:pt>
              </c:numCache>
            </c:numRef>
          </c:val>
          <c:smooth val="0"/>
        </c:ser>
        <c:dLbls>
          <c:showLegendKey val="0"/>
          <c:showVal val="0"/>
          <c:showCatName val="0"/>
          <c:showSerName val="0"/>
          <c:showPercent val="0"/>
          <c:showBubbleSize val="0"/>
        </c:dLbls>
        <c:smooth val="0"/>
        <c:axId val="2009516128"/>
        <c:axId val="2009519392"/>
      </c:lineChart>
      <c:catAx>
        <c:axId val="200951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519392"/>
        <c:crosses val="autoZero"/>
        <c:auto val="1"/>
        <c:lblAlgn val="ctr"/>
        <c:lblOffset val="100"/>
        <c:noMultiLvlLbl val="0"/>
      </c:catAx>
      <c:valAx>
        <c:axId val="200951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51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r-BA" sz="800"/>
              <a:t>Srednja ocjena u školskoj 2019/20. godini</a:t>
            </a:r>
            <a:endParaRPr lang="en-US"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Sheet1!$A$187:$A$196</c:f>
              <c:strCache>
                <c:ptCount val="10"/>
                <c:pt idx="0">
                  <c:v>Prva osnovna škola</c:v>
                </c:pt>
                <c:pt idx="1">
                  <c:v>25 novembar</c:v>
                </c:pt>
                <c:pt idx="2">
                  <c:v>OŠ Sead Ćehić </c:v>
                </c:pt>
                <c:pt idx="3">
                  <c:v>OŠ D.Vidovska</c:v>
                </c:pt>
                <c:pt idx="4">
                  <c:v>OŠ Fadil Bilal</c:v>
                </c:pt>
                <c:pt idx="5">
                  <c:v>OŠ Todorovo</c:v>
                </c:pt>
                <c:pt idx="6">
                  <c:v>OŠ Podzvizd</c:v>
                </c:pt>
                <c:pt idx="7">
                  <c:v>OŠ T. Slapnica</c:v>
                </c:pt>
                <c:pt idx="8">
                  <c:v>OŠ 1. Mart </c:v>
                </c:pt>
                <c:pt idx="9">
                  <c:v>OŠ Crvarevac</c:v>
                </c:pt>
              </c:strCache>
            </c:strRef>
          </c:cat>
          <c:val>
            <c:numRef>
              <c:f>Sheet1!$B$187:$B$196</c:f>
              <c:numCache>
                <c:formatCode>General</c:formatCode>
                <c:ptCount val="10"/>
                <c:pt idx="0">
                  <c:v>4.05</c:v>
                </c:pt>
                <c:pt idx="1">
                  <c:v>4.04</c:v>
                </c:pt>
                <c:pt idx="2">
                  <c:v>3.83</c:v>
                </c:pt>
                <c:pt idx="3">
                  <c:v>3.89</c:v>
                </c:pt>
                <c:pt idx="4">
                  <c:v>3.91</c:v>
                </c:pt>
                <c:pt idx="5">
                  <c:v>4.01</c:v>
                </c:pt>
                <c:pt idx="6">
                  <c:v>3.9</c:v>
                </c:pt>
                <c:pt idx="7">
                  <c:v>3.61</c:v>
                </c:pt>
                <c:pt idx="8">
                  <c:v>3.79</c:v>
                </c:pt>
                <c:pt idx="9">
                  <c:v>4.0199999999999996</c:v>
                </c:pt>
              </c:numCache>
            </c:numRef>
          </c:val>
        </c:ser>
        <c:dLbls>
          <c:showLegendKey val="0"/>
          <c:showVal val="0"/>
          <c:showCatName val="0"/>
          <c:showSerName val="0"/>
          <c:showPercent val="0"/>
          <c:showBubbleSize val="0"/>
        </c:dLbls>
        <c:gapWidth val="219"/>
        <c:overlap val="-27"/>
        <c:axId val="2009515584"/>
        <c:axId val="2009519936"/>
      </c:barChart>
      <c:catAx>
        <c:axId val="200951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09519936"/>
        <c:crosses val="autoZero"/>
        <c:auto val="1"/>
        <c:lblAlgn val="ctr"/>
        <c:lblOffset val="100"/>
        <c:noMultiLvlLbl val="0"/>
      </c:catAx>
      <c:valAx>
        <c:axId val="2009519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0951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8C53-590C-4E2E-BD09-EA654025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21775</Words>
  <Characters>124121</Characters>
  <Application>Microsoft Office Word</Application>
  <DocSecurity>0</DocSecurity>
  <Lines>1034</Lines>
  <Paragraphs>291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
  <LinksUpToDate>false</LinksUpToDate>
  <CharactersWithSpaces>145605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Esma Duranovic</dc:creator>
  <cp:lastModifiedBy>Hilmija Smlatić</cp:lastModifiedBy>
  <cp:revision>4</cp:revision>
  <cp:lastPrinted>2021-05-12T06:36:00Z</cp:lastPrinted>
  <dcterms:created xsi:type="dcterms:W3CDTF">2021-05-12T06:25:00Z</dcterms:created>
  <dcterms:modified xsi:type="dcterms:W3CDTF">2021-05-12T06:38:00Z</dcterms:modified>
</cp:coreProperties>
</file>