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Arial" w:hAnsi="Arial" w:cs="Arial"/>
          <w:b/>
          <w:bCs/>
        </w:rPr>
      </w:pPr>
      <w:r>
        <w:rPr>
          <w:rFonts w:ascii="Arial" w:hAnsi="Arial" w:cs="Arial"/>
          <w:b/>
          <w:bCs/>
        </w:rPr>
        <w:tab/>
      </w: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jc w:val="center"/>
        <w:rPr>
          <w:rStyle w:val="Emphasis"/>
          <w:rFonts w:ascii="Cambria" w:hAnsi="Cambria" w:cs="Arial Narrow"/>
          <w:b/>
          <w:i w:val="0"/>
          <w:iCs w:val="0"/>
        </w:rPr>
      </w:pPr>
      <w:r w:rsidRPr="00291BD6">
        <w:rPr>
          <w:rStyle w:val="Emphasis"/>
          <w:rFonts w:ascii="Cambria" w:hAnsi="Cambria" w:cs="Arial Narrow"/>
          <w:b/>
          <w:i w:val="0"/>
          <w:iCs w:val="0"/>
        </w:rPr>
        <w:t>Bosna i Hercegovina</w:t>
      </w: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jc w:val="center"/>
        <w:rPr>
          <w:rStyle w:val="Emphasis"/>
          <w:rFonts w:ascii="Cambria" w:hAnsi="Cambria" w:cs="Arial Narrow"/>
          <w:b/>
          <w:i w:val="0"/>
          <w:iCs w:val="0"/>
        </w:rPr>
      </w:pPr>
      <w:r w:rsidRPr="00291BD6">
        <w:rPr>
          <w:rStyle w:val="Emphasis"/>
          <w:rFonts w:ascii="Cambria" w:hAnsi="Cambria" w:cs="Arial Narrow"/>
          <w:b/>
          <w:i w:val="0"/>
          <w:iCs w:val="0"/>
        </w:rPr>
        <w:t>Federacija Bosne i Hercegovine</w:t>
      </w: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jc w:val="center"/>
        <w:rPr>
          <w:rStyle w:val="Emphasis"/>
          <w:rFonts w:ascii="Cambria" w:hAnsi="Cambria" w:cs="Arial Narrow"/>
          <w:b/>
          <w:i w:val="0"/>
          <w:iCs w:val="0"/>
        </w:rPr>
      </w:pPr>
      <w:r w:rsidRPr="00291BD6">
        <w:rPr>
          <w:rStyle w:val="Emphasis"/>
          <w:rFonts w:ascii="Cambria" w:hAnsi="Cambria" w:cs="Arial Narrow"/>
          <w:b/>
          <w:i w:val="0"/>
          <w:iCs w:val="0"/>
        </w:rPr>
        <w:t>Unsko-sanski kanton</w:t>
      </w: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jc w:val="center"/>
        <w:rPr>
          <w:rStyle w:val="Emphasis"/>
          <w:rFonts w:ascii="Cambria" w:hAnsi="Cambria" w:cs="Arial Narrow"/>
          <w:b/>
          <w:i w:val="0"/>
          <w:iCs w:val="0"/>
          <w:color w:val="5A6378" w:themeColor="text2"/>
        </w:rPr>
      </w:pPr>
      <w:r w:rsidRPr="00291BD6">
        <w:rPr>
          <w:rStyle w:val="Emphasis"/>
          <w:rFonts w:ascii="Cambria" w:hAnsi="Cambria" w:cs="Arial Narrow"/>
          <w:b/>
          <w:i w:val="0"/>
          <w:iCs w:val="0"/>
        </w:rPr>
        <w:t>Općina Velika Kladuša</w:t>
      </w:r>
    </w:p>
    <w:p w:rsidR="006101D6" w:rsidRPr="00291BD6" w:rsidRDefault="000D6D34"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Narrow"/>
          <w:b/>
          <w:bCs/>
        </w:rPr>
      </w:pPr>
      <w:r w:rsidRPr="00291BD6">
        <w:rPr>
          <w:rFonts w:ascii="Cambria" w:hAnsi="Cambria"/>
          <w:noProof/>
          <w:lang w:val="en-US" w:eastAsia="en-US"/>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98425</wp:posOffset>
            </wp:positionV>
            <wp:extent cx="1485900" cy="1828800"/>
            <wp:effectExtent l="19050" t="0" r="0" b="0"/>
            <wp:wrapNone/>
            <wp:docPr id="5" name="Picture 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8"/>
                    <a:srcRect/>
                    <a:stretch>
                      <a:fillRect/>
                    </a:stretch>
                  </pic:blipFill>
                  <pic:spPr bwMode="auto">
                    <a:xfrm>
                      <a:off x="0" y="0"/>
                      <a:ext cx="1485900" cy="1828800"/>
                    </a:xfrm>
                    <a:prstGeom prst="rect">
                      <a:avLst/>
                    </a:prstGeom>
                    <a:noFill/>
                  </pic:spPr>
                </pic:pic>
              </a:graphicData>
            </a:graphic>
          </wp:anchor>
        </w:drawing>
      </w: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sz w:val="12"/>
          <w:szCs w:val="12"/>
        </w:rPr>
      </w:pPr>
    </w:p>
    <w:p w:rsidR="002B6A35" w:rsidRPr="00291BD6" w:rsidRDefault="002B6A35"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sz w:val="12"/>
          <w:szCs w:val="12"/>
        </w:rPr>
      </w:pPr>
    </w:p>
    <w:p w:rsidR="002B6A35" w:rsidRPr="00291BD6" w:rsidRDefault="002B6A35"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sz w:val="12"/>
          <w:szCs w:val="12"/>
        </w:rPr>
      </w:pPr>
    </w:p>
    <w:p w:rsidR="000C59ED" w:rsidRPr="00291BD6" w:rsidRDefault="000C59ED"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jc w:val="center"/>
        <w:rPr>
          <w:rStyle w:val="Emphasis"/>
          <w:rFonts w:ascii="Cambria" w:hAnsi="Cambria" w:cs="Arial Narrow"/>
          <w:b/>
          <w:bCs/>
          <w:i w:val="0"/>
          <w:iCs w:val="0"/>
          <w:color w:val="FF0000"/>
          <w:sz w:val="52"/>
          <w:szCs w:val="48"/>
          <w14:shadow w14:blurRad="50800" w14:dist="38100" w14:dir="2700000" w14:sx="100000" w14:sy="100000" w14:kx="0" w14:ky="0" w14:algn="tl">
            <w14:srgbClr w14:val="000000">
              <w14:alpha w14:val="60000"/>
            </w14:srgbClr>
          </w14:shadow>
        </w:rPr>
      </w:pPr>
      <w:r w:rsidRPr="00291BD6">
        <w:rPr>
          <w:rStyle w:val="Emphasis"/>
          <w:rFonts w:ascii="Cambria" w:hAnsi="Cambria" w:cs="Arial Narrow"/>
          <w:b/>
          <w:bCs/>
          <w:i w:val="0"/>
          <w:iCs w:val="0"/>
          <w:color w:val="FF0000"/>
          <w:sz w:val="56"/>
          <w:szCs w:val="48"/>
          <w14:shadow w14:blurRad="50800" w14:dist="38100" w14:dir="2700000" w14:sx="100000" w14:sy="100000" w14:kx="0" w14:ky="0" w14:algn="tl">
            <w14:srgbClr w14:val="000000">
              <w14:alpha w14:val="60000"/>
            </w14:srgbClr>
          </w14:shadow>
        </w:rPr>
        <w:t>INFORMACIJA</w:t>
      </w: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jc w:val="center"/>
        <w:rPr>
          <w:rStyle w:val="Emphasis"/>
          <w:rFonts w:ascii="Cambria" w:hAnsi="Cambria" w:cs="Arial Narrow"/>
          <w:i w:val="0"/>
          <w:iCs w:val="0"/>
          <w:color w:val="FF0000"/>
          <w:sz w:val="28"/>
          <w:szCs w:val="28"/>
          <w14:shadow w14:blurRad="50800" w14:dist="38100" w14:dir="0" w14:sx="100000" w14:sy="100000" w14:kx="0" w14:ky="0" w14:algn="l">
            <w14:srgbClr w14:val="000000">
              <w14:alpha w14:val="60000"/>
            </w14:srgbClr>
          </w14:shadow>
        </w:rPr>
      </w:pPr>
      <w:r w:rsidRPr="00291BD6">
        <w:rPr>
          <w:rStyle w:val="Emphasis"/>
          <w:rFonts w:ascii="Cambria" w:hAnsi="Cambria" w:cs="Arial Narrow"/>
          <w:i w:val="0"/>
          <w:iCs w:val="0"/>
          <w:color w:val="FF0000"/>
          <w:sz w:val="28"/>
          <w:szCs w:val="28"/>
          <w14:shadow w14:blurRad="50800" w14:dist="38100" w14:dir="0" w14:sx="100000" w14:sy="100000" w14:kx="0" w14:ky="0" w14:algn="l">
            <w14:srgbClr w14:val="000000">
              <w14:alpha w14:val="60000"/>
            </w14:srgbClr>
          </w14:shadow>
        </w:rPr>
        <w:t xml:space="preserve">o organizaciji i funkcionisanju prevoza učenika </w:t>
      </w: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jc w:val="center"/>
        <w:rPr>
          <w:rStyle w:val="Emphasis"/>
          <w:rFonts w:ascii="Cambria" w:hAnsi="Cambria" w:cs="Arial Narrow"/>
          <w:i w:val="0"/>
          <w:iCs w:val="0"/>
          <w:color w:val="FF0000"/>
          <w:sz w:val="28"/>
          <w:szCs w:val="28"/>
          <w14:shadow w14:blurRad="50800" w14:dist="38100" w14:dir="0" w14:sx="100000" w14:sy="100000" w14:kx="0" w14:ky="0" w14:algn="l">
            <w14:srgbClr w14:val="000000">
              <w14:alpha w14:val="60000"/>
            </w14:srgbClr>
          </w14:shadow>
        </w:rPr>
      </w:pPr>
      <w:r w:rsidRPr="00291BD6">
        <w:rPr>
          <w:rStyle w:val="Emphasis"/>
          <w:rFonts w:ascii="Cambria" w:hAnsi="Cambria" w:cs="Arial Narrow"/>
          <w:i w:val="0"/>
          <w:iCs w:val="0"/>
          <w:color w:val="FF0000"/>
          <w:sz w:val="28"/>
          <w:szCs w:val="28"/>
          <w14:shadow w14:blurRad="50800" w14:dist="38100" w14:dir="0" w14:sx="100000" w14:sy="100000" w14:kx="0" w14:ky="0" w14:algn="l">
            <w14:srgbClr w14:val="000000">
              <w14:alpha w14:val="60000"/>
            </w14:srgbClr>
          </w14:shadow>
        </w:rPr>
        <w:t xml:space="preserve">osnovnih i srednjih škola u </w:t>
      </w:r>
      <w:r w:rsidR="00E968E7" w:rsidRPr="00291BD6">
        <w:rPr>
          <w:rStyle w:val="Emphasis"/>
          <w:rFonts w:ascii="Cambria" w:hAnsi="Cambria" w:cs="Arial Narrow"/>
          <w:i w:val="0"/>
          <w:iCs w:val="0"/>
          <w:color w:val="FF0000"/>
          <w:sz w:val="28"/>
          <w:szCs w:val="28"/>
          <w14:shadow w14:blurRad="50800" w14:dist="38100" w14:dir="0" w14:sx="100000" w14:sy="100000" w14:kx="0" w14:ky="0" w14:algn="l">
            <w14:srgbClr w14:val="000000">
              <w14:alpha w14:val="60000"/>
            </w14:srgbClr>
          </w14:shadow>
        </w:rPr>
        <w:t>20</w:t>
      </w:r>
      <w:r w:rsidR="005D78A8" w:rsidRPr="00291BD6">
        <w:rPr>
          <w:rStyle w:val="Emphasis"/>
          <w:rFonts w:ascii="Cambria" w:hAnsi="Cambria" w:cs="Arial Narrow"/>
          <w:i w:val="0"/>
          <w:iCs w:val="0"/>
          <w:color w:val="FF0000"/>
          <w:sz w:val="28"/>
          <w:szCs w:val="28"/>
          <w14:shadow w14:blurRad="50800" w14:dist="38100" w14:dir="0" w14:sx="100000" w14:sy="100000" w14:kx="0" w14:ky="0" w14:algn="l">
            <w14:srgbClr w14:val="000000">
              <w14:alpha w14:val="60000"/>
            </w14:srgbClr>
          </w14:shadow>
        </w:rPr>
        <w:t>20</w:t>
      </w:r>
      <w:r w:rsidRPr="00291BD6">
        <w:rPr>
          <w:rStyle w:val="Emphasis"/>
          <w:rFonts w:ascii="Cambria" w:hAnsi="Cambria" w:cs="Arial Narrow"/>
          <w:i w:val="0"/>
          <w:iCs w:val="0"/>
          <w:color w:val="FF0000"/>
          <w:sz w:val="28"/>
          <w:szCs w:val="28"/>
          <w14:shadow w14:blurRad="50800" w14:dist="38100" w14:dir="0" w14:sx="100000" w14:sy="100000" w14:kx="0" w14:ky="0" w14:algn="l">
            <w14:srgbClr w14:val="000000">
              <w14:alpha w14:val="60000"/>
            </w14:srgbClr>
          </w14:shadow>
        </w:rPr>
        <w:t>. godini</w:t>
      </w: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Narrow"/>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6101D6" w:rsidRPr="00291BD6" w:rsidRDefault="006101D6"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0C59ED" w:rsidRPr="00291BD6" w:rsidRDefault="000C59ED"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0C59ED" w:rsidRPr="00291BD6" w:rsidRDefault="000C59ED"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E968E7" w:rsidRPr="00291BD6" w:rsidRDefault="00E968E7"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DD4594" w:rsidRPr="00291BD6" w:rsidRDefault="00DD4594"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DD4594" w:rsidRPr="00291BD6" w:rsidRDefault="00DD4594"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DD4594" w:rsidRPr="00291BD6" w:rsidRDefault="00DD4594"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5B73D8" w:rsidRPr="00291BD6" w:rsidRDefault="005B73D8"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2B6A35" w:rsidRPr="00291BD6" w:rsidRDefault="002B6A35"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2B6A35" w:rsidRPr="00291BD6" w:rsidRDefault="002B6A35"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rPr>
      </w:pPr>
    </w:p>
    <w:p w:rsidR="00575114" w:rsidRPr="00291BD6" w:rsidRDefault="00575114"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sz w:val="12"/>
          <w:szCs w:val="12"/>
        </w:rPr>
      </w:pPr>
    </w:p>
    <w:p w:rsidR="000C59ED" w:rsidRPr="00291BD6" w:rsidRDefault="000C59ED" w:rsidP="0096217F">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rPr>
          <w:rFonts w:ascii="Cambria" w:hAnsi="Cambria" w:cs="Arial"/>
          <w:b/>
          <w:bCs/>
          <w:sz w:val="12"/>
          <w:szCs w:val="12"/>
        </w:rPr>
      </w:pPr>
    </w:p>
    <w:p w:rsidR="006101D6" w:rsidRPr="00291BD6" w:rsidRDefault="005D78A8" w:rsidP="00DD4594">
      <w:pPr>
        <w:pBdr>
          <w:top w:val="single" w:sz="12" w:space="1" w:color="F0AD00" w:themeColor="accent1" w:shadow="1"/>
          <w:left w:val="single" w:sz="12" w:space="4" w:color="F0AD00" w:themeColor="accent1" w:shadow="1"/>
          <w:bottom w:val="single" w:sz="12" w:space="31" w:color="F0AD00" w:themeColor="accent1" w:shadow="1"/>
          <w:right w:val="single" w:sz="12" w:space="4" w:color="F0AD00" w:themeColor="accent1" w:shadow="1"/>
        </w:pBdr>
        <w:tabs>
          <w:tab w:val="left" w:pos="3375"/>
        </w:tabs>
        <w:jc w:val="center"/>
        <w:rPr>
          <w:rFonts w:ascii="Cambria" w:hAnsi="Cambria" w:cs="Arial"/>
          <w:b/>
          <w:bCs/>
        </w:rPr>
      </w:pPr>
      <w:r w:rsidRPr="00291BD6">
        <w:rPr>
          <w:rFonts w:ascii="Cambria" w:hAnsi="Cambria" w:cs="Arial"/>
          <w:b/>
          <w:bCs/>
          <w:color w:val="002060"/>
        </w:rPr>
        <w:t>Mart</w:t>
      </w:r>
      <w:r w:rsidR="00903132" w:rsidRPr="00291BD6">
        <w:rPr>
          <w:rFonts w:ascii="Cambria" w:hAnsi="Cambria" w:cs="Arial"/>
          <w:b/>
          <w:bCs/>
          <w:color w:val="002060"/>
        </w:rPr>
        <w:t xml:space="preserve"> </w:t>
      </w:r>
      <w:r w:rsidR="00DD4594" w:rsidRPr="00291BD6">
        <w:rPr>
          <w:rFonts w:ascii="Cambria" w:hAnsi="Cambria" w:cs="Arial"/>
          <w:b/>
          <w:bCs/>
          <w:color w:val="002060"/>
        </w:rPr>
        <w:t>20</w:t>
      </w:r>
      <w:r w:rsidR="000346BB" w:rsidRPr="00291BD6">
        <w:rPr>
          <w:rFonts w:ascii="Cambria" w:hAnsi="Cambria" w:cs="Arial"/>
          <w:b/>
          <w:bCs/>
          <w:color w:val="002060"/>
        </w:rPr>
        <w:t>2</w:t>
      </w:r>
      <w:r w:rsidRPr="00291BD6">
        <w:rPr>
          <w:rFonts w:ascii="Cambria" w:hAnsi="Cambria" w:cs="Arial"/>
          <w:b/>
          <w:bCs/>
          <w:color w:val="002060"/>
        </w:rPr>
        <w:t>1</w:t>
      </w:r>
      <w:r w:rsidR="00DD4594" w:rsidRPr="00291BD6">
        <w:rPr>
          <w:rFonts w:ascii="Cambria" w:hAnsi="Cambria" w:cs="Arial"/>
          <w:b/>
          <w:bCs/>
          <w:color w:val="002060"/>
        </w:rPr>
        <w:t>. godine</w:t>
      </w:r>
    </w:p>
    <w:p w:rsidR="00DD4594" w:rsidRDefault="00DD4594" w:rsidP="00C52785">
      <w:pPr>
        <w:jc w:val="both"/>
        <w:rPr>
          <w:rFonts w:asciiTheme="majorHAnsi" w:hAnsiTheme="majorHAnsi" w:cs="Arial Narrow"/>
          <w:b/>
          <w:bCs/>
          <w:i/>
          <w:sz w:val="28"/>
          <w:szCs w:val="28"/>
        </w:rPr>
      </w:pPr>
    </w:p>
    <w:p w:rsidR="006101D6" w:rsidRPr="00291BD6" w:rsidRDefault="006101D6" w:rsidP="00C52785">
      <w:pPr>
        <w:jc w:val="both"/>
        <w:rPr>
          <w:rFonts w:ascii="Cambria" w:hAnsi="Cambria" w:cs="Arial Narrow"/>
          <w:b/>
          <w:bCs/>
          <w:sz w:val="28"/>
          <w:szCs w:val="28"/>
        </w:rPr>
      </w:pPr>
      <w:r w:rsidRPr="00291BD6">
        <w:rPr>
          <w:rFonts w:ascii="Cambria" w:hAnsi="Cambria" w:cs="Arial Narrow"/>
          <w:b/>
          <w:bCs/>
          <w:sz w:val="28"/>
          <w:szCs w:val="28"/>
        </w:rPr>
        <w:lastRenderedPageBreak/>
        <w:t>I   UVOD</w:t>
      </w:r>
    </w:p>
    <w:p w:rsidR="006101D6" w:rsidRPr="00291BD6" w:rsidRDefault="006101D6" w:rsidP="00902E08">
      <w:pPr>
        <w:ind w:firstLine="708"/>
        <w:jc w:val="both"/>
        <w:rPr>
          <w:rFonts w:ascii="Cambria" w:hAnsi="Cambria" w:cs="Arial Narrow"/>
          <w:sz w:val="12"/>
          <w:szCs w:val="12"/>
        </w:rPr>
      </w:pPr>
    </w:p>
    <w:p w:rsidR="009034DC" w:rsidRPr="00291BD6" w:rsidRDefault="00F84C58" w:rsidP="000F3115">
      <w:pPr>
        <w:spacing w:after="80"/>
        <w:jc w:val="both"/>
        <w:rPr>
          <w:rFonts w:ascii="Cambria" w:hAnsi="Cambria" w:cs="Arial Narrow"/>
        </w:rPr>
      </w:pPr>
      <w:r w:rsidRPr="00291BD6">
        <w:rPr>
          <w:rFonts w:ascii="Cambria" w:hAnsi="Cambria" w:cs="Arial Narrow"/>
        </w:rPr>
        <w:t>Informacij</w:t>
      </w:r>
      <w:r w:rsidR="005D78A8" w:rsidRPr="00291BD6">
        <w:rPr>
          <w:rFonts w:ascii="Cambria" w:hAnsi="Cambria" w:cs="Arial Narrow"/>
        </w:rPr>
        <w:t>u</w:t>
      </w:r>
      <w:r w:rsidRPr="00291BD6">
        <w:rPr>
          <w:rFonts w:ascii="Cambria" w:hAnsi="Cambria" w:cs="Arial Narrow"/>
        </w:rPr>
        <w:t xml:space="preserve"> o organizaciji i funkcionisanju prevoza učenika osnovnih i srednjih škola </w:t>
      </w:r>
      <w:r w:rsidR="005D78A8" w:rsidRPr="00291BD6">
        <w:rPr>
          <w:rFonts w:ascii="Cambria" w:hAnsi="Cambria" w:cs="Arial Narrow"/>
        </w:rPr>
        <w:t>razmatra Općinsko vijeće svake godine</w:t>
      </w:r>
      <w:r w:rsidR="009034DC" w:rsidRPr="00291BD6">
        <w:rPr>
          <w:rFonts w:ascii="Cambria" w:hAnsi="Cambria" w:cs="Arial Narrow"/>
        </w:rPr>
        <w:t xml:space="preserve">. </w:t>
      </w:r>
      <w:r w:rsidR="005D78A8" w:rsidRPr="00291BD6">
        <w:rPr>
          <w:rFonts w:ascii="Cambria" w:hAnsi="Cambria" w:cs="Arial Narrow"/>
        </w:rPr>
        <w:t>Informacija za 2019. godinu je urađena i dostavljena u Kabinet Općinskog načelnika, ali nije dostavljena Općinskom vijeću</w:t>
      </w:r>
      <w:r w:rsidR="00F600B4" w:rsidRPr="00291BD6">
        <w:rPr>
          <w:rFonts w:ascii="Cambria" w:hAnsi="Cambria" w:cs="Arial Narrow"/>
        </w:rPr>
        <w:t>, zbog čega će ova Informacija sadržavati i značajan dio podataka iz Informacije za 2019. godinu.</w:t>
      </w:r>
    </w:p>
    <w:p w:rsidR="00F84C58" w:rsidRPr="00291BD6" w:rsidRDefault="009034DC" w:rsidP="000F3115">
      <w:pPr>
        <w:spacing w:after="80"/>
        <w:jc w:val="both"/>
        <w:rPr>
          <w:rFonts w:ascii="Cambria" w:hAnsi="Cambria" w:cs="Arial Narrow"/>
        </w:rPr>
      </w:pPr>
      <w:r w:rsidRPr="00291BD6">
        <w:rPr>
          <w:rFonts w:ascii="Cambria" w:hAnsi="Cambria" w:cs="Arial Narrow"/>
        </w:rPr>
        <w:t xml:space="preserve">Ova Informacja je rađena u skladu sa navedenom programskom odredbom i prikazuje osnovne pokazatelje koji se odnose na organizaciju i funkconisanje aktivnosti prevoza učenika osnovnih i srednjih škola na područuju </w:t>
      </w:r>
      <w:r w:rsidR="00572362" w:rsidRPr="00291BD6">
        <w:rPr>
          <w:rFonts w:ascii="Cambria" w:hAnsi="Cambria" w:cs="Arial Narrow"/>
        </w:rPr>
        <w:t>o</w:t>
      </w:r>
      <w:r w:rsidRPr="00291BD6">
        <w:rPr>
          <w:rFonts w:ascii="Cambria" w:hAnsi="Cambria" w:cs="Arial Narrow"/>
        </w:rPr>
        <w:t xml:space="preserve">pćine Velika Kladuša u toku </w:t>
      </w:r>
      <w:r w:rsidR="00E968E7" w:rsidRPr="00291BD6">
        <w:rPr>
          <w:rFonts w:ascii="Cambria" w:hAnsi="Cambria" w:cs="Arial Narrow"/>
        </w:rPr>
        <w:t>20</w:t>
      </w:r>
      <w:r w:rsidR="005D78A8" w:rsidRPr="00291BD6">
        <w:rPr>
          <w:rFonts w:ascii="Cambria" w:hAnsi="Cambria" w:cs="Arial Narrow"/>
        </w:rPr>
        <w:t>20</w:t>
      </w:r>
      <w:r w:rsidRPr="00291BD6">
        <w:rPr>
          <w:rFonts w:ascii="Cambria" w:hAnsi="Cambria" w:cs="Arial Narrow"/>
        </w:rPr>
        <w:t xml:space="preserve">. </w:t>
      </w:r>
      <w:r w:rsidR="00694AAF" w:rsidRPr="00291BD6">
        <w:rPr>
          <w:rFonts w:ascii="Cambria" w:hAnsi="Cambria" w:cs="Arial Narrow"/>
        </w:rPr>
        <w:t>g</w:t>
      </w:r>
      <w:r w:rsidRPr="00291BD6">
        <w:rPr>
          <w:rFonts w:ascii="Cambria" w:hAnsi="Cambria" w:cs="Arial Narrow"/>
        </w:rPr>
        <w:t>odin</w:t>
      </w:r>
      <w:r w:rsidR="005D78A8" w:rsidRPr="00291BD6">
        <w:rPr>
          <w:rFonts w:ascii="Cambria" w:hAnsi="Cambria" w:cs="Arial Narrow"/>
        </w:rPr>
        <w:t>i</w:t>
      </w:r>
      <w:r w:rsidR="00DC3A01" w:rsidRPr="00291BD6">
        <w:rPr>
          <w:rFonts w:ascii="Cambria" w:hAnsi="Cambria" w:cs="Arial Narrow"/>
        </w:rPr>
        <w:t>, a</w:t>
      </w:r>
      <w:r w:rsidRPr="00291BD6">
        <w:rPr>
          <w:rFonts w:ascii="Cambria" w:hAnsi="Cambria" w:cs="Arial Narrow"/>
        </w:rPr>
        <w:t xml:space="preserve"> čije je finansiranje vršeno iz sredstava </w:t>
      </w:r>
      <w:r w:rsidR="00F867AC" w:rsidRPr="00291BD6">
        <w:rPr>
          <w:rFonts w:ascii="Cambria" w:hAnsi="Cambria" w:cs="Arial Narrow"/>
        </w:rPr>
        <w:t>Budžet</w:t>
      </w:r>
      <w:r w:rsidRPr="00291BD6">
        <w:rPr>
          <w:rFonts w:ascii="Cambria" w:hAnsi="Cambria" w:cs="Arial Narrow"/>
        </w:rPr>
        <w:t>a Općine.</w:t>
      </w:r>
    </w:p>
    <w:p w:rsidR="00CF194A" w:rsidRPr="00291BD6" w:rsidRDefault="00BA0174" w:rsidP="000F3115">
      <w:pPr>
        <w:spacing w:after="80"/>
        <w:jc w:val="both"/>
        <w:rPr>
          <w:rFonts w:ascii="Cambria" w:hAnsi="Cambria" w:cs="Arial Narrow"/>
        </w:rPr>
      </w:pPr>
      <w:r w:rsidRPr="00291BD6">
        <w:rPr>
          <w:rFonts w:ascii="Cambria" w:hAnsi="Cambria" w:cs="Arial Narrow"/>
        </w:rPr>
        <w:t xml:space="preserve">Od </w:t>
      </w:r>
      <w:r w:rsidR="00A80B14" w:rsidRPr="00291BD6">
        <w:rPr>
          <w:rFonts w:ascii="Cambria" w:hAnsi="Cambria" w:cs="Arial Narrow"/>
        </w:rPr>
        <w:t>početka školske 2017/18. godine</w:t>
      </w:r>
      <w:r w:rsidR="00D02EE6" w:rsidRPr="00291BD6">
        <w:rPr>
          <w:rFonts w:ascii="Cambria" w:hAnsi="Cambria" w:cs="Arial Narrow"/>
        </w:rPr>
        <w:t>, tj od septembra 2017. godine,</w:t>
      </w:r>
      <w:r w:rsidR="00A80B14" w:rsidRPr="00291BD6">
        <w:rPr>
          <w:rFonts w:ascii="Cambria" w:hAnsi="Cambria" w:cs="Arial Narrow"/>
        </w:rPr>
        <w:t xml:space="preserve"> u primjeni</w:t>
      </w:r>
      <w:r w:rsidR="00F9287A" w:rsidRPr="00291BD6">
        <w:rPr>
          <w:rFonts w:ascii="Cambria" w:hAnsi="Cambria" w:cs="Arial Narrow"/>
        </w:rPr>
        <w:t xml:space="preserve"> je</w:t>
      </w:r>
      <w:r w:rsidR="00A80B14" w:rsidRPr="00291BD6">
        <w:rPr>
          <w:rFonts w:ascii="Cambria" w:hAnsi="Cambria" w:cs="Arial Narrow"/>
        </w:rPr>
        <w:t xml:space="preserve"> Odluka Općinskog vijeća </w:t>
      </w:r>
      <w:r w:rsidR="00F9287A" w:rsidRPr="00291BD6">
        <w:rPr>
          <w:rFonts w:ascii="Cambria" w:hAnsi="Cambria" w:cs="Arial Narrow"/>
        </w:rPr>
        <w:t>o kriterijima, uslovima i načinu ostvarivanja prava na subvencioniranje troškova prijevoza redovnih učenika osnovnih i srednjih škola</w:t>
      </w:r>
      <w:r w:rsidR="00A80B14" w:rsidRPr="00291BD6">
        <w:rPr>
          <w:rFonts w:ascii="Cambria" w:hAnsi="Cambria" w:cs="Arial Narrow"/>
        </w:rPr>
        <w:t xml:space="preserve">, gdje je na </w:t>
      </w:r>
      <w:r w:rsidR="004C6068" w:rsidRPr="00291BD6">
        <w:rPr>
          <w:rFonts w:ascii="Cambria" w:hAnsi="Cambria" w:cs="Arial Narrow"/>
        </w:rPr>
        <w:t>sasvim</w:t>
      </w:r>
      <w:r w:rsidR="00A80B14" w:rsidRPr="00291BD6">
        <w:rPr>
          <w:rFonts w:ascii="Cambria" w:hAnsi="Cambria" w:cs="Arial Narrow"/>
        </w:rPr>
        <w:t xml:space="preserve"> drugačiji način regulirano pitanje izdvajanja sredstava iz Općinskog </w:t>
      </w:r>
      <w:r w:rsidR="00F867AC" w:rsidRPr="00291BD6">
        <w:rPr>
          <w:rFonts w:ascii="Cambria" w:hAnsi="Cambria" w:cs="Arial Narrow"/>
        </w:rPr>
        <w:t>Budžet</w:t>
      </w:r>
      <w:r w:rsidR="00A80B14" w:rsidRPr="00291BD6">
        <w:rPr>
          <w:rFonts w:ascii="Cambria" w:hAnsi="Cambria" w:cs="Arial Narrow"/>
        </w:rPr>
        <w:t>a za prevoz učenika osnovnih i srednjih škola.</w:t>
      </w:r>
      <w:r w:rsidR="009B0676" w:rsidRPr="00291BD6">
        <w:rPr>
          <w:rFonts w:ascii="Cambria" w:hAnsi="Cambria" w:cs="Arial Narrow"/>
        </w:rPr>
        <w:t xml:space="preserve"> Dakle, u 20</w:t>
      </w:r>
      <w:r w:rsidR="005D78A8" w:rsidRPr="00291BD6">
        <w:rPr>
          <w:rFonts w:ascii="Cambria" w:hAnsi="Cambria" w:cs="Arial Narrow"/>
        </w:rPr>
        <w:t>20</w:t>
      </w:r>
      <w:r w:rsidR="009B0676" w:rsidRPr="00291BD6">
        <w:rPr>
          <w:rFonts w:ascii="Cambria" w:hAnsi="Cambria" w:cs="Arial Narrow"/>
        </w:rPr>
        <w:t>. godini je vršeno subvencioniranje troškova prevoza za sve učenike osnovnih škola, u redovnom linijskom saobraćaju, koji stanuju na udaljenosti od škole do 5</w:t>
      </w:r>
      <w:r w:rsidR="006A4887" w:rsidRPr="00291BD6">
        <w:rPr>
          <w:rFonts w:ascii="Cambria" w:hAnsi="Cambria" w:cs="Arial Narrow"/>
        </w:rPr>
        <w:t xml:space="preserve"> km</w:t>
      </w:r>
      <w:r w:rsidR="009B0676" w:rsidRPr="00291BD6">
        <w:rPr>
          <w:rFonts w:ascii="Cambria" w:hAnsi="Cambria" w:cs="Arial Narrow"/>
        </w:rPr>
        <w:t>, odnosno za koje Ministarstvo obrazovanja ne vrši finansiranje prevoza. Subvencija za učenike osnovnih škola iznosi 90% od cijene mjesečne karte. Subvencioniranje troškova prevoza učenika srednjih škola je vršeno za učenike u stanju socijalne p</w:t>
      </w:r>
      <w:r w:rsidR="005D78A8" w:rsidRPr="00291BD6">
        <w:rPr>
          <w:rFonts w:ascii="Cambria" w:hAnsi="Cambria" w:cs="Arial Narrow"/>
        </w:rPr>
        <w:t xml:space="preserve">otrebe u procentu od 50, 60 </w:t>
      </w:r>
      <w:r w:rsidR="000346BB" w:rsidRPr="00291BD6">
        <w:rPr>
          <w:rFonts w:ascii="Cambria" w:hAnsi="Cambria" w:cs="Arial Narrow"/>
        </w:rPr>
        <w:t>i 100%</w:t>
      </w:r>
      <w:r w:rsidR="006A4887" w:rsidRPr="00291BD6">
        <w:rPr>
          <w:rFonts w:ascii="Cambria" w:hAnsi="Cambria" w:cs="Arial Narrow"/>
        </w:rPr>
        <w:t xml:space="preserve"> od cijene kupljene mjesečne karte</w:t>
      </w:r>
      <w:r w:rsidR="009B0676" w:rsidRPr="00291BD6">
        <w:rPr>
          <w:rFonts w:ascii="Cambria" w:hAnsi="Cambria" w:cs="Arial Narrow"/>
        </w:rPr>
        <w:t>, zavisno od socijalne kategorije u koju je učenik svrstan.</w:t>
      </w:r>
    </w:p>
    <w:p w:rsidR="000B0AAA" w:rsidRPr="00291BD6" w:rsidRDefault="00FB0284" w:rsidP="000B0AAA">
      <w:pPr>
        <w:jc w:val="both"/>
        <w:rPr>
          <w:rFonts w:ascii="Cambria" w:hAnsi="Cambria"/>
        </w:rPr>
      </w:pPr>
      <w:r w:rsidRPr="00291BD6">
        <w:rPr>
          <w:rFonts w:ascii="Cambria" w:hAnsi="Cambria" w:cs="Arial Narrow"/>
        </w:rPr>
        <w:t xml:space="preserve">Za učenike osnovnih škola, gdje nema redovnog linijskog prevoza, na zahtjev škole, </w:t>
      </w:r>
      <w:r w:rsidR="005D78A8" w:rsidRPr="00291BD6">
        <w:rPr>
          <w:rFonts w:ascii="Cambria" w:hAnsi="Cambria" w:cs="Arial Narrow"/>
        </w:rPr>
        <w:t xml:space="preserve">u prvoj polovini 2020. godine, </w:t>
      </w:r>
      <w:r w:rsidRPr="00291BD6">
        <w:rPr>
          <w:rFonts w:ascii="Cambria" w:hAnsi="Cambria" w:cs="Arial Narrow"/>
        </w:rPr>
        <w:t>or</w:t>
      </w:r>
      <w:r w:rsidR="000B0AAA" w:rsidRPr="00291BD6">
        <w:rPr>
          <w:rFonts w:ascii="Cambria" w:hAnsi="Cambria" w:cs="Arial Narrow"/>
        </w:rPr>
        <w:t xml:space="preserve">ganiziran je vanlinijski prevoz. U drugoj polovini 2020. godine (za prvo polugodište školske 2020/21. godine) nije uspostavljen vanlinijski prevoz za tri osnovne škole, koje su to tražile, jer u </w:t>
      </w:r>
      <w:r w:rsidR="000B0AAA" w:rsidRPr="00291BD6">
        <w:rPr>
          <w:rFonts w:ascii="Cambria" w:hAnsi="Cambria"/>
        </w:rPr>
        <w:t xml:space="preserve">Budžetu, donesenom 15.09.2020. godine </w:t>
      </w:r>
      <w:r w:rsidR="00E70539" w:rsidRPr="00291BD6">
        <w:rPr>
          <w:rFonts w:ascii="Cambria" w:hAnsi="Cambria"/>
        </w:rPr>
        <w:t xml:space="preserve">nisu </w:t>
      </w:r>
      <w:r w:rsidR="000B0AAA" w:rsidRPr="00291BD6">
        <w:rPr>
          <w:rFonts w:ascii="Cambria" w:hAnsi="Cambria"/>
        </w:rPr>
        <w:t xml:space="preserve">planirana sredstva koja </w:t>
      </w:r>
      <w:r w:rsidR="00E70539" w:rsidRPr="00291BD6">
        <w:rPr>
          <w:rFonts w:ascii="Cambria" w:hAnsi="Cambria"/>
        </w:rPr>
        <w:t>bi bila</w:t>
      </w:r>
      <w:r w:rsidR="000B0AAA" w:rsidRPr="00291BD6">
        <w:rPr>
          <w:rFonts w:ascii="Cambria" w:hAnsi="Cambria"/>
        </w:rPr>
        <w:t xml:space="preserve"> dovoljna za troškove subvencije prevoza učenika osnovnih i srednjih škola i vanlinijski prevoz</w:t>
      </w:r>
      <w:r w:rsidR="00E70539" w:rsidRPr="00291BD6">
        <w:rPr>
          <w:rFonts w:ascii="Cambria" w:hAnsi="Cambria"/>
        </w:rPr>
        <w:t>.</w:t>
      </w:r>
    </w:p>
    <w:p w:rsidR="009050E5" w:rsidRPr="00291BD6" w:rsidRDefault="009050E5" w:rsidP="000F3115">
      <w:pPr>
        <w:spacing w:after="80"/>
        <w:jc w:val="both"/>
        <w:rPr>
          <w:rFonts w:ascii="Cambria" w:hAnsi="Cambria" w:cs="Arial Narrow"/>
          <w:sz w:val="2"/>
          <w:szCs w:val="2"/>
        </w:rPr>
      </w:pPr>
    </w:p>
    <w:p w:rsidR="006A4887" w:rsidRPr="00291BD6" w:rsidRDefault="00CF194A" w:rsidP="009A54F1">
      <w:pPr>
        <w:jc w:val="both"/>
        <w:rPr>
          <w:rFonts w:ascii="Cambria" w:hAnsi="Cambria" w:cs="Calibri"/>
        </w:rPr>
      </w:pPr>
      <w:r w:rsidRPr="00291BD6">
        <w:rPr>
          <w:rFonts w:ascii="Cambria" w:hAnsi="Cambria" w:cs="Arial Narrow"/>
        </w:rPr>
        <w:t xml:space="preserve">Na ime troškova prevoza učenika osnovnih i srednjih škola u </w:t>
      </w:r>
      <w:r w:rsidR="00E968E7" w:rsidRPr="00291BD6">
        <w:rPr>
          <w:rFonts w:ascii="Cambria" w:hAnsi="Cambria" w:cs="Arial Narrow"/>
        </w:rPr>
        <w:t>20</w:t>
      </w:r>
      <w:r w:rsidR="005D78A8" w:rsidRPr="00291BD6">
        <w:rPr>
          <w:rFonts w:ascii="Cambria" w:hAnsi="Cambria" w:cs="Arial Narrow"/>
        </w:rPr>
        <w:t>20</w:t>
      </w:r>
      <w:r w:rsidRPr="00291BD6">
        <w:rPr>
          <w:rFonts w:ascii="Cambria" w:hAnsi="Cambria" w:cs="Arial Narrow"/>
        </w:rPr>
        <w:t>. godin</w:t>
      </w:r>
      <w:r w:rsidR="004C6068" w:rsidRPr="00291BD6">
        <w:rPr>
          <w:rFonts w:ascii="Cambria" w:hAnsi="Cambria" w:cs="Arial Narrow"/>
        </w:rPr>
        <w:t>i</w:t>
      </w:r>
      <w:r w:rsidRPr="00291BD6">
        <w:rPr>
          <w:rFonts w:ascii="Cambria" w:hAnsi="Cambria" w:cs="Arial Narrow"/>
        </w:rPr>
        <w:t xml:space="preserve"> Općina je izdvojila iz </w:t>
      </w:r>
      <w:r w:rsidR="00F867AC" w:rsidRPr="00291BD6">
        <w:rPr>
          <w:rFonts w:ascii="Cambria" w:hAnsi="Cambria" w:cs="Arial Narrow"/>
        </w:rPr>
        <w:t>Budžet</w:t>
      </w:r>
      <w:r w:rsidRPr="00291BD6">
        <w:rPr>
          <w:rFonts w:ascii="Cambria" w:hAnsi="Cambria" w:cs="Arial Narrow"/>
        </w:rPr>
        <w:t>a iznos od</w:t>
      </w:r>
      <w:r w:rsidR="009A54F1" w:rsidRPr="00291BD6">
        <w:rPr>
          <w:rFonts w:ascii="Cambria" w:hAnsi="Cambria" w:cs="Calibri"/>
        </w:rPr>
        <w:t xml:space="preserve"> </w:t>
      </w:r>
      <w:r w:rsidR="009F5788" w:rsidRPr="00291BD6">
        <w:rPr>
          <w:rFonts w:ascii="Cambria" w:hAnsi="Cambria" w:cs="Calibri"/>
          <w:szCs w:val="22"/>
        </w:rPr>
        <w:t>72.185,77</w:t>
      </w:r>
      <w:r w:rsidR="009E0692" w:rsidRPr="00291BD6">
        <w:rPr>
          <w:rFonts w:ascii="Cambria" w:hAnsi="Cambria" w:cs="Calibri"/>
          <w:szCs w:val="22"/>
        </w:rPr>
        <w:t xml:space="preserve"> </w:t>
      </w:r>
      <w:r w:rsidR="009A54F1" w:rsidRPr="00291BD6">
        <w:rPr>
          <w:rFonts w:ascii="Cambria" w:hAnsi="Cambria" w:cs="Calibri"/>
        </w:rPr>
        <w:t>KM</w:t>
      </w:r>
      <w:r w:rsidR="009A54F1" w:rsidRPr="00291BD6">
        <w:rPr>
          <w:rFonts w:ascii="Cambria" w:hAnsi="Cambria" w:cs="Calibri"/>
          <w:sz w:val="28"/>
        </w:rPr>
        <w:t xml:space="preserve"> </w:t>
      </w:r>
      <w:r w:rsidR="009A54F1" w:rsidRPr="00291BD6">
        <w:rPr>
          <w:rFonts w:ascii="Cambria" w:hAnsi="Cambria" w:cs="Calibri"/>
        </w:rPr>
        <w:t xml:space="preserve">ili </w:t>
      </w:r>
      <w:r w:rsidR="009F5788" w:rsidRPr="00291BD6">
        <w:rPr>
          <w:rFonts w:ascii="Cambria" w:hAnsi="Cambria" w:cs="Calibri"/>
        </w:rPr>
        <w:t>10</w:t>
      </w:r>
      <w:r w:rsidR="0039761D" w:rsidRPr="00291BD6">
        <w:rPr>
          <w:rFonts w:ascii="Cambria" w:hAnsi="Cambria" w:cs="Calibri"/>
        </w:rPr>
        <w:t>7</w:t>
      </w:r>
      <w:r w:rsidR="00182D7B" w:rsidRPr="00291BD6">
        <w:rPr>
          <w:rFonts w:ascii="Cambria" w:hAnsi="Cambria" w:cs="Calibri"/>
        </w:rPr>
        <w:t>.</w:t>
      </w:r>
      <w:r w:rsidR="0039761D" w:rsidRPr="00291BD6">
        <w:rPr>
          <w:rFonts w:ascii="Cambria" w:hAnsi="Cambria" w:cs="Calibri"/>
        </w:rPr>
        <w:t>868</w:t>
      </w:r>
      <w:r w:rsidR="00182D7B" w:rsidRPr="00291BD6">
        <w:rPr>
          <w:rFonts w:ascii="Cambria" w:hAnsi="Cambria" w:cs="Calibri"/>
        </w:rPr>
        <w:t>,0</w:t>
      </w:r>
      <w:r w:rsidR="0039761D" w:rsidRPr="00291BD6">
        <w:rPr>
          <w:rFonts w:ascii="Cambria" w:hAnsi="Cambria" w:cs="Calibri"/>
        </w:rPr>
        <w:t>5</w:t>
      </w:r>
      <w:r w:rsidR="009A54F1" w:rsidRPr="00291BD6">
        <w:rPr>
          <w:rFonts w:ascii="Cambria" w:hAnsi="Cambria" w:cs="Calibri"/>
        </w:rPr>
        <w:t xml:space="preserve"> KM </w:t>
      </w:r>
      <w:r w:rsidR="00B95138" w:rsidRPr="00291BD6">
        <w:rPr>
          <w:rFonts w:ascii="Cambria" w:hAnsi="Cambria" w:cs="Calibri"/>
        </w:rPr>
        <w:t>odnosno</w:t>
      </w:r>
      <w:r w:rsidR="009A54F1" w:rsidRPr="00291BD6">
        <w:rPr>
          <w:rFonts w:ascii="Cambria" w:hAnsi="Cambria" w:cs="Calibri"/>
        </w:rPr>
        <w:t xml:space="preserve"> </w:t>
      </w:r>
      <w:r w:rsidR="00182D7B" w:rsidRPr="00291BD6">
        <w:rPr>
          <w:rFonts w:ascii="Cambria" w:hAnsi="Cambria" w:cs="Calibri"/>
        </w:rPr>
        <w:t>59,</w:t>
      </w:r>
      <w:r w:rsidR="0039761D" w:rsidRPr="00291BD6">
        <w:rPr>
          <w:rFonts w:ascii="Cambria" w:hAnsi="Cambria" w:cs="Calibri"/>
        </w:rPr>
        <w:t>9</w:t>
      </w:r>
      <w:r w:rsidR="009A54F1" w:rsidRPr="00291BD6">
        <w:rPr>
          <w:rFonts w:ascii="Cambria" w:hAnsi="Cambria" w:cs="Calibri"/>
        </w:rPr>
        <w:t xml:space="preserve">% </w:t>
      </w:r>
      <w:r w:rsidR="00182D7B" w:rsidRPr="00291BD6">
        <w:rPr>
          <w:rFonts w:ascii="Cambria" w:hAnsi="Cambria" w:cs="Calibri"/>
        </w:rPr>
        <w:t>manje</w:t>
      </w:r>
      <w:r w:rsidR="009A54F1" w:rsidRPr="00291BD6">
        <w:rPr>
          <w:rFonts w:ascii="Cambria" w:hAnsi="Cambria" w:cs="Calibri"/>
        </w:rPr>
        <w:t xml:space="preserve"> </w:t>
      </w:r>
      <w:r w:rsidR="005D78A8" w:rsidRPr="00291BD6">
        <w:rPr>
          <w:rFonts w:ascii="Cambria" w:hAnsi="Cambria" w:cs="Calibri"/>
        </w:rPr>
        <w:t>manje</w:t>
      </w:r>
      <w:r w:rsidR="009A54F1" w:rsidRPr="00291BD6">
        <w:rPr>
          <w:rFonts w:ascii="Cambria" w:hAnsi="Cambria" w:cs="Calibri"/>
        </w:rPr>
        <w:t xml:space="preserve"> </w:t>
      </w:r>
      <w:r w:rsidR="005D78A8" w:rsidRPr="00291BD6">
        <w:rPr>
          <w:rFonts w:ascii="Cambria" w:hAnsi="Cambria" w:cs="Calibri"/>
        </w:rPr>
        <w:t xml:space="preserve">nego </w:t>
      </w:r>
      <w:r w:rsidR="009A54F1" w:rsidRPr="00291BD6">
        <w:rPr>
          <w:rFonts w:ascii="Cambria" w:hAnsi="Cambria" w:cs="Calibri"/>
        </w:rPr>
        <w:t>u 201</w:t>
      </w:r>
      <w:r w:rsidR="005D78A8" w:rsidRPr="00291BD6">
        <w:rPr>
          <w:rFonts w:ascii="Cambria" w:hAnsi="Cambria" w:cs="Calibri"/>
        </w:rPr>
        <w:t>9</w:t>
      </w:r>
      <w:r w:rsidR="009A54F1" w:rsidRPr="00291BD6">
        <w:rPr>
          <w:rFonts w:ascii="Cambria" w:hAnsi="Cambria" w:cs="Calibri"/>
        </w:rPr>
        <w:t xml:space="preserve">. godini, kada je za ovu namjenu utrošeno </w:t>
      </w:r>
      <w:r w:rsidR="0039761D" w:rsidRPr="00291BD6">
        <w:rPr>
          <w:rFonts w:ascii="Cambria" w:hAnsi="Cambria" w:cs="Arial Narrow"/>
        </w:rPr>
        <w:t xml:space="preserve">180.053,82 </w:t>
      </w:r>
      <w:r w:rsidR="009A54F1" w:rsidRPr="00291BD6">
        <w:rPr>
          <w:rFonts w:ascii="Cambria" w:hAnsi="Cambria" w:cs="Arial Narrow"/>
        </w:rPr>
        <w:t>KM.</w:t>
      </w:r>
      <w:r w:rsidR="009A54F1" w:rsidRPr="00291BD6">
        <w:rPr>
          <w:rFonts w:ascii="Cambria" w:hAnsi="Cambria" w:cs="Calibri"/>
        </w:rPr>
        <w:t xml:space="preserve"> </w:t>
      </w:r>
      <w:r w:rsidR="00B27833" w:rsidRPr="00291BD6">
        <w:rPr>
          <w:rFonts w:ascii="Cambria" w:hAnsi="Cambria" w:cs="Calibri"/>
        </w:rPr>
        <w:t>Razlo</w:t>
      </w:r>
      <w:r w:rsidR="006A4887" w:rsidRPr="00291BD6">
        <w:rPr>
          <w:rFonts w:ascii="Cambria" w:hAnsi="Cambria" w:cs="Calibri"/>
        </w:rPr>
        <w:t>zi</w:t>
      </w:r>
      <w:r w:rsidR="00B27833" w:rsidRPr="00291BD6">
        <w:rPr>
          <w:rFonts w:ascii="Cambria" w:hAnsi="Cambria" w:cs="Calibri"/>
        </w:rPr>
        <w:t xml:space="preserve"> ovolikog smanjenja troškova prevoza </w:t>
      </w:r>
      <w:r w:rsidR="006A4887" w:rsidRPr="00291BD6">
        <w:rPr>
          <w:rFonts w:ascii="Cambria" w:hAnsi="Cambria" w:cs="Calibri"/>
        </w:rPr>
        <w:t>su:</w:t>
      </w:r>
      <w:r w:rsidR="00B27833" w:rsidRPr="00291BD6">
        <w:rPr>
          <w:rFonts w:ascii="Cambria" w:hAnsi="Cambria" w:cs="Calibri"/>
        </w:rPr>
        <w:t xml:space="preserve"> </w:t>
      </w:r>
    </w:p>
    <w:p w:rsidR="006A4887" w:rsidRPr="00291BD6" w:rsidRDefault="00B27833" w:rsidP="006A4887">
      <w:pPr>
        <w:pStyle w:val="ListParagraph"/>
        <w:numPr>
          <w:ilvl w:val="0"/>
          <w:numId w:val="43"/>
        </w:numPr>
        <w:spacing w:after="0"/>
        <w:ind w:left="357" w:hanging="357"/>
        <w:jc w:val="both"/>
        <w:rPr>
          <w:rFonts w:ascii="Cambria" w:hAnsi="Cambria"/>
          <w:sz w:val="24"/>
        </w:rPr>
      </w:pPr>
      <w:r w:rsidRPr="00291BD6">
        <w:rPr>
          <w:rFonts w:ascii="Cambria" w:hAnsi="Cambria"/>
          <w:sz w:val="24"/>
        </w:rPr>
        <w:t xml:space="preserve">učenici u prvoj polovini 2020. godine pohađali nastavu samo u perodu </w:t>
      </w:r>
      <w:r w:rsidR="00DF243E" w:rsidRPr="00291BD6">
        <w:rPr>
          <w:rFonts w:ascii="Cambria" w:hAnsi="Cambria"/>
          <w:sz w:val="24"/>
        </w:rPr>
        <w:t>27.01. do 12.03.2020. godine (mjesec i pol dana) i u drugoj polovini 2020. godine u perodu 14.09. do 31.12.2020. godine (3,5 mjeseca) po kombinovanom način</w:t>
      </w:r>
      <w:r w:rsidR="0039761D" w:rsidRPr="00291BD6">
        <w:rPr>
          <w:rFonts w:ascii="Cambria" w:hAnsi="Cambria"/>
          <w:sz w:val="24"/>
        </w:rPr>
        <w:t>u, zbog pandemije korona virusa</w:t>
      </w:r>
      <w:r w:rsidR="006A4887" w:rsidRPr="00291BD6">
        <w:rPr>
          <w:rFonts w:ascii="Cambria" w:hAnsi="Cambria"/>
          <w:sz w:val="24"/>
        </w:rPr>
        <w:t xml:space="preserve">; </w:t>
      </w:r>
    </w:p>
    <w:p w:rsidR="006A4887" w:rsidRPr="00291BD6" w:rsidRDefault="006A4887" w:rsidP="006A4887">
      <w:pPr>
        <w:pStyle w:val="ListParagraph"/>
        <w:numPr>
          <w:ilvl w:val="0"/>
          <w:numId w:val="43"/>
        </w:numPr>
        <w:spacing w:after="0"/>
        <w:ind w:left="357" w:hanging="357"/>
        <w:jc w:val="both"/>
        <w:rPr>
          <w:rFonts w:ascii="Cambria" w:hAnsi="Cambria"/>
          <w:sz w:val="24"/>
        </w:rPr>
      </w:pPr>
      <w:r w:rsidRPr="00291BD6">
        <w:rPr>
          <w:rFonts w:ascii="Cambria" w:hAnsi="Cambria"/>
          <w:sz w:val="24"/>
        </w:rPr>
        <w:t>u prvom polugodištu školske 2020/21. godine (period septembar-decembar 2020. godine) nije us</w:t>
      </w:r>
      <w:r w:rsidR="002F6FB2">
        <w:rPr>
          <w:rFonts w:ascii="Cambria" w:hAnsi="Cambria"/>
          <w:sz w:val="24"/>
        </w:rPr>
        <w:t>postavljen vanlinijski prevoz;</w:t>
      </w:r>
    </w:p>
    <w:p w:rsidR="009A54F1" w:rsidRDefault="0039761D" w:rsidP="006A4887">
      <w:pPr>
        <w:pStyle w:val="ListParagraph"/>
        <w:numPr>
          <w:ilvl w:val="0"/>
          <w:numId w:val="43"/>
        </w:numPr>
        <w:spacing w:after="0"/>
        <w:ind w:left="357" w:hanging="357"/>
        <w:jc w:val="both"/>
        <w:rPr>
          <w:rFonts w:ascii="Cambria" w:hAnsi="Cambria"/>
          <w:sz w:val="24"/>
        </w:rPr>
      </w:pPr>
      <w:r w:rsidRPr="00291BD6">
        <w:rPr>
          <w:rFonts w:ascii="Cambria" w:hAnsi="Cambria"/>
          <w:sz w:val="24"/>
        </w:rPr>
        <w:t>smanjenje broja korisni</w:t>
      </w:r>
      <w:r w:rsidR="002F6FB2">
        <w:rPr>
          <w:rFonts w:ascii="Cambria" w:hAnsi="Cambria"/>
          <w:sz w:val="24"/>
        </w:rPr>
        <w:t>ka subvencije i</w:t>
      </w:r>
    </w:p>
    <w:p w:rsidR="002F6FB2" w:rsidRPr="00291BD6" w:rsidRDefault="002F6FB2" w:rsidP="006A4887">
      <w:pPr>
        <w:pStyle w:val="ListParagraph"/>
        <w:numPr>
          <w:ilvl w:val="0"/>
          <w:numId w:val="43"/>
        </w:numPr>
        <w:spacing w:after="0"/>
        <w:ind w:left="357" w:hanging="357"/>
        <w:jc w:val="both"/>
        <w:rPr>
          <w:rFonts w:ascii="Cambria" w:hAnsi="Cambria"/>
          <w:sz w:val="24"/>
        </w:rPr>
      </w:pPr>
      <w:r>
        <w:rPr>
          <w:rFonts w:ascii="Cambria" w:hAnsi="Cambria"/>
          <w:sz w:val="24"/>
        </w:rPr>
        <w:t>smanjenje cijena prevoza od novembra 2020. godine.</w:t>
      </w:r>
    </w:p>
    <w:p w:rsidR="00A44912" w:rsidRPr="00291BD6" w:rsidRDefault="00A44912" w:rsidP="009A54F1">
      <w:pPr>
        <w:jc w:val="both"/>
        <w:rPr>
          <w:rFonts w:ascii="Cambria" w:hAnsi="Cambria" w:cs="Calibri"/>
          <w:sz w:val="6"/>
          <w:szCs w:val="6"/>
        </w:rPr>
      </w:pPr>
    </w:p>
    <w:p w:rsidR="005D78A8" w:rsidRPr="00291BD6" w:rsidRDefault="00A44912" w:rsidP="009A54F1">
      <w:pPr>
        <w:jc w:val="both"/>
        <w:rPr>
          <w:rFonts w:ascii="Cambria" w:hAnsi="Cambria" w:cs="Calibri"/>
          <w:b/>
          <w:sz w:val="28"/>
          <w:szCs w:val="28"/>
        </w:rPr>
      </w:pPr>
      <w:r w:rsidRPr="00291BD6">
        <w:rPr>
          <w:rFonts w:ascii="Cambria" w:hAnsi="Cambria" w:cs="Calibri"/>
          <w:b/>
          <w:sz w:val="28"/>
          <w:szCs w:val="28"/>
        </w:rPr>
        <w:t>Prevoz učenika u uslovima korona virusa</w:t>
      </w:r>
    </w:p>
    <w:p w:rsidR="00A44912" w:rsidRPr="00291BD6" w:rsidRDefault="00A44912" w:rsidP="009A54F1">
      <w:pPr>
        <w:jc w:val="both"/>
        <w:rPr>
          <w:rFonts w:ascii="Cambria" w:hAnsi="Cambria" w:cs="Calibri"/>
          <w:sz w:val="8"/>
          <w:szCs w:val="8"/>
          <w:lang w:val="en-US" w:eastAsia="en-US"/>
        </w:rPr>
      </w:pPr>
    </w:p>
    <w:p w:rsidR="005D78A8" w:rsidRPr="00291BD6" w:rsidRDefault="005D78A8" w:rsidP="009A54F1">
      <w:pPr>
        <w:jc w:val="both"/>
        <w:rPr>
          <w:rFonts w:ascii="Cambria" w:hAnsi="Cambria" w:cs="Calibri"/>
          <w:lang w:val="en-US" w:eastAsia="en-US"/>
        </w:rPr>
      </w:pPr>
      <w:r w:rsidRPr="00291BD6">
        <w:rPr>
          <w:rFonts w:ascii="Cambria" w:hAnsi="Cambria" w:cs="Calibri"/>
          <w:lang w:val="en-US" w:eastAsia="en-US"/>
        </w:rPr>
        <w:t>Zbog pandemije korona virusa, redovna nastava je obustavljena sredinom marta</w:t>
      </w:r>
      <w:r w:rsidR="00187562" w:rsidRPr="00291BD6">
        <w:rPr>
          <w:rFonts w:ascii="Cambria" w:hAnsi="Cambria" w:cs="Calibri"/>
          <w:lang w:val="en-US" w:eastAsia="en-US"/>
        </w:rPr>
        <w:t xml:space="preserve"> 2020. godine</w:t>
      </w:r>
      <w:r w:rsidRPr="00291BD6">
        <w:rPr>
          <w:rFonts w:ascii="Cambria" w:hAnsi="Cambria" w:cs="Calibri"/>
          <w:lang w:val="en-US" w:eastAsia="en-US"/>
        </w:rPr>
        <w:t xml:space="preserve"> u svim osnovnim </w:t>
      </w:r>
      <w:r w:rsidR="00A44912" w:rsidRPr="00291BD6">
        <w:rPr>
          <w:rFonts w:ascii="Cambria" w:hAnsi="Cambria" w:cs="Calibri"/>
          <w:lang w:val="en-US" w:eastAsia="en-US"/>
        </w:rPr>
        <w:t>i</w:t>
      </w:r>
      <w:r w:rsidRPr="00291BD6">
        <w:rPr>
          <w:rFonts w:ascii="Cambria" w:hAnsi="Cambria" w:cs="Calibri"/>
          <w:lang w:val="en-US" w:eastAsia="en-US"/>
        </w:rPr>
        <w:t xml:space="preserve"> srednjim školama</w:t>
      </w:r>
      <w:r w:rsidR="00187562" w:rsidRPr="00291BD6">
        <w:rPr>
          <w:rFonts w:ascii="Cambria" w:hAnsi="Cambria" w:cs="Calibri"/>
          <w:lang w:val="en-US" w:eastAsia="en-US"/>
        </w:rPr>
        <w:t xml:space="preserve"> naše Općine</w:t>
      </w:r>
      <w:r w:rsidR="00A44912" w:rsidRPr="00291BD6">
        <w:rPr>
          <w:rFonts w:ascii="Cambria" w:hAnsi="Cambria" w:cs="Calibri"/>
          <w:lang w:val="en-US" w:eastAsia="en-US"/>
        </w:rPr>
        <w:t xml:space="preserve"> i prešlo se na izvođenje on-line nastave, tako da prevoz nije vršen do kraja školske 2019/20. godine, </w:t>
      </w:r>
      <w:r w:rsidR="0039761D" w:rsidRPr="00291BD6">
        <w:rPr>
          <w:rFonts w:ascii="Cambria" w:hAnsi="Cambria" w:cs="Calibri"/>
          <w:lang w:val="en-US" w:eastAsia="en-US"/>
        </w:rPr>
        <w:t xml:space="preserve">zbog čega </w:t>
      </w:r>
      <w:r w:rsidR="00A44912" w:rsidRPr="00291BD6">
        <w:rPr>
          <w:rFonts w:ascii="Cambria" w:hAnsi="Cambria" w:cs="Calibri"/>
          <w:lang w:val="en-US" w:eastAsia="en-US"/>
        </w:rPr>
        <w:t>nije bilo ni subvencionaranja prevoza u ovom periodu, niti je vršen</w:t>
      </w:r>
      <w:r w:rsidR="002F6FB2">
        <w:rPr>
          <w:rFonts w:ascii="Cambria" w:hAnsi="Cambria" w:cs="Calibri"/>
          <w:lang w:val="en-US" w:eastAsia="en-US"/>
        </w:rPr>
        <w:t>o finansiranje</w:t>
      </w:r>
      <w:r w:rsidR="00A44912" w:rsidRPr="00291BD6">
        <w:rPr>
          <w:rFonts w:ascii="Cambria" w:hAnsi="Cambria" w:cs="Calibri"/>
          <w:lang w:val="en-US" w:eastAsia="en-US"/>
        </w:rPr>
        <w:t xml:space="preserve"> vanlinijsk</w:t>
      </w:r>
      <w:r w:rsidR="002F6FB2">
        <w:rPr>
          <w:rFonts w:ascii="Cambria" w:hAnsi="Cambria" w:cs="Calibri"/>
          <w:lang w:val="en-US" w:eastAsia="en-US"/>
        </w:rPr>
        <w:t>og</w:t>
      </w:r>
      <w:r w:rsidR="00A44912" w:rsidRPr="00291BD6">
        <w:rPr>
          <w:rFonts w:ascii="Cambria" w:hAnsi="Cambria" w:cs="Calibri"/>
          <w:lang w:val="en-US" w:eastAsia="en-US"/>
        </w:rPr>
        <w:t xml:space="preserve"> prevoz</w:t>
      </w:r>
      <w:r w:rsidR="002F6FB2">
        <w:rPr>
          <w:rFonts w:ascii="Cambria" w:hAnsi="Cambria" w:cs="Calibri"/>
          <w:lang w:val="en-US" w:eastAsia="en-US"/>
        </w:rPr>
        <w:t>a</w:t>
      </w:r>
      <w:r w:rsidR="00A44912" w:rsidRPr="00291BD6">
        <w:rPr>
          <w:rFonts w:ascii="Cambria" w:hAnsi="Cambria" w:cs="Calibri"/>
          <w:lang w:val="en-US" w:eastAsia="en-US"/>
        </w:rPr>
        <w:t>.</w:t>
      </w:r>
      <w:r w:rsidR="00182D7B" w:rsidRPr="00291BD6">
        <w:rPr>
          <w:rFonts w:ascii="Cambria" w:hAnsi="Cambria" w:cs="Calibri"/>
          <w:lang w:val="en-US" w:eastAsia="en-US"/>
        </w:rPr>
        <w:t xml:space="preserve"> U ovom period</w:t>
      </w:r>
      <w:r w:rsidR="0039761D" w:rsidRPr="00291BD6">
        <w:rPr>
          <w:rFonts w:ascii="Cambria" w:hAnsi="Cambria" w:cs="Calibri"/>
          <w:lang w:val="en-US" w:eastAsia="en-US"/>
        </w:rPr>
        <w:t>u</w:t>
      </w:r>
      <w:r w:rsidR="00182D7B" w:rsidRPr="00291BD6">
        <w:rPr>
          <w:rFonts w:ascii="Cambria" w:hAnsi="Cambria" w:cs="Calibri"/>
          <w:lang w:val="en-US" w:eastAsia="en-US"/>
        </w:rPr>
        <w:t xml:space="preserve"> je bio obustavljen javni prevoz, a škole nisu radile, zbog čega je kasnio obračun i isplata subvencije za mart </w:t>
      </w:r>
      <w:r w:rsidR="00E70539" w:rsidRPr="00291BD6">
        <w:rPr>
          <w:rFonts w:ascii="Cambria" w:hAnsi="Cambria" w:cs="Calibri"/>
          <w:lang w:val="en-US" w:eastAsia="en-US"/>
        </w:rPr>
        <w:t xml:space="preserve">2020. godine </w:t>
      </w:r>
      <w:r w:rsidR="00182D7B" w:rsidRPr="00291BD6">
        <w:rPr>
          <w:rFonts w:ascii="Cambria" w:hAnsi="Cambria" w:cs="Calibri"/>
          <w:lang w:val="en-US" w:eastAsia="en-US"/>
        </w:rPr>
        <w:t>za osnovne i srednje škole.</w:t>
      </w:r>
    </w:p>
    <w:p w:rsidR="00182D7B" w:rsidRPr="00291BD6" w:rsidRDefault="00182D7B" w:rsidP="009A54F1">
      <w:pPr>
        <w:jc w:val="both"/>
        <w:rPr>
          <w:rFonts w:ascii="Cambria" w:hAnsi="Cambria" w:cs="Calibri"/>
          <w:sz w:val="10"/>
          <w:szCs w:val="10"/>
          <w:lang w:val="en-US" w:eastAsia="en-US"/>
        </w:rPr>
      </w:pPr>
    </w:p>
    <w:p w:rsidR="00182D7B" w:rsidRPr="00291BD6" w:rsidRDefault="00182D7B" w:rsidP="009A54F1">
      <w:pPr>
        <w:jc w:val="both"/>
        <w:rPr>
          <w:rFonts w:ascii="Cambria" w:hAnsi="Cambria" w:cs="Calibri"/>
          <w:lang w:val="en-US" w:eastAsia="en-US"/>
        </w:rPr>
      </w:pPr>
      <w:r w:rsidRPr="00291BD6">
        <w:rPr>
          <w:rFonts w:ascii="Cambria" w:hAnsi="Cambria" w:cs="Calibri"/>
          <w:lang w:val="en-US" w:eastAsia="en-US"/>
        </w:rPr>
        <w:t xml:space="preserve">Školska 2020/21. godina je otpočela </w:t>
      </w:r>
      <w:r w:rsidR="00B95138" w:rsidRPr="00291BD6">
        <w:rPr>
          <w:rFonts w:ascii="Cambria" w:hAnsi="Cambria" w:cs="Calibri"/>
          <w:lang w:val="en-US" w:eastAsia="en-US"/>
        </w:rPr>
        <w:t xml:space="preserve">sredinom septembra, tj. </w:t>
      </w:r>
      <w:r w:rsidRPr="00291BD6">
        <w:rPr>
          <w:rFonts w:ascii="Cambria" w:hAnsi="Cambria" w:cs="Calibri"/>
          <w:lang w:val="en-US" w:eastAsia="en-US"/>
        </w:rPr>
        <w:t>sa zakašnjenjem od dvije sedmice</w:t>
      </w:r>
      <w:r w:rsidR="001766D5" w:rsidRPr="00291BD6">
        <w:rPr>
          <w:rFonts w:ascii="Cambria" w:hAnsi="Cambria" w:cs="Calibri"/>
          <w:lang w:val="en-US" w:eastAsia="en-US"/>
        </w:rPr>
        <w:t>, a nastava se izvodi</w:t>
      </w:r>
      <w:r w:rsidR="00187562" w:rsidRPr="00291BD6">
        <w:rPr>
          <w:rFonts w:ascii="Cambria" w:hAnsi="Cambria" w:cs="Calibri"/>
          <w:lang w:val="en-US" w:eastAsia="en-US"/>
        </w:rPr>
        <w:t>la</w:t>
      </w:r>
      <w:r w:rsidRPr="00291BD6">
        <w:rPr>
          <w:rFonts w:ascii="Cambria" w:hAnsi="Cambria" w:cs="Calibri"/>
          <w:lang w:val="en-US" w:eastAsia="en-US"/>
        </w:rPr>
        <w:t xml:space="preserve"> po kombinovanom modelu. </w:t>
      </w:r>
      <w:r w:rsidR="00B95138" w:rsidRPr="00291BD6">
        <w:rPr>
          <w:rFonts w:ascii="Cambria" w:hAnsi="Cambria" w:cs="Calibri"/>
          <w:lang w:val="en-US" w:eastAsia="en-US"/>
        </w:rPr>
        <w:t>Š</w:t>
      </w:r>
      <w:r w:rsidRPr="00291BD6">
        <w:rPr>
          <w:rFonts w:ascii="Cambria" w:hAnsi="Cambria" w:cs="Calibri"/>
          <w:lang w:val="en-US" w:eastAsia="en-US"/>
        </w:rPr>
        <w:t xml:space="preserve">kole koje imaju </w:t>
      </w:r>
      <w:r w:rsidR="0039761D" w:rsidRPr="00291BD6">
        <w:rPr>
          <w:rFonts w:ascii="Cambria" w:hAnsi="Cambria" w:cs="Calibri"/>
          <w:lang w:val="en-US" w:eastAsia="en-US"/>
        </w:rPr>
        <w:t xml:space="preserve">odjeljenja sa </w:t>
      </w:r>
      <w:r w:rsidRPr="00291BD6">
        <w:rPr>
          <w:rFonts w:ascii="Cambria" w:hAnsi="Cambria" w:cs="Calibri"/>
          <w:lang w:val="en-US" w:eastAsia="en-US"/>
        </w:rPr>
        <w:t>manje od 15 učenika su organizovale nastavu po redovnom program</w:t>
      </w:r>
      <w:r w:rsidR="00187562" w:rsidRPr="00291BD6">
        <w:rPr>
          <w:rFonts w:ascii="Cambria" w:hAnsi="Cambria" w:cs="Calibri"/>
          <w:lang w:val="en-US" w:eastAsia="en-US"/>
        </w:rPr>
        <w:t>u</w:t>
      </w:r>
      <w:r w:rsidRPr="00291BD6">
        <w:rPr>
          <w:rFonts w:ascii="Cambria" w:hAnsi="Cambria" w:cs="Calibri"/>
          <w:lang w:val="en-US" w:eastAsia="en-US"/>
        </w:rPr>
        <w:t>. U odjeljenjima sa više od 15 učenika formirane su dvije grupe, tako da jedn</w:t>
      </w:r>
      <w:r w:rsidR="001766D5" w:rsidRPr="00291BD6">
        <w:rPr>
          <w:rFonts w:ascii="Cambria" w:hAnsi="Cambria" w:cs="Calibri"/>
          <w:lang w:val="en-US" w:eastAsia="en-US"/>
        </w:rPr>
        <w:t>a</w:t>
      </w:r>
      <w:r w:rsidRPr="00291BD6">
        <w:rPr>
          <w:rFonts w:ascii="Cambria" w:hAnsi="Cambria" w:cs="Calibri"/>
          <w:lang w:val="en-US" w:eastAsia="en-US"/>
        </w:rPr>
        <w:t xml:space="preserve"> grupa</w:t>
      </w:r>
      <w:r w:rsidR="001766D5" w:rsidRPr="00291BD6">
        <w:rPr>
          <w:rFonts w:ascii="Cambria" w:hAnsi="Cambria" w:cs="Calibri"/>
          <w:lang w:val="en-US" w:eastAsia="en-US"/>
        </w:rPr>
        <w:t xml:space="preserve"> pohađa nastavu u školi</w:t>
      </w:r>
      <w:r w:rsidRPr="00291BD6">
        <w:rPr>
          <w:rFonts w:ascii="Cambria" w:hAnsi="Cambria" w:cs="Calibri"/>
          <w:lang w:val="en-US" w:eastAsia="en-US"/>
        </w:rPr>
        <w:t xml:space="preserve">, a druga prati nastavu on-line. </w:t>
      </w:r>
      <w:r w:rsidR="001766D5" w:rsidRPr="00291BD6">
        <w:rPr>
          <w:rFonts w:ascii="Cambria" w:hAnsi="Cambria" w:cs="Calibri"/>
          <w:lang w:val="en-US" w:eastAsia="en-US"/>
        </w:rPr>
        <w:t>Zamjena g</w:t>
      </w:r>
      <w:r w:rsidR="00881FB9" w:rsidRPr="00291BD6">
        <w:rPr>
          <w:rFonts w:ascii="Cambria" w:hAnsi="Cambria" w:cs="Calibri"/>
          <w:lang w:val="en-US" w:eastAsia="en-US"/>
        </w:rPr>
        <w:t>rupa</w:t>
      </w:r>
      <w:r w:rsidR="001766D5" w:rsidRPr="00291BD6">
        <w:rPr>
          <w:rFonts w:ascii="Cambria" w:hAnsi="Cambria" w:cs="Calibri"/>
          <w:lang w:val="en-US" w:eastAsia="en-US"/>
        </w:rPr>
        <w:t xml:space="preserve"> se vrši sedmično ili dnevno</w:t>
      </w:r>
      <w:r w:rsidR="00881FB9" w:rsidRPr="00291BD6">
        <w:rPr>
          <w:rFonts w:ascii="Cambria" w:hAnsi="Cambria" w:cs="Calibri"/>
          <w:lang w:val="en-US" w:eastAsia="en-US"/>
        </w:rPr>
        <w:t>.</w:t>
      </w:r>
    </w:p>
    <w:p w:rsidR="00D92753" w:rsidRPr="00291BD6" w:rsidRDefault="00D92753" w:rsidP="009A54F1">
      <w:pPr>
        <w:jc w:val="both"/>
        <w:rPr>
          <w:rFonts w:ascii="Cambria" w:hAnsi="Cambria" w:cs="Calibri"/>
          <w:sz w:val="6"/>
          <w:szCs w:val="6"/>
          <w:lang w:val="en-US" w:eastAsia="en-US"/>
        </w:rPr>
      </w:pPr>
    </w:p>
    <w:p w:rsidR="008604D9" w:rsidRPr="00291BD6" w:rsidRDefault="00187562" w:rsidP="009A54F1">
      <w:pPr>
        <w:jc w:val="both"/>
        <w:rPr>
          <w:rFonts w:ascii="Cambria" w:hAnsi="Cambria" w:cs="Calibri"/>
          <w:lang w:val="en-US" w:eastAsia="en-US"/>
        </w:rPr>
      </w:pPr>
      <w:r w:rsidRPr="00291BD6">
        <w:rPr>
          <w:rFonts w:ascii="Cambria" w:hAnsi="Cambria" w:cs="Calibri"/>
          <w:lang w:val="en-US" w:eastAsia="en-US"/>
        </w:rPr>
        <w:lastRenderedPageBreak/>
        <w:t>Organizacija i izvođenje nastave u školskoj 2020/21. godine zavisi od broja učenika u odjeljenjima, raspoloživom učioničkom prostoru, mogućnosti pridržavanja epidemiol</w:t>
      </w:r>
      <w:r w:rsidR="008604D9" w:rsidRPr="00291BD6">
        <w:rPr>
          <w:rFonts w:ascii="Cambria" w:hAnsi="Cambria" w:cs="Calibri"/>
          <w:lang w:val="en-US" w:eastAsia="en-US"/>
        </w:rPr>
        <w:t xml:space="preserve">oških mjera i drugih faktora.  </w:t>
      </w:r>
    </w:p>
    <w:p w:rsidR="00291BD6" w:rsidRPr="00291BD6" w:rsidRDefault="00291BD6" w:rsidP="001305E1">
      <w:pPr>
        <w:jc w:val="both"/>
        <w:rPr>
          <w:rFonts w:ascii="Cambria" w:hAnsi="Cambria"/>
          <w:b/>
          <w:sz w:val="10"/>
          <w:szCs w:val="10"/>
        </w:rPr>
      </w:pPr>
    </w:p>
    <w:p w:rsidR="001305E1" w:rsidRPr="00291BD6" w:rsidRDefault="00881FB9" w:rsidP="001305E1">
      <w:pPr>
        <w:jc w:val="both"/>
        <w:rPr>
          <w:rFonts w:ascii="Cambria" w:hAnsi="Cambria"/>
        </w:rPr>
      </w:pPr>
      <w:r w:rsidRPr="00291BD6">
        <w:rPr>
          <w:rFonts w:ascii="Cambria" w:hAnsi="Cambria"/>
          <w:b/>
        </w:rPr>
        <w:t>Prva osnovna škola</w:t>
      </w:r>
      <w:r w:rsidR="006627EC" w:rsidRPr="00291BD6">
        <w:rPr>
          <w:rFonts w:ascii="Cambria" w:hAnsi="Cambria"/>
          <w:b/>
        </w:rPr>
        <w:t>:</w:t>
      </w:r>
      <w:r w:rsidRPr="00291BD6">
        <w:rPr>
          <w:rFonts w:ascii="Cambria" w:hAnsi="Cambria"/>
        </w:rPr>
        <w:t xml:space="preserve"> </w:t>
      </w:r>
      <w:r w:rsidR="006627EC" w:rsidRPr="00291BD6">
        <w:rPr>
          <w:rFonts w:ascii="Cambria" w:hAnsi="Cambria"/>
        </w:rPr>
        <w:t>N</w:t>
      </w:r>
      <w:r w:rsidRPr="00291BD6">
        <w:rPr>
          <w:rFonts w:ascii="Cambria" w:hAnsi="Cambria"/>
        </w:rPr>
        <w:t>astava se odvija u grupama koje broje od 12 do 15 učenika. Učenici nastavu pohađaju svaki drugi dan u sedmici. Za dane kada učenici nisu na nastavi materijali se šalju učenicima on</w:t>
      </w:r>
      <w:r w:rsidR="0039761D" w:rsidRPr="00291BD6">
        <w:rPr>
          <w:rFonts w:ascii="Cambria" w:hAnsi="Cambria"/>
        </w:rPr>
        <w:t>-</w:t>
      </w:r>
      <w:r w:rsidRPr="00291BD6">
        <w:rPr>
          <w:rFonts w:ascii="Cambria" w:hAnsi="Cambria"/>
        </w:rPr>
        <w:t>line.</w:t>
      </w:r>
    </w:p>
    <w:p w:rsidR="00003586" w:rsidRPr="00291BD6" w:rsidRDefault="00003586" w:rsidP="001305E1">
      <w:pPr>
        <w:jc w:val="both"/>
        <w:rPr>
          <w:rFonts w:ascii="Cambria" w:hAnsi="Cambria"/>
          <w:sz w:val="10"/>
          <w:szCs w:val="10"/>
        </w:rPr>
      </w:pPr>
    </w:p>
    <w:p w:rsidR="00113216" w:rsidRPr="00291BD6" w:rsidRDefault="00003586" w:rsidP="00113216">
      <w:pPr>
        <w:jc w:val="both"/>
        <w:rPr>
          <w:rFonts w:ascii="Cambria" w:hAnsi="Cambria"/>
          <w:lang w:val="en-US"/>
        </w:rPr>
      </w:pPr>
      <w:r w:rsidRPr="00291BD6">
        <w:rPr>
          <w:rFonts w:ascii="Cambria" w:hAnsi="Cambria"/>
          <w:b/>
        </w:rPr>
        <w:t>OŠ „25. novembar“ Velika Kladuša:</w:t>
      </w:r>
      <w:r w:rsidR="00113216" w:rsidRPr="00291BD6">
        <w:rPr>
          <w:lang w:val="en-US" w:eastAsia="en-US"/>
        </w:rPr>
        <w:t xml:space="preserve"> </w:t>
      </w:r>
      <w:r w:rsidR="00113216" w:rsidRPr="00291BD6">
        <w:rPr>
          <w:rFonts w:ascii="Cambria" w:hAnsi="Cambria"/>
          <w:lang w:val="en-US"/>
        </w:rPr>
        <w:t>Nastava se izvodi kombinovanim modelom: učenici u podijeljeni u grupe. Jedan dan nastavu prate u prostorijama škole, a drugi dan nastavu prate on-line.</w:t>
      </w:r>
    </w:p>
    <w:p w:rsidR="0039761D" w:rsidRPr="00291BD6" w:rsidRDefault="0039761D" w:rsidP="001305E1">
      <w:pPr>
        <w:jc w:val="both"/>
        <w:rPr>
          <w:rFonts w:ascii="Cambria" w:hAnsi="Cambria"/>
          <w:sz w:val="10"/>
          <w:szCs w:val="10"/>
        </w:rPr>
      </w:pPr>
    </w:p>
    <w:p w:rsidR="00881FB9" w:rsidRPr="00291BD6" w:rsidRDefault="00881FB9" w:rsidP="001305E1">
      <w:pPr>
        <w:jc w:val="both"/>
        <w:rPr>
          <w:rFonts w:ascii="Cambria" w:hAnsi="Cambria" w:cs="Arial Narrow"/>
          <w:szCs w:val="28"/>
        </w:rPr>
      </w:pPr>
      <w:r w:rsidRPr="00291BD6">
        <w:rPr>
          <w:rFonts w:ascii="Cambria" w:hAnsi="Cambria" w:cs="Arial Narrow"/>
          <w:b/>
          <w:szCs w:val="28"/>
        </w:rPr>
        <w:t xml:space="preserve">OŠ </w:t>
      </w:r>
      <w:r w:rsidR="006627EC" w:rsidRPr="00291BD6">
        <w:rPr>
          <w:rFonts w:ascii="Cambria" w:hAnsi="Cambria" w:cs="Arial Narrow"/>
          <w:b/>
          <w:szCs w:val="28"/>
        </w:rPr>
        <w:t>„</w:t>
      </w:r>
      <w:r w:rsidRPr="00291BD6">
        <w:rPr>
          <w:rFonts w:ascii="Cambria" w:hAnsi="Cambria" w:cs="Arial Narrow"/>
          <w:b/>
          <w:szCs w:val="28"/>
        </w:rPr>
        <w:t>Sead Ćehić</w:t>
      </w:r>
      <w:r w:rsidR="006627EC" w:rsidRPr="00291BD6">
        <w:rPr>
          <w:rFonts w:ascii="Cambria" w:hAnsi="Cambria" w:cs="Arial Narrow"/>
          <w:b/>
          <w:szCs w:val="28"/>
        </w:rPr>
        <w:t>“ Grahovo:</w:t>
      </w:r>
      <w:r w:rsidRPr="00291BD6">
        <w:rPr>
          <w:rFonts w:ascii="Cambria" w:hAnsi="Cambria" w:cs="Arial Narrow"/>
          <w:szCs w:val="28"/>
        </w:rPr>
        <w:t xml:space="preserve"> </w:t>
      </w:r>
      <w:r w:rsidR="006627EC" w:rsidRPr="00291BD6">
        <w:rPr>
          <w:rFonts w:ascii="Cambria" w:hAnsi="Cambria" w:cs="Arial Narrow"/>
          <w:szCs w:val="28"/>
        </w:rPr>
        <w:t>S</w:t>
      </w:r>
      <w:r w:rsidRPr="00291BD6">
        <w:rPr>
          <w:rFonts w:ascii="Cambria" w:hAnsi="Cambria" w:cs="Arial Narrow"/>
          <w:szCs w:val="28"/>
        </w:rPr>
        <w:t>amo u dva razreda (IV i V</w:t>
      </w:r>
      <w:r w:rsidR="007C6709">
        <w:rPr>
          <w:rFonts w:ascii="Cambria" w:hAnsi="Cambria" w:cs="Arial Narrow"/>
          <w:szCs w:val="28"/>
        </w:rPr>
        <w:t xml:space="preserve"> razredu</w:t>
      </w:r>
      <w:r w:rsidRPr="00291BD6">
        <w:rPr>
          <w:rFonts w:ascii="Cambria" w:hAnsi="Cambria" w:cs="Arial Narrow"/>
          <w:szCs w:val="28"/>
        </w:rPr>
        <w:t>) nastava se izvodi po grupama, jedna grupa ide jedan dan, druga drugi i tako naizmjenično. Preostali razredi nastavu pohađaju svaki dan.</w:t>
      </w:r>
    </w:p>
    <w:p w:rsidR="00DF243E" w:rsidRPr="00291BD6" w:rsidRDefault="00DF243E" w:rsidP="0057566D">
      <w:pPr>
        <w:spacing w:after="80"/>
        <w:jc w:val="both"/>
        <w:rPr>
          <w:rFonts w:ascii="Cambria" w:hAnsi="Cambria" w:cs="Arial Narrow"/>
          <w:sz w:val="2"/>
          <w:szCs w:val="2"/>
        </w:rPr>
      </w:pPr>
    </w:p>
    <w:p w:rsidR="00187562" w:rsidRPr="00291BD6" w:rsidRDefault="00881FB9" w:rsidP="0057566D">
      <w:pPr>
        <w:spacing w:after="80"/>
        <w:jc w:val="both"/>
        <w:rPr>
          <w:rFonts w:ascii="Cambria" w:hAnsi="Cambria"/>
          <w:sz w:val="2"/>
          <w:szCs w:val="2"/>
        </w:rPr>
      </w:pPr>
      <w:r w:rsidRPr="00291BD6">
        <w:rPr>
          <w:rFonts w:ascii="Cambria" w:hAnsi="Cambria"/>
          <w:b/>
          <w:szCs w:val="23"/>
        </w:rPr>
        <w:t xml:space="preserve">OŠ </w:t>
      </w:r>
      <w:r w:rsidR="006627EC" w:rsidRPr="00291BD6">
        <w:rPr>
          <w:rFonts w:ascii="Cambria" w:hAnsi="Cambria"/>
          <w:b/>
          <w:szCs w:val="23"/>
        </w:rPr>
        <w:t>„</w:t>
      </w:r>
      <w:r w:rsidRPr="00291BD6">
        <w:rPr>
          <w:rFonts w:ascii="Cambria" w:hAnsi="Cambria"/>
          <w:b/>
          <w:szCs w:val="23"/>
        </w:rPr>
        <w:t>Fadil Bilal</w:t>
      </w:r>
      <w:r w:rsidR="006627EC" w:rsidRPr="00291BD6">
        <w:rPr>
          <w:rFonts w:ascii="Cambria" w:hAnsi="Cambria"/>
          <w:b/>
          <w:szCs w:val="23"/>
        </w:rPr>
        <w:t>“ Šumatac:</w:t>
      </w:r>
      <w:r w:rsidRPr="00291BD6">
        <w:rPr>
          <w:rFonts w:ascii="Cambria" w:hAnsi="Cambria"/>
          <w:szCs w:val="23"/>
        </w:rPr>
        <w:t xml:space="preserve"> </w:t>
      </w:r>
      <w:r w:rsidR="00B95138" w:rsidRPr="00291BD6">
        <w:rPr>
          <w:rFonts w:ascii="Cambria" w:hAnsi="Cambria"/>
          <w:szCs w:val="23"/>
        </w:rPr>
        <w:t>Redovnu n</w:t>
      </w:r>
      <w:r w:rsidRPr="00291BD6">
        <w:rPr>
          <w:rFonts w:ascii="Cambria" w:hAnsi="Cambria"/>
          <w:szCs w:val="23"/>
        </w:rPr>
        <w:t>astavu pohađaju svi učenici</w:t>
      </w:r>
      <w:r w:rsidR="00B95138" w:rsidRPr="00291BD6">
        <w:rPr>
          <w:rFonts w:ascii="Cambria" w:hAnsi="Cambria"/>
          <w:szCs w:val="23"/>
        </w:rPr>
        <w:t xml:space="preserve"> u Školi svaki dan</w:t>
      </w:r>
      <w:r w:rsidRPr="00291BD6">
        <w:rPr>
          <w:rFonts w:ascii="Cambria" w:hAnsi="Cambria"/>
          <w:szCs w:val="23"/>
        </w:rPr>
        <w:t xml:space="preserve">, jer </w:t>
      </w:r>
      <w:r w:rsidR="00B95138" w:rsidRPr="00291BD6">
        <w:rPr>
          <w:rFonts w:ascii="Cambria" w:hAnsi="Cambria"/>
          <w:szCs w:val="23"/>
        </w:rPr>
        <w:t xml:space="preserve">to </w:t>
      </w:r>
      <w:r w:rsidRPr="00291BD6">
        <w:rPr>
          <w:rFonts w:ascii="Cambria" w:hAnsi="Cambria"/>
          <w:szCs w:val="23"/>
        </w:rPr>
        <w:t xml:space="preserve">omogućuju </w:t>
      </w:r>
      <w:r w:rsidR="00B95138" w:rsidRPr="00291BD6">
        <w:rPr>
          <w:rFonts w:ascii="Cambria" w:hAnsi="Cambria"/>
          <w:szCs w:val="23"/>
        </w:rPr>
        <w:t xml:space="preserve">prostorni kapaciteti Škole. </w:t>
      </w:r>
    </w:p>
    <w:p w:rsidR="0039761D" w:rsidRPr="00291BD6" w:rsidRDefault="0039761D" w:rsidP="00B95138">
      <w:pPr>
        <w:spacing w:after="40"/>
        <w:jc w:val="both"/>
        <w:rPr>
          <w:rFonts w:ascii="Cambria" w:hAnsi="Cambria"/>
          <w:b/>
          <w:sz w:val="2"/>
          <w:szCs w:val="2"/>
          <w:lang w:val="bs-Latn-BA"/>
        </w:rPr>
      </w:pPr>
    </w:p>
    <w:p w:rsidR="00881FB9" w:rsidRPr="00291BD6" w:rsidRDefault="00A758C3" w:rsidP="00B95138">
      <w:pPr>
        <w:spacing w:after="40"/>
        <w:jc w:val="both"/>
        <w:rPr>
          <w:rFonts w:ascii="Cambria" w:hAnsi="Cambria"/>
          <w:lang w:val="bs-Latn-BA"/>
        </w:rPr>
      </w:pPr>
      <w:r w:rsidRPr="00291BD6">
        <w:rPr>
          <w:rFonts w:ascii="Cambria" w:hAnsi="Cambria"/>
          <w:b/>
          <w:lang w:val="bs-Latn-BA"/>
        </w:rPr>
        <w:t>OŠ Todorovo</w:t>
      </w:r>
      <w:r w:rsidR="006627EC" w:rsidRPr="00291BD6">
        <w:rPr>
          <w:rFonts w:ascii="Cambria" w:hAnsi="Cambria"/>
          <w:b/>
          <w:lang w:val="bs-Latn-BA"/>
        </w:rPr>
        <w:t>:</w:t>
      </w:r>
      <w:r w:rsidRPr="00291BD6">
        <w:rPr>
          <w:rFonts w:ascii="Cambria" w:hAnsi="Cambria"/>
          <w:lang w:val="bs-Latn-BA"/>
        </w:rPr>
        <w:t xml:space="preserve"> U Va i VI razredu izvodi se kombinovani tip nastave, dok ostali razredi pohađaju redovno nastavu u učionicama</w:t>
      </w:r>
      <w:r w:rsidR="00B95138" w:rsidRPr="00291BD6">
        <w:rPr>
          <w:rFonts w:ascii="Cambria" w:hAnsi="Cambria"/>
          <w:lang w:val="bs-Latn-BA"/>
        </w:rPr>
        <w:t>.</w:t>
      </w:r>
    </w:p>
    <w:p w:rsidR="00B95138" w:rsidRPr="00291BD6" w:rsidRDefault="00B95138" w:rsidP="00B95138">
      <w:pPr>
        <w:spacing w:after="40"/>
        <w:jc w:val="both"/>
        <w:rPr>
          <w:rFonts w:ascii="Cambria" w:hAnsi="Cambria"/>
          <w:b/>
          <w:sz w:val="2"/>
          <w:szCs w:val="2"/>
        </w:rPr>
      </w:pPr>
    </w:p>
    <w:p w:rsidR="00A758C3" w:rsidRPr="00291BD6" w:rsidRDefault="00A758C3" w:rsidP="00B95138">
      <w:pPr>
        <w:spacing w:after="40"/>
        <w:jc w:val="both"/>
        <w:rPr>
          <w:rFonts w:ascii="Cambria" w:hAnsi="Cambria"/>
        </w:rPr>
      </w:pPr>
      <w:r w:rsidRPr="00291BD6">
        <w:rPr>
          <w:rFonts w:ascii="Cambria" w:hAnsi="Cambria"/>
          <w:b/>
        </w:rPr>
        <w:t>OŠ Podzvizd</w:t>
      </w:r>
      <w:r w:rsidR="006627EC" w:rsidRPr="00291BD6">
        <w:rPr>
          <w:rFonts w:ascii="Cambria" w:hAnsi="Cambria"/>
          <w:b/>
        </w:rPr>
        <w:t>:</w:t>
      </w:r>
      <w:r w:rsidRPr="00291BD6">
        <w:rPr>
          <w:rFonts w:ascii="Cambria" w:hAnsi="Cambria"/>
        </w:rPr>
        <w:t xml:space="preserve"> </w:t>
      </w:r>
      <w:r w:rsidR="006627EC" w:rsidRPr="00291BD6">
        <w:rPr>
          <w:rFonts w:ascii="Cambria" w:hAnsi="Cambria"/>
        </w:rPr>
        <w:t>O</w:t>
      </w:r>
      <w:r w:rsidRPr="00291BD6">
        <w:rPr>
          <w:rFonts w:ascii="Cambria" w:hAnsi="Cambria"/>
        </w:rPr>
        <w:t>dgojno</w:t>
      </w:r>
      <w:r w:rsidR="006627EC" w:rsidRPr="00291BD6">
        <w:rPr>
          <w:rFonts w:ascii="Cambria" w:hAnsi="Cambria"/>
        </w:rPr>
        <w:t>-</w:t>
      </w:r>
      <w:r w:rsidRPr="00291BD6">
        <w:rPr>
          <w:rFonts w:ascii="Cambria" w:hAnsi="Cambria"/>
        </w:rPr>
        <w:t>obrazovni proces se realizuje na način da su učenici podijeljeni u dvije grupe te da nastavu prate na dva načina, prema kombinovanom modelu (redovno u školi i putem nastave na daljinu). Gdje je bilo moguće (veći učionični prostor, manje učenika u odjeljenju) učenici svakodnevno redovno pohađaju nastavu u školi.</w:t>
      </w:r>
    </w:p>
    <w:p w:rsidR="006627EC" w:rsidRPr="00291BD6" w:rsidRDefault="006627EC" w:rsidP="0057566D">
      <w:pPr>
        <w:spacing w:after="80"/>
        <w:jc w:val="both"/>
        <w:rPr>
          <w:rFonts w:ascii="Cambria" w:hAnsi="Cambria"/>
          <w:sz w:val="2"/>
          <w:szCs w:val="2"/>
        </w:rPr>
      </w:pPr>
    </w:p>
    <w:p w:rsidR="00A758C3" w:rsidRPr="00291BD6" w:rsidRDefault="00A758C3" w:rsidP="00A758C3">
      <w:pPr>
        <w:jc w:val="both"/>
        <w:rPr>
          <w:rFonts w:ascii="Cambria" w:hAnsi="Cambria"/>
          <w:color w:val="000000" w:themeColor="text1"/>
        </w:rPr>
      </w:pPr>
      <w:r w:rsidRPr="00291BD6">
        <w:rPr>
          <w:rFonts w:ascii="Cambria" w:hAnsi="Cambria"/>
          <w:b/>
          <w:color w:val="000000" w:themeColor="text1"/>
        </w:rPr>
        <w:t xml:space="preserve">OŠ </w:t>
      </w:r>
      <w:r w:rsidR="006627EC" w:rsidRPr="00291BD6">
        <w:rPr>
          <w:rFonts w:ascii="Cambria" w:hAnsi="Cambria"/>
          <w:b/>
          <w:color w:val="000000" w:themeColor="text1"/>
        </w:rPr>
        <w:t>„</w:t>
      </w:r>
      <w:r w:rsidRPr="00291BD6">
        <w:rPr>
          <w:rFonts w:ascii="Cambria" w:hAnsi="Cambria"/>
          <w:b/>
          <w:color w:val="000000" w:themeColor="text1"/>
        </w:rPr>
        <w:t>1. mart</w:t>
      </w:r>
      <w:r w:rsidR="006627EC" w:rsidRPr="00291BD6">
        <w:rPr>
          <w:rFonts w:ascii="Cambria" w:hAnsi="Cambria"/>
          <w:b/>
          <w:color w:val="000000" w:themeColor="text1"/>
        </w:rPr>
        <w:t xml:space="preserve">“ </w:t>
      </w:r>
      <w:r w:rsidRPr="00291BD6">
        <w:rPr>
          <w:rFonts w:ascii="Cambria" w:hAnsi="Cambria"/>
          <w:b/>
          <w:color w:val="000000" w:themeColor="text1"/>
        </w:rPr>
        <w:t>Vrnograč</w:t>
      </w:r>
      <w:r w:rsidR="006627EC" w:rsidRPr="00291BD6">
        <w:rPr>
          <w:rFonts w:ascii="Cambria" w:hAnsi="Cambria"/>
          <w:b/>
          <w:color w:val="000000" w:themeColor="text1"/>
        </w:rPr>
        <w:t>:</w:t>
      </w:r>
      <w:r w:rsidRPr="00291BD6">
        <w:rPr>
          <w:rFonts w:ascii="Cambria" w:hAnsi="Cambria"/>
          <w:color w:val="000000" w:themeColor="text1"/>
        </w:rPr>
        <w:t xml:space="preserve"> </w:t>
      </w:r>
      <w:r w:rsidR="006627EC" w:rsidRPr="00291BD6">
        <w:rPr>
          <w:rFonts w:ascii="Cambria" w:hAnsi="Cambria"/>
          <w:color w:val="000000" w:themeColor="text1"/>
        </w:rPr>
        <w:t xml:space="preserve">U </w:t>
      </w:r>
      <w:r w:rsidRPr="00291BD6">
        <w:rPr>
          <w:rFonts w:ascii="Cambria" w:hAnsi="Cambria"/>
          <w:color w:val="000000" w:themeColor="text1"/>
        </w:rPr>
        <w:t>odjeljenjima koja broj</w:t>
      </w:r>
      <w:r w:rsidR="008604D9" w:rsidRPr="00291BD6">
        <w:rPr>
          <w:rFonts w:ascii="Cambria" w:hAnsi="Cambria"/>
          <w:color w:val="000000" w:themeColor="text1"/>
        </w:rPr>
        <w:t>e</w:t>
      </w:r>
      <w:r w:rsidRPr="00291BD6">
        <w:rPr>
          <w:rFonts w:ascii="Cambria" w:hAnsi="Cambria"/>
          <w:color w:val="000000" w:themeColor="text1"/>
        </w:rPr>
        <w:t xml:space="preserve"> </w:t>
      </w:r>
      <w:r w:rsidR="006627EC" w:rsidRPr="00291BD6">
        <w:rPr>
          <w:rFonts w:ascii="Cambria" w:hAnsi="Cambria"/>
          <w:color w:val="000000" w:themeColor="text1"/>
        </w:rPr>
        <w:t xml:space="preserve">preko 15 učenika </w:t>
      </w:r>
      <w:r w:rsidR="00B95138" w:rsidRPr="00291BD6">
        <w:rPr>
          <w:rFonts w:ascii="Cambria" w:hAnsi="Cambria"/>
          <w:color w:val="000000" w:themeColor="text1"/>
        </w:rPr>
        <w:t xml:space="preserve">odjeljenja su </w:t>
      </w:r>
      <w:r w:rsidR="006627EC" w:rsidRPr="00291BD6">
        <w:rPr>
          <w:rFonts w:ascii="Cambria" w:hAnsi="Cambria"/>
          <w:color w:val="000000" w:themeColor="text1"/>
        </w:rPr>
        <w:t>podjeljenja</w:t>
      </w:r>
      <w:r w:rsidRPr="00291BD6">
        <w:rPr>
          <w:rFonts w:ascii="Cambria" w:hAnsi="Cambria"/>
          <w:color w:val="000000" w:themeColor="text1"/>
        </w:rPr>
        <w:t xml:space="preserve"> </w:t>
      </w:r>
      <w:r w:rsidR="00B95138" w:rsidRPr="00291BD6">
        <w:rPr>
          <w:rFonts w:ascii="Cambria" w:hAnsi="Cambria"/>
          <w:color w:val="000000" w:themeColor="text1"/>
        </w:rPr>
        <w:t xml:space="preserve">u grupe </w:t>
      </w:r>
      <w:r w:rsidRPr="00291BD6">
        <w:rPr>
          <w:rFonts w:ascii="Cambria" w:hAnsi="Cambria"/>
          <w:color w:val="000000" w:themeColor="text1"/>
        </w:rPr>
        <w:t>i učenici su jedan dan dolaz</w:t>
      </w:r>
      <w:r w:rsidR="008604D9" w:rsidRPr="00291BD6">
        <w:rPr>
          <w:rFonts w:ascii="Cambria" w:hAnsi="Cambria"/>
          <w:color w:val="000000" w:themeColor="text1"/>
        </w:rPr>
        <w:t>e</w:t>
      </w:r>
      <w:r w:rsidRPr="00291BD6">
        <w:rPr>
          <w:rFonts w:ascii="Cambria" w:hAnsi="Cambria"/>
          <w:color w:val="000000" w:themeColor="text1"/>
        </w:rPr>
        <w:t xml:space="preserve"> u školu, drugi dan prat</w:t>
      </w:r>
      <w:r w:rsidR="008604D9" w:rsidRPr="00291BD6">
        <w:rPr>
          <w:rFonts w:ascii="Cambria" w:hAnsi="Cambria"/>
          <w:color w:val="000000" w:themeColor="text1"/>
        </w:rPr>
        <w:t>e</w:t>
      </w:r>
      <w:r w:rsidR="006627EC" w:rsidRPr="00291BD6">
        <w:rPr>
          <w:rFonts w:ascii="Cambria" w:hAnsi="Cambria"/>
          <w:color w:val="000000" w:themeColor="text1"/>
        </w:rPr>
        <w:t xml:space="preserve"> nastavu putem on</w:t>
      </w:r>
      <w:r w:rsidR="008604D9" w:rsidRPr="00291BD6">
        <w:rPr>
          <w:rFonts w:ascii="Cambria" w:hAnsi="Cambria"/>
          <w:color w:val="000000" w:themeColor="text1"/>
        </w:rPr>
        <w:t>-</w:t>
      </w:r>
      <w:r w:rsidR="006627EC" w:rsidRPr="00291BD6">
        <w:rPr>
          <w:rFonts w:ascii="Cambria" w:hAnsi="Cambria"/>
          <w:color w:val="000000" w:themeColor="text1"/>
        </w:rPr>
        <w:t>line platformi</w:t>
      </w:r>
      <w:r w:rsidRPr="00291BD6">
        <w:rPr>
          <w:rFonts w:ascii="Cambria" w:hAnsi="Cambria"/>
          <w:color w:val="000000" w:themeColor="text1"/>
        </w:rPr>
        <w:t xml:space="preserve"> i tako naizmjenično.</w:t>
      </w:r>
    </w:p>
    <w:p w:rsidR="00747742" w:rsidRPr="00291BD6" w:rsidRDefault="00747742" w:rsidP="00A758C3">
      <w:pPr>
        <w:spacing w:after="80"/>
        <w:jc w:val="both"/>
        <w:rPr>
          <w:rFonts w:ascii="Cambria" w:hAnsi="Cambria" w:cs="Arial Narrow"/>
          <w:b/>
          <w:sz w:val="4"/>
          <w:szCs w:val="4"/>
        </w:rPr>
      </w:pPr>
    </w:p>
    <w:p w:rsidR="00A758C3" w:rsidRDefault="00A758C3" w:rsidP="00A758C3">
      <w:pPr>
        <w:spacing w:after="80"/>
        <w:jc w:val="both"/>
        <w:rPr>
          <w:rFonts w:ascii="Cambria" w:hAnsi="Cambria" w:cs="Arial Narrow"/>
          <w:b/>
          <w:szCs w:val="28"/>
        </w:rPr>
      </w:pPr>
      <w:r w:rsidRPr="00291BD6">
        <w:rPr>
          <w:rFonts w:ascii="Cambria" w:hAnsi="Cambria" w:cs="Arial Narrow"/>
          <w:b/>
          <w:szCs w:val="28"/>
        </w:rPr>
        <w:t>U OŠ Crvarevac</w:t>
      </w:r>
      <w:r w:rsidR="006627EC" w:rsidRPr="00291BD6">
        <w:rPr>
          <w:rFonts w:ascii="Cambria" w:hAnsi="Cambria" w:cs="Arial Narrow"/>
          <w:b/>
          <w:szCs w:val="28"/>
        </w:rPr>
        <w:t>:</w:t>
      </w:r>
      <w:r w:rsidRPr="00291BD6">
        <w:rPr>
          <w:rFonts w:ascii="Cambria" w:hAnsi="Cambria" w:cs="Arial Narrow"/>
          <w:b/>
          <w:szCs w:val="28"/>
        </w:rPr>
        <w:t xml:space="preserve"> </w:t>
      </w:r>
      <w:r w:rsidR="006627EC" w:rsidRPr="00291BD6">
        <w:rPr>
          <w:rFonts w:ascii="Cambria" w:hAnsi="Cambria" w:cs="Arial Narrow"/>
          <w:szCs w:val="28"/>
        </w:rPr>
        <w:t>U</w:t>
      </w:r>
      <w:r w:rsidRPr="00291BD6">
        <w:rPr>
          <w:rFonts w:ascii="Cambria" w:hAnsi="Cambria" w:cs="Arial Narrow"/>
          <w:szCs w:val="28"/>
        </w:rPr>
        <w:t xml:space="preserve">čenici nastavu pohađaju svaki dan, zahvaljujući veličini učioničkog prostora kojim Škola raspolaže, kao i pojedinačnom učeničkom namještaju, te je bilo moguće ispoštovati mjere da razmak među učenicima bude 1,5 – 2 metra, a da se </w:t>
      </w:r>
      <w:r w:rsidR="006627EC" w:rsidRPr="00291BD6">
        <w:rPr>
          <w:rFonts w:ascii="Cambria" w:hAnsi="Cambria" w:cs="Arial Narrow"/>
          <w:szCs w:val="28"/>
        </w:rPr>
        <w:t xml:space="preserve">ne </w:t>
      </w:r>
      <w:r w:rsidRPr="00291BD6">
        <w:rPr>
          <w:rFonts w:ascii="Cambria" w:hAnsi="Cambria" w:cs="Arial Narrow"/>
          <w:szCs w:val="28"/>
        </w:rPr>
        <w:t>mora učenike dijeliti u grupe.</w:t>
      </w:r>
      <w:r w:rsidRPr="00291BD6">
        <w:rPr>
          <w:rFonts w:ascii="Cambria" w:hAnsi="Cambria" w:cs="Arial Narrow"/>
          <w:b/>
          <w:szCs w:val="28"/>
        </w:rPr>
        <w:t xml:space="preserve"> </w:t>
      </w:r>
    </w:p>
    <w:p w:rsidR="00A758C3" w:rsidRPr="00291BD6" w:rsidRDefault="00A758C3" w:rsidP="00A758C3">
      <w:pPr>
        <w:spacing w:after="80"/>
        <w:jc w:val="both"/>
        <w:rPr>
          <w:rFonts w:ascii="Cambria" w:hAnsi="Cambria" w:cs="Arial Narrow"/>
          <w:b/>
          <w:szCs w:val="28"/>
        </w:rPr>
      </w:pPr>
      <w:r w:rsidRPr="00291BD6">
        <w:rPr>
          <w:rFonts w:ascii="Cambria" w:hAnsi="Cambria" w:cs="Arial Narrow"/>
          <w:b/>
          <w:szCs w:val="28"/>
        </w:rPr>
        <w:t>Srednje škole</w:t>
      </w:r>
    </w:p>
    <w:p w:rsidR="006627EC" w:rsidRPr="00291BD6" w:rsidRDefault="006627EC" w:rsidP="00747742">
      <w:pPr>
        <w:jc w:val="both"/>
        <w:rPr>
          <w:rFonts w:ascii="Cambria" w:hAnsi="Cambria"/>
          <w:sz w:val="2"/>
          <w:szCs w:val="2"/>
        </w:rPr>
      </w:pPr>
    </w:p>
    <w:p w:rsidR="00747742" w:rsidRPr="00291BD6" w:rsidRDefault="00747742" w:rsidP="00747742">
      <w:pPr>
        <w:jc w:val="both"/>
        <w:rPr>
          <w:rFonts w:ascii="Cambria" w:hAnsi="Cambria"/>
        </w:rPr>
      </w:pPr>
      <w:r w:rsidRPr="00291BD6">
        <w:rPr>
          <w:rFonts w:ascii="Cambria" w:hAnsi="Cambria"/>
        </w:rPr>
        <w:t xml:space="preserve">Nastava u </w:t>
      </w:r>
      <w:r w:rsidRPr="00291BD6">
        <w:rPr>
          <w:rFonts w:ascii="Cambria" w:hAnsi="Cambria"/>
          <w:b/>
        </w:rPr>
        <w:t xml:space="preserve">JU Gimnazija </w:t>
      </w:r>
      <w:r w:rsidRPr="00291BD6">
        <w:rPr>
          <w:rFonts w:ascii="Cambria" w:hAnsi="Cambria"/>
        </w:rPr>
        <w:t>i</w:t>
      </w:r>
      <w:r w:rsidRPr="00291BD6">
        <w:rPr>
          <w:rFonts w:ascii="Cambria" w:hAnsi="Cambria"/>
          <w:b/>
        </w:rPr>
        <w:t xml:space="preserve"> JU Prva srednja škola „Dr. H. Džanić</w:t>
      </w:r>
      <w:r w:rsidRPr="00291BD6">
        <w:rPr>
          <w:rFonts w:ascii="Cambria" w:hAnsi="Cambria"/>
        </w:rPr>
        <w:t>“ se izvodi po kombinovanom modelu, što podrazumjeva da se za jednu grupu učenika organizira nastava u školi, dok druga grupa prati nastavu on-line. Zamjena grupa se vrši sedmično.</w:t>
      </w:r>
    </w:p>
    <w:p w:rsidR="00747742" w:rsidRPr="00291BD6" w:rsidRDefault="00747742" w:rsidP="00747742">
      <w:pPr>
        <w:jc w:val="both"/>
        <w:rPr>
          <w:rFonts w:ascii="Cambria" w:hAnsi="Cambria"/>
          <w:sz w:val="10"/>
          <w:szCs w:val="10"/>
        </w:rPr>
      </w:pPr>
    </w:p>
    <w:p w:rsidR="00747742" w:rsidRPr="00291BD6" w:rsidRDefault="00747742" w:rsidP="00747742">
      <w:pPr>
        <w:jc w:val="both"/>
        <w:rPr>
          <w:rFonts w:ascii="Cambria" w:hAnsi="Cambria"/>
        </w:rPr>
      </w:pPr>
      <w:r w:rsidRPr="00291BD6">
        <w:rPr>
          <w:rFonts w:ascii="Cambria" w:hAnsi="Cambria"/>
        </w:rPr>
        <w:t xml:space="preserve">U </w:t>
      </w:r>
      <w:r w:rsidRPr="00291BD6">
        <w:rPr>
          <w:rFonts w:ascii="Cambria" w:hAnsi="Cambria"/>
          <w:b/>
        </w:rPr>
        <w:t>JU Druga srednja srednja škola</w:t>
      </w:r>
      <w:r w:rsidRPr="00291BD6">
        <w:rPr>
          <w:rFonts w:ascii="Cambria" w:hAnsi="Cambria"/>
        </w:rPr>
        <w:t xml:space="preserve"> nastava se izvodi po istom modelu, stim da </w:t>
      </w:r>
      <w:r w:rsidR="006627EC" w:rsidRPr="00291BD6">
        <w:rPr>
          <w:rFonts w:ascii="Cambria" w:hAnsi="Cambria"/>
        </w:rPr>
        <w:t xml:space="preserve">se u </w:t>
      </w:r>
      <w:r w:rsidRPr="00291BD6">
        <w:rPr>
          <w:rFonts w:ascii="Cambria" w:hAnsi="Cambria"/>
        </w:rPr>
        <w:t xml:space="preserve">dva odjeljenja izvodi redovna nastava, </w:t>
      </w:r>
      <w:r w:rsidR="00D92753" w:rsidRPr="00291BD6">
        <w:rPr>
          <w:rFonts w:ascii="Cambria" w:hAnsi="Cambria"/>
        </w:rPr>
        <w:t xml:space="preserve">svakog dana, </w:t>
      </w:r>
      <w:r w:rsidRPr="00291BD6">
        <w:rPr>
          <w:rFonts w:ascii="Cambria" w:hAnsi="Cambria"/>
        </w:rPr>
        <w:t>zbog malog broja učenika u odjeljenju.</w:t>
      </w:r>
    </w:p>
    <w:p w:rsidR="001766D5" w:rsidRPr="00291BD6" w:rsidRDefault="001766D5" w:rsidP="00747742">
      <w:pPr>
        <w:jc w:val="both"/>
        <w:rPr>
          <w:rFonts w:ascii="Cambria" w:hAnsi="Cambria"/>
          <w:sz w:val="16"/>
          <w:szCs w:val="16"/>
        </w:rPr>
      </w:pPr>
    </w:p>
    <w:p w:rsidR="002F0F20" w:rsidRPr="00291BD6" w:rsidRDefault="002F0F20" w:rsidP="00747742">
      <w:pPr>
        <w:jc w:val="both"/>
        <w:rPr>
          <w:rFonts w:ascii="Cambria" w:hAnsi="Cambria"/>
          <w:b/>
        </w:rPr>
      </w:pPr>
      <w:r w:rsidRPr="00291BD6">
        <w:rPr>
          <w:rFonts w:ascii="Cambria" w:hAnsi="Cambria"/>
          <w:b/>
        </w:rPr>
        <w:t>Cijene mjesečnih karata u uslovima pandemije</w:t>
      </w:r>
    </w:p>
    <w:p w:rsidR="000263F9" w:rsidRPr="00291BD6" w:rsidRDefault="000263F9" w:rsidP="00747742">
      <w:pPr>
        <w:jc w:val="both"/>
        <w:rPr>
          <w:rFonts w:ascii="Cambria" w:hAnsi="Cambria"/>
          <w:b/>
          <w:sz w:val="10"/>
          <w:szCs w:val="10"/>
        </w:rPr>
      </w:pPr>
    </w:p>
    <w:p w:rsidR="000263F9" w:rsidRPr="00291BD6" w:rsidRDefault="000263F9" w:rsidP="00747742">
      <w:pPr>
        <w:jc w:val="both"/>
        <w:rPr>
          <w:rFonts w:ascii="Cambria" w:hAnsi="Cambria"/>
        </w:rPr>
      </w:pPr>
      <w:r w:rsidRPr="00291BD6">
        <w:rPr>
          <w:rFonts w:ascii="Cambria" w:hAnsi="Cambria"/>
        </w:rPr>
        <w:t>Analiza cijena mjesečnih karata za učenike osnovnih i srednjih škola je rađena na osnovu podataka o cijenama mjesečnih karata za učenike kojima je odobrena subvencija, odnosno na osnovu mjesečnih evidencija subvencije troškova prevoza učenika osnovnih i srednjih škola. Evidencije subvencije troškova prevoza, pored ostalih podataka sadrže i podatke o cijenama prevoza.</w:t>
      </w:r>
    </w:p>
    <w:p w:rsidR="002F0F20" w:rsidRPr="00291BD6" w:rsidRDefault="002F0F20" w:rsidP="00747742">
      <w:pPr>
        <w:jc w:val="both"/>
        <w:rPr>
          <w:rFonts w:ascii="Cambria" w:hAnsi="Cambria"/>
          <w:sz w:val="10"/>
          <w:szCs w:val="10"/>
        </w:rPr>
      </w:pPr>
    </w:p>
    <w:p w:rsidR="002415C0" w:rsidRPr="00291BD6" w:rsidRDefault="001766D5" w:rsidP="00747742">
      <w:pPr>
        <w:jc w:val="both"/>
        <w:rPr>
          <w:rFonts w:ascii="Cambria" w:hAnsi="Cambria"/>
        </w:rPr>
      </w:pPr>
      <w:r w:rsidRPr="00291BD6">
        <w:rPr>
          <w:rFonts w:ascii="Cambria" w:hAnsi="Cambria"/>
        </w:rPr>
        <w:t>U situaciji</w:t>
      </w:r>
      <w:r w:rsidR="006627EC" w:rsidRPr="00291BD6">
        <w:rPr>
          <w:rFonts w:ascii="Cambria" w:hAnsi="Cambria"/>
        </w:rPr>
        <w:t xml:space="preserve"> pandemije korona virusa,</w:t>
      </w:r>
      <w:r w:rsidRPr="00291BD6">
        <w:rPr>
          <w:rFonts w:ascii="Cambria" w:hAnsi="Cambria"/>
        </w:rPr>
        <w:t xml:space="preserve"> </w:t>
      </w:r>
      <w:r w:rsidR="002415C0" w:rsidRPr="00291BD6">
        <w:rPr>
          <w:rFonts w:ascii="Cambria" w:hAnsi="Cambria"/>
        </w:rPr>
        <w:t xml:space="preserve">svi </w:t>
      </w:r>
      <w:r w:rsidRPr="00291BD6">
        <w:rPr>
          <w:rFonts w:ascii="Cambria" w:hAnsi="Cambria"/>
        </w:rPr>
        <w:t xml:space="preserve">prevoznici </w:t>
      </w:r>
      <w:r w:rsidR="007669B4" w:rsidRPr="00291BD6">
        <w:rPr>
          <w:rFonts w:ascii="Cambria" w:hAnsi="Cambria"/>
        </w:rPr>
        <w:t xml:space="preserve">su </w:t>
      </w:r>
      <w:r w:rsidR="002415C0" w:rsidRPr="00291BD6">
        <w:rPr>
          <w:rFonts w:ascii="Cambria" w:hAnsi="Cambria"/>
        </w:rPr>
        <w:t>od početka školske 2020/21. godine (od septembr</w:t>
      </w:r>
      <w:r w:rsidR="00493744" w:rsidRPr="00291BD6">
        <w:rPr>
          <w:rFonts w:ascii="Cambria" w:hAnsi="Cambria"/>
        </w:rPr>
        <w:t xml:space="preserve">a do kraja oktobra 2020. godine) </w:t>
      </w:r>
      <w:r w:rsidR="002415C0" w:rsidRPr="00291BD6">
        <w:rPr>
          <w:rFonts w:ascii="Cambria" w:hAnsi="Cambria"/>
        </w:rPr>
        <w:t>primjenjivali cjenovnike iz perioda prije pandemije, iako je došlo do bitnih promjena koje su moral</w:t>
      </w:r>
      <w:r w:rsidR="003C0C84" w:rsidRPr="00291BD6">
        <w:rPr>
          <w:rFonts w:ascii="Cambria" w:hAnsi="Cambria"/>
        </w:rPr>
        <w:t>e</w:t>
      </w:r>
      <w:r w:rsidR="002415C0" w:rsidRPr="00291BD6">
        <w:rPr>
          <w:rFonts w:ascii="Cambria" w:hAnsi="Cambria"/>
        </w:rPr>
        <w:t xml:space="preserve"> imati uticaja na cijene prevoza, a to je prije svega činjenica da većina učenika pohađa nastavu svaki drugi dan. </w:t>
      </w:r>
    </w:p>
    <w:p w:rsidR="009168B2" w:rsidRPr="00291BD6" w:rsidRDefault="009168B2" w:rsidP="00747742">
      <w:pPr>
        <w:jc w:val="both"/>
        <w:rPr>
          <w:rFonts w:ascii="Cambria" w:hAnsi="Cambria"/>
          <w:sz w:val="10"/>
          <w:szCs w:val="10"/>
        </w:rPr>
      </w:pPr>
    </w:p>
    <w:p w:rsidR="001B78C2" w:rsidRPr="00291BD6" w:rsidRDefault="003E08D3" w:rsidP="00747742">
      <w:pPr>
        <w:jc w:val="both"/>
        <w:rPr>
          <w:rFonts w:ascii="Cambria" w:hAnsi="Cambria"/>
        </w:rPr>
      </w:pPr>
      <w:r w:rsidRPr="00291BD6">
        <w:rPr>
          <w:rFonts w:ascii="Cambria" w:hAnsi="Cambria"/>
        </w:rPr>
        <w:t>Cijene prevoza se slobodno formiraju na bazi ponude i tražnje za uslugama prevoza</w:t>
      </w:r>
      <w:r w:rsidR="00390CAA">
        <w:rPr>
          <w:rFonts w:ascii="Cambria" w:hAnsi="Cambria"/>
        </w:rPr>
        <w:t xml:space="preserve"> u redovnom linijskom saobraćaju</w:t>
      </w:r>
      <w:r w:rsidRPr="00291BD6">
        <w:rPr>
          <w:rFonts w:ascii="Cambria" w:hAnsi="Cambria"/>
        </w:rPr>
        <w:t>. Općina nema mogućnosti uticati na cijene prevoza u redovnom linijskom prevozu</w:t>
      </w:r>
      <w:r w:rsidR="00F37CCA" w:rsidRPr="00291BD6">
        <w:rPr>
          <w:rFonts w:ascii="Cambria" w:hAnsi="Cambria"/>
        </w:rPr>
        <w:t xml:space="preserve">. </w:t>
      </w:r>
      <w:r w:rsidR="00A17B3D">
        <w:rPr>
          <w:rFonts w:ascii="Cambria" w:hAnsi="Cambria"/>
        </w:rPr>
        <w:t>Kad je u pitanju subvencioniranje troškova prevoza, Općina subvencije uplaćuje na račune roditelja učenika i nema nikakav poslovni odnos sa prevoznicima. Subvencija se obračunava u procentu od cijene mjesečne karte.</w:t>
      </w:r>
    </w:p>
    <w:p w:rsidR="001B78C2" w:rsidRPr="00291BD6" w:rsidRDefault="001B78C2" w:rsidP="00747742">
      <w:pPr>
        <w:jc w:val="both"/>
        <w:rPr>
          <w:rFonts w:ascii="Cambria" w:hAnsi="Cambria"/>
          <w:sz w:val="10"/>
          <w:szCs w:val="10"/>
        </w:rPr>
      </w:pPr>
    </w:p>
    <w:p w:rsidR="003C0C84" w:rsidRPr="00291BD6" w:rsidRDefault="001B78C2" w:rsidP="00747742">
      <w:pPr>
        <w:jc w:val="both"/>
        <w:rPr>
          <w:rFonts w:ascii="Cambria" w:hAnsi="Cambria"/>
        </w:rPr>
      </w:pPr>
      <w:r w:rsidRPr="00291BD6">
        <w:rPr>
          <w:rFonts w:ascii="Cambria" w:hAnsi="Cambria"/>
        </w:rPr>
        <w:lastRenderedPageBreak/>
        <w:t>Od mjeseca novembra 2020. godine svi prevoznici su snizili ci</w:t>
      </w:r>
      <w:r w:rsidR="00113216" w:rsidRPr="00291BD6">
        <w:rPr>
          <w:rFonts w:ascii="Cambria" w:hAnsi="Cambria"/>
        </w:rPr>
        <w:t>jene u redovnom prevozu učenika</w:t>
      </w:r>
      <w:r w:rsidR="00A17B3D">
        <w:rPr>
          <w:rFonts w:ascii="Cambria" w:hAnsi="Cambria"/>
        </w:rPr>
        <w:t xml:space="preserve"> srednjih škola i većina prevoznika učenika osnovnih škola</w:t>
      </w:r>
      <w:r w:rsidR="00113216" w:rsidRPr="00291BD6">
        <w:rPr>
          <w:rFonts w:ascii="Cambria" w:hAnsi="Cambria"/>
        </w:rPr>
        <w:t>.</w:t>
      </w:r>
      <w:r w:rsidRPr="00291BD6">
        <w:rPr>
          <w:rFonts w:ascii="Cambria" w:hAnsi="Cambria"/>
        </w:rPr>
        <w:t xml:space="preserve"> </w:t>
      </w:r>
      <w:r w:rsidR="00F37CCA" w:rsidRPr="00291BD6">
        <w:rPr>
          <w:rFonts w:ascii="Cambria" w:hAnsi="Cambria"/>
        </w:rPr>
        <w:t xml:space="preserve">Realna pretpostavka je da su prevoznici snizili cijene </w:t>
      </w:r>
      <w:r w:rsidR="00113216" w:rsidRPr="00291BD6">
        <w:rPr>
          <w:rFonts w:ascii="Cambria" w:hAnsi="Cambria"/>
        </w:rPr>
        <w:t>m</w:t>
      </w:r>
      <w:r w:rsidR="00F37CCA" w:rsidRPr="00291BD6">
        <w:rPr>
          <w:rFonts w:ascii="Cambria" w:hAnsi="Cambria"/>
        </w:rPr>
        <w:t xml:space="preserve">jesečnih karata, jer je opao interes za kupovinu mjesečnih karata. </w:t>
      </w:r>
    </w:p>
    <w:p w:rsidR="003C0C84" w:rsidRPr="00291BD6" w:rsidRDefault="003C0C84" w:rsidP="00747742">
      <w:pPr>
        <w:jc w:val="both"/>
        <w:rPr>
          <w:rFonts w:ascii="Cambria" w:hAnsi="Cambria"/>
          <w:sz w:val="10"/>
          <w:szCs w:val="10"/>
        </w:rPr>
      </w:pPr>
    </w:p>
    <w:p w:rsidR="00046FAA" w:rsidRPr="00291BD6" w:rsidRDefault="003C0C84" w:rsidP="00747742">
      <w:pPr>
        <w:jc w:val="both"/>
        <w:rPr>
          <w:rFonts w:ascii="Cambria" w:hAnsi="Cambria"/>
        </w:rPr>
      </w:pPr>
      <w:r w:rsidRPr="00291BD6">
        <w:rPr>
          <w:rFonts w:ascii="Cambria" w:hAnsi="Cambria"/>
        </w:rPr>
        <w:t>Kako Općina subvencionira prevoz za učenike osnovnih škola do pet kilometara, cijene bi trebale biti ujednačene, obzirom da se radi o k</w:t>
      </w:r>
      <w:r w:rsidR="00E178C4" w:rsidRPr="00291BD6">
        <w:rPr>
          <w:rFonts w:ascii="Cambria" w:hAnsi="Cambria"/>
        </w:rPr>
        <w:t>r</w:t>
      </w:r>
      <w:r w:rsidRPr="00291BD6">
        <w:rPr>
          <w:rFonts w:ascii="Cambria" w:hAnsi="Cambria"/>
        </w:rPr>
        <w:t>a</w:t>
      </w:r>
      <w:r w:rsidR="00E178C4" w:rsidRPr="00291BD6">
        <w:rPr>
          <w:rFonts w:ascii="Cambria" w:hAnsi="Cambria"/>
        </w:rPr>
        <w:t>t</w:t>
      </w:r>
      <w:r w:rsidRPr="00291BD6">
        <w:rPr>
          <w:rFonts w:ascii="Cambria" w:hAnsi="Cambria"/>
        </w:rPr>
        <w:t>kim relacija</w:t>
      </w:r>
      <w:r w:rsidR="00E36477">
        <w:rPr>
          <w:rFonts w:ascii="Cambria" w:hAnsi="Cambria"/>
        </w:rPr>
        <w:t>ma</w:t>
      </w:r>
      <w:r w:rsidRPr="00291BD6">
        <w:rPr>
          <w:rFonts w:ascii="Cambria" w:hAnsi="Cambria"/>
        </w:rPr>
        <w:t xml:space="preserve">, ali su </w:t>
      </w:r>
      <w:r w:rsidR="00E178C4" w:rsidRPr="00291BD6">
        <w:rPr>
          <w:rFonts w:ascii="Cambria" w:hAnsi="Cambria"/>
        </w:rPr>
        <w:t>p</w:t>
      </w:r>
      <w:r w:rsidRPr="00291BD6">
        <w:rPr>
          <w:rFonts w:ascii="Cambria" w:hAnsi="Cambria"/>
        </w:rPr>
        <w:t xml:space="preserve">rimjetne razlike cijena mjesečnih karata kod prevoznika koji vrše prevoz na ovim relacijama. </w:t>
      </w:r>
      <w:r w:rsidR="00E178C4" w:rsidRPr="00291BD6">
        <w:rPr>
          <w:rFonts w:ascii="Cambria" w:hAnsi="Cambria"/>
        </w:rPr>
        <w:t xml:space="preserve">Najskuplje mjesečne karte su plaćali učenici OŠ Todorovo i OŠ „Fadil Bilal“ Šumatac, a najjeftinije učenici OŠ „1. mart“ Vrnograč, OŠ „Sead Ćehić“ Grahovo i OŠ Podzvizd. </w:t>
      </w:r>
    </w:p>
    <w:p w:rsidR="00046FAA" w:rsidRPr="00291BD6" w:rsidRDefault="00046FAA" w:rsidP="00747742">
      <w:pPr>
        <w:jc w:val="both"/>
        <w:rPr>
          <w:rFonts w:ascii="Cambria" w:hAnsi="Cambria"/>
          <w:sz w:val="16"/>
          <w:szCs w:val="16"/>
        </w:rPr>
      </w:pPr>
    </w:p>
    <w:p w:rsidR="00046FAA" w:rsidRPr="00291BD6" w:rsidRDefault="00046FAA" w:rsidP="00046FAA">
      <w:pPr>
        <w:jc w:val="both"/>
        <w:rPr>
          <w:rFonts w:ascii="Cambria" w:hAnsi="Cambria"/>
          <w:b/>
        </w:rPr>
      </w:pPr>
      <w:r w:rsidRPr="00291BD6">
        <w:rPr>
          <w:rFonts w:ascii="Cambria" w:hAnsi="Cambria"/>
          <w:b/>
        </w:rPr>
        <w:t xml:space="preserve">Cijene prevoza osnovnih </w:t>
      </w:r>
      <w:r w:rsidR="00A4678B" w:rsidRPr="00291BD6">
        <w:rPr>
          <w:rFonts w:ascii="Cambria" w:hAnsi="Cambria"/>
          <w:b/>
        </w:rPr>
        <w:t xml:space="preserve">i srednjih </w:t>
      </w:r>
      <w:r w:rsidRPr="00291BD6">
        <w:rPr>
          <w:rFonts w:ascii="Cambria" w:hAnsi="Cambria"/>
          <w:b/>
        </w:rPr>
        <w:t>škola</w:t>
      </w:r>
    </w:p>
    <w:p w:rsidR="003E08D3" w:rsidRPr="00291BD6" w:rsidRDefault="003E08D3" w:rsidP="00747742">
      <w:pPr>
        <w:jc w:val="both"/>
        <w:rPr>
          <w:rFonts w:ascii="Cambria" w:hAnsi="Cambria"/>
          <w:sz w:val="16"/>
          <w:szCs w:val="16"/>
        </w:rPr>
      </w:pPr>
    </w:p>
    <w:p w:rsidR="009168B2" w:rsidRPr="00291BD6" w:rsidRDefault="009168B2" w:rsidP="00747742">
      <w:pPr>
        <w:jc w:val="both"/>
        <w:rPr>
          <w:rFonts w:ascii="Cambria" w:hAnsi="Cambria"/>
        </w:rPr>
      </w:pPr>
      <w:r w:rsidRPr="00291BD6">
        <w:rPr>
          <w:rFonts w:ascii="Cambria" w:hAnsi="Cambria"/>
        </w:rPr>
        <w:t xml:space="preserve">Do oktobra 2020. godine </w:t>
      </w:r>
      <w:r w:rsidR="00E178C4" w:rsidRPr="00291BD6">
        <w:rPr>
          <w:rFonts w:ascii="Cambria" w:hAnsi="Cambria"/>
        </w:rPr>
        <w:t xml:space="preserve">prevoznici </w:t>
      </w:r>
      <w:r w:rsidRPr="00291BD6">
        <w:rPr>
          <w:rFonts w:ascii="Cambria" w:hAnsi="Cambria"/>
        </w:rPr>
        <w:t>su naplaćivali mjesečne karte</w:t>
      </w:r>
      <w:r w:rsidR="00E178C4" w:rsidRPr="00291BD6">
        <w:rPr>
          <w:rFonts w:ascii="Cambria" w:hAnsi="Cambria"/>
        </w:rPr>
        <w:t xml:space="preserve"> učenicima osnovnih škola po cijenama </w:t>
      </w:r>
      <w:r w:rsidRPr="00291BD6">
        <w:rPr>
          <w:rFonts w:ascii="Cambria" w:hAnsi="Cambria"/>
        </w:rPr>
        <w:t xml:space="preserve">koje su vrijedile u decembru 2019. godine. U novembru 2020. godine </w:t>
      </w:r>
      <w:r w:rsidR="00680F4A" w:rsidRPr="00291BD6">
        <w:rPr>
          <w:rFonts w:ascii="Cambria" w:hAnsi="Cambria"/>
        </w:rPr>
        <w:t xml:space="preserve">prevoznici su snizili </w:t>
      </w:r>
      <w:r w:rsidR="00571B54" w:rsidRPr="00291BD6">
        <w:rPr>
          <w:rFonts w:ascii="Cambria" w:hAnsi="Cambria"/>
        </w:rPr>
        <w:t xml:space="preserve">cijene prevoza za prosječno 30%, dok je jedan prevoznik </w:t>
      </w:r>
      <w:r w:rsidR="00887EB0" w:rsidRPr="00291BD6">
        <w:rPr>
          <w:rFonts w:ascii="Cambria" w:hAnsi="Cambria"/>
        </w:rPr>
        <w:t>nije snižavao c</w:t>
      </w:r>
      <w:r w:rsidR="00902135" w:rsidRPr="00291BD6">
        <w:rPr>
          <w:rFonts w:ascii="Cambria" w:hAnsi="Cambria"/>
        </w:rPr>
        <w:t>ijene za učenike osnovnih škola.</w:t>
      </w:r>
      <w:r w:rsidR="00A4678B" w:rsidRPr="00291BD6">
        <w:rPr>
          <w:rFonts w:ascii="Cambria" w:hAnsi="Cambria"/>
        </w:rPr>
        <w:t xml:space="preserve"> </w:t>
      </w:r>
    </w:p>
    <w:p w:rsidR="00AB7B1D" w:rsidRPr="00291BD6" w:rsidRDefault="00AB7B1D" w:rsidP="00747742">
      <w:pPr>
        <w:jc w:val="both"/>
        <w:rPr>
          <w:rFonts w:ascii="Cambria" w:hAnsi="Cambria"/>
          <w:sz w:val="10"/>
          <w:szCs w:val="10"/>
        </w:rPr>
      </w:pPr>
    </w:p>
    <w:p w:rsidR="00291BD6" w:rsidRPr="00291BD6" w:rsidRDefault="00B061D9" w:rsidP="00887EB0">
      <w:pPr>
        <w:jc w:val="both"/>
        <w:rPr>
          <w:rFonts w:ascii="Cambria" w:hAnsi="Cambria"/>
        </w:rPr>
      </w:pPr>
      <w:r w:rsidRPr="00291BD6">
        <w:rPr>
          <w:rFonts w:ascii="Cambria" w:hAnsi="Cambria"/>
        </w:rPr>
        <w:t>I kod prevoza učenika srednjih škola prevoznici su d</w:t>
      </w:r>
      <w:r w:rsidR="00887EB0" w:rsidRPr="00291BD6">
        <w:rPr>
          <w:rFonts w:ascii="Cambria" w:hAnsi="Cambria"/>
        </w:rPr>
        <w:t xml:space="preserve">o oktobra 2020. godine naplaćivali mjesečne karte </w:t>
      </w:r>
      <w:r w:rsidRPr="00291BD6">
        <w:rPr>
          <w:rFonts w:ascii="Cambria" w:hAnsi="Cambria"/>
        </w:rPr>
        <w:t xml:space="preserve">po cijenama </w:t>
      </w:r>
      <w:r w:rsidR="00887EB0" w:rsidRPr="00291BD6">
        <w:rPr>
          <w:rFonts w:ascii="Cambria" w:hAnsi="Cambria"/>
        </w:rPr>
        <w:t xml:space="preserve">koje su vrijedile u decembru 2019. godine. U novembru 2020. godine </w:t>
      </w:r>
      <w:r w:rsidR="00571B54" w:rsidRPr="00291BD6">
        <w:rPr>
          <w:rFonts w:ascii="Cambria" w:hAnsi="Cambria"/>
        </w:rPr>
        <w:t>četiri prevoznika su snizili cijene za oko 30%, a jedan prevoznik za 20%.</w:t>
      </w:r>
    </w:p>
    <w:p w:rsidR="00B061D9" w:rsidRPr="00291BD6" w:rsidRDefault="00291BD6" w:rsidP="00887EB0">
      <w:pPr>
        <w:jc w:val="both"/>
        <w:rPr>
          <w:rFonts w:ascii="Cambria" w:hAnsi="Cambria"/>
          <w:sz w:val="10"/>
          <w:szCs w:val="10"/>
        </w:rPr>
      </w:pPr>
      <w:r w:rsidRPr="00291BD6">
        <w:rPr>
          <w:rFonts w:ascii="Cambria" w:hAnsi="Cambria"/>
          <w:sz w:val="10"/>
          <w:szCs w:val="10"/>
        </w:rPr>
        <w:t xml:space="preserve"> </w:t>
      </w:r>
    </w:p>
    <w:p w:rsidR="00630C11" w:rsidRPr="00291BD6" w:rsidRDefault="00F27944" w:rsidP="00747742">
      <w:pPr>
        <w:jc w:val="both"/>
        <w:rPr>
          <w:rFonts w:ascii="Cambria" w:hAnsi="Cambria"/>
        </w:rPr>
      </w:pPr>
      <w:r w:rsidRPr="00291BD6">
        <w:rPr>
          <w:rFonts w:ascii="Cambria" w:hAnsi="Cambria"/>
        </w:rPr>
        <w:t>U septembru i oktobru 2020. godine prevoznici su se ponašali</w:t>
      </w:r>
      <w:r w:rsidR="001766D5" w:rsidRPr="00291BD6">
        <w:rPr>
          <w:rFonts w:ascii="Cambria" w:hAnsi="Cambria"/>
        </w:rPr>
        <w:t xml:space="preserve"> </w:t>
      </w:r>
      <w:r w:rsidR="006627EC" w:rsidRPr="00291BD6">
        <w:rPr>
          <w:rFonts w:ascii="Cambria" w:hAnsi="Cambria"/>
        </w:rPr>
        <w:t xml:space="preserve">kao da je stanje normalno i </w:t>
      </w:r>
      <w:r w:rsidR="008604D9" w:rsidRPr="00291BD6">
        <w:rPr>
          <w:rFonts w:ascii="Cambria" w:hAnsi="Cambria"/>
        </w:rPr>
        <w:t xml:space="preserve">da svi </w:t>
      </w:r>
      <w:r w:rsidR="006627EC" w:rsidRPr="00291BD6">
        <w:rPr>
          <w:rFonts w:ascii="Cambria" w:hAnsi="Cambria"/>
        </w:rPr>
        <w:t xml:space="preserve">učenici pohađaju nastavu </w:t>
      </w:r>
      <w:r w:rsidR="004D228D" w:rsidRPr="00291BD6">
        <w:rPr>
          <w:rFonts w:ascii="Cambria" w:hAnsi="Cambria"/>
        </w:rPr>
        <w:t xml:space="preserve">redovno </w:t>
      </w:r>
      <w:r w:rsidR="006627EC" w:rsidRPr="00291BD6">
        <w:rPr>
          <w:rFonts w:ascii="Cambria" w:hAnsi="Cambria"/>
        </w:rPr>
        <w:t>svaki dan</w:t>
      </w:r>
      <w:r w:rsidR="007009EF" w:rsidRPr="00291BD6">
        <w:rPr>
          <w:rFonts w:ascii="Cambria" w:hAnsi="Cambria"/>
        </w:rPr>
        <w:t xml:space="preserve">. Prevoznici </w:t>
      </w:r>
      <w:r w:rsidR="007D67A4" w:rsidRPr="00291BD6">
        <w:rPr>
          <w:rFonts w:ascii="Cambria" w:hAnsi="Cambria"/>
        </w:rPr>
        <w:t xml:space="preserve">su </w:t>
      </w:r>
      <w:r w:rsidR="007009EF" w:rsidRPr="00291BD6">
        <w:rPr>
          <w:rFonts w:ascii="Cambria" w:hAnsi="Cambria"/>
        </w:rPr>
        <w:t>naplać</w:t>
      </w:r>
      <w:r w:rsidR="007D67A4" w:rsidRPr="00291BD6">
        <w:rPr>
          <w:rFonts w:ascii="Cambria" w:hAnsi="Cambria"/>
        </w:rPr>
        <w:t>ivali</w:t>
      </w:r>
      <w:r w:rsidR="007009EF" w:rsidRPr="00291BD6">
        <w:rPr>
          <w:rFonts w:ascii="Cambria" w:hAnsi="Cambria"/>
        </w:rPr>
        <w:t xml:space="preserve"> učenicima punu cijenu mjesečne karte</w:t>
      </w:r>
      <w:r w:rsidRPr="00291BD6">
        <w:rPr>
          <w:rFonts w:ascii="Cambria" w:hAnsi="Cambria"/>
        </w:rPr>
        <w:t>, kao i u vrijeme prije korone</w:t>
      </w:r>
      <w:r w:rsidR="000664D3" w:rsidRPr="00291BD6">
        <w:rPr>
          <w:rFonts w:ascii="Cambria" w:hAnsi="Cambria"/>
        </w:rPr>
        <w:t xml:space="preserve">, neovisno da li učenik putuje svaki drugi dan, svaku drugu sedmicu ili putuje svaki dan. </w:t>
      </w:r>
    </w:p>
    <w:p w:rsidR="00A4678B" w:rsidRPr="00291BD6" w:rsidRDefault="00A4678B" w:rsidP="00747742">
      <w:pPr>
        <w:jc w:val="both"/>
        <w:rPr>
          <w:rFonts w:ascii="Cambria" w:hAnsi="Cambria"/>
          <w:sz w:val="10"/>
          <w:szCs w:val="10"/>
        </w:rPr>
      </w:pPr>
    </w:p>
    <w:p w:rsidR="00F27944" w:rsidRPr="00291BD6" w:rsidRDefault="00F27944" w:rsidP="00747742">
      <w:pPr>
        <w:jc w:val="both"/>
        <w:rPr>
          <w:rFonts w:ascii="Cambria" w:hAnsi="Cambria"/>
        </w:rPr>
      </w:pPr>
      <w:r w:rsidRPr="00291BD6">
        <w:rPr>
          <w:rFonts w:ascii="Cambria" w:hAnsi="Cambria"/>
        </w:rPr>
        <w:t>Neki prevoznici su odobravali popust za učenike iz porodice koje srednju školu pohađa dva ili više učenika (u procentu oko 10%</w:t>
      </w:r>
      <w:r w:rsidR="00A17B3D">
        <w:rPr>
          <w:rFonts w:ascii="Cambria" w:hAnsi="Cambria"/>
        </w:rPr>
        <w:t xml:space="preserve"> za jednog učenika</w:t>
      </w:r>
      <w:r w:rsidRPr="00291BD6">
        <w:rPr>
          <w:rFonts w:ascii="Cambria" w:hAnsi="Cambria"/>
        </w:rPr>
        <w:t>).</w:t>
      </w:r>
    </w:p>
    <w:p w:rsidR="00F27944" w:rsidRPr="00291BD6" w:rsidRDefault="00F27944" w:rsidP="00747742">
      <w:pPr>
        <w:jc w:val="both"/>
        <w:rPr>
          <w:rFonts w:ascii="Cambria" w:hAnsi="Cambria"/>
          <w:sz w:val="10"/>
          <w:szCs w:val="10"/>
        </w:rPr>
      </w:pPr>
    </w:p>
    <w:p w:rsidR="000664D3" w:rsidRPr="00291BD6" w:rsidRDefault="002F0F20" w:rsidP="00747742">
      <w:pPr>
        <w:jc w:val="both"/>
        <w:rPr>
          <w:rFonts w:ascii="Cambria" w:hAnsi="Cambria"/>
        </w:rPr>
      </w:pPr>
      <w:r w:rsidRPr="00291BD6">
        <w:rPr>
          <w:rFonts w:ascii="Cambria" w:hAnsi="Cambria"/>
        </w:rPr>
        <w:t xml:space="preserve">Zbog ovakve situacije </w:t>
      </w:r>
      <w:r w:rsidR="00F600B4" w:rsidRPr="00291BD6">
        <w:rPr>
          <w:rFonts w:ascii="Cambria" w:hAnsi="Cambria"/>
        </w:rPr>
        <w:t>nešto je smanjen</w:t>
      </w:r>
      <w:r w:rsidRPr="00291BD6">
        <w:rPr>
          <w:rFonts w:ascii="Cambria" w:hAnsi="Cambria"/>
        </w:rPr>
        <w:t xml:space="preserve"> interes za naplatu subvencije, posebno učenika srednjih škola, koji imaju subvenciju 50% ili 60% od cijene mjesečne karte. Ova činjenica je posebno evidentna kod učenika Prve srednje škole.</w:t>
      </w:r>
    </w:p>
    <w:p w:rsidR="00F27944" w:rsidRPr="00291BD6" w:rsidRDefault="00F27944" w:rsidP="00747742">
      <w:pPr>
        <w:jc w:val="both"/>
        <w:rPr>
          <w:rFonts w:ascii="Cambria" w:hAnsi="Cambria"/>
          <w:sz w:val="10"/>
          <w:szCs w:val="10"/>
        </w:rPr>
      </w:pPr>
    </w:p>
    <w:p w:rsidR="00F27944" w:rsidRPr="00291BD6" w:rsidRDefault="00F27944" w:rsidP="00747742">
      <w:pPr>
        <w:jc w:val="both"/>
        <w:rPr>
          <w:rFonts w:ascii="Cambria" w:hAnsi="Cambria"/>
        </w:rPr>
      </w:pPr>
      <w:r w:rsidRPr="00291BD6">
        <w:rPr>
          <w:rFonts w:ascii="Cambria" w:hAnsi="Cambria"/>
        </w:rPr>
        <w:t>Vjerovatno iz razloga</w:t>
      </w:r>
      <w:r w:rsidR="007D67A4" w:rsidRPr="00291BD6">
        <w:rPr>
          <w:rFonts w:ascii="Cambria" w:hAnsi="Cambria"/>
        </w:rPr>
        <w:t xml:space="preserve"> smanjenog interesa za </w:t>
      </w:r>
      <w:r w:rsidR="00571B54" w:rsidRPr="00291BD6">
        <w:rPr>
          <w:rFonts w:ascii="Cambria" w:hAnsi="Cambria"/>
        </w:rPr>
        <w:t>kupovinu mjesečnih karata,</w:t>
      </w:r>
      <w:r w:rsidRPr="00291BD6">
        <w:rPr>
          <w:rFonts w:ascii="Cambria" w:hAnsi="Cambria"/>
        </w:rPr>
        <w:t xml:space="preserve"> prevoznici su smanjili cijene prevoza u novembru u odnosu na oktobar</w:t>
      </w:r>
      <w:r w:rsidR="007A4EFB" w:rsidRPr="00291BD6">
        <w:rPr>
          <w:rFonts w:ascii="Cambria" w:hAnsi="Cambria"/>
        </w:rPr>
        <w:t>, a jedan prevoznik je smanjio cijene i za decembar.</w:t>
      </w:r>
      <w:r w:rsidRPr="00291BD6">
        <w:rPr>
          <w:rFonts w:ascii="Cambria" w:hAnsi="Cambria"/>
        </w:rPr>
        <w:t xml:space="preserve"> </w:t>
      </w:r>
    </w:p>
    <w:p w:rsidR="007A4EFB" w:rsidRPr="00291BD6" w:rsidRDefault="007A4EFB" w:rsidP="00747742">
      <w:pPr>
        <w:jc w:val="both"/>
        <w:rPr>
          <w:rFonts w:ascii="Cambria" w:hAnsi="Cambria"/>
          <w:sz w:val="10"/>
          <w:szCs w:val="10"/>
        </w:rPr>
      </w:pPr>
    </w:p>
    <w:p w:rsidR="007A4EFB" w:rsidRPr="00291BD6" w:rsidRDefault="007A4EFB" w:rsidP="00747742">
      <w:pPr>
        <w:jc w:val="both"/>
        <w:rPr>
          <w:rFonts w:ascii="Cambria" w:hAnsi="Cambria"/>
        </w:rPr>
      </w:pPr>
      <w:r w:rsidRPr="00291BD6">
        <w:rPr>
          <w:rFonts w:ascii="Cambria" w:hAnsi="Cambria"/>
        </w:rPr>
        <w:t>Ukupno posmatrano prevoznici su od oktobra do decembra 2020. godine smanjili cijene za prevoz učenika srednjih škola u rasponu od 20 do 4</w:t>
      </w:r>
      <w:r w:rsidR="00902135" w:rsidRPr="00291BD6">
        <w:rPr>
          <w:rFonts w:ascii="Cambria" w:hAnsi="Cambria"/>
        </w:rPr>
        <w:t>4</w:t>
      </w:r>
      <w:r w:rsidRPr="00291BD6">
        <w:rPr>
          <w:rFonts w:ascii="Cambria" w:hAnsi="Cambria"/>
        </w:rPr>
        <w:t>% u ili u prosjeku za 1/3.</w:t>
      </w:r>
    </w:p>
    <w:p w:rsidR="00273E3C" w:rsidRPr="00291BD6" w:rsidRDefault="00273E3C" w:rsidP="00273E3C">
      <w:pPr>
        <w:jc w:val="both"/>
        <w:rPr>
          <w:rFonts w:ascii="Cambria" w:hAnsi="Cambria"/>
          <w:sz w:val="10"/>
          <w:szCs w:val="10"/>
        </w:rPr>
      </w:pPr>
    </w:p>
    <w:p w:rsidR="00245B67" w:rsidRPr="00291BD6" w:rsidRDefault="00245B67" w:rsidP="00273E3C">
      <w:pPr>
        <w:jc w:val="both"/>
        <w:rPr>
          <w:rFonts w:ascii="Cambria" w:hAnsi="Cambria"/>
        </w:rPr>
      </w:pPr>
      <w:r w:rsidRPr="00291BD6">
        <w:rPr>
          <w:rFonts w:ascii="Cambria" w:hAnsi="Cambria"/>
        </w:rPr>
        <w:t xml:space="preserve">Na osnovu prezentovanih podataka može se zaključiti da nisu utemeljene primjedbe roditelja da prevoznici naplaćuju punu cijenu bez obzira što </w:t>
      </w:r>
      <w:r w:rsidR="003E08D3" w:rsidRPr="00291BD6">
        <w:rPr>
          <w:rFonts w:ascii="Cambria" w:hAnsi="Cambria"/>
        </w:rPr>
        <w:t xml:space="preserve">većina učenika ne putuje svaki dan u školu. Ova konstatacija je vrijedila do novembra, kada su svi prevoznici snizili cijene u gore navedenim procentima. </w:t>
      </w:r>
    </w:p>
    <w:p w:rsidR="00273E3C" w:rsidRPr="00291BD6" w:rsidRDefault="00273E3C" w:rsidP="00273E3C">
      <w:pPr>
        <w:jc w:val="both"/>
        <w:rPr>
          <w:rFonts w:ascii="Cambria" w:hAnsi="Cambria"/>
          <w:sz w:val="16"/>
          <w:szCs w:val="16"/>
        </w:rPr>
      </w:pPr>
    </w:p>
    <w:p w:rsidR="00273E3C" w:rsidRPr="00291BD6" w:rsidRDefault="00A4678B" w:rsidP="00273E3C">
      <w:pPr>
        <w:jc w:val="both"/>
        <w:rPr>
          <w:rFonts w:ascii="Cambria" w:hAnsi="Cambria"/>
          <w:b/>
        </w:rPr>
      </w:pPr>
      <w:r w:rsidRPr="00291BD6">
        <w:rPr>
          <w:rFonts w:ascii="Cambria" w:hAnsi="Cambria"/>
          <w:b/>
        </w:rPr>
        <w:t>Faktori koji utiču na smanjeni interes za prevoz u vrijeme pandemije</w:t>
      </w:r>
    </w:p>
    <w:p w:rsidR="00273E3C" w:rsidRPr="00291BD6" w:rsidRDefault="00273E3C" w:rsidP="00273E3C">
      <w:pPr>
        <w:jc w:val="both"/>
        <w:rPr>
          <w:rFonts w:ascii="Cambria" w:hAnsi="Cambria"/>
          <w:sz w:val="16"/>
          <w:szCs w:val="16"/>
        </w:rPr>
      </w:pPr>
    </w:p>
    <w:p w:rsidR="00630C11" w:rsidRPr="00291BD6" w:rsidRDefault="00630C11" w:rsidP="00747742">
      <w:pPr>
        <w:jc w:val="both"/>
        <w:rPr>
          <w:rFonts w:ascii="Cambria" w:hAnsi="Cambria"/>
        </w:rPr>
      </w:pPr>
      <w:r w:rsidRPr="00291BD6">
        <w:rPr>
          <w:rFonts w:ascii="Cambria" w:hAnsi="Cambria"/>
        </w:rPr>
        <w:t xml:space="preserve">Glavni razlog što </w:t>
      </w:r>
      <w:r w:rsidR="00390CAA">
        <w:rPr>
          <w:rFonts w:ascii="Cambria" w:hAnsi="Cambria"/>
        </w:rPr>
        <w:t xml:space="preserve">neki </w:t>
      </w:r>
      <w:r w:rsidRPr="00291BD6">
        <w:rPr>
          <w:rFonts w:ascii="Cambria" w:hAnsi="Cambria"/>
        </w:rPr>
        <w:t>učenici kojima je odobrena subvencija ne kupuju mjesečne karte i ne ostvaruju pravo na subvenciju za određeni mjesec je cijena mjesečne karte koja je za cijeli mjesec</w:t>
      </w:r>
      <w:r w:rsidR="00111A2F" w:rsidRPr="00291BD6">
        <w:rPr>
          <w:rFonts w:ascii="Cambria" w:hAnsi="Cambria"/>
        </w:rPr>
        <w:t xml:space="preserve">, a učenik putuje </w:t>
      </w:r>
      <w:r w:rsidR="007009EF" w:rsidRPr="00291BD6">
        <w:rPr>
          <w:rFonts w:ascii="Cambria" w:hAnsi="Cambria"/>
        </w:rPr>
        <w:t xml:space="preserve">obično </w:t>
      </w:r>
      <w:r w:rsidR="00291BD6" w:rsidRPr="00291BD6">
        <w:rPr>
          <w:rFonts w:ascii="Cambria" w:hAnsi="Cambria"/>
        </w:rPr>
        <w:t>manje od cijelog</w:t>
      </w:r>
      <w:r w:rsidR="00111A2F" w:rsidRPr="00291BD6">
        <w:rPr>
          <w:rFonts w:ascii="Cambria" w:hAnsi="Cambria"/>
        </w:rPr>
        <w:t xml:space="preserve"> mjeseca.</w:t>
      </w:r>
    </w:p>
    <w:p w:rsidR="00CA2BA5" w:rsidRPr="00291BD6" w:rsidRDefault="00CA2BA5" w:rsidP="00747742">
      <w:pPr>
        <w:jc w:val="both"/>
        <w:rPr>
          <w:rFonts w:ascii="Cambria" w:hAnsi="Cambria"/>
          <w:sz w:val="10"/>
          <w:szCs w:val="10"/>
        </w:rPr>
      </w:pPr>
    </w:p>
    <w:p w:rsidR="00111A2F" w:rsidRPr="00291BD6" w:rsidRDefault="00111A2F" w:rsidP="00747742">
      <w:pPr>
        <w:jc w:val="both"/>
        <w:rPr>
          <w:rFonts w:ascii="Cambria" w:hAnsi="Cambria"/>
        </w:rPr>
      </w:pPr>
      <w:r w:rsidRPr="00291BD6">
        <w:rPr>
          <w:rFonts w:ascii="Cambria" w:hAnsi="Cambria"/>
        </w:rPr>
        <w:t>Drugi važan razlog je i mogućnost prenošenja zaraze u javnom prevoza. Bez obzira što se u školama provode mjere zaštite od kovida 19, učenici</w:t>
      </w:r>
      <w:r w:rsidR="00F600B4" w:rsidRPr="00291BD6">
        <w:rPr>
          <w:rFonts w:ascii="Cambria" w:hAnsi="Cambria"/>
        </w:rPr>
        <w:t xml:space="preserve"> koji koriste javni prevoz</w:t>
      </w:r>
      <w:r w:rsidRPr="00291BD6">
        <w:rPr>
          <w:rFonts w:ascii="Cambria" w:hAnsi="Cambria"/>
        </w:rPr>
        <w:t xml:space="preserve"> su izloženi povećanoj opasnosti prenosa zaraze u punim autobusima, zbog čega se </w:t>
      </w:r>
      <w:r w:rsidR="00291BD6" w:rsidRPr="00291BD6">
        <w:rPr>
          <w:rFonts w:ascii="Cambria" w:hAnsi="Cambria"/>
        </w:rPr>
        <w:t xml:space="preserve">neki </w:t>
      </w:r>
      <w:r w:rsidRPr="00291BD6">
        <w:rPr>
          <w:rFonts w:ascii="Cambria" w:hAnsi="Cambria"/>
        </w:rPr>
        <w:t>roditelji opredjeljuju da organizuju prevoz na drugi način ili da djeca pješice idu u školu, kako bi bila zaštićena od zaraze.</w:t>
      </w:r>
    </w:p>
    <w:p w:rsidR="00CA2BA5" w:rsidRPr="00291BD6" w:rsidRDefault="00CA2BA5" w:rsidP="00747742">
      <w:pPr>
        <w:jc w:val="both"/>
        <w:rPr>
          <w:rFonts w:ascii="Cambria" w:hAnsi="Cambria"/>
          <w:sz w:val="10"/>
          <w:szCs w:val="10"/>
        </w:rPr>
      </w:pPr>
    </w:p>
    <w:p w:rsidR="00111A2F" w:rsidRPr="00291BD6" w:rsidRDefault="00111A2F" w:rsidP="00747742">
      <w:pPr>
        <w:jc w:val="both"/>
        <w:rPr>
          <w:rFonts w:ascii="Cambria" w:hAnsi="Cambria"/>
        </w:rPr>
      </w:pPr>
      <w:r w:rsidRPr="00291BD6">
        <w:rPr>
          <w:rFonts w:ascii="Cambria" w:hAnsi="Cambria"/>
        </w:rPr>
        <w:t>Neizvjesnost</w:t>
      </w:r>
      <w:r w:rsidR="00CA2BA5" w:rsidRPr="00291BD6">
        <w:rPr>
          <w:rFonts w:ascii="Cambria" w:hAnsi="Cambria"/>
        </w:rPr>
        <w:t xml:space="preserve"> zbog mogućeg zatvaranja škola zbog pandemije je također značajan faktor, gdje roditelji izbjegavaju kupiti mjesečnu kartu jer se plaše da će u toku mjeseca doći do prekida nastave.</w:t>
      </w:r>
    </w:p>
    <w:p w:rsidR="007009EF" w:rsidRPr="00291BD6" w:rsidRDefault="007009EF" w:rsidP="00747742">
      <w:pPr>
        <w:jc w:val="both"/>
        <w:rPr>
          <w:rFonts w:ascii="Cambria" w:hAnsi="Cambria"/>
          <w:sz w:val="10"/>
          <w:szCs w:val="10"/>
        </w:rPr>
      </w:pPr>
    </w:p>
    <w:p w:rsidR="008B2CCE" w:rsidRPr="00291BD6" w:rsidRDefault="007009EF" w:rsidP="00747742">
      <w:pPr>
        <w:jc w:val="both"/>
        <w:rPr>
          <w:rFonts w:ascii="Cambria" w:hAnsi="Cambria"/>
        </w:rPr>
      </w:pPr>
      <w:r w:rsidRPr="00291BD6">
        <w:rPr>
          <w:rFonts w:ascii="Cambria" w:hAnsi="Cambria"/>
        </w:rPr>
        <w:lastRenderedPageBreak/>
        <w:t>Smanjenje broja učenika također utiče na troškove subvencije koje Općin</w:t>
      </w:r>
      <w:r w:rsidR="004845BE" w:rsidRPr="00291BD6">
        <w:rPr>
          <w:rFonts w:ascii="Cambria" w:hAnsi="Cambria"/>
        </w:rPr>
        <w:t>a</w:t>
      </w:r>
      <w:r w:rsidRPr="00291BD6">
        <w:rPr>
          <w:rFonts w:ascii="Cambria" w:hAnsi="Cambria"/>
        </w:rPr>
        <w:t xml:space="preserve"> finansira. O problemu iseljavanja naših građana (i učenika) vijećnici će biti detaljnije upoznati kroz Informacije o </w:t>
      </w:r>
      <w:r w:rsidR="00F600B4" w:rsidRPr="00291BD6">
        <w:rPr>
          <w:rFonts w:ascii="Cambria" w:hAnsi="Cambria"/>
        </w:rPr>
        <w:t>stanju</w:t>
      </w:r>
      <w:r w:rsidR="004845BE" w:rsidRPr="00291BD6">
        <w:rPr>
          <w:rFonts w:ascii="Cambria" w:hAnsi="Cambria"/>
        </w:rPr>
        <w:t xml:space="preserve"> u osnovnim i srednjim školama.</w:t>
      </w:r>
    </w:p>
    <w:p w:rsidR="004845BE" w:rsidRPr="00291BD6" w:rsidRDefault="004845BE" w:rsidP="00747742">
      <w:pPr>
        <w:jc w:val="both"/>
        <w:rPr>
          <w:rFonts w:ascii="Cambria" w:hAnsi="Cambria"/>
          <w:sz w:val="6"/>
          <w:szCs w:val="6"/>
        </w:rPr>
      </w:pPr>
    </w:p>
    <w:p w:rsidR="00424E13" w:rsidRPr="00291BD6" w:rsidRDefault="00424E13" w:rsidP="00747742">
      <w:pPr>
        <w:jc w:val="both"/>
        <w:rPr>
          <w:rFonts w:ascii="Cambria" w:hAnsi="Cambria"/>
        </w:rPr>
      </w:pPr>
      <w:r w:rsidRPr="00291BD6">
        <w:rPr>
          <w:rFonts w:ascii="Cambria" w:hAnsi="Cambria"/>
        </w:rPr>
        <w:t>Migrantska kriza također ima uticaj na korištenje javnog prevoza, a time i na subvenciranje prevoza, jer roditelji koji imaju mogućnost, a u cilju osiguranja sigurnosti vlastite djece, se opredjeljuju da djecu voze ili prate do škole i nazad.</w:t>
      </w:r>
    </w:p>
    <w:p w:rsidR="0057146F" w:rsidRPr="00291BD6" w:rsidRDefault="0057146F" w:rsidP="0057566D">
      <w:pPr>
        <w:spacing w:after="80"/>
        <w:jc w:val="both"/>
        <w:rPr>
          <w:rFonts w:ascii="Cambria" w:hAnsi="Cambria" w:cs="Arial Narrow"/>
          <w:b/>
          <w:sz w:val="4"/>
          <w:szCs w:val="4"/>
        </w:rPr>
      </w:pPr>
    </w:p>
    <w:p w:rsidR="0057566D" w:rsidRPr="00291BD6" w:rsidRDefault="0057566D" w:rsidP="0057566D">
      <w:pPr>
        <w:spacing w:after="80"/>
        <w:jc w:val="both"/>
        <w:rPr>
          <w:rFonts w:ascii="Cambria" w:hAnsi="Cambria" w:cs="Arial Narrow"/>
          <w:b/>
          <w:sz w:val="28"/>
          <w:szCs w:val="28"/>
        </w:rPr>
      </w:pPr>
      <w:r w:rsidRPr="00291BD6">
        <w:rPr>
          <w:rFonts w:ascii="Cambria" w:hAnsi="Cambria" w:cs="Arial Narrow"/>
          <w:b/>
          <w:sz w:val="28"/>
          <w:szCs w:val="28"/>
        </w:rPr>
        <w:t xml:space="preserve">II </w:t>
      </w:r>
      <w:r w:rsidR="002B6A35" w:rsidRPr="00291BD6">
        <w:rPr>
          <w:rFonts w:ascii="Cambria" w:hAnsi="Cambria" w:cs="Arial Narrow"/>
          <w:b/>
          <w:sz w:val="28"/>
          <w:szCs w:val="28"/>
        </w:rPr>
        <w:t xml:space="preserve">- </w:t>
      </w:r>
      <w:r w:rsidR="00FB0284" w:rsidRPr="00291BD6">
        <w:rPr>
          <w:rFonts w:ascii="Cambria" w:hAnsi="Cambria" w:cs="Arial Narrow"/>
          <w:b/>
          <w:sz w:val="28"/>
          <w:szCs w:val="28"/>
        </w:rPr>
        <w:t>PREVOZ</w:t>
      </w:r>
      <w:r w:rsidRPr="00291BD6">
        <w:rPr>
          <w:rFonts w:ascii="Cambria" w:hAnsi="Cambria" w:cs="Arial Narrow"/>
          <w:b/>
          <w:sz w:val="28"/>
          <w:szCs w:val="28"/>
        </w:rPr>
        <w:t xml:space="preserve"> UČENIKA OSNOVNIH I SREDNJIH ŠKOLA</w:t>
      </w:r>
    </w:p>
    <w:p w:rsidR="006101D6" w:rsidRPr="00727B76" w:rsidRDefault="006101D6" w:rsidP="00B54B32">
      <w:pPr>
        <w:pStyle w:val="BodyText"/>
        <w:tabs>
          <w:tab w:val="left" w:pos="-1260"/>
        </w:tabs>
        <w:spacing w:after="0" w:line="100" w:lineRule="atLeast"/>
        <w:jc w:val="both"/>
        <w:rPr>
          <w:rFonts w:ascii="Cambria" w:hAnsi="Cambria" w:cs="Arial"/>
          <w:b/>
          <w:bCs/>
          <w:sz w:val="8"/>
          <w:szCs w:val="8"/>
        </w:rPr>
      </w:pPr>
      <w:r w:rsidRPr="00727B76">
        <w:rPr>
          <w:rFonts w:ascii="Cambria" w:hAnsi="Cambria" w:cs="Arial Narrow"/>
          <w:sz w:val="8"/>
          <w:szCs w:val="8"/>
        </w:rPr>
        <w:tab/>
      </w:r>
    </w:p>
    <w:p w:rsidR="006101D6" w:rsidRPr="00291BD6" w:rsidRDefault="006101D6">
      <w:pPr>
        <w:rPr>
          <w:rFonts w:ascii="Cambria" w:hAnsi="Cambria" w:cs="Arial"/>
          <w:b/>
          <w:bCs/>
          <w:szCs w:val="28"/>
        </w:rPr>
      </w:pPr>
      <w:r w:rsidRPr="00291BD6">
        <w:rPr>
          <w:rFonts w:ascii="Cambria" w:hAnsi="Cambria" w:cs="Arial"/>
          <w:b/>
          <w:bCs/>
          <w:szCs w:val="28"/>
        </w:rPr>
        <w:t xml:space="preserve">II </w:t>
      </w:r>
      <w:r w:rsidR="00190357" w:rsidRPr="00291BD6">
        <w:rPr>
          <w:rFonts w:ascii="Cambria" w:hAnsi="Cambria" w:cs="Arial"/>
          <w:b/>
          <w:bCs/>
          <w:szCs w:val="28"/>
        </w:rPr>
        <w:t>– 1.</w:t>
      </w:r>
      <w:r w:rsidRPr="00291BD6">
        <w:rPr>
          <w:rFonts w:ascii="Cambria" w:hAnsi="Cambria" w:cs="Arial"/>
          <w:b/>
          <w:bCs/>
          <w:szCs w:val="28"/>
        </w:rPr>
        <w:t xml:space="preserve">  PREVOZ UČENIKA OSNOVNIH ŠKOLA</w:t>
      </w:r>
    </w:p>
    <w:p w:rsidR="00190357" w:rsidRPr="00291BD6" w:rsidRDefault="00190357">
      <w:pPr>
        <w:rPr>
          <w:rFonts w:ascii="Cambria" w:hAnsi="Cambria" w:cs="Arial"/>
          <w:b/>
          <w:bCs/>
          <w:sz w:val="10"/>
          <w:szCs w:val="10"/>
        </w:rPr>
      </w:pPr>
    </w:p>
    <w:p w:rsidR="00190357" w:rsidRPr="00291BD6" w:rsidRDefault="00190357" w:rsidP="001305E1">
      <w:pPr>
        <w:pStyle w:val="ListParagraph"/>
        <w:numPr>
          <w:ilvl w:val="0"/>
          <w:numId w:val="26"/>
        </w:numPr>
        <w:spacing w:after="80"/>
        <w:ind w:left="714" w:hanging="357"/>
        <w:rPr>
          <w:rFonts w:ascii="Cambria" w:hAnsi="Cambria" w:cs="Arial"/>
          <w:b/>
          <w:bCs/>
          <w:sz w:val="24"/>
          <w:szCs w:val="28"/>
        </w:rPr>
      </w:pPr>
      <w:r w:rsidRPr="00291BD6">
        <w:rPr>
          <w:rFonts w:ascii="Cambria" w:hAnsi="Cambria" w:cs="Arial"/>
          <w:b/>
          <w:bCs/>
          <w:sz w:val="24"/>
          <w:szCs w:val="28"/>
        </w:rPr>
        <w:t>Redovni linijski prevoz</w:t>
      </w:r>
    </w:p>
    <w:p w:rsidR="006101D6" w:rsidRPr="00291BD6" w:rsidRDefault="006101D6" w:rsidP="0065499B">
      <w:pPr>
        <w:pStyle w:val="ListParagraph"/>
        <w:numPr>
          <w:ilvl w:val="0"/>
          <w:numId w:val="2"/>
        </w:numPr>
        <w:spacing w:after="0"/>
        <w:ind w:left="714" w:hanging="357"/>
        <w:rPr>
          <w:rFonts w:ascii="Cambria" w:hAnsi="Cambria" w:cs="Arial Narrow"/>
          <w:b/>
          <w:bCs/>
          <w:sz w:val="24"/>
          <w:szCs w:val="28"/>
        </w:rPr>
      </w:pPr>
      <w:r w:rsidRPr="00291BD6">
        <w:rPr>
          <w:rFonts w:ascii="Cambria" w:hAnsi="Cambria" w:cs="Arial Narrow"/>
          <w:b/>
          <w:bCs/>
          <w:sz w:val="24"/>
          <w:szCs w:val="28"/>
        </w:rPr>
        <w:t>Prva osnovna škola Velika Kladuša</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8"/>
        <w:gridCol w:w="1025"/>
        <w:gridCol w:w="1003"/>
        <w:gridCol w:w="861"/>
        <w:gridCol w:w="861"/>
        <w:gridCol w:w="1003"/>
        <w:gridCol w:w="755"/>
        <w:gridCol w:w="918"/>
        <w:gridCol w:w="918"/>
        <w:gridCol w:w="918"/>
        <w:gridCol w:w="956"/>
      </w:tblGrid>
      <w:tr w:rsidR="00176C5C" w:rsidRPr="00291BD6" w:rsidTr="00176C5C">
        <w:trPr>
          <w:trHeight w:val="328"/>
          <w:jc w:val="center"/>
        </w:trPr>
        <w:tc>
          <w:tcPr>
            <w:tcW w:w="480" w:type="pct"/>
            <w:vMerge w:val="restart"/>
            <w:tcBorders>
              <w:top w:val="single" w:sz="12" w:space="0" w:color="auto"/>
              <w:bottom w:val="single" w:sz="12" w:space="0" w:color="auto"/>
            </w:tcBorders>
            <w:shd w:val="clear" w:color="auto" w:fill="auto"/>
            <w:noWrap/>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Opis</w:t>
            </w:r>
          </w:p>
        </w:tc>
        <w:tc>
          <w:tcPr>
            <w:tcW w:w="503" w:type="pct"/>
            <w:vMerge w:val="restart"/>
            <w:tcBorders>
              <w:top w:val="single" w:sz="12" w:space="0" w:color="auto"/>
              <w:bottom w:val="single" w:sz="12" w:space="0" w:color="auto"/>
            </w:tcBorders>
            <w:shd w:val="clear" w:color="auto" w:fill="auto"/>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Januar  Februar</w:t>
            </w:r>
          </w:p>
        </w:tc>
        <w:tc>
          <w:tcPr>
            <w:tcW w:w="492" w:type="pct"/>
            <w:vMerge w:val="restart"/>
            <w:tcBorders>
              <w:top w:val="single" w:sz="12" w:space="0" w:color="auto"/>
              <w:bottom w:val="single" w:sz="12" w:space="0" w:color="auto"/>
            </w:tcBorders>
            <w:shd w:val="clear" w:color="auto" w:fill="auto"/>
            <w:noWrap/>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Mart</w:t>
            </w:r>
          </w:p>
        </w:tc>
        <w:tc>
          <w:tcPr>
            <w:tcW w:w="422" w:type="pct"/>
            <w:vMerge w:val="restart"/>
            <w:tcBorders>
              <w:top w:val="single" w:sz="12" w:space="0" w:color="auto"/>
              <w:bottom w:val="single" w:sz="12" w:space="0" w:color="auto"/>
            </w:tcBorders>
            <w:shd w:val="clear" w:color="auto" w:fill="auto"/>
            <w:noWrap/>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April</w:t>
            </w:r>
          </w:p>
        </w:tc>
        <w:tc>
          <w:tcPr>
            <w:tcW w:w="422" w:type="pct"/>
            <w:vMerge w:val="restart"/>
            <w:tcBorders>
              <w:top w:val="single" w:sz="12" w:space="0" w:color="auto"/>
              <w:bottom w:val="single" w:sz="12" w:space="0" w:color="auto"/>
            </w:tcBorders>
            <w:shd w:val="clear" w:color="auto" w:fill="auto"/>
            <w:noWrap/>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Maj/Juni</w:t>
            </w:r>
          </w:p>
        </w:tc>
        <w:tc>
          <w:tcPr>
            <w:tcW w:w="492" w:type="pct"/>
            <w:vMerge w:val="restart"/>
            <w:tcBorders>
              <w:top w:val="single" w:sz="12" w:space="0" w:color="auto"/>
              <w:bottom w:val="single" w:sz="12" w:space="0" w:color="auto"/>
            </w:tcBorders>
            <w:shd w:val="clear" w:color="auto" w:fill="auto"/>
            <w:vAlign w:val="center"/>
            <w:hideMark/>
          </w:tcPr>
          <w:p w:rsidR="003732D1" w:rsidRPr="00291BD6" w:rsidRDefault="003732D1" w:rsidP="003732D1">
            <w:pPr>
              <w:jc w:val="center"/>
              <w:rPr>
                <w:rFonts w:ascii="Cambria" w:hAnsi="Cambria" w:cs="Calibri"/>
                <w:sz w:val="14"/>
                <w:szCs w:val="14"/>
              </w:rPr>
            </w:pPr>
            <w:r w:rsidRPr="00291BD6">
              <w:rPr>
                <w:rFonts w:ascii="Cambria" w:hAnsi="Cambria" w:cs="Calibri"/>
                <w:sz w:val="14"/>
                <w:szCs w:val="14"/>
              </w:rPr>
              <w:t>Septembar</w:t>
            </w:r>
          </w:p>
        </w:tc>
        <w:tc>
          <w:tcPr>
            <w:tcW w:w="370" w:type="pct"/>
            <w:vMerge w:val="restart"/>
            <w:tcBorders>
              <w:top w:val="single" w:sz="12" w:space="0" w:color="auto"/>
              <w:bottom w:val="single" w:sz="12" w:space="0" w:color="auto"/>
            </w:tcBorders>
            <w:shd w:val="clear" w:color="auto" w:fill="auto"/>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Oktobar</w:t>
            </w:r>
          </w:p>
        </w:tc>
        <w:tc>
          <w:tcPr>
            <w:tcW w:w="450" w:type="pct"/>
            <w:vMerge w:val="restart"/>
            <w:tcBorders>
              <w:top w:val="single" w:sz="12" w:space="0" w:color="auto"/>
              <w:bottom w:val="single" w:sz="12" w:space="0" w:color="auto"/>
            </w:tcBorders>
            <w:shd w:val="clear" w:color="auto" w:fill="auto"/>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Novembar</w:t>
            </w:r>
          </w:p>
        </w:tc>
        <w:tc>
          <w:tcPr>
            <w:tcW w:w="450" w:type="pct"/>
            <w:vMerge w:val="restart"/>
            <w:tcBorders>
              <w:top w:val="single" w:sz="12" w:space="0" w:color="auto"/>
              <w:bottom w:val="single" w:sz="12" w:space="0" w:color="auto"/>
            </w:tcBorders>
            <w:shd w:val="clear" w:color="auto" w:fill="auto"/>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Decembar</w:t>
            </w:r>
          </w:p>
        </w:tc>
        <w:tc>
          <w:tcPr>
            <w:tcW w:w="450" w:type="pct"/>
            <w:vMerge w:val="restart"/>
            <w:tcBorders>
              <w:top w:val="single" w:sz="12" w:space="0" w:color="auto"/>
              <w:bottom w:val="single" w:sz="12" w:space="0" w:color="auto"/>
              <w:right w:val="dashSmallGap" w:sz="4" w:space="0" w:color="auto"/>
            </w:tcBorders>
            <w:shd w:val="clear" w:color="auto" w:fill="auto"/>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UKUPNO</w:t>
            </w:r>
          </w:p>
        </w:tc>
        <w:tc>
          <w:tcPr>
            <w:tcW w:w="469" w:type="pct"/>
            <w:vMerge w:val="restart"/>
            <w:tcBorders>
              <w:top w:val="single" w:sz="12" w:space="0" w:color="auto"/>
              <w:left w:val="dashSmallGap" w:sz="4" w:space="0" w:color="auto"/>
              <w:bottom w:val="single" w:sz="12" w:space="0" w:color="auto"/>
            </w:tcBorders>
            <w:shd w:val="clear" w:color="auto" w:fill="auto"/>
            <w:vAlign w:val="center"/>
            <w:hideMark/>
          </w:tcPr>
          <w:p w:rsidR="003732D1" w:rsidRPr="00291BD6" w:rsidRDefault="003732D1" w:rsidP="003732D1">
            <w:pPr>
              <w:jc w:val="center"/>
              <w:rPr>
                <w:rFonts w:ascii="Cambria" w:hAnsi="Cambria" w:cs="Calibri"/>
                <w:iCs/>
                <w:sz w:val="14"/>
                <w:szCs w:val="14"/>
              </w:rPr>
            </w:pPr>
            <w:r w:rsidRPr="00291BD6">
              <w:rPr>
                <w:rFonts w:ascii="Cambria" w:hAnsi="Cambria" w:cs="Calibri"/>
                <w:iCs/>
                <w:sz w:val="14"/>
                <w:szCs w:val="14"/>
              </w:rPr>
              <w:t>Prosječna mjesečna subvencija</w:t>
            </w:r>
          </w:p>
        </w:tc>
      </w:tr>
      <w:tr w:rsidR="00176C5C" w:rsidRPr="00291BD6" w:rsidTr="00C22D93">
        <w:trPr>
          <w:trHeight w:val="164"/>
          <w:jc w:val="center"/>
        </w:trPr>
        <w:tc>
          <w:tcPr>
            <w:tcW w:w="480" w:type="pct"/>
            <w:vMerge/>
            <w:tcBorders>
              <w:bottom w:val="single" w:sz="12" w:space="0" w:color="auto"/>
            </w:tcBorders>
            <w:vAlign w:val="center"/>
            <w:hideMark/>
          </w:tcPr>
          <w:p w:rsidR="000346BB" w:rsidRPr="00291BD6" w:rsidRDefault="000346BB" w:rsidP="001F36B2">
            <w:pPr>
              <w:rPr>
                <w:rFonts w:ascii="Cambria" w:hAnsi="Cambria" w:cs="Calibri"/>
                <w:iCs/>
                <w:sz w:val="14"/>
                <w:szCs w:val="14"/>
              </w:rPr>
            </w:pPr>
          </w:p>
        </w:tc>
        <w:tc>
          <w:tcPr>
            <w:tcW w:w="503" w:type="pct"/>
            <w:vMerge/>
            <w:tcBorders>
              <w:bottom w:val="single" w:sz="12" w:space="0" w:color="auto"/>
            </w:tcBorders>
            <w:vAlign w:val="center"/>
            <w:hideMark/>
          </w:tcPr>
          <w:p w:rsidR="000346BB" w:rsidRPr="00291BD6" w:rsidRDefault="000346BB" w:rsidP="001F36B2">
            <w:pPr>
              <w:rPr>
                <w:rFonts w:ascii="Cambria" w:hAnsi="Cambria" w:cs="Calibri"/>
                <w:iCs/>
                <w:sz w:val="14"/>
                <w:szCs w:val="14"/>
              </w:rPr>
            </w:pPr>
          </w:p>
        </w:tc>
        <w:tc>
          <w:tcPr>
            <w:tcW w:w="492" w:type="pct"/>
            <w:vMerge/>
            <w:tcBorders>
              <w:bottom w:val="single" w:sz="12" w:space="0" w:color="auto"/>
            </w:tcBorders>
            <w:vAlign w:val="center"/>
            <w:hideMark/>
          </w:tcPr>
          <w:p w:rsidR="000346BB" w:rsidRPr="00291BD6" w:rsidRDefault="000346BB" w:rsidP="001F36B2">
            <w:pPr>
              <w:rPr>
                <w:rFonts w:ascii="Cambria" w:hAnsi="Cambria" w:cs="Calibri"/>
                <w:iCs/>
                <w:sz w:val="14"/>
                <w:szCs w:val="14"/>
              </w:rPr>
            </w:pPr>
          </w:p>
        </w:tc>
        <w:tc>
          <w:tcPr>
            <w:tcW w:w="422" w:type="pct"/>
            <w:vMerge/>
            <w:tcBorders>
              <w:bottom w:val="single" w:sz="12" w:space="0" w:color="auto"/>
            </w:tcBorders>
            <w:vAlign w:val="center"/>
            <w:hideMark/>
          </w:tcPr>
          <w:p w:rsidR="000346BB" w:rsidRPr="00291BD6" w:rsidRDefault="000346BB" w:rsidP="001F36B2">
            <w:pPr>
              <w:rPr>
                <w:rFonts w:ascii="Cambria" w:hAnsi="Cambria" w:cs="Calibri"/>
                <w:iCs/>
                <w:sz w:val="14"/>
                <w:szCs w:val="14"/>
              </w:rPr>
            </w:pPr>
          </w:p>
        </w:tc>
        <w:tc>
          <w:tcPr>
            <w:tcW w:w="422" w:type="pct"/>
            <w:vMerge/>
            <w:tcBorders>
              <w:bottom w:val="single" w:sz="12" w:space="0" w:color="auto"/>
            </w:tcBorders>
            <w:vAlign w:val="center"/>
            <w:hideMark/>
          </w:tcPr>
          <w:p w:rsidR="000346BB" w:rsidRPr="00291BD6" w:rsidRDefault="000346BB" w:rsidP="001F36B2">
            <w:pPr>
              <w:rPr>
                <w:rFonts w:ascii="Cambria" w:hAnsi="Cambria" w:cs="Calibri"/>
                <w:iCs/>
                <w:sz w:val="14"/>
                <w:szCs w:val="14"/>
              </w:rPr>
            </w:pPr>
          </w:p>
        </w:tc>
        <w:tc>
          <w:tcPr>
            <w:tcW w:w="492" w:type="pct"/>
            <w:vMerge/>
            <w:tcBorders>
              <w:bottom w:val="single" w:sz="12" w:space="0" w:color="auto"/>
            </w:tcBorders>
            <w:vAlign w:val="center"/>
            <w:hideMark/>
          </w:tcPr>
          <w:p w:rsidR="000346BB" w:rsidRPr="00291BD6" w:rsidRDefault="000346BB" w:rsidP="001F36B2">
            <w:pPr>
              <w:rPr>
                <w:rFonts w:ascii="Cambria" w:hAnsi="Cambria" w:cs="Calibri"/>
                <w:sz w:val="14"/>
                <w:szCs w:val="14"/>
              </w:rPr>
            </w:pPr>
          </w:p>
        </w:tc>
        <w:tc>
          <w:tcPr>
            <w:tcW w:w="370" w:type="pct"/>
            <w:vMerge/>
            <w:tcBorders>
              <w:bottom w:val="single" w:sz="12" w:space="0" w:color="auto"/>
            </w:tcBorders>
            <w:vAlign w:val="center"/>
            <w:hideMark/>
          </w:tcPr>
          <w:p w:rsidR="000346BB" w:rsidRPr="00291BD6" w:rsidRDefault="000346BB" w:rsidP="001F36B2">
            <w:pPr>
              <w:rPr>
                <w:rFonts w:ascii="Cambria" w:hAnsi="Cambria" w:cs="Calibri"/>
                <w:iCs/>
                <w:sz w:val="14"/>
                <w:szCs w:val="14"/>
              </w:rPr>
            </w:pPr>
          </w:p>
        </w:tc>
        <w:tc>
          <w:tcPr>
            <w:tcW w:w="450" w:type="pct"/>
            <w:vMerge/>
            <w:tcBorders>
              <w:bottom w:val="single" w:sz="12" w:space="0" w:color="auto"/>
            </w:tcBorders>
            <w:vAlign w:val="center"/>
            <w:hideMark/>
          </w:tcPr>
          <w:p w:rsidR="000346BB" w:rsidRPr="00291BD6" w:rsidRDefault="000346BB" w:rsidP="001F36B2">
            <w:pPr>
              <w:rPr>
                <w:rFonts w:ascii="Cambria" w:hAnsi="Cambria" w:cs="Calibri"/>
                <w:iCs/>
                <w:sz w:val="14"/>
                <w:szCs w:val="14"/>
              </w:rPr>
            </w:pPr>
          </w:p>
        </w:tc>
        <w:tc>
          <w:tcPr>
            <w:tcW w:w="450" w:type="pct"/>
            <w:vMerge/>
            <w:tcBorders>
              <w:bottom w:val="single" w:sz="12" w:space="0" w:color="auto"/>
            </w:tcBorders>
            <w:vAlign w:val="center"/>
            <w:hideMark/>
          </w:tcPr>
          <w:p w:rsidR="000346BB" w:rsidRPr="00291BD6" w:rsidRDefault="000346BB" w:rsidP="001F36B2">
            <w:pPr>
              <w:rPr>
                <w:rFonts w:ascii="Cambria" w:hAnsi="Cambria" w:cs="Calibri"/>
                <w:iCs/>
                <w:sz w:val="14"/>
                <w:szCs w:val="14"/>
              </w:rPr>
            </w:pPr>
          </w:p>
        </w:tc>
        <w:tc>
          <w:tcPr>
            <w:tcW w:w="450" w:type="pct"/>
            <w:vMerge/>
            <w:tcBorders>
              <w:bottom w:val="single" w:sz="12" w:space="0" w:color="auto"/>
              <w:right w:val="dashSmallGap" w:sz="4" w:space="0" w:color="auto"/>
            </w:tcBorders>
            <w:vAlign w:val="center"/>
            <w:hideMark/>
          </w:tcPr>
          <w:p w:rsidR="000346BB" w:rsidRPr="00291BD6" w:rsidRDefault="000346BB" w:rsidP="001F36B2">
            <w:pPr>
              <w:rPr>
                <w:rFonts w:ascii="Cambria" w:hAnsi="Cambria" w:cs="Calibri"/>
                <w:iCs/>
                <w:sz w:val="14"/>
                <w:szCs w:val="14"/>
              </w:rPr>
            </w:pPr>
          </w:p>
        </w:tc>
        <w:tc>
          <w:tcPr>
            <w:tcW w:w="469" w:type="pct"/>
            <w:vMerge/>
            <w:tcBorders>
              <w:top w:val="single" w:sz="12" w:space="0" w:color="auto"/>
              <w:left w:val="dashSmallGap" w:sz="4" w:space="0" w:color="auto"/>
              <w:bottom w:val="single" w:sz="12" w:space="0" w:color="auto"/>
            </w:tcBorders>
            <w:vAlign w:val="center"/>
            <w:hideMark/>
          </w:tcPr>
          <w:p w:rsidR="000346BB" w:rsidRPr="00291BD6" w:rsidRDefault="000346BB" w:rsidP="001F36B2">
            <w:pPr>
              <w:rPr>
                <w:rFonts w:ascii="Cambria" w:hAnsi="Cambria" w:cs="Calibri"/>
                <w:iCs/>
                <w:sz w:val="14"/>
                <w:szCs w:val="14"/>
              </w:rPr>
            </w:pPr>
          </w:p>
        </w:tc>
      </w:tr>
      <w:tr w:rsidR="00176C5C" w:rsidRPr="00291BD6" w:rsidTr="00C22D93">
        <w:trPr>
          <w:trHeight w:val="188"/>
          <w:jc w:val="center"/>
        </w:trPr>
        <w:tc>
          <w:tcPr>
            <w:tcW w:w="480" w:type="pct"/>
            <w:tcBorders>
              <w:top w:val="single" w:sz="12" w:space="0" w:color="auto"/>
              <w:bottom w:val="dotted" w:sz="4" w:space="0" w:color="auto"/>
              <w:right w:val="dotted" w:sz="4" w:space="0" w:color="auto"/>
            </w:tcBorders>
            <w:shd w:val="clear" w:color="000000" w:fill="FFFFFF"/>
            <w:noWrap/>
            <w:vAlign w:val="center"/>
            <w:hideMark/>
          </w:tcPr>
          <w:p w:rsidR="00DC6D9F" w:rsidRPr="00291BD6" w:rsidRDefault="00DC6D9F" w:rsidP="00176C5C">
            <w:pPr>
              <w:jc w:val="center"/>
              <w:rPr>
                <w:rFonts w:ascii="Cambria" w:hAnsi="Cambria" w:cs="Calibri"/>
                <w:iCs/>
                <w:sz w:val="14"/>
                <w:szCs w:val="14"/>
              </w:rPr>
            </w:pPr>
            <w:r w:rsidRPr="00291BD6">
              <w:rPr>
                <w:rFonts w:ascii="Cambria" w:hAnsi="Cambria" w:cs="Calibri"/>
                <w:iCs/>
                <w:sz w:val="14"/>
                <w:szCs w:val="14"/>
              </w:rPr>
              <w:t>Broj učenika</w:t>
            </w:r>
          </w:p>
        </w:tc>
        <w:tc>
          <w:tcPr>
            <w:tcW w:w="503" w:type="pct"/>
            <w:tcBorders>
              <w:top w:val="nil"/>
              <w:left w:val="nil"/>
              <w:bottom w:val="dotted" w:sz="4" w:space="0" w:color="auto"/>
              <w:right w:val="dotted" w:sz="4" w:space="0" w:color="auto"/>
            </w:tcBorders>
            <w:shd w:val="clear" w:color="auto" w:fill="auto"/>
            <w:noWrap/>
            <w:vAlign w:val="center"/>
          </w:tcPr>
          <w:p w:rsidR="00DC6D9F" w:rsidRPr="00291BD6" w:rsidRDefault="00DC6D9F" w:rsidP="00176C5C">
            <w:pPr>
              <w:jc w:val="center"/>
              <w:rPr>
                <w:rFonts w:ascii="Cambria" w:hAnsi="Cambria"/>
                <w:sz w:val="16"/>
              </w:rPr>
            </w:pPr>
            <w:r w:rsidRPr="00291BD6">
              <w:rPr>
                <w:rFonts w:ascii="Cambria" w:hAnsi="Cambria"/>
                <w:sz w:val="16"/>
              </w:rPr>
              <w:t>3</w:t>
            </w:r>
          </w:p>
        </w:tc>
        <w:tc>
          <w:tcPr>
            <w:tcW w:w="492" w:type="pct"/>
            <w:tcBorders>
              <w:top w:val="single" w:sz="12" w:space="0" w:color="auto"/>
              <w:left w:val="dotted" w:sz="4" w:space="0" w:color="auto"/>
              <w:bottom w:val="dotted" w:sz="4" w:space="0" w:color="auto"/>
              <w:right w:val="dotted" w:sz="4" w:space="0" w:color="auto"/>
            </w:tcBorders>
            <w:shd w:val="clear" w:color="auto" w:fill="auto"/>
            <w:noWrap/>
            <w:vAlign w:val="center"/>
          </w:tcPr>
          <w:p w:rsidR="00DC6D9F" w:rsidRPr="00291BD6" w:rsidRDefault="00DC6D9F" w:rsidP="00176C5C">
            <w:pPr>
              <w:jc w:val="center"/>
              <w:rPr>
                <w:rFonts w:ascii="Cambria" w:hAnsi="Cambria"/>
                <w:sz w:val="16"/>
              </w:rPr>
            </w:pPr>
            <w:r w:rsidRPr="00291BD6">
              <w:rPr>
                <w:rFonts w:ascii="Cambria" w:hAnsi="Cambria"/>
                <w:sz w:val="16"/>
              </w:rPr>
              <w:t>2</w:t>
            </w:r>
          </w:p>
        </w:tc>
        <w:tc>
          <w:tcPr>
            <w:tcW w:w="422" w:type="pct"/>
            <w:tcBorders>
              <w:top w:val="single" w:sz="12" w:space="0" w:color="auto"/>
              <w:left w:val="dotted" w:sz="4" w:space="0" w:color="auto"/>
              <w:bottom w:val="dotted" w:sz="4"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sz w:val="16"/>
                <w:szCs w:val="16"/>
              </w:rPr>
            </w:pPr>
          </w:p>
        </w:tc>
        <w:tc>
          <w:tcPr>
            <w:tcW w:w="422" w:type="pct"/>
            <w:tcBorders>
              <w:top w:val="single" w:sz="12" w:space="0" w:color="auto"/>
              <w:left w:val="dotted" w:sz="4" w:space="0" w:color="auto"/>
              <w:bottom w:val="dotted" w:sz="4"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sz w:val="16"/>
                <w:szCs w:val="16"/>
              </w:rPr>
            </w:pPr>
          </w:p>
        </w:tc>
        <w:tc>
          <w:tcPr>
            <w:tcW w:w="492" w:type="pct"/>
            <w:tcBorders>
              <w:top w:val="single" w:sz="12" w:space="0" w:color="auto"/>
              <w:left w:val="dotted" w:sz="4" w:space="0" w:color="auto"/>
              <w:bottom w:val="dotted" w:sz="4" w:space="0" w:color="auto"/>
              <w:right w:val="dotted" w:sz="4" w:space="0" w:color="auto"/>
            </w:tcBorders>
            <w:shd w:val="clear" w:color="auto" w:fill="auto"/>
            <w:vAlign w:val="center"/>
          </w:tcPr>
          <w:p w:rsidR="00DC6D9F" w:rsidRPr="00291BD6" w:rsidRDefault="00DC6D9F" w:rsidP="00176C5C">
            <w:pPr>
              <w:jc w:val="center"/>
              <w:rPr>
                <w:rFonts w:ascii="Cambria" w:hAnsi="Cambria" w:cs="Calibri"/>
                <w:sz w:val="16"/>
                <w:szCs w:val="16"/>
              </w:rPr>
            </w:pPr>
          </w:p>
        </w:tc>
        <w:tc>
          <w:tcPr>
            <w:tcW w:w="370" w:type="pct"/>
            <w:tcBorders>
              <w:top w:val="single" w:sz="12" w:space="0" w:color="auto"/>
              <w:left w:val="dotted" w:sz="4" w:space="0" w:color="auto"/>
              <w:bottom w:val="dotted" w:sz="4" w:space="0" w:color="auto"/>
              <w:right w:val="dotted" w:sz="4" w:space="0" w:color="auto"/>
            </w:tcBorders>
            <w:shd w:val="clear" w:color="auto" w:fill="auto"/>
            <w:vAlign w:val="center"/>
          </w:tcPr>
          <w:p w:rsidR="00DC6D9F" w:rsidRPr="00291BD6" w:rsidRDefault="00DC6D9F" w:rsidP="00176C5C">
            <w:pPr>
              <w:jc w:val="center"/>
              <w:rPr>
                <w:rFonts w:ascii="Cambria" w:hAnsi="Cambria" w:cs="Calibri"/>
                <w:sz w:val="16"/>
                <w:szCs w:val="16"/>
              </w:rPr>
            </w:pPr>
          </w:p>
        </w:tc>
        <w:tc>
          <w:tcPr>
            <w:tcW w:w="450" w:type="pct"/>
            <w:tcBorders>
              <w:top w:val="single" w:sz="12" w:space="0" w:color="auto"/>
              <w:left w:val="dotted" w:sz="4" w:space="0" w:color="auto"/>
              <w:bottom w:val="dotted" w:sz="4" w:space="0" w:color="auto"/>
              <w:right w:val="dotted" w:sz="4" w:space="0" w:color="auto"/>
            </w:tcBorders>
            <w:shd w:val="clear" w:color="auto" w:fill="auto"/>
            <w:vAlign w:val="center"/>
          </w:tcPr>
          <w:p w:rsidR="00DC6D9F" w:rsidRPr="00291BD6" w:rsidRDefault="00DC6D9F" w:rsidP="00176C5C">
            <w:pPr>
              <w:jc w:val="center"/>
              <w:rPr>
                <w:rFonts w:ascii="Cambria" w:hAnsi="Cambria" w:cs="Calibri"/>
                <w:sz w:val="16"/>
                <w:szCs w:val="16"/>
              </w:rPr>
            </w:pPr>
          </w:p>
        </w:tc>
        <w:tc>
          <w:tcPr>
            <w:tcW w:w="450" w:type="pct"/>
            <w:tcBorders>
              <w:top w:val="single" w:sz="12" w:space="0" w:color="auto"/>
              <w:left w:val="dotted" w:sz="4" w:space="0" w:color="auto"/>
              <w:bottom w:val="dotted" w:sz="4"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sz w:val="16"/>
                <w:szCs w:val="16"/>
              </w:rPr>
            </w:pPr>
          </w:p>
        </w:tc>
        <w:tc>
          <w:tcPr>
            <w:tcW w:w="450" w:type="pct"/>
            <w:tcBorders>
              <w:top w:val="single" w:sz="12" w:space="0" w:color="auto"/>
              <w:left w:val="dotted" w:sz="4" w:space="0" w:color="auto"/>
              <w:bottom w:val="dotted" w:sz="4" w:space="0" w:color="auto"/>
              <w:right w:val="dotted" w:sz="4" w:space="0" w:color="auto"/>
            </w:tcBorders>
            <w:shd w:val="clear" w:color="auto" w:fill="auto"/>
            <w:noWrap/>
            <w:vAlign w:val="center"/>
          </w:tcPr>
          <w:p w:rsidR="00DC6D9F" w:rsidRPr="00291BD6" w:rsidRDefault="00DC6D9F" w:rsidP="00176C5C">
            <w:pPr>
              <w:jc w:val="center"/>
              <w:rPr>
                <w:rFonts w:ascii="Cambria" w:hAnsi="Cambria"/>
                <w:sz w:val="16"/>
              </w:rPr>
            </w:pPr>
            <w:r w:rsidRPr="00291BD6">
              <w:rPr>
                <w:rFonts w:ascii="Cambria" w:hAnsi="Cambria"/>
                <w:sz w:val="16"/>
              </w:rPr>
              <w:t>5</w:t>
            </w:r>
          </w:p>
        </w:tc>
        <w:tc>
          <w:tcPr>
            <w:tcW w:w="469" w:type="pct"/>
            <w:vMerge w:val="restart"/>
            <w:tcBorders>
              <w:top w:val="single" w:sz="12" w:space="0" w:color="auto"/>
              <w:left w:val="dotted" w:sz="4" w:space="0" w:color="auto"/>
              <w:bottom w:val="dotted" w:sz="4" w:space="0" w:color="auto"/>
            </w:tcBorders>
            <w:shd w:val="clear" w:color="auto" w:fill="auto"/>
            <w:noWrap/>
            <w:vAlign w:val="center"/>
          </w:tcPr>
          <w:p w:rsidR="00DC6D9F" w:rsidRPr="00291BD6" w:rsidRDefault="00DC6D9F" w:rsidP="00DC6D9F">
            <w:pPr>
              <w:jc w:val="center"/>
              <w:rPr>
                <w:rFonts w:ascii="Cambria" w:hAnsi="Cambria"/>
                <w:sz w:val="16"/>
              </w:rPr>
            </w:pPr>
            <w:r w:rsidRPr="00291BD6">
              <w:rPr>
                <w:rFonts w:ascii="Cambria" w:hAnsi="Cambria"/>
                <w:sz w:val="16"/>
              </w:rPr>
              <w:t>49,68 KM</w:t>
            </w:r>
          </w:p>
        </w:tc>
      </w:tr>
      <w:tr w:rsidR="00176C5C" w:rsidRPr="00291BD6" w:rsidTr="00C22D93">
        <w:trPr>
          <w:trHeight w:val="188"/>
          <w:jc w:val="center"/>
        </w:trPr>
        <w:tc>
          <w:tcPr>
            <w:tcW w:w="480" w:type="pct"/>
            <w:tcBorders>
              <w:top w:val="dotted" w:sz="4" w:space="0" w:color="auto"/>
              <w:bottom w:val="single" w:sz="12" w:space="0" w:color="auto"/>
              <w:right w:val="dotted" w:sz="4" w:space="0" w:color="auto"/>
            </w:tcBorders>
            <w:shd w:val="clear" w:color="000000" w:fill="FFFFFF"/>
            <w:noWrap/>
            <w:vAlign w:val="center"/>
            <w:hideMark/>
          </w:tcPr>
          <w:p w:rsidR="00DC6D9F" w:rsidRPr="00291BD6" w:rsidRDefault="00DC6D9F" w:rsidP="00176C5C">
            <w:pPr>
              <w:jc w:val="center"/>
              <w:rPr>
                <w:rFonts w:ascii="Cambria" w:hAnsi="Cambria" w:cs="Calibri"/>
                <w:b/>
                <w:bCs/>
                <w:iCs/>
                <w:sz w:val="14"/>
                <w:szCs w:val="14"/>
              </w:rPr>
            </w:pPr>
            <w:r w:rsidRPr="00291BD6">
              <w:rPr>
                <w:rFonts w:ascii="Cambria" w:hAnsi="Cambria" w:cs="Calibri"/>
                <w:b/>
                <w:bCs/>
                <w:iCs/>
                <w:sz w:val="14"/>
                <w:szCs w:val="14"/>
              </w:rPr>
              <w:t>Iznos u KM</w:t>
            </w:r>
          </w:p>
        </w:tc>
        <w:tc>
          <w:tcPr>
            <w:tcW w:w="503" w:type="pct"/>
            <w:tcBorders>
              <w:top w:val="dotted" w:sz="4" w:space="0" w:color="auto"/>
              <w:left w:val="dotted" w:sz="4" w:space="0" w:color="auto"/>
              <w:bottom w:val="single" w:sz="12"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color w:val="000000"/>
                <w:sz w:val="14"/>
                <w:szCs w:val="16"/>
              </w:rPr>
            </w:pPr>
            <w:r w:rsidRPr="00291BD6">
              <w:rPr>
                <w:rFonts w:ascii="Cambria" w:hAnsi="Cambria"/>
                <w:sz w:val="14"/>
              </w:rPr>
              <w:t>162,00 KM</w:t>
            </w:r>
          </w:p>
        </w:tc>
        <w:tc>
          <w:tcPr>
            <w:tcW w:w="492" w:type="pct"/>
            <w:tcBorders>
              <w:top w:val="dotted" w:sz="4" w:space="0" w:color="auto"/>
              <w:left w:val="dotted" w:sz="4" w:space="0" w:color="auto"/>
              <w:bottom w:val="single" w:sz="12"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color w:val="000000"/>
                <w:sz w:val="14"/>
                <w:szCs w:val="16"/>
              </w:rPr>
            </w:pPr>
            <w:r w:rsidRPr="00291BD6">
              <w:rPr>
                <w:rFonts w:ascii="Cambria" w:hAnsi="Cambria"/>
                <w:sz w:val="14"/>
              </w:rPr>
              <w:t>86,40 KM</w:t>
            </w:r>
          </w:p>
        </w:tc>
        <w:tc>
          <w:tcPr>
            <w:tcW w:w="422" w:type="pct"/>
            <w:tcBorders>
              <w:top w:val="dotted" w:sz="4" w:space="0" w:color="auto"/>
              <w:left w:val="dotted" w:sz="4" w:space="0" w:color="auto"/>
              <w:bottom w:val="single" w:sz="12"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sz w:val="14"/>
                <w:szCs w:val="16"/>
              </w:rPr>
            </w:pPr>
          </w:p>
        </w:tc>
        <w:tc>
          <w:tcPr>
            <w:tcW w:w="422" w:type="pct"/>
            <w:tcBorders>
              <w:top w:val="dotted" w:sz="4" w:space="0" w:color="auto"/>
              <w:left w:val="dotted" w:sz="4" w:space="0" w:color="auto"/>
              <w:bottom w:val="single" w:sz="12"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sz w:val="14"/>
                <w:szCs w:val="16"/>
              </w:rPr>
            </w:pPr>
          </w:p>
        </w:tc>
        <w:tc>
          <w:tcPr>
            <w:tcW w:w="492" w:type="pct"/>
            <w:tcBorders>
              <w:top w:val="dotted" w:sz="4" w:space="0" w:color="auto"/>
              <w:left w:val="dotted" w:sz="4" w:space="0" w:color="auto"/>
              <w:bottom w:val="single" w:sz="12" w:space="0" w:color="auto"/>
              <w:right w:val="dotted" w:sz="4" w:space="0" w:color="auto"/>
            </w:tcBorders>
            <w:shd w:val="clear" w:color="auto" w:fill="auto"/>
            <w:vAlign w:val="center"/>
          </w:tcPr>
          <w:p w:rsidR="00DC6D9F" w:rsidRPr="00291BD6" w:rsidRDefault="00DC6D9F" w:rsidP="00176C5C">
            <w:pPr>
              <w:jc w:val="center"/>
              <w:rPr>
                <w:rFonts w:ascii="Cambria" w:hAnsi="Cambria" w:cs="Calibri"/>
                <w:sz w:val="14"/>
                <w:szCs w:val="16"/>
              </w:rPr>
            </w:pPr>
          </w:p>
        </w:tc>
        <w:tc>
          <w:tcPr>
            <w:tcW w:w="370" w:type="pct"/>
            <w:tcBorders>
              <w:top w:val="dotted" w:sz="4" w:space="0" w:color="auto"/>
              <w:left w:val="dotted" w:sz="4" w:space="0" w:color="auto"/>
              <w:bottom w:val="single" w:sz="12" w:space="0" w:color="auto"/>
              <w:right w:val="dotted" w:sz="4" w:space="0" w:color="auto"/>
            </w:tcBorders>
            <w:shd w:val="clear" w:color="auto" w:fill="auto"/>
            <w:vAlign w:val="center"/>
          </w:tcPr>
          <w:p w:rsidR="00DC6D9F" w:rsidRPr="00291BD6" w:rsidRDefault="00DC6D9F" w:rsidP="00176C5C">
            <w:pPr>
              <w:jc w:val="center"/>
              <w:rPr>
                <w:rFonts w:ascii="Cambria" w:hAnsi="Cambria" w:cs="Calibri"/>
                <w:sz w:val="14"/>
                <w:szCs w:val="16"/>
              </w:rPr>
            </w:pPr>
          </w:p>
        </w:tc>
        <w:tc>
          <w:tcPr>
            <w:tcW w:w="450" w:type="pct"/>
            <w:tcBorders>
              <w:top w:val="dotted" w:sz="4" w:space="0" w:color="auto"/>
              <w:left w:val="dotted" w:sz="4" w:space="0" w:color="auto"/>
              <w:bottom w:val="single" w:sz="12" w:space="0" w:color="auto"/>
              <w:right w:val="dotted" w:sz="4" w:space="0" w:color="auto"/>
            </w:tcBorders>
            <w:shd w:val="clear" w:color="auto" w:fill="auto"/>
            <w:vAlign w:val="center"/>
          </w:tcPr>
          <w:p w:rsidR="00DC6D9F" w:rsidRPr="00291BD6" w:rsidRDefault="00DC6D9F" w:rsidP="00176C5C">
            <w:pPr>
              <w:jc w:val="center"/>
              <w:rPr>
                <w:rFonts w:ascii="Cambria" w:hAnsi="Cambria" w:cs="Calibri"/>
                <w:sz w:val="14"/>
                <w:szCs w:val="16"/>
              </w:rPr>
            </w:pPr>
          </w:p>
        </w:tc>
        <w:tc>
          <w:tcPr>
            <w:tcW w:w="450" w:type="pct"/>
            <w:tcBorders>
              <w:top w:val="dotted" w:sz="4" w:space="0" w:color="auto"/>
              <w:left w:val="dotted" w:sz="4" w:space="0" w:color="auto"/>
              <w:bottom w:val="single" w:sz="12"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sz w:val="14"/>
                <w:szCs w:val="16"/>
              </w:rPr>
            </w:pPr>
          </w:p>
        </w:tc>
        <w:tc>
          <w:tcPr>
            <w:tcW w:w="450" w:type="pct"/>
            <w:tcBorders>
              <w:top w:val="dotted" w:sz="4" w:space="0" w:color="auto"/>
              <w:left w:val="dotted" w:sz="4" w:space="0" w:color="auto"/>
              <w:bottom w:val="single" w:sz="12" w:space="0" w:color="auto"/>
              <w:right w:val="dotted" w:sz="4" w:space="0" w:color="auto"/>
            </w:tcBorders>
            <w:shd w:val="clear" w:color="auto" w:fill="auto"/>
            <w:noWrap/>
            <w:vAlign w:val="center"/>
          </w:tcPr>
          <w:p w:rsidR="00DC6D9F" w:rsidRPr="00291BD6" w:rsidRDefault="00DC6D9F" w:rsidP="00176C5C">
            <w:pPr>
              <w:jc w:val="center"/>
              <w:rPr>
                <w:rFonts w:ascii="Cambria" w:hAnsi="Cambria" w:cs="Calibri"/>
                <w:color w:val="000000"/>
                <w:sz w:val="14"/>
                <w:szCs w:val="16"/>
              </w:rPr>
            </w:pPr>
            <w:r w:rsidRPr="00291BD6">
              <w:rPr>
                <w:rFonts w:ascii="Cambria" w:hAnsi="Cambria"/>
                <w:sz w:val="14"/>
              </w:rPr>
              <w:t>248,40 KM</w:t>
            </w:r>
          </w:p>
        </w:tc>
        <w:tc>
          <w:tcPr>
            <w:tcW w:w="469" w:type="pct"/>
            <w:vMerge/>
            <w:tcBorders>
              <w:left w:val="dotted" w:sz="4" w:space="0" w:color="auto"/>
              <w:bottom w:val="single" w:sz="12" w:space="0" w:color="auto"/>
            </w:tcBorders>
            <w:vAlign w:val="center"/>
            <w:hideMark/>
          </w:tcPr>
          <w:p w:rsidR="00DC6D9F" w:rsidRPr="00291BD6" w:rsidRDefault="00DC6D9F" w:rsidP="00DC6D9F">
            <w:pPr>
              <w:jc w:val="center"/>
              <w:rPr>
                <w:rFonts w:ascii="Cambria" w:hAnsi="Cambria" w:cs="Calibri"/>
                <w:b/>
                <w:bCs/>
                <w:iCs/>
                <w:sz w:val="14"/>
                <w:szCs w:val="14"/>
              </w:rPr>
            </w:pPr>
          </w:p>
        </w:tc>
      </w:tr>
    </w:tbl>
    <w:p w:rsidR="00536DBD" w:rsidRPr="00291BD6" w:rsidRDefault="00536DBD" w:rsidP="00536DBD">
      <w:pPr>
        <w:pStyle w:val="ListParagraph"/>
        <w:spacing w:after="0"/>
        <w:ind w:left="714"/>
        <w:rPr>
          <w:rFonts w:ascii="Cambria" w:hAnsi="Cambria" w:cs="Arial Narrow"/>
          <w:bCs/>
          <w:sz w:val="10"/>
          <w:szCs w:val="10"/>
        </w:rPr>
      </w:pPr>
    </w:p>
    <w:p w:rsidR="00A118FA" w:rsidRPr="00291BD6" w:rsidRDefault="00A118FA" w:rsidP="00A118FA">
      <w:pPr>
        <w:jc w:val="both"/>
        <w:rPr>
          <w:rFonts w:ascii="Cambria" w:hAnsi="Cambria" w:cs="Arial Narrow"/>
          <w:bCs/>
          <w:szCs w:val="28"/>
        </w:rPr>
      </w:pPr>
      <w:r w:rsidRPr="00291BD6">
        <w:rPr>
          <w:rFonts w:ascii="Cambria" w:hAnsi="Cambria" w:cs="Arial Narrow"/>
          <w:bCs/>
          <w:szCs w:val="28"/>
        </w:rPr>
        <w:t>Općina Velika Kladuša je subvencionirala prevoz</w:t>
      </w:r>
      <w:r w:rsidR="004D2B60" w:rsidRPr="00291BD6">
        <w:rPr>
          <w:rFonts w:ascii="Cambria" w:hAnsi="Cambria" w:cs="Arial Narrow"/>
          <w:bCs/>
          <w:szCs w:val="28"/>
        </w:rPr>
        <w:t xml:space="preserve"> samo u drugom polugodištu školske 2019/20. godine</w:t>
      </w:r>
      <w:r w:rsidR="00F600B4" w:rsidRPr="00291BD6">
        <w:rPr>
          <w:rFonts w:ascii="Cambria" w:hAnsi="Cambria" w:cs="Arial Narrow"/>
          <w:bCs/>
          <w:szCs w:val="28"/>
        </w:rPr>
        <w:t xml:space="preserve"> (period januar – mart 2020)</w:t>
      </w:r>
      <w:r w:rsidR="004D2B60" w:rsidRPr="00291BD6">
        <w:rPr>
          <w:rFonts w:ascii="Cambria" w:hAnsi="Cambria" w:cs="Arial Narrow"/>
          <w:bCs/>
          <w:szCs w:val="28"/>
        </w:rPr>
        <w:t xml:space="preserve"> </w:t>
      </w:r>
      <w:r w:rsidRPr="00291BD6">
        <w:rPr>
          <w:rFonts w:ascii="Cambria" w:hAnsi="Cambria" w:cs="Arial Narrow"/>
          <w:bCs/>
          <w:szCs w:val="28"/>
        </w:rPr>
        <w:t xml:space="preserve">za </w:t>
      </w:r>
      <w:r w:rsidR="004D2B60" w:rsidRPr="00291BD6">
        <w:rPr>
          <w:rFonts w:ascii="Cambria" w:hAnsi="Cambria" w:cs="Arial Narrow"/>
          <w:bCs/>
          <w:szCs w:val="28"/>
        </w:rPr>
        <w:t>3</w:t>
      </w:r>
      <w:r w:rsidRPr="00291BD6">
        <w:rPr>
          <w:rFonts w:ascii="Cambria" w:hAnsi="Cambria" w:cs="Arial Narrow"/>
          <w:bCs/>
          <w:szCs w:val="28"/>
        </w:rPr>
        <w:t xml:space="preserve"> učenika </w:t>
      </w:r>
      <w:r w:rsidR="004D2B60" w:rsidRPr="00291BD6">
        <w:rPr>
          <w:rFonts w:ascii="Cambria" w:hAnsi="Cambria" w:cs="Arial Narrow"/>
          <w:bCs/>
          <w:szCs w:val="28"/>
        </w:rPr>
        <w:t>za januar/februar i 2 učenika za mart. Učenici kojima je odobrena i isplaćena subvencija</w:t>
      </w:r>
      <w:r w:rsidRPr="00291BD6">
        <w:rPr>
          <w:rFonts w:ascii="Cambria" w:hAnsi="Cambria" w:cs="Arial Narrow"/>
          <w:bCs/>
          <w:szCs w:val="28"/>
        </w:rPr>
        <w:t xml:space="preserve"> su koristili prevoz od Polja ili Transporta</w:t>
      </w:r>
      <w:r w:rsidR="00176C5C" w:rsidRPr="00291BD6">
        <w:rPr>
          <w:rFonts w:ascii="Cambria" w:hAnsi="Cambria" w:cs="Arial Narrow"/>
          <w:bCs/>
          <w:szCs w:val="28"/>
        </w:rPr>
        <w:t>, a koristili su prevoz prevoznika Izan-trans i Džebić-trans. Cijene prevoza u ovom periodu su bile ujednačene</w:t>
      </w:r>
      <w:r w:rsidRPr="00291BD6">
        <w:rPr>
          <w:rFonts w:ascii="Cambria" w:hAnsi="Cambria" w:cs="Arial Narrow"/>
          <w:bCs/>
          <w:szCs w:val="28"/>
        </w:rPr>
        <w:t xml:space="preserve">. Prosječno isplaćena mjesečna subvencija po učeniku je iznosila </w:t>
      </w:r>
      <w:r w:rsidR="004D2B60" w:rsidRPr="00291BD6">
        <w:rPr>
          <w:rFonts w:ascii="Cambria" w:hAnsi="Cambria" w:cs="Arial Narrow"/>
          <w:bCs/>
          <w:szCs w:val="28"/>
        </w:rPr>
        <w:t>49,68</w:t>
      </w:r>
      <w:r w:rsidRPr="00291BD6">
        <w:rPr>
          <w:rFonts w:ascii="Cambria" w:hAnsi="Cambria" w:cs="Arial Narrow"/>
          <w:bCs/>
          <w:szCs w:val="28"/>
        </w:rPr>
        <w:t xml:space="preserve"> KM. Ukupno </w:t>
      </w:r>
      <w:r w:rsidR="004D2B60" w:rsidRPr="00291BD6">
        <w:rPr>
          <w:rFonts w:ascii="Cambria" w:hAnsi="Cambria" w:cs="Arial Narrow"/>
          <w:bCs/>
          <w:szCs w:val="28"/>
        </w:rPr>
        <w:t>je</w:t>
      </w:r>
      <w:r w:rsidRPr="00291BD6">
        <w:rPr>
          <w:rFonts w:ascii="Cambria" w:hAnsi="Cambria" w:cs="Arial Narrow"/>
          <w:bCs/>
          <w:szCs w:val="28"/>
        </w:rPr>
        <w:t xml:space="preserve"> </w:t>
      </w:r>
      <w:r w:rsidR="009050E5" w:rsidRPr="00291BD6">
        <w:rPr>
          <w:rFonts w:ascii="Cambria" w:hAnsi="Cambria" w:cs="Arial Narrow"/>
          <w:bCs/>
          <w:szCs w:val="28"/>
        </w:rPr>
        <w:t>isplaćen</w:t>
      </w:r>
      <w:r w:rsidR="004D2B60" w:rsidRPr="00291BD6">
        <w:rPr>
          <w:rFonts w:ascii="Cambria" w:hAnsi="Cambria" w:cs="Arial Narrow"/>
          <w:bCs/>
          <w:szCs w:val="28"/>
        </w:rPr>
        <w:t>o</w:t>
      </w:r>
      <w:r w:rsidR="009050E5" w:rsidRPr="00291BD6">
        <w:rPr>
          <w:rFonts w:ascii="Cambria" w:hAnsi="Cambria" w:cs="Arial Narrow"/>
          <w:bCs/>
          <w:szCs w:val="28"/>
        </w:rPr>
        <w:t xml:space="preserve"> </w:t>
      </w:r>
      <w:r w:rsidR="004D2B60" w:rsidRPr="00291BD6">
        <w:rPr>
          <w:rFonts w:ascii="Cambria" w:hAnsi="Cambria" w:cs="Arial Narrow"/>
          <w:bCs/>
          <w:szCs w:val="28"/>
        </w:rPr>
        <w:t xml:space="preserve">5 </w:t>
      </w:r>
      <w:r w:rsidR="009E0692" w:rsidRPr="00291BD6">
        <w:rPr>
          <w:rFonts w:ascii="Cambria" w:hAnsi="Cambria" w:cs="Arial Narrow"/>
          <w:bCs/>
          <w:szCs w:val="28"/>
        </w:rPr>
        <w:t>mjesečn</w:t>
      </w:r>
      <w:r w:rsidR="004D2B60" w:rsidRPr="00291BD6">
        <w:rPr>
          <w:rFonts w:ascii="Cambria" w:hAnsi="Cambria" w:cs="Arial Narrow"/>
          <w:bCs/>
          <w:szCs w:val="28"/>
        </w:rPr>
        <w:t>ih</w:t>
      </w:r>
      <w:r w:rsidR="009E0692" w:rsidRPr="00291BD6">
        <w:rPr>
          <w:rFonts w:ascii="Cambria" w:hAnsi="Cambria" w:cs="Arial Narrow"/>
          <w:bCs/>
          <w:szCs w:val="28"/>
        </w:rPr>
        <w:t xml:space="preserve"> </w:t>
      </w:r>
      <w:r w:rsidR="009050E5" w:rsidRPr="00291BD6">
        <w:rPr>
          <w:rFonts w:ascii="Cambria" w:hAnsi="Cambria" w:cs="Arial Narrow"/>
          <w:bCs/>
          <w:szCs w:val="28"/>
        </w:rPr>
        <w:t>subvencij</w:t>
      </w:r>
      <w:r w:rsidR="004D2B60" w:rsidRPr="00291BD6">
        <w:rPr>
          <w:rFonts w:ascii="Cambria" w:hAnsi="Cambria" w:cs="Arial Narrow"/>
          <w:bCs/>
          <w:szCs w:val="28"/>
        </w:rPr>
        <w:t>a.</w:t>
      </w:r>
    </w:p>
    <w:p w:rsidR="00176C5C" w:rsidRPr="00291BD6" w:rsidRDefault="00176C5C" w:rsidP="00A118FA">
      <w:pPr>
        <w:jc w:val="both"/>
        <w:rPr>
          <w:rFonts w:ascii="Cambria" w:hAnsi="Cambria" w:cs="Arial Narrow"/>
          <w:bCs/>
          <w:sz w:val="10"/>
          <w:szCs w:val="10"/>
        </w:rPr>
      </w:pPr>
    </w:p>
    <w:p w:rsidR="00176C5C" w:rsidRPr="00291BD6" w:rsidRDefault="00176C5C" w:rsidP="00A118FA">
      <w:pPr>
        <w:jc w:val="both"/>
        <w:rPr>
          <w:rFonts w:ascii="Cambria" w:hAnsi="Cambria" w:cs="Arial Narrow"/>
          <w:bCs/>
          <w:szCs w:val="28"/>
        </w:rPr>
      </w:pPr>
      <w:r w:rsidRPr="00291BD6">
        <w:rPr>
          <w:rFonts w:ascii="Cambria" w:hAnsi="Cambria" w:cs="Arial Narrow"/>
          <w:bCs/>
          <w:szCs w:val="28"/>
        </w:rPr>
        <w:t>U školskoj 2020/21. godini Prva osnovna škola je pismeno obavijestila Općinski organ uprave da nema učenika kojima treba vršiti subvencioniranje.</w:t>
      </w:r>
    </w:p>
    <w:p w:rsidR="000B6D3B" w:rsidRPr="00727B76" w:rsidRDefault="000B6D3B" w:rsidP="00A118FA">
      <w:pPr>
        <w:jc w:val="both"/>
        <w:rPr>
          <w:rFonts w:ascii="Cambria" w:hAnsi="Cambria" w:cs="Arial Narrow"/>
          <w:bCs/>
          <w:sz w:val="6"/>
          <w:szCs w:val="6"/>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1223"/>
        <w:gridCol w:w="1224"/>
        <w:gridCol w:w="1224"/>
        <w:gridCol w:w="1224"/>
        <w:gridCol w:w="1224"/>
      </w:tblGrid>
      <w:tr w:rsidR="00DC6D9F" w:rsidRPr="00291BD6" w:rsidTr="00C22D93">
        <w:trPr>
          <w:trHeight w:val="276"/>
        </w:trPr>
        <w:tc>
          <w:tcPr>
            <w:tcW w:w="2000" w:type="pct"/>
            <w:tcBorders>
              <w:top w:val="single" w:sz="8" w:space="0" w:color="auto"/>
              <w:bottom w:val="single" w:sz="8" w:space="0" w:color="auto"/>
            </w:tcBorders>
            <w:vAlign w:val="center"/>
          </w:tcPr>
          <w:p w:rsidR="00DC6D9F" w:rsidRPr="00291BD6" w:rsidRDefault="00DC6D9F" w:rsidP="004D2B60">
            <w:pPr>
              <w:jc w:val="center"/>
              <w:rPr>
                <w:rFonts w:ascii="Cambria" w:hAnsi="Cambria" w:cs="Arial Narrow"/>
                <w:b/>
                <w:sz w:val="20"/>
                <w:szCs w:val="22"/>
              </w:rPr>
            </w:pPr>
            <w:r w:rsidRPr="00291BD6">
              <w:rPr>
                <w:rFonts w:ascii="Cambria" w:hAnsi="Cambria" w:cs="Arial Narrow"/>
                <w:b/>
                <w:sz w:val="20"/>
                <w:szCs w:val="22"/>
              </w:rPr>
              <w:t>Godina</w:t>
            </w:r>
          </w:p>
        </w:tc>
        <w:tc>
          <w:tcPr>
            <w:tcW w:w="600" w:type="pct"/>
            <w:tcBorders>
              <w:top w:val="single" w:sz="8" w:space="0" w:color="auto"/>
              <w:bottom w:val="single" w:sz="8" w:space="0" w:color="auto"/>
            </w:tcBorders>
            <w:vAlign w:val="center"/>
          </w:tcPr>
          <w:p w:rsidR="00DC6D9F" w:rsidRPr="00291BD6" w:rsidRDefault="00DC6D9F" w:rsidP="004D2B60">
            <w:pPr>
              <w:jc w:val="center"/>
              <w:rPr>
                <w:rFonts w:ascii="Cambria" w:hAnsi="Cambria" w:cs="Arial Narrow"/>
                <w:b/>
                <w:sz w:val="20"/>
                <w:szCs w:val="22"/>
              </w:rPr>
            </w:pPr>
            <w:r w:rsidRPr="00291BD6">
              <w:rPr>
                <w:rFonts w:ascii="Cambria" w:hAnsi="Cambria" w:cs="Arial Narrow"/>
                <w:b/>
                <w:sz w:val="20"/>
                <w:szCs w:val="22"/>
              </w:rPr>
              <w:t>2018</w:t>
            </w:r>
          </w:p>
        </w:tc>
        <w:tc>
          <w:tcPr>
            <w:tcW w:w="600" w:type="pct"/>
            <w:tcBorders>
              <w:top w:val="single" w:sz="8" w:space="0" w:color="auto"/>
              <w:bottom w:val="single" w:sz="8" w:space="0" w:color="auto"/>
            </w:tcBorders>
            <w:vAlign w:val="center"/>
          </w:tcPr>
          <w:p w:rsidR="00DC6D9F" w:rsidRPr="00291BD6" w:rsidRDefault="00DC6D9F" w:rsidP="004D2B60">
            <w:pPr>
              <w:jc w:val="center"/>
              <w:rPr>
                <w:rFonts w:ascii="Cambria" w:hAnsi="Cambria" w:cs="Arial Narrow"/>
                <w:b/>
                <w:sz w:val="20"/>
                <w:szCs w:val="22"/>
              </w:rPr>
            </w:pPr>
            <w:r w:rsidRPr="00291BD6">
              <w:rPr>
                <w:rFonts w:ascii="Cambria" w:hAnsi="Cambria" w:cs="Arial Narrow"/>
                <w:b/>
                <w:sz w:val="20"/>
                <w:szCs w:val="22"/>
              </w:rPr>
              <w:t>2019</w:t>
            </w:r>
          </w:p>
        </w:tc>
        <w:tc>
          <w:tcPr>
            <w:tcW w:w="600" w:type="pct"/>
            <w:tcBorders>
              <w:top w:val="single" w:sz="8" w:space="0" w:color="auto"/>
              <w:bottom w:val="single" w:sz="8" w:space="0" w:color="auto"/>
            </w:tcBorders>
            <w:vAlign w:val="center"/>
          </w:tcPr>
          <w:p w:rsidR="00DC6D9F" w:rsidRPr="00291BD6" w:rsidRDefault="00DC6D9F" w:rsidP="004D2B60">
            <w:pPr>
              <w:jc w:val="center"/>
              <w:rPr>
                <w:rFonts w:ascii="Cambria" w:hAnsi="Cambria" w:cs="Arial Narrow"/>
                <w:b/>
                <w:sz w:val="20"/>
                <w:szCs w:val="22"/>
              </w:rPr>
            </w:pPr>
            <w:r w:rsidRPr="00291BD6">
              <w:rPr>
                <w:rFonts w:ascii="Cambria" w:hAnsi="Cambria" w:cs="Arial Narrow"/>
                <w:b/>
                <w:sz w:val="20"/>
                <w:szCs w:val="22"/>
              </w:rPr>
              <w:t>2020</w:t>
            </w:r>
          </w:p>
        </w:tc>
        <w:tc>
          <w:tcPr>
            <w:tcW w:w="600" w:type="pct"/>
            <w:tcBorders>
              <w:top w:val="single" w:sz="8" w:space="0" w:color="auto"/>
              <w:bottom w:val="single" w:sz="8" w:space="0" w:color="auto"/>
            </w:tcBorders>
            <w:vAlign w:val="center"/>
          </w:tcPr>
          <w:p w:rsidR="00DC6D9F" w:rsidRPr="00291BD6" w:rsidRDefault="00DC6D9F" w:rsidP="004D2B60">
            <w:pPr>
              <w:jc w:val="center"/>
              <w:rPr>
                <w:rFonts w:ascii="Cambria" w:hAnsi="Cambria" w:cs="Arial Narrow"/>
                <w:b/>
                <w:sz w:val="20"/>
                <w:szCs w:val="22"/>
              </w:rPr>
            </w:pPr>
            <w:r w:rsidRPr="00291BD6">
              <w:rPr>
                <w:rFonts w:ascii="Cambria" w:hAnsi="Cambria" w:cs="Arial Narrow"/>
                <w:b/>
                <w:sz w:val="20"/>
                <w:szCs w:val="22"/>
              </w:rPr>
              <w:t>Index</w:t>
            </w:r>
          </w:p>
          <w:p w:rsidR="00DC6D9F" w:rsidRPr="00291BD6" w:rsidRDefault="00DC6D9F" w:rsidP="004D2B60">
            <w:pPr>
              <w:jc w:val="center"/>
              <w:rPr>
                <w:rFonts w:ascii="Cambria" w:hAnsi="Cambria" w:cs="Arial Narrow"/>
                <w:b/>
                <w:sz w:val="20"/>
                <w:szCs w:val="22"/>
              </w:rPr>
            </w:pPr>
            <w:r w:rsidRPr="00291BD6">
              <w:rPr>
                <w:rFonts w:ascii="Cambria" w:hAnsi="Cambria" w:cs="Arial Narrow"/>
                <w:b/>
                <w:sz w:val="14"/>
                <w:szCs w:val="22"/>
              </w:rPr>
              <w:t>(3/2)</w:t>
            </w:r>
          </w:p>
        </w:tc>
        <w:tc>
          <w:tcPr>
            <w:tcW w:w="600" w:type="pct"/>
            <w:tcBorders>
              <w:top w:val="single" w:sz="8" w:space="0" w:color="auto"/>
              <w:bottom w:val="single" w:sz="8" w:space="0" w:color="auto"/>
            </w:tcBorders>
            <w:vAlign w:val="center"/>
          </w:tcPr>
          <w:p w:rsidR="00DC6D9F" w:rsidRPr="00291BD6" w:rsidRDefault="00DC6D9F" w:rsidP="004D2B60">
            <w:pPr>
              <w:jc w:val="center"/>
              <w:rPr>
                <w:rFonts w:ascii="Cambria" w:hAnsi="Cambria" w:cs="Arial Narrow"/>
                <w:b/>
                <w:sz w:val="20"/>
                <w:szCs w:val="22"/>
              </w:rPr>
            </w:pPr>
            <w:r w:rsidRPr="00291BD6">
              <w:rPr>
                <w:rFonts w:ascii="Cambria" w:hAnsi="Cambria" w:cs="Arial Narrow"/>
                <w:b/>
                <w:sz w:val="20"/>
                <w:szCs w:val="22"/>
              </w:rPr>
              <w:t>Index</w:t>
            </w:r>
          </w:p>
          <w:p w:rsidR="00DC6D9F" w:rsidRPr="00291BD6" w:rsidRDefault="00DC6D9F" w:rsidP="004D2B60">
            <w:pPr>
              <w:jc w:val="center"/>
              <w:rPr>
                <w:rFonts w:ascii="Cambria" w:hAnsi="Cambria" w:cs="Arial Narrow"/>
                <w:b/>
                <w:sz w:val="20"/>
                <w:szCs w:val="22"/>
              </w:rPr>
            </w:pPr>
            <w:r w:rsidRPr="00291BD6">
              <w:rPr>
                <w:rFonts w:ascii="Cambria" w:hAnsi="Cambria" w:cs="Arial Narrow"/>
                <w:b/>
                <w:sz w:val="14"/>
                <w:szCs w:val="22"/>
              </w:rPr>
              <w:t>(4/3)</w:t>
            </w:r>
          </w:p>
        </w:tc>
      </w:tr>
      <w:tr w:rsidR="00DC6D9F" w:rsidRPr="00291BD6" w:rsidTr="00DC6D9F">
        <w:tc>
          <w:tcPr>
            <w:tcW w:w="2000" w:type="pct"/>
            <w:tcBorders>
              <w:top w:val="single" w:sz="8" w:space="0" w:color="auto"/>
              <w:bottom w:val="single" w:sz="8" w:space="0" w:color="auto"/>
            </w:tcBorders>
          </w:tcPr>
          <w:p w:rsidR="00DC6D9F" w:rsidRPr="00291BD6" w:rsidRDefault="00DC6D9F" w:rsidP="0062083F">
            <w:pPr>
              <w:jc w:val="center"/>
              <w:rPr>
                <w:rFonts w:ascii="Cambria" w:hAnsi="Cambria" w:cs="Arial Narrow"/>
                <w:sz w:val="10"/>
                <w:szCs w:val="22"/>
              </w:rPr>
            </w:pPr>
            <w:r w:rsidRPr="00291BD6">
              <w:rPr>
                <w:rFonts w:ascii="Cambria" w:hAnsi="Cambria" w:cs="Arial Narrow"/>
                <w:sz w:val="10"/>
                <w:szCs w:val="22"/>
              </w:rPr>
              <w:t>1</w:t>
            </w:r>
          </w:p>
        </w:tc>
        <w:tc>
          <w:tcPr>
            <w:tcW w:w="600" w:type="pct"/>
            <w:tcBorders>
              <w:top w:val="single" w:sz="8" w:space="0" w:color="auto"/>
              <w:bottom w:val="single" w:sz="8" w:space="0" w:color="auto"/>
            </w:tcBorders>
          </w:tcPr>
          <w:p w:rsidR="00DC6D9F" w:rsidRPr="00291BD6" w:rsidRDefault="00DC6D9F" w:rsidP="0062083F">
            <w:pPr>
              <w:jc w:val="center"/>
              <w:rPr>
                <w:rFonts w:ascii="Cambria" w:hAnsi="Cambria" w:cs="Arial Narrow"/>
                <w:sz w:val="10"/>
                <w:szCs w:val="22"/>
              </w:rPr>
            </w:pPr>
            <w:r w:rsidRPr="00291BD6">
              <w:rPr>
                <w:rFonts w:ascii="Cambria" w:hAnsi="Cambria" w:cs="Arial Narrow"/>
                <w:sz w:val="10"/>
                <w:szCs w:val="22"/>
              </w:rPr>
              <w:t>2</w:t>
            </w:r>
          </w:p>
        </w:tc>
        <w:tc>
          <w:tcPr>
            <w:tcW w:w="600" w:type="pct"/>
            <w:tcBorders>
              <w:top w:val="single" w:sz="8" w:space="0" w:color="auto"/>
              <w:bottom w:val="single" w:sz="8" w:space="0" w:color="auto"/>
            </w:tcBorders>
          </w:tcPr>
          <w:p w:rsidR="00DC6D9F" w:rsidRPr="00291BD6" w:rsidRDefault="00DC6D9F" w:rsidP="0062083F">
            <w:pPr>
              <w:jc w:val="center"/>
              <w:rPr>
                <w:rFonts w:ascii="Cambria" w:hAnsi="Cambria" w:cs="Arial Narrow"/>
                <w:sz w:val="10"/>
                <w:szCs w:val="22"/>
              </w:rPr>
            </w:pPr>
            <w:r w:rsidRPr="00291BD6">
              <w:rPr>
                <w:rFonts w:ascii="Cambria" w:hAnsi="Cambria" w:cs="Arial Narrow"/>
                <w:sz w:val="10"/>
                <w:szCs w:val="22"/>
              </w:rPr>
              <w:t>3</w:t>
            </w:r>
          </w:p>
        </w:tc>
        <w:tc>
          <w:tcPr>
            <w:tcW w:w="600" w:type="pct"/>
            <w:tcBorders>
              <w:top w:val="single" w:sz="8" w:space="0" w:color="auto"/>
              <w:bottom w:val="single" w:sz="8" w:space="0" w:color="auto"/>
            </w:tcBorders>
          </w:tcPr>
          <w:p w:rsidR="00DC6D9F" w:rsidRPr="00291BD6" w:rsidRDefault="00DC6D9F" w:rsidP="0062083F">
            <w:pPr>
              <w:jc w:val="center"/>
              <w:rPr>
                <w:rFonts w:ascii="Cambria" w:hAnsi="Cambria" w:cs="Arial Narrow"/>
                <w:sz w:val="10"/>
                <w:szCs w:val="22"/>
              </w:rPr>
            </w:pPr>
            <w:r w:rsidRPr="00291BD6">
              <w:rPr>
                <w:rFonts w:ascii="Cambria" w:hAnsi="Cambria" w:cs="Arial Narrow"/>
                <w:sz w:val="10"/>
                <w:szCs w:val="22"/>
              </w:rPr>
              <w:t>4</w:t>
            </w:r>
          </w:p>
        </w:tc>
        <w:tc>
          <w:tcPr>
            <w:tcW w:w="600" w:type="pct"/>
            <w:tcBorders>
              <w:top w:val="single" w:sz="8" w:space="0" w:color="auto"/>
              <w:bottom w:val="single" w:sz="8" w:space="0" w:color="auto"/>
            </w:tcBorders>
          </w:tcPr>
          <w:p w:rsidR="00DC6D9F" w:rsidRPr="00291BD6" w:rsidRDefault="00DC6D9F" w:rsidP="0062083F">
            <w:pPr>
              <w:jc w:val="center"/>
              <w:rPr>
                <w:rFonts w:ascii="Cambria" w:hAnsi="Cambria" w:cs="Arial Narrow"/>
                <w:sz w:val="10"/>
                <w:szCs w:val="22"/>
              </w:rPr>
            </w:pPr>
            <w:r w:rsidRPr="00291BD6">
              <w:rPr>
                <w:rFonts w:ascii="Cambria" w:hAnsi="Cambria" w:cs="Arial Narrow"/>
                <w:sz w:val="10"/>
                <w:szCs w:val="22"/>
              </w:rPr>
              <w:t>5</w:t>
            </w:r>
          </w:p>
        </w:tc>
        <w:tc>
          <w:tcPr>
            <w:tcW w:w="600" w:type="pct"/>
            <w:tcBorders>
              <w:top w:val="single" w:sz="8" w:space="0" w:color="auto"/>
              <w:bottom w:val="single" w:sz="8" w:space="0" w:color="auto"/>
            </w:tcBorders>
          </w:tcPr>
          <w:p w:rsidR="00DC6D9F" w:rsidRPr="00291BD6" w:rsidRDefault="00DC6D9F" w:rsidP="0062083F">
            <w:pPr>
              <w:jc w:val="center"/>
              <w:rPr>
                <w:rFonts w:ascii="Cambria" w:hAnsi="Cambria" w:cs="Arial Narrow"/>
                <w:sz w:val="10"/>
                <w:szCs w:val="22"/>
              </w:rPr>
            </w:pPr>
            <w:r w:rsidRPr="00291BD6">
              <w:rPr>
                <w:rFonts w:ascii="Cambria" w:hAnsi="Cambria" w:cs="Arial Narrow"/>
                <w:sz w:val="10"/>
                <w:szCs w:val="22"/>
              </w:rPr>
              <w:t>6</w:t>
            </w:r>
          </w:p>
        </w:tc>
      </w:tr>
      <w:tr w:rsidR="00DC6D9F" w:rsidRPr="00291BD6" w:rsidTr="00C22D93">
        <w:trPr>
          <w:trHeight w:val="143"/>
        </w:trPr>
        <w:tc>
          <w:tcPr>
            <w:tcW w:w="2000" w:type="pct"/>
            <w:tcBorders>
              <w:top w:val="single" w:sz="8" w:space="0" w:color="auto"/>
            </w:tcBorders>
          </w:tcPr>
          <w:p w:rsidR="00DC6D9F" w:rsidRPr="00291BD6" w:rsidRDefault="00DC6D9F" w:rsidP="00DC6D9F">
            <w:pPr>
              <w:jc w:val="both"/>
              <w:rPr>
                <w:rFonts w:ascii="Cambria" w:hAnsi="Cambria" w:cs="Arial Narrow"/>
                <w:sz w:val="22"/>
                <w:szCs w:val="22"/>
              </w:rPr>
            </w:pPr>
            <w:r w:rsidRPr="00291BD6">
              <w:rPr>
                <w:rFonts w:ascii="Cambria" w:hAnsi="Cambria" w:cs="Arial Narrow"/>
                <w:sz w:val="22"/>
                <w:szCs w:val="22"/>
              </w:rPr>
              <w:t>Ukupno isplaćena godišnja subvencija</w:t>
            </w:r>
          </w:p>
        </w:tc>
        <w:tc>
          <w:tcPr>
            <w:tcW w:w="600" w:type="pct"/>
            <w:tcBorders>
              <w:top w:val="single" w:sz="8" w:space="0" w:color="auto"/>
            </w:tcBorders>
            <w:vAlign w:val="center"/>
          </w:tcPr>
          <w:p w:rsidR="00DC6D9F" w:rsidRPr="00291BD6" w:rsidRDefault="00DC6D9F" w:rsidP="00DC6D9F">
            <w:pPr>
              <w:jc w:val="center"/>
              <w:rPr>
                <w:rFonts w:ascii="Cambria" w:hAnsi="Cambria" w:cs="Calibri"/>
                <w:sz w:val="18"/>
                <w:szCs w:val="22"/>
                <w:lang w:val="en-US" w:eastAsia="en-US"/>
              </w:rPr>
            </w:pPr>
            <w:r w:rsidRPr="00291BD6">
              <w:rPr>
                <w:rFonts w:ascii="Cambria" w:hAnsi="Cambria" w:cs="Calibri"/>
                <w:sz w:val="18"/>
                <w:szCs w:val="22"/>
                <w:lang w:val="en-US" w:eastAsia="en-US"/>
              </w:rPr>
              <w:t>1.899,20 KM</w:t>
            </w:r>
          </w:p>
        </w:tc>
        <w:tc>
          <w:tcPr>
            <w:tcW w:w="600" w:type="pct"/>
            <w:tcBorders>
              <w:top w:val="single" w:sz="8"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1.561,50 KM</w:t>
            </w:r>
          </w:p>
        </w:tc>
        <w:tc>
          <w:tcPr>
            <w:tcW w:w="600" w:type="pct"/>
            <w:tcBorders>
              <w:top w:val="single" w:sz="8" w:space="0" w:color="auto"/>
            </w:tcBorders>
            <w:vAlign w:val="center"/>
          </w:tcPr>
          <w:p w:rsidR="00DC6D9F" w:rsidRPr="00291BD6" w:rsidRDefault="00DC6D9F" w:rsidP="00DC6D9F">
            <w:pPr>
              <w:jc w:val="center"/>
              <w:rPr>
                <w:rFonts w:ascii="Cambria" w:hAnsi="Cambria" w:cs="Calibri"/>
                <w:sz w:val="18"/>
                <w:szCs w:val="22"/>
                <w:lang w:val="en-US" w:eastAsia="en-US"/>
              </w:rPr>
            </w:pPr>
            <w:r w:rsidRPr="00291BD6">
              <w:rPr>
                <w:rFonts w:ascii="Cambria" w:hAnsi="Cambria" w:cs="Calibri"/>
                <w:sz w:val="18"/>
                <w:szCs w:val="22"/>
                <w:lang w:val="en-US" w:eastAsia="en-US"/>
              </w:rPr>
              <w:t>248,40 KM</w:t>
            </w:r>
          </w:p>
        </w:tc>
        <w:tc>
          <w:tcPr>
            <w:tcW w:w="600" w:type="pct"/>
            <w:tcBorders>
              <w:top w:val="single" w:sz="8" w:space="0" w:color="auto"/>
            </w:tcBorders>
            <w:vAlign w:val="center"/>
          </w:tcPr>
          <w:p w:rsidR="00DC6D9F" w:rsidRPr="00291BD6" w:rsidRDefault="00DC6D9F" w:rsidP="00DC6D9F">
            <w:pPr>
              <w:jc w:val="center"/>
              <w:rPr>
                <w:rFonts w:ascii="Cambria" w:hAnsi="Cambria" w:cs="Calibri"/>
                <w:sz w:val="18"/>
                <w:szCs w:val="22"/>
                <w:lang w:val="en-US" w:eastAsia="en-US"/>
              </w:rPr>
            </w:pPr>
            <w:r w:rsidRPr="00291BD6">
              <w:rPr>
                <w:rFonts w:ascii="Cambria" w:hAnsi="Cambria" w:cs="Calibri"/>
                <w:sz w:val="18"/>
                <w:szCs w:val="22"/>
              </w:rPr>
              <w:t>82,2</w:t>
            </w:r>
            <w:r w:rsidR="0057146F">
              <w:rPr>
                <w:rFonts w:ascii="Cambria" w:hAnsi="Cambria" w:cs="Calibri"/>
                <w:sz w:val="18"/>
                <w:szCs w:val="22"/>
              </w:rPr>
              <w:t>%</w:t>
            </w:r>
          </w:p>
        </w:tc>
        <w:tc>
          <w:tcPr>
            <w:tcW w:w="600" w:type="pct"/>
            <w:tcBorders>
              <w:top w:val="single" w:sz="8" w:space="0" w:color="auto"/>
            </w:tcBorders>
            <w:vAlign w:val="center"/>
          </w:tcPr>
          <w:p w:rsidR="00DC6D9F" w:rsidRPr="00291BD6" w:rsidRDefault="004D2B60" w:rsidP="00DC6D9F">
            <w:pPr>
              <w:jc w:val="center"/>
              <w:rPr>
                <w:rFonts w:ascii="Cambria" w:hAnsi="Cambria" w:cs="Calibri"/>
                <w:sz w:val="18"/>
                <w:szCs w:val="22"/>
                <w:lang w:val="en-US" w:eastAsia="en-US"/>
              </w:rPr>
            </w:pPr>
            <w:r w:rsidRPr="00291BD6">
              <w:rPr>
                <w:rFonts w:ascii="Cambria" w:hAnsi="Cambria" w:cs="Calibri"/>
                <w:sz w:val="18"/>
                <w:szCs w:val="22"/>
                <w:lang w:val="en-US" w:eastAsia="en-US"/>
              </w:rPr>
              <w:t>15,9</w:t>
            </w:r>
            <w:r w:rsidR="0057146F">
              <w:rPr>
                <w:rFonts w:ascii="Cambria" w:hAnsi="Cambria" w:cs="Calibri"/>
                <w:sz w:val="18"/>
                <w:szCs w:val="22"/>
                <w:lang w:val="en-US" w:eastAsia="en-US"/>
              </w:rPr>
              <w:t>%</w:t>
            </w:r>
          </w:p>
        </w:tc>
      </w:tr>
      <w:tr w:rsidR="00DC6D9F" w:rsidRPr="00291BD6" w:rsidTr="00C22D93">
        <w:trPr>
          <w:trHeight w:val="45"/>
        </w:trPr>
        <w:tc>
          <w:tcPr>
            <w:tcW w:w="2000" w:type="pct"/>
            <w:tcBorders>
              <w:bottom w:val="dotted" w:sz="4" w:space="0" w:color="auto"/>
            </w:tcBorders>
          </w:tcPr>
          <w:p w:rsidR="00DC6D9F" w:rsidRPr="00291BD6" w:rsidRDefault="00DC6D9F" w:rsidP="00DC6D9F">
            <w:pPr>
              <w:jc w:val="both"/>
              <w:rPr>
                <w:rFonts w:ascii="Cambria" w:hAnsi="Cambria" w:cs="Arial Narrow"/>
                <w:sz w:val="22"/>
                <w:szCs w:val="22"/>
              </w:rPr>
            </w:pPr>
            <w:r w:rsidRPr="00291BD6">
              <w:rPr>
                <w:rFonts w:ascii="Cambria" w:hAnsi="Cambria" w:cs="Arial Narrow"/>
                <w:sz w:val="22"/>
                <w:szCs w:val="22"/>
              </w:rPr>
              <w:t>Ukupno isplaćeno mjesečnih subvencija</w:t>
            </w:r>
          </w:p>
        </w:tc>
        <w:tc>
          <w:tcPr>
            <w:tcW w:w="600" w:type="pct"/>
            <w:tcBorders>
              <w:bottom w:val="dotted" w:sz="4"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50</w:t>
            </w:r>
          </w:p>
        </w:tc>
        <w:tc>
          <w:tcPr>
            <w:tcW w:w="600" w:type="pct"/>
            <w:tcBorders>
              <w:bottom w:val="dotted" w:sz="4"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37</w:t>
            </w:r>
          </w:p>
        </w:tc>
        <w:tc>
          <w:tcPr>
            <w:tcW w:w="600" w:type="pct"/>
            <w:tcBorders>
              <w:bottom w:val="dotted" w:sz="4"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5</w:t>
            </w:r>
          </w:p>
        </w:tc>
        <w:tc>
          <w:tcPr>
            <w:tcW w:w="600" w:type="pct"/>
            <w:tcBorders>
              <w:bottom w:val="dotted" w:sz="4"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74,0</w:t>
            </w:r>
            <w:r w:rsidR="0057146F">
              <w:rPr>
                <w:rFonts w:ascii="Cambria" w:hAnsi="Cambria" w:cs="Calibri"/>
                <w:sz w:val="18"/>
                <w:szCs w:val="22"/>
              </w:rPr>
              <w:t>%</w:t>
            </w:r>
          </w:p>
        </w:tc>
        <w:tc>
          <w:tcPr>
            <w:tcW w:w="600" w:type="pct"/>
            <w:tcBorders>
              <w:bottom w:val="dotted" w:sz="4" w:space="0" w:color="auto"/>
            </w:tcBorders>
            <w:vAlign w:val="center"/>
          </w:tcPr>
          <w:p w:rsidR="00DC6D9F" w:rsidRPr="00291BD6" w:rsidRDefault="004D2B60" w:rsidP="00DC6D9F">
            <w:pPr>
              <w:jc w:val="center"/>
              <w:rPr>
                <w:rFonts w:ascii="Cambria" w:hAnsi="Cambria" w:cs="Calibri"/>
                <w:sz w:val="18"/>
                <w:szCs w:val="22"/>
              </w:rPr>
            </w:pPr>
            <w:r w:rsidRPr="00291BD6">
              <w:rPr>
                <w:rFonts w:ascii="Cambria" w:hAnsi="Cambria" w:cs="Calibri"/>
                <w:sz w:val="18"/>
                <w:szCs w:val="22"/>
              </w:rPr>
              <w:t>13,5</w:t>
            </w:r>
            <w:r w:rsidR="0057146F">
              <w:rPr>
                <w:rFonts w:ascii="Cambria" w:hAnsi="Cambria" w:cs="Calibri"/>
                <w:sz w:val="18"/>
                <w:szCs w:val="22"/>
              </w:rPr>
              <w:t>%</w:t>
            </w:r>
          </w:p>
        </w:tc>
      </w:tr>
      <w:tr w:rsidR="00DC6D9F" w:rsidRPr="00291BD6" w:rsidTr="00DC6D9F">
        <w:tc>
          <w:tcPr>
            <w:tcW w:w="2000" w:type="pct"/>
            <w:tcBorders>
              <w:bottom w:val="single" w:sz="8" w:space="0" w:color="auto"/>
            </w:tcBorders>
          </w:tcPr>
          <w:p w:rsidR="00DC6D9F" w:rsidRPr="00291BD6" w:rsidRDefault="00DC6D9F" w:rsidP="00DC6D9F">
            <w:pPr>
              <w:jc w:val="both"/>
              <w:rPr>
                <w:rFonts w:ascii="Cambria" w:hAnsi="Cambria" w:cs="Arial Narrow"/>
                <w:sz w:val="22"/>
                <w:szCs w:val="22"/>
              </w:rPr>
            </w:pPr>
            <w:r w:rsidRPr="00291BD6">
              <w:rPr>
                <w:rFonts w:ascii="Cambria" w:hAnsi="Cambria" w:cs="Arial Narrow"/>
                <w:sz w:val="22"/>
                <w:szCs w:val="22"/>
              </w:rPr>
              <w:t>Prosječna mjesečna subvencija</w:t>
            </w:r>
          </w:p>
        </w:tc>
        <w:tc>
          <w:tcPr>
            <w:tcW w:w="600" w:type="pct"/>
            <w:tcBorders>
              <w:bottom w:val="single" w:sz="8"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37,98 KM</w:t>
            </w:r>
          </w:p>
        </w:tc>
        <w:tc>
          <w:tcPr>
            <w:tcW w:w="600" w:type="pct"/>
            <w:tcBorders>
              <w:bottom w:val="single" w:sz="8"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41,20 KM</w:t>
            </w:r>
          </w:p>
        </w:tc>
        <w:tc>
          <w:tcPr>
            <w:tcW w:w="600" w:type="pct"/>
            <w:tcBorders>
              <w:bottom w:val="single" w:sz="8"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49,68 KM</w:t>
            </w:r>
          </w:p>
        </w:tc>
        <w:tc>
          <w:tcPr>
            <w:tcW w:w="600" w:type="pct"/>
            <w:tcBorders>
              <w:bottom w:val="single" w:sz="8" w:space="0" w:color="auto"/>
            </w:tcBorders>
            <w:vAlign w:val="center"/>
          </w:tcPr>
          <w:p w:rsidR="00DC6D9F" w:rsidRPr="00291BD6" w:rsidRDefault="00DC6D9F" w:rsidP="00DC6D9F">
            <w:pPr>
              <w:jc w:val="center"/>
              <w:rPr>
                <w:rFonts w:ascii="Cambria" w:hAnsi="Cambria" w:cs="Calibri"/>
                <w:sz w:val="18"/>
                <w:szCs w:val="22"/>
              </w:rPr>
            </w:pPr>
            <w:r w:rsidRPr="00291BD6">
              <w:rPr>
                <w:rFonts w:ascii="Cambria" w:hAnsi="Cambria" w:cs="Calibri"/>
                <w:sz w:val="18"/>
                <w:szCs w:val="22"/>
              </w:rPr>
              <w:t>108,5</w:t>
            </w:r>
            <w:r w:rsidR="0057146F">
              <w:rPr>
                <w:rFonts w:ascii="Cambria" w:hAnsi="Cambria" w:cs="Calibri"/>
                <w:sz w:val="18"/>
                <w:szCs w:val="22"/>
              </w:rPr>
              <w:t>%</w:t>
            </w:r>
          </w:p>
        </w:tc>
        <w:tc>
          <w:tcPr>
            <w:tcW w:w="600" w:type="pct"/>
            <w:tcBorders>
              <w:bottom w:val="single" w:sz="8" w:space="0" w:color="auto"/>
            </w:tcBorders>
            <w:vAlign w:val="center"/>
          </w:tcPr>
          <w:p w:rsidR="00DC6D9F" w:rsidRPr="00291BD6" w:rsidRDefault="004D2B60" w:rsidP="00DC6D9F">
            <w:pPr>
              <w:jc w:val="center"/>
              <w:rPr>
                <w:rFonts w:ascii="Cambria" w:hAnsi="Cambria" w:cs="Calibri"/>
                <w:sz w:val="18"/>
                <w:szCs w:val="22"/>
              </w:rPr>
            </w:pPr>
            <w:r w:rsidRPr="00291BD6">
              <w:rPr>
                <w:rFonts w:ascii="Cambria" w:hAnsi="Cambria" w:cs="Calibri"/>
                <w:sz w:val="18"/>
                <w:szCs w:val="22"/>
              </w:rPr>
              <w:t>120,6</w:t>
            </w:r>
            <w:r w:rsidR="0057146F">
              <w:rPr>
                <w:rFonts w:ascii="Cambria" w:hAnsi="Cambria" w:cs="Calibri"/>
                <w:sz w:val="18"/>
                <w:szCs w:val="22"/>
              </w:rPr>
              <w:t>%</w:t>
            </w:r>
          </w:p>
        </w:tc>
      </w:tr>
    </w:tbl>
    <w:p w:rsidR="0044450C" w:rsidRPr="00291BD6" w:rsidRDefault="0044450C" w:rsidP="00A118FA">
      <w:pPr>
        <w:jc w:val="both"/>
        <w:rPr>
          <w:rFonts w:ascii="Cambria" w:hAnsi="Cambria" w:cs="Arial Narrow"/>
          <w:bCs/>
          <w:sz w:val="10"/>
          <w:szCs w:val="10"/>
        </w:rPr>
      </w:pPr>
    </w:p>
    <w:p w:rsidR="00A70C40" w:rsidRPr="00291BD6" w:rsidRDefault="00A70C40" w:rsidP="00A118FA">
      <w:pPr>
        <w:jc w:val="both"/>
        <w:rPr>
          <w:rFonts w:ascii="Cambria" w:hAnsi="Cambria" w:cs="Arial Narrow"/>
          <w:bCs/>
          <w:szCs w:val="16"/>
        </w:rPr>
      </w:pPr>
      <w:r w:rsidRPr="00291BD6">
        <w:rPr>
          <w:rFonts w:ascii="Cambria" w:hAnsi="Cambria" w:cs="Arial Narrow"/>
          <w:bCs/>
          <w:szCs w:val="16"/>
        </w:rPr>
        <w:t xml:space="preserve">Budući da je manji broj korisnika u drugom polugodištu školske 2019/20. godine i da nema korisnika subvencije u školskoj 2020/21. godini, znatno je smanjen iznos sredstava isplaćenih za subvenciju prevoza učenika ove škole. Prosječna cijena je veća za 20% iz razloga što su učenici koristili prevoz samo za januar-februar i mart, a cijena za januar-februar </w:t>
      </w:r>
      <w:r w:rsidR="00E36477">
        <w:rPr>
          <w:rFonts w:ascii="Cambria" w:hAnsi="Cambria" w:cs="Arial Narrow"/>
          <w:bCs/>
          <w:szCs w:val="16"/>
        </w:rPr>
        <w:t xml:space="preserve">je </w:t>
      </w:r>
      <w:r w:rsidRPr="00291BD6">
        <w:rPr>
          <w:rFonts w:ascii="Cambria" w:hAnsi="Cambria" w:cs="Arial Narrow"/>
          <w:bCs/>
          <w:szCs w:val="16"/>
        </w:rPr>
        <w:t>veća jer je karta za jednu sedmicu januara i mjesec februar.</w:t>
      </w:r>
    </w:p>
    <w:p w:rsidR="00150546" w:rsidRPr="001305E1" w:rsidRDefault="00150546" w:rsidP="00A118FA">
      <w:pPr>
        <w:jc w:val="both"/>
        <w:rPr>
          <w:rFonts w:ascii="Cambria" w:hAnsi="Cambria" w:cs="Arial Narrow"/>
          <w:bCs/>
          <w:sz w:val="12"/>
          <w:szCs w:val="12"/>
        </w:rPr>
      </w:pPr>
    </w:p>
    <w:p w:rsidR="003831D7" w:rsidRPr="0057146F" w:rsidRDefault="006101D6" w:rsidP="000E2227">
      <w:pPr>
        <w:pStyle w:val="ListParagraph"/>
        <w:numPr>
          <w:ilvl w:val="0"/>
          <w:numId w:val="2"/>
        </w:numPr>
        <w:spacing w:after="0"/>
        <w:ind w:left="714" w:hanging="357"/>
        <w:rPr>
          <w:rFonts w:ascii="Cambria" w:hAnsi="Cambria" w:cs="Arial Narrow"/>
          <w:b/>
          <w:bCs/>
          <w:sz w:val="24"/>
          <w:szCs w:val="28"/>
        </w:rPr>
      </w:pPr>
      <w:r w:rsidRPr="0057146F">
        <w:rPr>
          <w:rFonts w:ascii="Cambria" w:hAnsi="Cambria" w:cs="Arial Narrow"/>
          <w:b/>
          <w:bCs/>
          <w:sz w:val="24"/>
          <w:szCs w:val="28"/>
        </w:rPr>
        <w:t>Osnovna škola „25. novembar“ Velika Kladuša</w:t>
      </w:r>
    </w:p>
    <w:p w:rsidR="00536DBD" w:rsidRPr="0057146F" w:rsidRDefault="00536DBD" w:rsidP="00B1676C">
      <w:pPr>
        <w:rPr>
          <w:rFonts w:ascii="Cambria" w:hAnsi="Cambria" w:cs="Arial Narrow"/>
          <w:b/>
          <w:bCs/>
          <w:sz w:val="8"/>
          <w:szCs w:val="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0"/>
        <w:gridCol w:w="879"/>
        <w:gridCol w:w="1005"/>
        <w:gridCol w:w="875"/>
        <w:gridCol w:w="750"/>
        <w:gridCol w:w="877"/>
        <w:gridCol w:w="1073"/>
        <w:gridCol w:w="999"/>
        <w:gridCol w:w="877"/>
        <w:gridCol w:w="1016"/>
        <w:gridCol w:w="865"/>
      </w:tblGrid>
      <w:tr w:rsidR="005C1D82" w:rsidRPr="0057146F" w:rsidTr="005C1D82">
        <w:trPr>
          <w:trHeight w:val="300"/>
          <w:jc w:val="center"/>
        </w:trPr>
        <w:tc>
          <w:tcPr>
            <w:tcW w:w="481" w:type="pct"/>
            <w:vMerge w:val="restart"/>
            <w:tcBorders>
              <w:top w:val="single" w:sz="8" w:space="0" w:color="auto"/>
              <w:bottom w:val="single" w:sz="8" w:space="0" w:color="auto"/>
            </w:tcBorders>
            <w:shd w:val="clear" w:color="auto" w:fill="auto"/>
            <w:noWrap/>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Opis</w:t>
            </w:r>
          </w:p>
        </w:tc>
        <w:tc>
          <w:tcPr>
            <w:tcW w:w="431" w:type="pct"/>
            <w:vMerge w:val="restart"/>
            <w:tcBorders>
              <w:top w:val="single" w:sz="8" w:space="0" w:color="auto"/>
              <w:bottom w:val="single" w:sz="8" w:space="0" w:color="auto"/>
            </w:tcBorders>
            <w:shd w:val="clear" w:color="auto" w:fill="auto"/>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Januar  Februar</w:t>
            </w:r>
          </w:p>
        </w:tc>
        <w:tc>
          <w:tcPr>
            <w:tcW w:w="493" w:type="pct"/>
            <w:vMerge w:val="restart"/>
            <w:tcBorders>
              <w:top w:val="single" w:sz="8" w:space="0" w:color="auto"/>
              <w:bottom w:val="single" w:sz="8" w:space="0" w:color="auto"/>
            </w:tcBorders>
            <w:shd w:val="clear" w:color="auto" w:fill="auto"/>
            <w:noWrap/>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Mart</w:t>
            </w:r>
          </w:p>
        </w:tc>
        <w:tc>
          <w:tcPr>
            <w:tcW w:w="429" w:type="pct"/>
            <w:vMerge w:val="restart"/>
            <w:tcBorders>
              <w:top w:val="single" w:sz="8" w:space="0" w:color="auto"/>
              <w:bottom w:val="single" w:sz="8" w:space="0" w:color="auto"/>
            </w:tcBorders>
            <w:shd w:val="clear" w:color="auto" w:fill="auto"/>
            <w:noWrap/>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April</w:t>
            </w:r>
          </w:p>
        </w:tc>
        <w:tc>
          <w:tcPr>
            <w:tcW w:w="368" w:type="pct"/>
            <w:vMerge w:val="restart"/>
            <w:tcBorders>
              <w:top w:val="single" w:sz="8" w:space="0" w:color="auto"/>
              <w:bottom w:val="single" w:sz="8" w:space="0" w:color="auto"/>
            </w:tcBorders>
            <w:shd w:val="clear" w:color="auto" w:fill="auto"/>
            <w:noWrap/>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Maj/Juni</w:t>
            </w:r>
          </w:p>
        </w:tc>
        <w:tc>
          <w:tcPr>
            <w:tcW w:w="430" w:type="pct"/>
            <w:vMerge w:val="restart"/>
            <w:tcBorders>
              <w:top w:val="single" w:sz="8" w:space="0" w:color="auto"/>
              <w:bottom w:val="single" w:sz="8" w:space="0" w:color="auto"/>
            </w:tcBorders>
            <w:shd w:val="clear" w:color="auto" w:fill="auto"/>
            <w:vAlign w:val="center"/>
            <w:hideMark/>
          </w:tcPr>
          <w:p w:rsidR="00EC2097" w:rsidRPr="0057146F" w:rsidRDefault="00EC2097" w:rsidP="00EC2097">
            <w:pPr>
              <w:jc w:val="center"/>
              <w:rPr>
                <w:rFonts w:ascii="Cambria" w:hAnsi="Cambria" w:cs="Calibri"/>
                <w:sz w:val="14"/>
                <w:szCs w:val="14"/>
              </w:rPr>
            </w:pPr>
            <w:r w:rsidRPr="0057146F">
              <w:rPr>
                <w:rFonts w:ascii="Cambria" w:hAnsi="Cambria" w:cs="Calibri"/>
                <w:sz w:val="14"/>
                <w:szCs w:val="14"/>
              </w:rPr>
              <w:t>Septembar</w:t>
            </w:r>
          </w:p>
        </w:tc>
        <w:tc>
          <w:tcPr>
            <w:tcW w:w="526" w:type="pct"/>
            <w:vMerge w:val="restart"/>
            <w:tcBorders>
              <w:top w:val="single" w:sz="8" w:space="0" w:color="auto"/>
              <w:bottom w:val="single" w:sz="8" w:space="0" w:color="auto"/>
            </w:tcBorders>
            <w:shd w:val="clear" w:color="auto" w:fill="auto"/>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Oktobar</w:t>
            </w:r>
          </w:p>
        </w:tc>
        <w:tc>
          <w:tcPr>
            <w:tcW w:w="490" w:type="pct"/>
            <w:vMerge w:val="restart"/>
            <w:tcBorders>
              <w:top w:val="single" w:sz="8" w:space="0" w:color="auto"/>
              <w:bottom w:val="single" w:sz="8" w:space="0" w:color="auto"/>
            </w:tcBorders>
            <w:shd w:val="clear" w:color="auto" w:fill="auto"/>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Novembar</w:t>
            </w:r>
          </w:p>
        </w:tc>
        <w:tc>
          <w:tcPr>
            <w:tcW w:w="430" w:type="pct"/>
            <w:vMerge w:val="restart"/>
            <w:tcBorders>
              <w:top w:val="single" w:sz="8" w:space="0" w:color="auto"/>
              <w:bottom w:val="single" w:sz="8" w:space="0" w:color="auto"/>
            </w:tcBorders>
            <w:shd w:val="clear" w:color="auto" w:fill="auto"/>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Decembar</w:t>
            </w:r>
          </w:p>
        </w:tc>
        <w:tc>
          <w:tcPr>
            <w:tcW w:w="498" w:type="pct"/>
            <w:vMerge w:val="restart"/>
            <w:tcBorders>
              <w:top w:val="single" w:sz="8" w:space="0" w:color="auto"/>
              <w:bottom w:val="single" w:sz="8" w:space="0" w:color="auto"/>
            </w:tcBorders>
            <w:shd w:val="clear" w:color="auto" w:fill="auto"/>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UKUPNO</w:t>
            </w:r>
          </w:p>
        </w:tc>
        <w:tc>
          <w:tcPr>
            <w:tcW w:w="424" w:type="pct"/>
            <w:vMerge w:val="restart"/>
            <w:tcBorders>
              <w:top w:val="single" w:sz="8" w:space="0" w:color="auto"/>
              <w:bottom w:val="single" w:sz="8" w:space="0" w:color="auto"/>
            </w:tcBorders>
            <w:shd w:val="clear" w:color="auto" w:fill="auto"/>
            <w:vAlign w:val="center"/>
            <w:hideMark/>
          </w:tcPr>
          <w:p w:rsidR="00EC2097" w:rsidRPr="0057146F" w:rsidRDefault="00EC2097" w:rsidP="00EC2097">
            <w:pPr>
              <w:jc w:val="center"/>
              <w:rPr>
                <w:rFonts w:ascii="Cambria" w:hAnsi="Cambria" w:cs="Calibri"/>
                <w:iCs/>
                <w:sz w:val="14"/>
                <w:szCs w:val="14"/>
              </w:rPr>
            </w:pPr>
            <w:r w:rsidRPr="0057146F">
              <w:rPr>
                <w:rFonts w:ascii="Cambria" w:hAnsi="Cambria" w:cs="Calibri"/>
                <w:iCs/>
                <w:sz w:val="14"/>
                <w:szCs w:val="14"/>
              </w:rPr>
              <w:t>Prosječna mjesečna subvencija</w:t>
            </w:r>
          </w:p>
        </w:tc>
      </w:tr>
      <w:tr w:rsidR="005C1D82" w:rsidRPr="0057146F" w:rsidTr="005C1D82">
        <w:trPr>
          <w:trHeight w:val="165"/>
          <w:jc w:val="center"/>
        </w:trPr>
        <w:tc>
          <w:tcPr>
            <w:tcW w:w="481"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431"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493"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429"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368"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430" w:type="pct"/>
            <w:vMerge/>
            <w:tcBorders>
              <w:bottom w:val="single" w:sz="8" w:space="0" w:color="auto"/>
            </w:tcBorders>
            <w:vAlign w:val="center"/>
            <w:hideMark/>
          </w:tcPr>
          <w:p w:rsidR="00EC2097" w:rsidRPr="0057146F" w:rsidRDefault="00EC2097" w:rsidP="001F36B2">
            <w:pPr>
              <w:rPr>
                <w:rFonts w:ascii="Cambria" w:hAnsi="Cambria" w:cs="Calibri"/>
                <w:sz w:val="14"/>
                <w:szCs w:val="14"/>
              </w:rPr>
            </w:pPr>
          </w:p>
        </w:tc>
        <w:tc>
          <w:tcPr>
            <w:tcW w:w="526"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490"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430"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498"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c>
          <w:tcPr>
            <w:tcW w:w="424" w:type="pct"/>
            <w:vMerge/>
            <w:tcBorders>
              <w:bottom w:val="single" w:sz="8" w:space="0" w:color="auto"/>
            </w:tcBorders>
            <w:vAlign w:val="center"/>
            <w:hideMark/>
          </w:tcPr>
          <w:p w:rsidR="00EC2097" w:rsidRPr="0057146F" w:rsidRDefault="00EC2097" w:rsidP="001F36B2">
            <w:pPr>
              <w:rPr>
                <w:rFonts w:ascii="Cambria" w:hAnsi="Cambria" w:cs="Calibri"/>
                <w:iCs/>
                <w:sz w:val="14"/>
                <w:szCs w:val="14"/>
              </w:rPr>
            </w:pPr>
          </w:p>
        </w:tc>
      </w:tr>
      <w:tr w:rsidR="005C1D82" w:rsidRPr="0057146F" w:rsidTr="00C22D93">
        <w:trPr>
          <w:trHeight w:val="219"/>
          <w:jc w:val="center"/>
        </w:trPr>
        <w:tc>
          <w:tcPr>
            <w:tcW w:w="481" w:type="pct"/>
            <w:tcBorders>
              <w:top w:val="single" w:sz="8" w:space="0" w:color="auto"/>
              <w:bottom w:val="dotted" w:sz="4" w:space="0" w:color="auto"/>
            </w:tcBorders>
            <w:shd w:val="clear" w:color="000000" w:fill="FFFFFF"/>
            <w:noWrap/>
            <w:vAlign w:val="center"/>
            <w:hideMark/>
          </w:tcPr>
          <w:p w:rsidR="00176C5C" w:rsidRPr="0057146F" w:rsidRDefault="00176C5C" w:rsidP="00176C5C">
            <w:pPr>
              <w:jc w:val="center"/>
              <w:rPr>
                <w:rFonts w:ascii="Cambria" w:hAnsi="Cambria" w:cs="Calibri"/>
                <w:iCs/>
                <w:sz w:val="14"/>
                <w:szCs w:val="14"/>
              </w:rPr>
            </w:pPr>
            <w:r w:rsidRPr="0057146F">
              <w:rPr>
                <w:rFonts w:ascii="Cambria" w:hAnsi="Cambria" w:cs="Calibri"/>
                <w:iCs/>
                <w:sz w:val="14"/>
                <w:szCs w:val="14"/>
              </w:rPr>
              <w:t>Broj učenika</w:t>
            </w:r>
          </w:p>
        </w:tc>
        <w:tc>
          <w:tcPr>
            <w:tcW w:w="431" w:type="pct"/>
            <w:tcBorders>
              <w:top w:val="nil"/>
              <w:left w:val="nil"/>
              <w:bottom w:val="dotted" w:sz="4" w:space="0" w:color="auto"/>
              <w:right w:val="dotted" w:sz="4" w:space="0" w:color="auto"/>
            </w:tcBorders>
            <w:shd w:val="clear" w:color="auto" w:fill="auto"/>
            <w:noWrap/>
            <w:vAlign w:val="center"/>
          </w:tcPr>
          <w:p w:rsidR="00176C5C" w:rsidRPr="0057146F" w:rsidRDefault="00176C5C" w:rsidP="00176C5C">
            <w:pPr>
              <w:jc w:val="center"/>
              <w:rPr>
                <w:rFonts w:ascii="Cambria" w:hAnsi="Cambria" w:cs="Calibri"/>
                <w:color w:val="000000"/>
                <w:sz w:val="14"/>
                <w:szCs w:val="14"/>
                <w:lang w:val="en-US" w:eastAsia="en-US"/>
              </w:rPr>
            </w:pPr>
            <w:r w:rsidRPr="0057146F">
              <w:rPr>
                <w:rFonts w:ascii="Cambria" w:hAnsi="Cambria" w:cs="Calibri"/>
                <w:color w:val="000000"/>
                <w:sz w:val="14"/>
                <w:szCs w:val="14"/>
              </w:rPr>
              <w:t>16</w:t>
            </w:r>
          </w:p>
        </w:tc>
        <w:tc>
          <w:tcPr>
            <w:tcW w:w="493" w:type="pct"/>
            <w:tcBorders>
              <w:top w:val="nil"/>
              <w:left w:val="nil"/>
              <w:bottom w:val="dotted" w:sz="4" w:space="0" w:color="auto"/>
              <w:right w:val="dotted" w:sz="4" w:space="0" w:color="auto"/>
            </w:tcBorders>
            <w:shd w:val="clear" w:color="auto" w:fill="auto"/>
            <w:noWrap/>
            <w:vAlign w:val="center"/>
          </w:tcPr>
          <w:p w:rsidR="00176C5C" w:rsidRPr="0057146F" w:rsidRDefault="00176C5C" w:rsidP="00176C5C">
            <w:pPr>
              <w:jc w:val="center"/>
              <w:rPr>
                <w:rFonts w:ascii="Cambria" w:hAnsi="Cambria" w:cs="Calibri"/>
                <w:color w:val="000000"/>
                <w:sz w:val="14"/>
                <w:szCs w:val="14"/>
              </w:rPr>
            </w:pPr>
            <w:r w:rsidRPr="0057146F">
              <w:rPr>
                <w:rFonts w:ascii="Cambria" w:hAnsi="Cambria" w:cs="Calibri"/>
                <w:color w:val="000000"/>
                <w:sz w:val="14"/>
                <w:szCs w:val="14"/>
              </w:rPr>
              <w:t>7</w:t>
            </w:r>
          </w:p>
        </w:tc>
        <w:tc>
          <w:tcPr>
            <w:tcW w:w="429" w:type="pct"/>
            <w:tcBorders>
              <w:top w:val="nil"/>
              <w:left w:val="nil"/>
              <w:bottom w:val="dotted" w:sz="4" w:space="0" w:color="auto"/>
              <w:right w:val="dotted" w:sz="4" w:space="0" w:color="auto"/>
            </w:tcBorders>
            <w:shd w:val="clear" w:color="auto" w:fill="auto"/>
            <w:noWrap/>
            <w:vAlign w:val="center"/>
          </w:tcPr>
          <w:p w:rsidR="00176C5C" w:rsidRPr="0057146F" w:rsidRDefault="00176C5C" w:rsidP="00176C5C">
            <w:pPr>
              <w:jc w:val="center"/>
              <w:rPr>
                <w:rFonts w:ascii="Cambria" w:hAnsi="Cambria" w:cs="Calibri"/>
                <w:color w:val="000000"/>
                <w:sz w:val="14"/>
                <w:szCs w:val="14"/>
              </w:rPr>
            </w:pPr>
            <w:r w:rsidRPr="0057146F">
              <w:rPr>
                <w:rFonts w:ascii="Cambria" w:hAnsi="Cambria" w:cs="Calibri"/>
                <w:color w:val="000000"/>
                <w:sz w:val="14"/>
                <w:szCs w:val="14"/>
              </w:rPr>
              <w:t> </w:t>
            </w:r>
          </w:p>
        </w:tc>
        <w:tc>
          <w:tcPr>
            <w:tcW w:w="368" w:type="pct"/>
            <w:tcBorders>
              <w:top w:val="nil"/>
              <w:left w:val="nil"/>
              <w:bottom w:val="dotted" w:sz="4" w:space="0" w:color="auto"/>
              <w:right w:val="dotted" w:sz="4" w:space="0" w:color="auto"/>
            </w:tcBorders>
            <w:shd w:val="clear" w:color="auto" w:fill="auto"/>
            <w:noWrap/>
            <w:vAlign w:val="center"/>
          </w:tcPr>
          <w:p w:rsidR="00176C5C" w:rsidRPr="0057146F" w:rsidRDefault="00176C5C" w:rsidP="00176C5C">
            <w:pPr>
              <w:jc w:val="center"/>
              <w:rPr>
                <w:rFonts w:ascii="Cambria" w:hAnsi="Cambria" w:cs="Calibri"/>
                <w:color w:val="000000"/>
                <w:sz w:val="14"/>
                <w:szCs w:val="14"/>
              </w:rPr>
            </w:pPr>
            <w:r w:rsidRPr="0057146F">
              <w:rPr>
                <w:rFonts w:ascii="Cambria" w:hAnsi="Cambria" w:cs="Calibri"/>
                <w:color w:val="000000"/>
                <w:sz w:val="14"/>
                <w:szCs w:val="14"/>
              </w:rPr>
              <w:t> </w:t>
            </w:r>
          </w:p>
        </w:tc>
        <w:tc>
          <w:tcPr>
            <w:tcW w:w="430" w:type="pct"/>
            <w:tcBorders>
              <w:top w:val="nil"/>
              <w:left w:val="nil"/>
              <w:bottom w:val="dotted" w:sz="4" w:space="0" w:color="auto"/>
              <w:right w:val="dotted" w:sz="4" w:space="0" w:color="auto"/>
            </w:tcBorders>
            <w:shd w:val="clear" w:color="auto" w:fill="auto"/>
            <w:vAlign w:val="center"/>
          </w:tcPr>
          <w:p w:rsidR="00176C5C" w:rsidRPr="0057146F" w:rsidRDefault="00176C5C" w:rsidP="00176C5C">
            <w:pPr>
              <w:jc w:val="center"/>
              <w:rPr>
                <w:rFonts w:ascii="Cambria" w:hAnsi="Cambria" w:cs="Calibri"/>
                <w:color w:val="000000"/>
                <w:sz w:val="14"/>
                <w:szCs w:val="14"/>
              </w:rPr>
            </w:pPr>
            <w:r w:rsidRPr="0057146F">
              <w:rPr>
                <w:rFonts w:ascii="Cambria" w:hAnsi="Cambria" w:cs="Calibri"/>
                <w:color w:val="000000"/>
                <w:sz w:val="14"/>
                <w:szCs w:val="14"/>
              </w:rPr>
              <w:t>3</w:t>
            </w:r>
          </w:p>
        </w:tc>
        <w:tc>
          <w:tcPr>
            <w:tcW w:w="526" w:type="pct"/>
            <w:tcBorders>
              <w:top w:val="nil"/>
              <w:left w:val="nil"/>
              <w:bottom w:val="dotted" w:sz="4" w:space="0" w:color="auto"/>
              <w:right w:val="dotted" w:sz="4" w:space="0" w:color="auto"/>
            </w:tcBorders>
            <w:shd w:val="clear" w:color="auto" w:fill="auto"/>
            <w:vAlign w:val="center"/>
          </w:tcPr>
          <w:p w:rsidR="00176C5C" w:rsidRPr="0057146F" w:rsidRDefault="00176C5C" w:rsidP="00176C5C">
            <w:pPr>
              <w:jc w:val="center"/>
              <w:rPr>
                <w:rFonts w:ascii="Cambria" w:hAnsi="Cambria" w:cs="Calibri"/>
                <w:color w:val="000000"/>
                <w:sz w:val="14"/>
                <w:szCs w:val="14"/>
              </w:rPr>
            </w:pPr>
            <w:r w:rsidRPr="0057146F">
              <w:rPr>
                <w:rFonts w:ascii="Cambria" w:hAnsi="Cambria" w:cs="Calibri"/>
                <w:color w:val="000000"/>
                <w:sz w:val="14"/>
                <w:szCs w:val="14"/>
              </w:rPr>
              <w:t>5</w:t>
            </w:r>
          </w:p>
        </w:tc>
        <w:tc>
          <w:tcPr>
            <w:tcW w:w="490" w:type="pct"/>
            <w:tcBorders>
              <w:top w:val="nil"/>
              <w:left w:val="nil"/>
              <w:bottom w:val="dotted" w:sz="4" w:space="0" w:color="auto"/>
              <w:right w:val="dotted" w:sz="4" w:space="0" w:color="auto"/>
            </w:tcBorders>
            <w:shd w:val="clear" w:color="auto" w:fill="auto"/>
            <w:vAlign w:val="center"/>
          </w:tcPr>
          <w:p w:rsidR="00176C5C" w:rsidRPr="0057146F" w:rsidRDefault="00176C5C" w:rsidP="00176C5C">
            <w:pPr>
              <w:jc w:val="center"/>
              <w:rPr>
                <w:rFonts w:ascii="Cambria" w:hAnsi="Cambria" w:cs="Calibri"/>
                <w:color w:val="000000"/>
                <w:sz w:val="14"/>
                <w:szCs w:val="14"/>
              </w:rPr>
            </w:pPr>
            <w:r w:rsidRPr="0057146F">
              <w:rPr>
                <w:rFonts w:ascii="Cambria" w:hAnsi="Cambria" w:cs="Calibri"/>
                <w:color w:val="000000"/>
                <w:sz w:val="14"/>
                <w:szCs w:val="14"/>
              </w:rPr>
              <w:t>5</w:t>
            </w:r>
          </w:p>
        </w:tc>
        <w:tc>
          <w:tcPr>
            <w:tcW w:w="430" w:type="pct"/>
            <w:tcBorders>
              <w:top w:val="nil"/>
              <w:left w:val="nil"/>
              <w:bottom w:val="dotted" w:sz="4" w:space="0" w:color="auto"/>
              <w:right w:val="dotted" w:sz="4" w:space="0" w:color="auto"/>
            </w:tcBorders>
            <w:shd w:val="clear" w:color="auto" w:fill="auto"/>
            <w:noWrap/>
            <w:vAlign w:val="center"/>
          </w:tcPr>
          <w:p w:rsidR="00176C5C" w:rsidRPr="0057146F" w:rsidRDefault="00176C5C" w:rsidP="00176C5C">
            <w:pPr>
              <w:jc w:val="center"/>
              <w:rPr>
                <w:rFonts w:ascii="Cambria" w:hAnsi="Cambria" w:cs="Calibri"/>
                <w:color w:val="000000"/>
                <w:sz w:val="14"/>
                <w:szCs w:val="14"/>
              </w:rPr>
            </w:pPr>
            <w:r w:rsidRPr="0057146F">
              <w:rPr>
                <w:rFonts w:ascii="Cambria" w:hAnsi="Cambria" w:cs="Calibri"/>
                <w:color w:val="000000"/>
                <w:sz w:val="14"/>
                <w:szCs w:val="14"/>
              </w:rPr>
              <w:t>5</w:t>
            </w:r>
          </w:p>
        </w:tc>
        <w:tc>
          <w:tcPr>
            <w:tcW w:w="498" w:type="pct"/>
            <w:tcBorders>
              <w:top w:val="nil"/>
              <w:left w:val="nil"/>
              <w:bottom w:val="dotted" w:sz="4" w:space="0" w:color="auto"/>
              <w:right w:val="dotted" w:sz="4" w:space="0" w:color="auto"/>
            </w:tcBorders>
            <w:shd w:val="clear" w:color="auto" w:fill="auto"/>
            <w:noWrap/>
            <w:vAlign w:val="center"/>
          </w:tcPr>
          <w:p w:rsidR="00176C5C" w:rsidRPr="0057146F" w:rsidRDefault="00176C5C" w:rsidP="00176C5C">
            <w:pPr>
              <w:jc w:val="center"/>
              <w:rPr>
                <w:rFonts w:ascii="Cambria" w:hAnsi="Cambria" w:cs="Calibri"/>
                <w:color w:val="000000"/>
                <w:sz w:val="14"/>
                <w:szCs w:val="14"/>
              </w:rPr>
            </w:pPr>
            <w:r w:rsidRPr="0057146F">
              <w:rPr>
                <w:rFonts w:ascii="Cambria" w:hAnsi="Cambria" w:cs="Calibri"/>
                <w:color w:val="000000"/>
                <w:sz w:val="14"/>
                <w:szCs w:val="14"/>
              </w:rPr>
              <w:t>41</w:t>
            </w:r>
          </w:p>
        </w:tc>
        <w:tc>
          <w:tcPr>
            <w:tcW w:w="424" w:type="pct"/>
            <w:vMerge w:val="restart"/>
            <w:tcBorders>
              <w:top w:val="single" w:sz="8" w:space="0" w:color="auto"/>
              <w:bottom w:val="dotted" w:sz="4" w:space="0" w:color="auto"/>
            </w:tcBorders>
            <w:shd w:val="clear" w:color="auto" w:fill="auto"/>
            <w:noWrap/>
            <w:vAlign w:val="center"/>
          </w:tcPr>
          <w:p w:rsidR="00176C5C" w:rsidRPr="0057146F" w:rsidRDefault="00176C5C" w:rsidP="00176C5C">
            <w:pPr>
              <w:jc w:val="center"/>
              <w:rPr>
                <w:rFonts w:ascii="Cambria" w:hAnsi="Cambria" w:cs="Calibri"/>
                <w:b/>
                <w:bCs/>
                <w:color w:val="000000"/>
                <w:sz w:val="14"/>
                <w:szCs w:val="14"/>
              </w:rPr>
            </w:pPr>
            <w:r w:rsidRPr="0057146F">
              <w:rPr>
                <w:rFonts w:ascii="Cambria" w:hAnsi="Cambria" w:cs="Calibri"/>
                <w:b/>
                <w:bCs/>
                <w:color w:val="000000"/>
                <w:sz w:val="14"/>
                <w:szCs w:val="14"/>
              </w:rPr>
              <w:t>41,55 KM</w:t>
            </w:r>
          </w:p>
        </w:tc>
      </w:tr>
      <w:tr w:rsidR="005C1D82" w:rsidRPr="0057146F" w:rsidTr="00C22D93">
        <w:trPr>
          <w:trHeight w:val="219"/>
          <w:jc w:val="center"/>
        </w:trPr>
        <w:tc>
          <w:tcPr>
            <w:tcW w:w="481" w:type="pct"/>
            <w:tcBorders>
              <w:top w:val="dotted" w:sz="4" w:space="0" w:color="auto"/>
              <w:bottom w:val="single" w:sz="4" w:space="0" w:color="auto"/>
            </w:tcBorders>
            <w:shd w:val="clear" w:color="000000" w:fill="FFFFFF"/>
            <w:noWrap/>
            <w:vAlign w:val="center"/>
            <w:hideMark/>
          </w:tcPr>
          <w:p w:rsidR="005C1D82" w:rsidRPr="0057146F" w:rsidRDefault="005C1D82" w:rsidP="005C1D82">
            <w:pPr>
              <w:jc w:val="center"/>
              <w:rPr>
                <w:rFonts w:ascii="Cambria" w:hAnsi="Cambria" w:cs="Calibri"/>
                <w:b/>
                <w:bCs/>
                <w:iCs/>
                <w:sz w:val="14"/>
                <w:szCs w:val="14"/>
              </w:rPr>
            </w:pPr>
            <w:r w:rsidRPr="0057146F">
              <w:rPr>
                <w:rFonts w:ascii="Cambria" w:hAnsi="Cambria" w:cs="Calibri"/>
                <w:b/>
                <w:bCs/>
                <w:iCs/>
                <w:sz w:val="14"/>
                <w:szCs w:val="14"/>
              </w:rPr>
              <w:t>Iznos u KM</w:t>
            </w:r>
          </w:p>
        </w:tc>
        <w:tc>
          <w:tcPr>
            <w:tcW w:w="431" w:type="pct"/>
            <w:tcBorders>
              <w:top w:val="dotted" w:sz="4" w:space="0" w:color="auto"/>
              <w:left w:val="nil"/>
              <w:bottom w:val="single" w:sz="4" w:space="0" w:color="auto"/>
              <w:right w:val="dotted" w:sz="4" w:space="0" w:color="auto"/>
            </w:tcBorders>
            <w:shd w:val="clear" w:color="auto" w:fill="auto"/>
            <w:noWrap/>
            <w:vAlign w:val="center"/>
          </w:tcPr>
          <w:p w:rsidR="005C1D82" w:rsidRPr="0057146F" w:rsidRDefault="005C1D82" w:rsidP="005C1D82">
            <w:pPr>
              <w:jc w:val="center"/>
              <w:rPr>
                <w:rFonts w:ascii="Cambria" w:hAnsi="Cambria" w:cs="Calibri"/>
                <w:color w:val="000000"/>
                <w:sz w:val="14"/>
                <w:szCs w:val="14"/>
              </w:rPr>
            </w:pPr>
            <w:r w:rsidRPr="0057146F">
              <w:rPr>
                <w:rFonts w:ascii="Cambria" w:hAnsi="Cambria" w:cs="Calibri"/>
                <w:color w:val="000000"/>
                <w:sz w:val="14"/>
                <w:szCs w:val="14"/>
              </w:rPr>
              <w:t>818,10 KM</w:t>
            </w:r>
          </w:p>
        </w:tc>
        <w:tc>
          <w:tcPr>
            <w:tcW w:w="493" w:type="pct"/>
            <w:tcBorders>
              <w:top w:val="dotted" w:sz="4" w:space="0" w:color="auto"/>
              <w:left w:val="nil"/>
              <w:bottom w:val="single" w:sz="4" w:space="0" w:color="auto"/>
              <w:right w:val="dotted" w:sz="4" w:space="0" w:color="auto"/>
            </w:tcBorders>
            <w:shd w:val="clear" w:color="auto" w:fill="auto"/>
            <w:noWrap/>
            <w:vAlign w:val="center"/>
          </w:tcPr>
          <w:p w:rsidR="005C1D82" w:rsidRPr="0057146F" w:rsidRDefault="005C1D82" w:rsidP="005C1D82">
            <w:pPr>
              <w:jc w:val="center"/>
              <w:rPr>
                <w:rFonts w:ascii="Cambria" w:hAnsi="Cambria" w:cs="Calibri"/>
                <w:color w:val="000000"/>
                <w:sz w:val="14"/>
                <w:szCs w:val="14"/>
              </w:rPr>
            </w:pPr>
            <w:r w:rsidRPr="0057146F">
              <w:rPr>
                <w:rFonts w:ascii="Cambria" w:hAnsi="Cambria" w:cs="Calibri"/>
                <w:color w:val="000000"/>
                <w:sz w:val="14"/>
                <w:szCs w:val="14"/>
              </w:rPr>
              <w:t>311,40 KM</w:t>
            </w:r>
          </w:p>
        </w:tc>
        <w:tc>
          <w:tcPr>
            <w:tcW w:w="429" w:type="pct"/>
            <w:tcBorders>
              <w:top w:val="dotted" w:sz="4" w:space="0" w:color="auto"/>
              <w:left w:val="nil"/>
              <w:bottom w:val="single" w:sz="4" w:space="0" w:color="auto"/>
              <w:right w:val="dotted" w:sz="4" w:space="0" w:color="auto"/>
            </w:tcBorders>
            <w:shd w:val="clear" w:color="auto" w:fill="auto"/>
            <w:noWrap/>
            <w:vAlign w:val="center"/>
          </w:tcPr>
          <w:p w:rsidR="005C1D82" w:rsidRPr="0057146F" w:rsidRDefault="005C1D82" w:rsidP="005C1D82">
            <w:pPr>
              <w:jc w:val="center"/>
              <w:rPr>
                <w:rFonts w:ascii="Cambria" w:hAnsi="Cambria" w:cs="Calibri"/>
                <w:color w:val="000000"/>
                <w:sz w:val="14"/>
                <w:szCs w:val="14"/>
              </w:rPr>
            </w:pPr>
          </w:p>
        </w:tc>
        <w:tc>
          <w:tcPr>
            <w:tcW w:w="368" w:type="pct"/>
            <w:tcBorders>
              <w:top w:val="dotted" w:sz="4" w:space="0" w:color="auto"/>
              <w:left w:val="nil"/>
              <w:bottom w:val="single" w:sz="4" w:space="0" w:color="auto"/>
              <w:right w:val="dotted" w:sz="4" w:space="0" w:color="auto"/>
            </w:tcBorders>
            <w:shd w:val="clear" w:color="auto" w:fill="auto"/>
            <w:noWrap/>
            <w:vAlign w:val="center"/>
          </w:tcPr>
          <w:p w:rsidR="005C1D82" w:rsidRPr="0057146F" w:rsidRDefault="005C1D82" w:rsidP="005C1D82">
            <w:pPr>
              <w:jc w:val="center"/>
              <w:rPr>
                <w:rFonts w:ascii="Cambria" w:hAnsi="Cambria" w:cs="Calibri"/>
                <w:color w:val="000000"/>
                <w:sz w:val="14"/>
                <w:szCs w:val="14"/>
              </w:rPr>
            </w:pPr>
          </w:p>
        </w:tc>
        <w:tc>
          <w:tcPr>
            <w:tcW w:w="430" w:type="pct"/>
            <w:tcBorders>
              <w:top w:val="dotted" w:sz="4" w:space="0" w:color="auto"/>
              <w:left w:val="nil"/>
              <w:bottom w:val="single" w:sz="4" w:space="0" w:color="auto"/>
              <w:right w:val="dotted" w:sz="4" w:space="0" w:color="auto"/>
            </w:tcBorders>
            <w:shd w:val="clear" w:color="auto" w:fill="auto"/>
            <w:vAlign w:val="center"/>
          </w:tcPr>
          <w:p w:rsidR="005C1D82" w:rsidRPr="0057146F" w:rsidRDefault="005C1D82" w:rsidP="005C1D82">
            <w:pPr>
              <w:jc w:val="center"/>
              <w:rPr>
                <w:rFonts w:ascii="Cambria" w:hAnsi="Cambria" w:cs="Calibri"/>
                <w:color w:val="000000"/>
                <w:sz w:val="14"/>
                <w:szCs w:val="14"/>
              </w:rPr>
            </w:pPr>
            <w:r w:rsidRPr="0057146F">
              <w:rPr>
                <w:rFonts w:ascii="Cambria" w:hAnsi="Cambria" w:cs="Calibri"/>
                <w:color w:val="000000"/>
                <w:sz w:val="14"/>
                <w:szCs w:val="14"/>
              </w:rPr>
              <w:t xml:space="preserve"> 66,60 KM</w:t>
            </w:r>
          </w:p>
        </w:tc>
        <w:tc>
          <w:tcPr>
            <w:tcW w:w="526" w:type="pct"/>
            <w:tcBorders>
              <w:top w:val="dotted" w:sz="4" w:space="0" w:color="auto"/>
              <w:left w:val="nil"/>
              <w:bottom w:val="single" w:sz="4" w:space="0" w:color="auto"/>
              <w:right w:val="dotted" w:sz="4" w:space="0" w:color="auto"/>
            </w:tcBorders>
            <w:shd w:val="clear" w:color="auto" w:fill="auto"/>
            <w:vAlign w:val="center"/>
          </w:tcPr>
          <w:p w:rsidR="005C1D82" w:rsidRPr="0057146F" w:rsidRDefault="005C1D82" w:rsidP="005C1D82">
            <w:pPr>
              <w:jc w:val="center"/>
              <w:rPr>
                <w:rFonts w:ascii="Cambria" w:hAnsi="Cambria" w:cs="Calibri"/>
                <w:color w:val="000000"/>
                <w:sz w:val="14"/>
                <w:szCs w:val="14"/>
              </w:rPr>
            </w:pPr>
            <w:r w:rsidRPr="0057146F">
              <w:rPr>
                <w:rFonts w:ascii="Cambria" w:hAnsi="Cambria" w:cs="Calibri"/>
                <w:color w:val="000000"/>
                <w:sz w:val="14"/>
                <w:szCs w:val="14"/>
              </w:rPr>
              <w:t>205,20 KM</w:t>
            </w:r>
          </w:p>
        </w:tc>
        <w:tc>
          <w:tcPr>
            <w:tcW w:w="490" w:type="pct"/>
            <w:tcBorders>
              <w:top w:val="dotted" w:sz="4" w:space="0" w:color="auto"/>
              <w:left w:val="nil"/>
              <w:bottom w:val="single" w:sz="4" w:space="0" w:color="auto"/>
              <w:right w:val="dotted" w:sz="4" w:space="0" w:color="auto"/>
            </w:tcBorders>
            <w:shd w:val="clear" w:color="auto" w:fill="auto"/>
            <w:vAlign w:val="center"/>
          </w:tcPr>
          <w:p w:rsidR="005C1D82" w:rsidRPr="0057146F" w:rsidRDefault="005C1D82" w:rsidP="005C1D82">
            <w:pPr>
              <w:jc w:val="center"/>
              <w:rPr>
                <w:rFonts w:ascii="Cambria" w:hAnsi="Cambria" w:cs="Calibri"/>
                <w:color w:val="000000"/>
                <w:sz w:val="14"/>
                <w:szCs w:val="14"/>
              </w:rPr>
            </w:pPr>
            <w:r w:rsidRPr="0057146F">
              <w:rPr>
                <w:rFonts w:ascii="Cambria" w:hAnsi="Cambria" w:cs="Calibri"/>
                <w:color w:val="000000"/>
                <w:sz w:val="14"/>
                <w:szCs w:val="14"/>
              </w:rPr>
              <w:t>151,20 KM</w:t>
            </w:r>
          </w:p>
        </w:tc>
        <w:tc>
          <w:tcPr>
            <w:tcW w:w="430" w:type="pct"/>
            <w:tcBorders>
              <w:top w:val="dotted" w:sz="4" w:space="0" w:color="auto"/>
              <w:left w:val="nil"/>
              <w:bottom w:val="single" w:sz="4" w:space="0" w:color="auto"/>
              <w:right w:val="dotted" w:sz="4" w:space="0" w:color="auto"/>
            </w:tcBorders>
            <w:shd w:val="clear" w:color="auto" w:fill="auto"/>
            <w:noWrap/>
            <w:vAlign w:val="center"/>
          </w:tcPr>
          <w:p w:rsidR="005C1D82" w:rsidRPr="0057146F" w:rsidRDefault="005C1D82" w:rsidP="005C1D82">
            <w:pPr>
              <w:jc w:val="center"/>
              <w:rPr>
                <w:rFonts w:ascii="Cambria" w:hAnsi="Cambria" w:cs="Calibri"/>
                <w:color w:val="000000"/>
                <w:sz w:val="14"/>
                <w:szCs w:val="14"/>
              </w:rPr>
            </w:pPr>
            <w:r w:rsidRPr="0057146F">
              <w:rPr>
                <w:rFonts w:ascii="Cambria" w:hAnsi="Cambria" w:cs="Calibri"/>
                <w:color w:val="000000"/>
                <w:sz w:val="14"/>
                <w:szCs w:val="14"/>
              </w:rPr>
              <w:t>151,20 KM</w:t>
            </w:r>
          </w:p>
        </w:tc>
        <w:tc>
          <w:tcPr>
            <w:tcW w:w="498" w:type="pct"/>
            <w:tcBorders>
              <w:top w:val="dotted" w:sz="4" w:space="0" w:color="auto"/>
              <w:left w:val="nil"/>
              <w:bottom w:val="single" w:sz="4" w:space="0" w:color="auto"/>
              <w:right w:val="dotted" w:sz="4" w:space="0" w:color="auto"/>
            </w:tcBorders>
            <w:shd w:val="clear" w:color="auto" w:fill="auto"/>
            <w:noWrap/>
            <w:vAlign w:val="center"/>
          </w:tcPr>
          <w:p w:rsidR="005C1D82" w:rsidRPr="0057146F" w:rsidRDefault="005C1D82" w:rsidP="005C1D82">
            <w:pPr>
              <w:jc w:val="center"/>
              <w:rPr>
                <w:rFonts w:ascii="Cambria" w:hAnsi="Cambria" w:cs="Calibri"/>
                <w:color w:val="000000"/>
                <w:sz w:val="14"/>
                <w:szCs w:val="14"/>
              </w:rPr>
            </w:pPr>
            <w:r w:rsidRPr="0057146F">
              <w:rPr>
                <w:rFonts w:ascii="Cambria" w:hAnsi="Cambria" w:cs="Calibri"/>
                <w:color w:val="000000"/>
                <w:sz w:val="14"/>
                <w:szCs w:val="14"/>
              </w:rPr>
              <w:t>1.703,70 KM</w:t>
            </w:r>
          </w:p>
        </w:tc>
        <w:tc>
          <w:tcPr>
            <w:tcW w:w="424" w:type="pct"/>
            <w:vMerge/>
            <w:tcBorders>
              <w:bottom w:val="single" w:sz="8" w:space="0" w:color="auto"/>
            </w:tcBorders>
            <w:vAlign w:val="bottom"/>
            <w:hideMark/>
          </w:tcPr>
          <w:p w:rsidR="005C1D82" w:rsidRPr="0057146F" w:rsidRDefault="005C1D82" w:rsidP="005C1D82">
            <w:pPr>
              <w:jc w:val="center"/>
              <w:rPr>
                <w:rFonts w:ascii="Cambria" w:hAnsi="Cambria" w:cs="Calibri"/>
                <w:b/>
                <w:bCs/>
                <w:iCs/>
                <w:sz w:val="14"/>
                <w:szCs w:val="14"/>
              </w:rPr>
            </w:pPr>
          </w:p>
        </w:tc>
      </w:tr>
    </w:tbl>
    <w:p w:rsidR="00200901" w:rsidRPr="0057146F" w:rsidRDefault="00200901" w:rsidP="008D04B5">
      <w:pPr>
        <w:jc w:val="both"/>
        <w:rPr>
          <w:rFonts w:ascii="Cambria" w:hAnsi="Cambria" w:cs="Arial Narrow"/>
          <w:sz w:val="12"/>
          <w:szCs w:val="12"/>
        </w:rPr>
      </w:pPr>
    </w:p>
    <w:p w:rsidR="00EC2097" w:rsidRPr="0057146F" w:rsidRDefault="00EC2097" w:rsidP="000F3115">
      <w:pPr>
        <w:jc w:val="both"/>
        <w:rPr>
          <w:rFonts w:ascii="Cambria" w:hAnsi="Cambria" w:cs="Arial Narrow"/>
          <w:sz w:val="2"/>
          <w:szCs w:val="2"/>
        </w:rPr>
      </w:pPr>
    </w:p>
    <w:p w:rsidR="00B173BF" w:rsidRPr="0057146F" w:rsidRDefault="00B173BF" w:rsidP="000F3115">
      <w:pPr>
        <w:jc w:val="both"/>
        <w:rPr>
          <w:rFonts w:ascii="Cambria" w:hAnsi="Cambria" w:cs="Arial Narrow"/>
        </w:rPr>
      </w:pPr>
      <w:r w:rsidRPr="0057146F">
        <w:rPr>
          <w:rFonts w:ascii="Cambria" w:hAnsi="Cambria" w:cs="Arial Narrow"/>
        </w:rPr>
        <w:t>Za isplaćen</w:t>
      </w:r>
      <w:r w:rsidR="005C1D82" w:rsidRPr="0057146F">
        <w:rPr>
          <w:rFonts w:ascii="Cambria" w:hAnsi="Cambria" w:cs="Arial Narrow"/>
        </w:rPr>
        <w:t>u</w:t>
      </w:r>
      <w:r w:rsidRPr="0057146F">
        <w:rPr>
          <w:rFonts w:ascii="Cambria" w:hAnsi="Cambria" w:cs="Arial Narrow"/>
        </w:rPr>
        <w:t xml:space="preserve"> </w:t>
      </w:r>
      <w:r w:rsidR="005C1D82" w:rsidRPr="0057146F">
        <w:rPr>
          <w:rFonts w:ascii="Cambria" w:hAnsi="Cambria" w:cs="Arial Narrow"/>
        </w:rPr>
        <w:t>4</w:t>
      </w:r>
      <w:r w:rsidRPr="0057146F">
        <w:rPr>
          <w:rFonts w:ascii="Cambria" w:hAnsi="Cambria" w:cs="Arial Narrow"/>
        </w:rPr>
        <w:t>1 mjesečn</w:t>
      </w:r>
      <w:r w:rsidR="005C1D82" w:rsidRPr="0057146F">
        <w:rPr>
          <w:rFonts w:ascii="Cambria" w:hAnsi="Cambria" w:cs="Arial Narrow"/>
        </w:rPr>
        <w:t>u</w:t>
      </w:r>
      <w:r w:rsidRPr="0057146F">
        <w:rPr>
          <w:rFonts w:ascii="Cambria" w:hAnsi="Cambria" w:cs="Arial Narrow"/>
        </w:rPr>
        <w:t xml:space="preserve"> subvencij</w:t>
      </w:r>
      <w:r w:rsidR="005C1D82" w:rsidRPr="0057146F">
        <w:rPr>
          <w:rFonts w:ascii="Cambria" w:hAnsi="Cambria" w:cs="Arial Narrow"/>
        </w:rPr>
        <w:t>u</w:t>
      </w:r>
      <w:r w:rsidRPr="0057146F">
        <w:rPr>
          <w:rFonts w:ascii="Cambria" w:hAnsi="Cambria" w:cs="Arial Narrow"/>
        </w:rPr>
        <w:t xml:space="preserve"> </w:t>
      </w:r>
      <w:r w:rsidR="004C6068" w:rsidRPr="0057146F">
        <w:rPr>
          <w:rFonts w:ascii="Cambria" w:hAnsi="Cambria" w:cs="Arial Narrow"/>
        </w:rPr>
        <w:t xml:space="preserve">učenika OŠ „25. novembar“ </w:t>
      </w:r>
      <w:r w:rsidRPr="0057146F">
        <w:rPr>
          <w:rFonts w:ascii="Cambria" w:hAnsi="Cambria" w:cs="Arial Narrow"/>
        </w:rPr>
        <w:t>Općina je isplatila korisnicima subvencija ukup</w:t>
      </w:r>
      <w:r w:rsidR="0057146F">
        <w:rPr>
          <w:rFonts w:ascii="Cambria" w:hAnsi="Cambria" w:cs="Arial Narrow"/>
        </w:rPr>
        <w:t>an</w:t>
      </w:r>
      <w:r w:rsidR="00442FBA" w:rsidRPr="0057146F">
        <w:rPr>
          <w:rFonts w:ascii="Cambria" w:hAnsi="Cambria" w:cs="Arial Narrow"/>
        </w:rPr>
        <w:t xml:space="preserve"> iznos od</w:t>
      </w:r>
      <w:r w:rsidRPr="0057146F">
        <w:rPr>
          <w:rFonts w:ascii="Cambria" w:hAnsi="Cambria" w:cs="Arial Narrow"/>
        </w:rPr>
        <w:t xml:space="preserve"> </w:t>
      </w:r>
      <w:r w:rsidR="005C1D82" w:rsidRPr="0057146F">
        <w:rPr>
          <w:rFonts w:ascii="Cambria" w:hAnsi="Cambria" w:cs="Arial Narrow"/>
        </w:rPr>
        <w:t>1.703,70</w:t>
      </w:r>
      <w:r w:rsidRPr="0057146F">
        <w:rPr>
          <w:rFonts w:ascii="Cambria" w:hAnsi="Cambria" w:cs="Arial Narrow"/>
        </w:rPr>
        <w:t xml:space="preserve"> KM, odnosno </w:t>
      </w:r>
      <w:r w:rsidR="005C1D82" w:rsidRPr="0057146F">
        <w:rPr>
          <w:rFonts w:ascii="Cambria" w:hAnsi="Cambria" w:cs="Arial Narrow"/>
        </w:rPr>
        <w:t>41,55</w:t>
      </w:r>
      <w:r w:rsidR="002B7434" w:rsidRPr="0057146F">
        <w:rPr>
          <w:rFonts w:ascii="Cambria" w:hAnsi="Cambria" w:cs="Arial Narrow"/>
        </w:rPr>
        <w:t xml:space="preserve"> KM </w:t>
      </w:r>
      <w:r w:rsidRPr="0057146F">
        <w:rPr>
          <w:rFonts w:ascii="Cambria" w:hAnsi="Cambria" w:cs="Arial Narrow"/>
        </w:rPr>
        <w:t xml:space="preserve">prosječno mjesečno po korisniku. Učenici OŠ </w:t>
      </w:r>
      <w:r w:rsidR="001305E1" w:rsidRPr="0057146F">
        <w:rPr>
          <w:rFonts w:ascii="Cambria" w:hAnsi="Cambria" w:cs="Arial Narrow"/>
        </w:rPr>
        <w:t>„</w:t>
      </w:r>
      <w:r w:rsidRPr="0057146F">
        <w:rPr>
          <w:rFonts w:ascii="Cambria" w:hAnsi="Cambria" w:cs="Arial Narrow"/>
        </w:rPr>
        <w:t>25. novembar</w:t>
      </w:r>
      <w:r w:rsidR="001305E1" w:rsidRPr="0057146F">
        <w:rPr>
          <w:rFonts w:ascii="Cambria" w:hAnsi="Cambria" w:cs="Arial Narrow"/>
        </w:rPr>
        <w:t>“</w:t>
      </w:r>
      <w:r w:rsidRPr="0057146F">
        <w:rPr>
          <w:rFonts w:ascii="Cambria" w:hAnsi="Cambria" w:cs="Arial Narrow"/>
        </w:rPr>
        <w:t xml:space="preserve">, za koje je isplaćivana subvencija </w:t>
      </w:r>
      <w:r w:rsidR="00442FBA" w:rsidRPr="0057146F">
        <w:rPr>
          <w:rFonts w:ascii="Cambria" w:hAnsi="Cambria" w:cs="Arial Narrow"/>
        </w:rPr>
        <w:t xml:space="preserve">su </w:t>
      </w:r>
      <w:r w:rsidRPr="0057146F">
        <w:rPr>
          <w:rFonts w:ascii="Cambria" w:hAnsi="Cambria" w:cs="Arial Narrow"/>
        </w:rPr>
        <w:t>put</w:t>
      </w:r>
      <w:r w:rsidR="00442FBA" w:rsidRPr="0057146F">
        <w:rPr>
          <w:rFonts w:ascii="Cambria" w:hAnsi="Cambria" w:cs="Arial Narrow"/>
        </w:rPr>
        <w:t>ovali</w:t>
      </w:r>
      <w:r w:rsidRPr="0057146F">
        <w:rPr>
          <w:rFonts w:ascii="Cambria" w:hAnsi="Cambria" w:cs="Arial Narrow"/>
        </w:rPr>
        <w:t xml:space="preserve"> iz </w:t>
      </w:r>
      <w:r w:rsidR="005C1D82" w:rsidRPr="0057146F">
        <w:rPr>
          <w:rFonts w:ascii="Cambria" w:hAnsi="Cambria" w:cs="Arial Narrow"/>
        </w:rPr>
        <w:t xml:space="preserve">Dabravina, Transporta, </w:t>
      </w:r>
      <w:r w:rsidRPr="0057146F">
        <w:rPr>
          <w:rFonts w:ascii="Cambria" w:hAnsi="Cambria" w:cs="Arial Narrow"/>
        </w:rPr>
        <w:t>Trnova i Vrha Trnova</w:t>
      </w:r>
      <w:r w:rsidR="00796DA3" w:rsidRPr="0057146F">
        <w:rPr>
          <w:rFonts w:ascii="Cambria" w:hAnsi="Cambria" w:cs="Arial Narrow"/>
        </w:rPr>
        <w:t>.</w:t>
      </w:r>
    </w:p>
    <w:p w:rsidR="0044450C" w:rsidRPr="0057146F" w:rsidRDefault="0044450C" w:rsidP="000F3115">
      <w:pPr>
        <w:jc w:val="both"/>
        <w:rPr>
          <w:rFonts w:ascii="Cambria" w:hAnsi="Cambria" w:cs="Arial Narrow"/>
          <w:sz w:val="10"/>
          <w:szCs w:val="10"/>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1223"/>
        <w:gridCol w:w="1224"/>
        <w:gridCol w:w="1224"/>
        <w:gridCol w:w="1224"/>
        <w:gridCol w:w="1224"/>
      </w:tblGrid>
      <w:tr w:rsidR="00796DA3" w:rsidRPr="0057146F" w:rsidTr="006169E2">
        <w:tc>
          <w:tcPr>
            <w:tcW w:w="2000" w:type="pct"/>
            <w:tcBorders>
              <w:top w:val="single" w:sz="8" w:space="0" w:color="auto"/>
              <w:bottom w:val="single" w:sz="8" w:space="0" w:color="auto"/>
            </w:tcBorders>
            <w:vAlign w:val="center"/>
          </w:tcPr>
          <w:p w:rsidR="00796DA3" w:rsidRPr="0057146F" w:rsidRDefault="00796DA3" w:rsidP="006169E2">
            <w:pPr>
              <w:jc w:val="center"/>
              <w:rPr>
                <w:rFonts w:ascii="Cambria" w:hAnsi="Cambria" w:cs="Arial Narrow"/>
                <w:b/>
                <w:sz w:val="18"/>
                <w:szCs w:val="22"/>
              </w:rPr>
            </w:pPr>
            <w:r w:rsidRPr="0057146F">
              <w:rPr>
                <w:rFonts w:ascii="Cambria" w:hAnsi="Cambria" w:cs="Arial Narrow"/>
                <w:b/>
                <w:sz w:val="18"/>
                <w:szCs w:val="22"/>
              </w:rPr>
              <w:t>Godina</w:t>
            </w:r>
          </w:p>
        </w:tc>
        <w:tc>
          <w:tcPr>
            <w:tcW w:w="600" w:type="pct"/>
            <w:tcBorders>
              <w:top w:val="single" w:sz="8" w:space="0" w:color="auto"/>
              <w:bottom w:val="single" w:sz="8" w:space="0" w:color="auto"/>
            </w:tcBorders>
            <w:vAlign w:val="center"/>
          </w:tcPr>
          <w:p w:rsidR="00796DA3" w:rsidRPr="0057146F" w:rsidRDefault="00796DA3" w:rsidP="006169E2">
            <w:pPr>
              <w:jc w:val="center"/>
              <w:rPr>
                <w:rFonts w:ascii="Cambria" w:hAnsi="Cambria" w:cs="Arial Narrow"/>
                <w:b/>
                <w:sz w:val="18"/>
                <w:szCs w:val="22"/>
              </w:rPr>
            </w:pPr>
            <w:r w:rsidRPr="0057146F">
              <w:rPr>
                <w:rFonts w:ascii="Cambria" w:hAnsi="Cambria" w:cs="Arial Narrow"/>
                <w:b/>
                <w:sz w:val="18"/>
                <w:szCs w:val="22"/>
              </w:rPr>
              <w:t>2018</w:t>
            </w:r>
          </w:p>
        </w:tc>
        <w:tc>
          <w:tcPr>
            <w:tcW w:w="600" w:type="pct"/>
            <w:tcBorders>
              <w:top w:val="single" w:sz="8" w:space="0" w:color="auto"/>
              <w:bottom w:val="single" w:sz="8" w:space="0" w:color="auto"/>
            </w:tcBorders>
            <w:vAlign w:val="center"/>
          </w:tcPr>
          <w:p w:rsidR="00796DA3" w:rsidRPr="0057146F" w:rsidRDefault="00796DA3" w:rsidP="006169E2">
            <w:pPr>
              <w:jc w:val="center"/>
              <w:rPr>
                <w:rFonts w:ascii="Cambria" w:hAnsi="Cambria" w:cs="Arial Narrow"/>
                <w:b/>
                <w:sz w:val="18"/>
                <w:szCs w:val="22"/>
              </w:rPr>
            </w:pPr>
            <w:r w:rsidRPr="0057146F">
              <w:rPr>
                <w:rFonts w:ascii="Cambria" w:hAnsi="Cambria" w:cs="Arial Narrow"/>
                <w:b/>
                <w:sz w:val="18"/>
                <w:szCs w:val="22"/>
              </w:rPr>
              <w:t>2019</w:t>
            </w:r>
          </w:p>
        </w:tc>
        <w:tc>
          <w:tcPr>
            <w:tcW w:w="600" w:type="pct"/>
            <w:tcBorders>
              <w:top w:val="single" w:sz="8" w:space="0" w:color="auto"/>
              <w:bottom w:val="single" w:sz="8" w:space="0" w:color="auto"/>
            </w:tcBorders>
            <w:vAlign w:val="center"/>
          </w:tcPr>
          <w:p w:rsidR="00796DA3" w:rsidRPr="0057146F" w:rsidRDefault="00796DA3" w:rsidP="006169E2">
            <w:pPr>
              <w:jc w:val="center"/>
              <w:rPr>
                <w:rFonts w:ascii="Cambria" w:hAnsi="Cambria" w:cs="Arial Narrow"/>
                <w:b/>
                <w:sz w:val="18"/>
                <w:szCs w:val="22"/>
              </w:rPr>
            </w:pPr>
            <w:r w:rsidRPr="0057146F">
              <w:rPr>
                <w:rFonts w:ascii="Cambria" w:hAnsi="Cambria" w:cs="Arial Narrow"/>
                <w:b/>
                <w:sz w:val="18"/>
                <w:szCs w:val="22"/>
              </w:rPr>
              <w:t>2020</w:t>
            </w:r>
          </w:p>
        </w:tc>
        <w:tc>
          <w:tcPr>
            <w:tcW w:w="600" w:type="pct"/>
            <w:tcBorders>
              <w:top w:val="single" w:sz="8" w:space="0" w:color="auto"/>
              <w:bottom w:val="single" w:sz="8" w:space="0" w:color="auto"/>
            </w:tcBorders>
            <w:vAlign w:val="center"/>
          </w:tcPr>
          <w:p w:rsidR="00796DA3" w:rsidRPr="0057146F" w:rsidRDefault="00796DA3" w:rsidP="006169E2">
            <w:pPr>
              <w:jc w:val="center"/>
              <w:rPr>
                <w:rFonts w:ascii="Cambria" w:hAnsi="Cambria" w:cs="Arial Narrow"/>
                <w:b/>
                <w:sz w:val="18"/>
                <w:szCs w:val="22"/>
              </w:rPr>
            </w:pPr>
            <w:r w:rsidRPr="0057146F">
              <w:rPr>
                <w:rFonts w:ascii="Cambria" w:hAnsi="Cambria" w:cs="Arial Narrow"/>
                <w:b/>
                <w:sz w:val="18"/>
                <w:szCs w:val="22"/>
              </w:rPr>
              <w:t>Index</w:t>
            </w:r>
          </w:p>
          <w:p w:rsidR="00796DA3" w:rsidRPr="0057146F" w:rsidRDefault="00796DA3" w:rsidP="006169E2">
            <w:pPr>
              <w:jc w:val="center"/>
              <w:rPr>
                <w:rFonts w:ascii="Cambria" w:hAnsi="Cambria" w:cs="Arial Narrow"/>
                <w:b/>
                <w:sz w:val="18"/>
                <w:szCs w:val="22"/>
              </w:rPr>
            </w:pPr>
            <w:r w:rsidRPr="0057146F">
              <w:rPr>
                <w:rFonts w:ascii="Cambria" w:hAnsi="Cambria" w:cs="Arial Narrow"/>
                <w:b/>
                <w:sz w:val="18"/>
                <w:szCs w:val="22"/>
              </w:rPr>
              <w:t>(3/2)</w:t>
            </w:r>
          </w:p>
        </w:tc>
        <w:tc>
          <w:tcPr>
            <w:tcW w:w="600" w:type="pct"/>
            <w:tcBorders>
              <w:top w:val="single" w:sz="8" w:space="0" w:color="auto"/>
              <w:bottom w:val="single" w:sz="8" w:space="0" w:color="auto"/>
            </w:tcBorders>
            <w:vAlign w:val="center"/>
          </w:tcPr>
          <w:p w:rsidR="00796DA3" w:rsidRPr="0057146F" w:rsidRDefault="00796DA3" w:rsidP="006169E2">
            <w:pPr>
              <w:jc w:val="center"/>
              <w:rPr>
                <w:rFonts w:ascii="Cambria" w:hAnsi="Cambria" w:cs="Arial Narrow"/>
                <w:b/>
                <w:sz w:val="18"/>
                <w:szCs w:val="22"/>
              </w:rPr>
            </w:pPr>
            <w:r w:rsidRPr="0057146F">
              <w:rPr>
                <w:rFonts w:ascii="Cambria" w:hAnsi="Cambria" w:cs="Arial Narrow"/>
                <w:b/>
                <w:sz w:val="18"/>
                <w:szCs w:val="22"/>
              </w:rPr>
              <w:t>Index</w:t>
            </w:r>
          </w:p>
          <w:p w:rsidR="00796DA3" w:rsidRPr="0057146F" w:rsidRDefault="00796DA3" w:rsidP="006169E2">
            <w:pPr>
              <w:jc w:val="center"/>
              <w:rPr>
                <w:rFonts w:ascii="Cambria" w:hAnsi="Cambria" w:cs="Arial Narrow"/>
                <w:b/>
                <w:sz w:val="18"/>
                <w:szCs w:val="22"/>
              </w:rPr>
            </w:pPr>
            <w:r w:rsidRPr="0057146F">
              <w:rPr>
                <w:rFonts w:ascii="Cambria" w:hAnsi="Cambria" w:cs="Arial Narrow"/>
                <w:b/>
                <w:sz w:val="18"/>
                <w:szCs w:val="22"/>
              </w:rPr>
              <w:t>(4/3)</w:t>
            </w:r>
          </w:p>
        </w:tc>
      </w:tr>
      <w:tr w:rsidR="00796DA3" w:rsidRPr="0057146F" w:rsidTr="0057146F">
        <w:trPr>
          <w:trHeight w:val="31"/>
        </w:trPr>
        <w:tc>
          <w:tcPr>
            <w:tcW w:w="2000" w:type="pct"/>
            <w:tcBorders>
              <w:top w:val="single" w:sz="8" w:space="0" w:color="auto"/>
              <w:bottom w:val="single" w:sz="8" w:space="0" w:color="auto"/>
            </w:tcBorders>
          </w:tcPr>
          <w:p w:rsidR="00796DA3" w:rsidRPr="0057146F" w:rsidRDefault="00796DA3" w:rsidP="006169E2">
            <w:pPr>
              <w:jc w:val="center"/>
              <w:rPr>
                <w:rFonts w:ascii="Cambria" w:hAnsi="Cambria" w:cs="Arial Narrow"/>
                <w:sz w:val="8"/>
                <w:szCs w:val="22"/>
              </w:rPr>
            </w:pPr>
            <w:r w:rsidRPr="0057146F">
              <w:rPr>
                <w:rFonts w:ascii="Cambria" w:hAnsi="Cambria" w:cs="Arial Narrow"/>
                <w:sz w:val="8"/>
                <w:szCs w:val="22"/>
              </w:rPr>
              <w:t>1</w:t>
            </w:r>
          </w:p>
        </w:tc>
        <w:tc>
          <w:tcPr>
            <w:tcW w:w="600" w:type="pct"/>
            <w:tcBorders>
              <w:top w:val="single" w:sz="8" w:space="0" w:color="auto"/>
              <w:bottom w:val="single" w:sz="8" w:space="0" w:color="auto"/>
            </w:tcBorders>
          </w:tcPr>
          <w:p w:rsidR="00796DA3" w:rsidRPr="0057146F" w:rsidRDefault="00796DA3" w:rsidP="006169E2">
            <w:pPr>
              <w:jc w:val="center"/>
              <w:rPr>
                <w:rFonts w:ascii="Cambria" w:hAnsi="Cambria" w:cs="Arial Narrow"/>
                <w:sz w:val="8"/>
                <w:szCs w:val="22"/>
              </w:rPr>
            </w:pPr>
            <w:r w:rsidRPr="0057146F">
              <w:rPr>
                <w:rFonts w:ascii="Cambria" w:hAnsi="Cambria" w:cs="Arial Narrow"/>
                <w:sz w:val="8"/>
                <w:szCs w:val="22"/>
              </w:rPr>
              <w:t>2</w:t>
            </w:r>
          </w:p>
        </w:tc>
        <w:tc>
          <w:tcPr>
            <w:tcW w:w="600" w:type="pct"/>
            <w:tcBorders>
              <w:top w:val="single" w:sz="8" w:space="0" w:color="auto"/>
              <w:bottom w:val="single" w:sz="8" w:space="0" w:color="auto"/>
            </w:tcBorders>
          </w:tcPr>
          <w:p w:rsidR="00796DA3" w:rsidRPr="0057146F" w:rsidRDefault="00796DA3" w:rsidP="006169E2">
            <w:pPr>
              <w:jc w:val="center"/>
              <w:rPr>
                <w:rFonts w:ascii="Cambria" w:hAnsi="Cambria" w:cs="Arial Narrow"/>
                <w:sz w:val="8"/>
                <w:szCs w:val="22"/>
              </w:rPr>
            </w:pPr>
            <w:r w:rsidRPr="0057146F">
              <w:rPr>
                <w:rFonts w:ascii="Cambria" w:hAnsi="Cambria" w:cs="Arial Narrow"/>
                <w:sz w:val="8"/>
                <w:szCs w:val="22"/>
              </w:rPr>
              <w:t>3</w:t>
            </w:r>
          </w:p>
        </w:tc>
        <w:tc>
          <w:tcPr>
            <w:tcW w:w="600" w:type="pct"/>
            <w:tcBorders>
              <w:top w:val="single" w:sz="8" w:space="0" w:color="auto"/>
              <w:bottom w:val="single" w:sz="8" w:space="0" w:color="auto"/>
            </w:tcBorders>
          </w:tcPr>
          <w:p w:rsidR="00796DA3" w:rsidRPr="0057146F" w:rsidRDefault="00796DA3" w:rsidP="006169E2">
            <w:pPr>
              <w:jc w:val="center"/>
              <w:rPr>
                <w:rFonts w:ascii="Cambria" w:hAnsi="Cambria" w:cs="Arial Narrow"/>
                <w:sz w:val="8"/>
                <w:szCs w:val="22"/>
              </w:rPr>
            </w:pPr>
            <w:r w:rsidRPr="0057146F">
              <w:rPr>
                <w:rFonts w:ascii="Cambria" w:hAnsi="Cambria" w:cs="Arial Narrow"/>
                <w:sz w:val="8"/>
                <w:szCs w:val="22"/>
              </w:rPr>
              <w:t>4</w:t>
            </w:r>
          </w:p>
        </w:tc>
        <w:tc>
          <w:tcPr>
            <w:tcW w:w="600" w:type="pct"/>
            <w:tcBorders>
              <w:top w:val="single" w:sz="8" w:space="0" w:color="auto"/>
              <w:bottom w:val="single" w:sz="8" w:space="0" w:color="auto"/>
            </w:tcBorders>
          </w:tcPr>
          <w:p w:rsidR="00796DA3" w:rsidRPr="0057146F" w:rsidRDefault="00796DA3" w:rsidP="006169E2">
            <w:pPr>
              <w:jc w:val="center"/>
              <w:rPr>
                <w:rFonts w:ascii="Cambria" w:hAnsi="Cambria" w:cs="Arial Narrow"/>
                <w:sz w:val="8"/>
                <w:szCs w:val="22"/>
              </w:rPr>
            </w:pPr>
            <w:r w:rsidRPr="0057146F">
              <w:rPr>
                <w:rFonts w:ascii="Cambria" w:hAnsi="Cambria" w:cs="Arial Narrow"/>
                <w:sz w:val="8"/>
                <w:szCs w:val="22"/>
              </w:rPr>
              <w:t>5</w:t>
            </w:r>
          </w:p>
        </w:tc>
        <w:tc>
          <w:tcPr>
            <w:tcW w:w="600" w:type="pct"/>
            <w:tcBorders>
              <w:top w:val="single" w:sz="8" w:space="0" w:color="auto"/>
              <w:bottom w:val="single" w:sz="8" w:space="0" w:color="auto"/>
            </w:tcBorders>
          </w:tcPr>
          <w:p w:rsidR="00796DA3" w:rsidRPr="0057146F" w:rsidRDefault="00796DA3" w:rsidP="006169E2">
            <w:pPr>
              <w:jc w:val="center"/>
              <w:rPr>
                <w:rFonts w:ascii="Cambria" w:hAnsi="Cambria" w:cs="Arial Narrow"/>
                <w:sz w:val="8"/>
                <w:szCs w:val="22"/>
              </w:rPr>
            </w:pPr>
            <w:r w:rsidRPr="0057146F">
              <w:rPr>
                <w:rFonts w:ascii="Cambria" w:hAnsi="Cambria" w:cs="Arial Narrow"/>
                <w:sz w:val="8"/>
                <w:szCs w:val="22"/>
              </w:rPr>
              <w:t>6</w:t>
            </w:r>
          </w:p>
        </w:tc>
      </w:tr>
      <w:tr w:rsidR="00796DA3" w:rsidRPr="0057146F" w:rsidTr="009518FA">
        <w:tc>
          <w:tcPr>
            <w:tcW w:w="2000" w:type="pct"/>
            <w:tcBorders>
              <w:top w:val="single" w:sz="8" w:space="0" w:color="auto"/>
            </w:tcBorders>
          </w:tcPr>
          <w:p w:rsidR="00796DA3" w:rsidRPr="0057146F" w:rsidRDefault="00796DA3" w:rsidP="00796DA3">
            <w:pPr>
              <w:jc w:val="both"/>
              <w:rPr>
                <w:rFonts w:ascii="Cambria" w:hAnsi="Cambria" w:cs="Arial Narrow"/>
                <w:sz w:val="18"/>
                <w:szCs w:val="22"/>
              </w:rPr>
            </w:pPr>
            <w:r w:rsidRPr="0057146F">
              <w:rPr>
                <w:rFonts w:ascii="Cambria" w:hAnsi="Cambria" w:cs="Arial Narrow"/>
                <w:sz w:val="18"/>
                <w:szCs w:val="22"/>
              </w:rPr>
              <w:t>Ukupno isplaćena godišnja subvencija</w:t>
            </w:r>
          </w:p>
        </w:tc>
        <w:tc>
          <w:tcPr>
            <w:tcW w:w="600" w:type="pct"/>
            <w:tcBorders>
              <w:top w:val="single" w:sz="8" w:space="0" w:color="auto"/>
            </w:tcBorders>
            <w:vAlign w:val="center"/>
          </w:tcPr>
          <w:p w:rsidR="00796DA3" w:rsidRPr="0057146F" w:rsidRDefault="00796DA3" w:rsidP="009518FA">
            <w:pPr>
              <w:jc w:val="center"/>
              <w:rPr>
                <w:rFonts w:ascii="Cambria" w:hAnsi="Cambria" w:cs="Arial Narrow"/>
                <w:sz w:val="18"/>
                <w:szCs w:val="22"/>
              </w:rPr>
            </w:pPr>
            <w:r w:rsidRPr="0057146F">
              <w:rPr>
                <w:rFonts w:ascii="Cambria" w:hAnsi="Cambria" w:cs="Arial Narrow"/>
                <w:sz w:val="18"/>
                <w:szCs w:val="22"/>
              </w:rPr>
              <w:t>4.279,10 KM</w:t>
            </w:r>
          </w:p>
        </w:tc>
        <w:tc>
          <w:tcPr>
            <w:tcW w:w="600" w:type="pct"/>
            <w:tcBorders>
              <w:top w:val="single" w:sz="8" w:space="0" w:color="auto"/>
            </w:tcBorders>
            <w:vAlign w:val="center"/>
          </w:tcPr>
          <w:p w:rsidR="00796DA3" w:rsidRPr="0057146F" w:rsidRDefault="00796DA3" w:rsidP="009518FA">
            <w:pPr>
              <w:jc w:val="center"/>
              <w:rPr>
                <w:rFonts w:ascii="Cambria" w:hAnsi="Cambria" w:cs="Arial Narrow"/>
                <w:sz w:val="18"/>
                <w:szCs w:val="22"/>
              </w:rPr>
            </w:pPr>
            <w:r w:rsidRPr="0057146F">
              <w:rPr>
                <w:rFonts w:ascii="Cambria" w:hAnsi="Cambria" w:cs="Arial Narrow"/>
                <w:sz w:val="18"/>
                <w:szCs w:val="22"/>
              </w:rPr>
              <w:t>4.380,30 KM</w:t>
            </w:r>
          </w:p>
        </w:tc>
        <w:tc>
          <w:tcPr>
            <w:tcW w:w="600" w:type="pct"/>
            <w:tcBorders>
              <w:top w:val="single" w:sz="8" w:space="0" w:color="auto"/>
            </w:tcBorders>
            <w:vAlign w:val="center"/>
          </w:tcPr>
          <w:p w:rsidR="00796DA3" w:rsidRPr="0057146F" w:rsidRDefault="00796DA3" w:rsidP="009518FA">
            <w:pPr>
              <w:jc w:val="center"/>
              <w:rPr>
                <w:rFonts w:ascii="Cambria" w:hAnsi="Cambria" w:cs="Calibri"/>
                <w:sz w:val="18"/>
                <w:szCs w:val="22"/>
                <w:lang w:val="en-US" w:eastAsia="en-US"/>
              </w:rPr>
            </w:pPr>
            <w:r w:rsidRPr="0057146F">
              <w:rPr>
                <w:rFonts w:ascii="Cambria" w:hAnsi="Cambria" w:cs="Calibri"/>
                <w:sz w:val="18"/>
                <w:szCs w:val="22"/>
                <w:lang w:val="en-US" w:eastAsia="en-US"/>
              </w:rPr>
              <w:t>1.703,70</w:t>
            </w:r>
          </w:p>
        </w:tc>
        <w:tc>
          <w:tcPr>
            <w:tcW w:w="600" w:type="pct"/>
            <w:tcBorders>
              <w:top w:val="single" w:sz="8" w:space="0" w:color="auto"/>
            </w:tcBorders>
            <w:vAlign w:val="center"/>
          </w:tcPr>
          <w:p w:rsidR="00796DA3" w:rsidRPr="0057146F" w:rsidRDefault="00796DA3" w:rsidP="009518FA">
            <w:pPr>
              <w:jc w:val="center"/>
              <w:rPr>
                <w:rFonts w:ascii="Cambria" w:hAnsi="Cambria" w:cs="Calibri"/>
                <w:sz w:val="18"/>
                <w:szCs w:val="22"/>
                <w:lang w:val="en-US" w:eastAsia="en-US"/>
              </w:rPr>
            </w:pPr>
            <w:r w:rsidRPr="0057146F">
              <w:rPr>
                <w:rFonts w:ascii="Cambria" w:hAnsi="Cambria" w:cs="Calibri"/>
                <w:sz w:val="18"/>
                <w:szCs w:val="22"/>
              </w:rPr>
              <w:t>102,4</w:t>
            </w:r>
            <w:r w:rsidR="0057146F">
              <w:rPr>
                <w:rFonts w:ascii="Cambria" w:hAnsi="Cambria" w:cs="Calibri"/>
                <w:sz w:val="18"/>
                <w:szCs w:val="22"/>
              </w:rPr>
              <w:t>%</w:t>
            </w:r>
          </w:p>
        </w:tc>
        <w:tc>
          <w:tcPr>
            <w:tcW w:w="600" w:type="pct"/>
            <w:tcBorders>
              <w:top w:val="single" w:sz="8" w:space="0" w:color="auto"/>
            </w:tcBorders>
            <w:vAlign w:val="center"/>
          </w:tcPr>
          <w:p w:rsidR="00796DA3" w:rsidRPr="0057146F" w:rsidRDefault="00796DA3" w:rsidP="009518FA">
            <w:pPr>
              <w:jc w:val="center"/>
              <w:rPr>
                <w:rFonts w:ascii="Cambria" w:hAnsi="Cambria" w:cs="Calibri"/>
                <w:color w:val="000000"/>
                <w:sz w:val="18"/>
                <w:szCs w:val="18"/>
                <w:lang w:val="en-US" w:eastAsia="en-US"/>
              </w:rPr>
            </w:pPr>
            <w:r w:rsidRPr="0057146F">
              <w:rPr>
                <w:rFonts w:ascii="Cambria" w:hAnsi="Cambria" w:cs="Calibri"/>
                <w:color w:val="000000"/>
                <w:sz w:val="18"/>
                <w:szCs w:val="18"/>
              </w:rPr>
              <w:t>38,9</w:t>
            </w:r>
            <w:r w:rsidR="0057146F">
              <w:rPr>
                <w:rFonts w:ascii="Cambria" w:hAnsi="Cambria" w:cs="Calibri"/>
                <w:color w:val="000000"/>
                <w:sz w:val="18"/>
                <w:szCs w:val="18"/>
              </w:rPr>
              <w:t>%</w:t>
            </w:r>
          </w:p>
        </w:tc>
      </w:tr>
      <w:tr w:rsidR="00796DA3" w:rsidRPr="0057146F" w:rsidTr="009518FA">
        <w:tc>
          <w:tcPr>
            <w:tcW w:w="2000" w:type="pct"/>
            <w:tcBorders>
              <w:bottom w:val="dotted" w:sz="4" w:space="0" w:color="auto"/>
            </w:tcBorders>
          </w:tcPr>
          <w:p w:rsidR="00796DA3" w:rsidRPr="0057146F" w:rsidRDefault="00796DA3" w:rsidP="00796DA3">
            <w:pPr>
              <w:jc w:val="both"/>
              <w:rPr>
                <w:rFonts w:ascii="Cambria" w:hAnsi="Cambria" w:cs="Arial Narrow"/>
                <w:sz w:val="18"/>
                <w:szCs w:val="22"/>
              </w:rPr>
            </w:pPr>
            <w:r w:rsidRPr="0057146F">
              <w:rPr>
                <w:rFonts w:ascii="Cambria" w:hAnsi="Cambria" w:cs="Arial Narrow"/>
                <w:sz w:val="18"/>
                <w:szCs w:val="22"/>
              </w:rPr>
              <w:t>Ukupno isplaćeno mjesečnih subvencija</w:t>
            </w:r>
          </w:p>
        </w:tc>
        <w:tc>
          <w:tcPr>
            <w:tcW w:w="600" w:type="pct"/>
            <w:tcBorders>
              <w:bottom w:val="dotted" w:sz="4" w:space="0" w:color="auto"/>
            </w:tcBorders>
            <w:vAlign w:val="center"/>
          </w:tcPr>
          <w:p w:rsidR="00796DA3" w:rsidRPr="0057146F" w:rsidRDefault="00796DA3" w:rsidP="009518FA">
            <w:pPr>
              <w:jc w:val="center"/>
              <w:rPr>
                <w:rFonts w:ascii="Cambria" w:hAnsi="Cambria" w:cs="Arial Narrow"/>
                <w:sz w:val="18"/>
                <w:szCs w:val="22"/>
              </w:rPr>
            </w:pPr>
            <w:r w:rsidRPr="0057146F">
              <w:rPr>
                <w:rFonts w:ascii="Cambria" w:hAnsi="Cambria" w:cs="Arial Narrow"/>
                <w:sz w:val="18"/>
                <w:szCs w:val="22"/>
              </w:rPr>
              <w:t>135</w:t>
            </w:r>
          </w:p>
        </w:tc>
        <w:tc>
          <w:tcPr>
            <w:tcW w:w="600" w:type="pct"/>
            <w:tcBorders>
              <w:bottom w:val="dotted" w:sz="4" w:space="0" w:color="auto"/>
            </w:tcBorders>
            <w:vAlign w:val="center"/>
          </w:tcPr>
          <w:p w:rsidR="00796DA3" w:rsidRPr="0057146F" w:rsidRDefault="00796DA3" w:rsidP="009518FA">
            <w:pPr>
              <w:jc w:val="center"/>
              <w:rPr>
                <w:rFonts w:ascii="Cambria" w:hAnsi="Cambria" w:cs="Arial Narrow"/>
                <w:sz w:val="18"/>
                <w:szCs w:val="22"/>
              </w:rPr>
            </w:pPr>
            <w:r w:rsidRPr="0057146F">
              <w:rPr>
                <w:rFonts w:ascii="Cambria" w:hAnsi="Cambria" w:cs="Arial Narrow"/>
                <w:sz w:val="18"/>
                <w:szCs w:val="22"/>
              </w:rPr>
              <w:t>111</w:t>
            </w:r>
          </w:p>
        </w:tc>
        <w:tc>
          <w:tcPr>
            <w:tcW w:w="600" w:type="pct"/>
            <w:tcBorders>
              <w:bottom w:val="dotted" w:sz="4" w:space="0" w:color="auto"/>
            </w:tcBorders>
            <w:vAlign w:val="center"/>
          </w:tcPr>
          <w:p w:rsidR="00796DA3" w:rsidRPr="0057146F" w:rsidRDefault="00796DA3" w:rsidP="009518FA">
            <w:pPr>
              <w:jc w:val="center"/>
              <w:rPr>
                <w:rFonts w:ascii="Cambria" w:hAnsi="Cambria" w:cs="Calibri"/>
                <w:sz w:val="18"/>
                <w:szCs w:val="22"/>
              </w:rPr>
            </w:pPr>
            <w:r w:rsidRPr="0057146F">
              <w:rPr>
                <w:rFonts w:ascii="Cambria" w:hAnsi="Cambria" w:cs="Calibri"/>
                <w:sz w:val="18"/>
                <w:szCs w:val="22"/>
              </w:rPr>
              <w:t>41</w:t>
            </w:r>
          </w:p>
        </w:tc>
        <w:tc>
          <w:tcPr>
            <w:tcW w:w="600" w:type="pct"/>
            <w:tcBorders>
              <w:bottom w:val="dotted" w:sz="4" w:space="0" w:color="auto"/>
            </w:tcBorders>
            <w:vAlign w:val="center"/>
          </w:tcPr>
          <w:p w:rsidR="00796DA3" w:rsidRPr="0057146F" w:rsidRDefault="00796DA3" w:rsidP="009518FA">
            <w:pPr>
              <w:jc w:val="center"/>
              <w:rPr>
                <w:rFonts w:ascii="Cambria" w:hAnsi="Cambria" w:cs="Calibri"/>
                <w:sz w:val="18"/>
                <w:szCs w:val="22"/>
              </w:rPr>
            </w:pPr>
            <w:r w:rsidRPr="0057146F">
              <w:rPr>
                <w:rFonts w:ascii="Cambria" w:hAnsi="Cambria" w:cs="Calibri"/>
                <w:sz w:val="18"/>
                <w:szCs w:val="22"/>
              </w:rPr>
              <w:t>82,2</w:t>
            </w:r>
            <w:r w:rsidR="0057146F">
              <w:rPr>
                <w:rFonts w:ascii="Cambria" w:hAnsi="Cambria" w:cs="Calibri"/>
                <w:sz w:val="18"/>
                <w:szCs w:val="22"/>
              </w:rPr>
              <w:t>%</w:t>
            </w:r>
          </w:p>
        </w:tc>
        <w:tc>
          <w:tcPr>
            <w:tcW w:w="600" w:type="pct"/>
            <w:tcBorders>
              <w:bottom w:val="dotted" w:sz="4" w:space="0" w:color="auto"/>
            </w:tcBorders>
            <w:vAlign w:val="center"/>
          </w:tcPr>
          <w:p w:rsidR="00796DA3" w:rsidRPr="0057146F" w:rsidRDefault="00796DA3" w:rsidP="009518FA">
            <w:pPr>
              <w:jc w:val="center"/>
              <w:rPr>
                <w:rFonts w:ascii="Cambria" w:hAnsi="Cambria" w:cs="Calibri"/>
                <w:color w:val="000000"/>
                <w:sz w:val="18"/>
                <w:szCs w:val="18"/>
              </w:rPr>
            </w:pPr>
            <w:r w:rsidRPr="0057146F">
              <w:rPr>
                <w:rFonts w:ascii="Cambria" w:hAnsi="Cambria" w:cs="Calibri"/>
                <w:color w:val="000000"/>
                <w:sz w:val="18"/>
                <w:szCs w:val="18"/>
              </w:rPr>
              <w:t>36,9</w:t>
            </w:r>
            <w:r w:rsidR="0057146F">
              <w:rPr>
                <w:rFonts w:ascii="Cambria" w:hAnsi="Cambria" w:cs="Calibri"/>
                <w:color w:val="000000"/>
                <w:sz w:val="18"/>
                <w:szCs w:val="18"/>
              </w:rPr>
              <w:t>%</w:t>
            </w:r>
          </w:p>
        </w:tc>
      </w:tr>
      <w:tr w:rsidR="00796DA3" w:rsidRPr="0057146F" w:rsidTr="009518FA">
        <w:tc>
          <w:tcPr>
            <w:tcW w:w="2000" w:type="pct"/>
            <w:tcBorders>
              <w:bottom w:val="single" w:sz="8" w:space="0" w:color="auto"/>
            </w:tcBorders>
          </w:tcPr>
          <w:p w:rsidR="00796DA3" w:rsidRPr="0057146F" w:rsidRDefault="00796DA3" w:rsidP="00796DA3">
            <w:pPr>
              <w:jc w:val="both"/>
              <w:rPr>
                <w:rFonts w:ascii="Cambria" w:hAnsi="Cambria" w:cs="Arial Narrow"/>
                <w:sz w:val="18"/>
                <w:szCs w:val="22"/>
              </w:rPr>
            </w:pPr>
            <w:r w:rsidRPr="0057146F">
              <w:rPr>
                <w:rFonts w:ascii="Cambria" w:hAnsi="Cambria" w:cs="Arial Narrow"/>
                <w:sz w:val="18"/>
                <w:szCs w:val="22"/>
              </w:rPr>
              <w:t>Prosječna mjesečna subvencija</w:t>
            </w:r>
          </w:p>
        </w:tc>
        <w:tc>
          <w:tcPr>
            <w:tcW w:w="600" w:type="pct"/>
            <w:tcBorders>
              <w:bottom w:val="single" w:sz="8" w:space="0" w:color="auto"/>
            </w:tcBorders>
            <w:vAlign w:val="center"/>
          </w:tcPr>
          <w:p w:rsidR="00796DA3" w:rsidRPr="0057146F" w:rsidRDefault="00796DA3" w:rsidP="009518FA">
            <w:pPr>
              <w:jc w:val="center"/>
              <w:rPr>
                <w:rFonts w:ascii="Cambria" w:hAnsi="Cambria" w:cs="Arial Narrow"/>
                <w:sz w:val="18"/>
                <w:szCs w:val="22"/>
              </w:rPr>
            </w:pPr>
            <w:r w:rsidRPr="0057146F">
              <w:rPr>
                <w:rFonts w:ascii="Cambria" w:hAnsi="Cambria" w:cs="Arial Narrow"/>
                <w:sz w:val="18"/>
                <w:szCs w:val="22"/>
              </w:rPr>
              <w:t>31,70 KM</w:t>
            </w:r>
          </w:p>
        </w:tc>
        <w:tc>
          <w:tcPr>
            <w:tcW w:w="600" w:type="pct"/>
            <w:tcBorders>
              <w:bottom w:val="single" w:sz="8" w:space="0" w:color="auto"/>
            </w:tcBorders>
            <w:vAlign w:val="center"/>
          </w:tcPr>
          <w:p w:rsidR="00796DA3" w:rsidRPr="0057146F" w:rsidRDefault="00796DA3" w:rsidP="009518FA">
            <w:pPr>
              <w:jc w:val="center"/>
              <w:rPr>
                <w:rFonts w:ascii="Cambria" w:hAnsi="Cambria" w:cs="Arial Narrow"/>
                <w:sz w:val="18"/>
                <w:szCs w:val="22"/>
              </w:rPr>
            </w:pPr>
            <w:r w:rsidRPr="0057146F">
              <w:rPr>
                <w:rFonts w:ascii="Cambria" w:hAnsi="Cambria" w:cs="Arial Narrow"/>
                <w:sz w:val="18"/>
                <w:szCs w:val="22"/>
              </w:rPr>
              <w:t>39,46 KM</w:t>
            </w:r>
          </w:p>
        </w:tc>
        <w:tc>
          <w:tcPr>
            <w:tcW w:w="600" w:type="pct"/>
            <w:tcBorders>
              <w:bottom w:val="single" w:sz="8" w:space="0" w:color="auto"/>
            </w:tcBorders>
            <w:vAlign w:val="center"/>
          </w:tcPr>
          <w:p w:rsidR="00796DA3" w:rsidRPr="0057146F" w:rsidRDefault="00796DA3" w:rsidP="009518FA">
            <w:pPr>
              <w:jc w:val="center"/>
              <w:rPr>
                <w:rFonts w:ascii="Cambria" w:hAnsi="Cambria" w:cs="Calibri"/>
                <w:sz w:val="18"/>
                <w:szCs w:val="22"/>
              </w:rPr>
            </w:pPr>
            <w:r w:rsidRPr="0057146F">
              <w:rPr>
                <w:rFonts w:ascii="Cambria" w:hAnsi="Cambria" w:cs="Calibri"/>
                <w:sz w:val="18"/>
                <w:szCs w:val="22"/>
              </w:rPr>
              <w:t>41,55 KM</w:t>
            </w:r>
          </w:p>
        </w:tc>
        <w:tc>
          <w:tcPr>
            <w:tcW w:w="600" w:type="pct"/>
            <w:tcBorders>
              <w:bottom w:val="single" w:sz="8" w:space="0" w:color="auto"/>
            </w:tcBorders>
            <w:vAlign w:val="center"/>
          </w:tcPr>
          <w:p w:rsidR="00796DA3" w:rsidRPr="0057146F" w:rsidRDefault="00796DA3" w:rsidP="009518FA">
            <w:pPr>
              <w:jc w:val="center"/>
              <w:rPr>
                <w:rFonts w:ascii="Cambria" w:hAnsi="Cambria" w:cs="Calibri"/>
                <w:sz w:val="18"/>
                <w:szCs w:val="22"/>
              </w:rPr>
            </w:pPr>
            <w:r w:rsidRPr="0057146F">
              <w:rPr>
                <w:rFonts w:ascii="Cambria" w:hAnsi="Cambria" w:cs="Calibri"/>
                <w:sz w:val="18"/>
                <w:szCs w:val="22"/>
              </w:rPr>
              <w:t>124,5</w:t>
            </w:r>
            <w:r w:rsidR="0057146F">
              <w:rPr>
                <w:rFonts w:ascii="Cambria" w:hAnsi="Cambria" w:cs="Calibri"/>
                <w:sz w:val="18"/>
                <w:szCs w:val="22"/>
              </w:rPr>
              <w:t>%</w:t>
            </w:r>
          </w:p>
        </w:tc>
        <w:tc>
          <w:tcPr>
            <w:tcW w:w="600" w:type="pct"/>
            <w:tcBorders>
              <w:bottom w:val="single" w:sz="8" w:space="0" w:color="auto"/>
            </w:tcBorders>
            <w:vAlign w:val="center"/>
          </w:tcPr>
          <w:p w:rsidR="00796DA3" w:rsidRPr="0057146F" w:rsidRDefault="00796DA3" w:rsidP="009518FA">
            <w:pPr>
              <w:jc w:val="center"/>
              <w:rPr>
                <w:rFonts w:ascii="Cambria" w:hAnsi="Cambria" w:cs="Calibri"/>
                <w:color w:val="000000"/>
                <w:sz w:val="18"/>
                <w:szCs w:val="18"/>
              </w:rPr>
            </w:pPr>
            <w:r w:rsidRPr="0057146F">
              <w:rPr>
                <w:rFonts w:ascii="Cambria" w:hAnsi="Cambria" w:cs="Calibri"/>
                <w:color w:val="000000"/>
                <w:sz w:val="18"/>
                <w:szCs w:val="18"/>
              </w:rPr>
              <w:t>105,3</w:t>
            </w:r>
            <w:r w:rsidR="0057146F">
              <w:rPr>
                <w:rFonts w:ascii="Cambria" w:hAnsi="Cambria" w:cs="Calibri"/>
                <w:color w:val="000000"/>
                <w:sz w:val="18"/>
                <w:szCs w:val="18"/>
              </w:rPr>
              <w:t>%</w:t>
            </w:r>
          </w:p>
        </w:tc>
      </w:tr>
    </w:tbl>
    <w:p w:rsidR="0057146F" w:rsidRPr="0057146F" w:rsidRDefault="0057146F" w:rsidP="000F3115">
      <w:pPr>
        <w:jc w:val="both"/>
        <w:rPr>
          <w:rFonts w:ascii="Cambria" w:hAnsi="Cambria" w:cs="Arial Narrow"/>
          <w:sz w:val="10"/>
          <w:szCs w:val="10"/>
        </w:rPr>
      </w:pPr>
    </w:p>
    <w:p w:rsidR="0044450C" w:rsidRDefault="0044450C" w:rsidP="000F3115">
      <w:pPr>
        <w:jc w:val="both"/>
        <w:rPr>
          <w:rFonts w:ascii="Cambria" w:hAnsi="Cambria" w:cs="Arial Narrow"/>
        </w:rPr>
      </w:pPr>
      <w:r w:rsidRPr="0057146F">
        <w:rPr>
          <w:rFonts w:ascii="Cambria" w:hAnsi="Cambria" w:cs="Arial Narrow"/>
        </w:rPr>
        <w:t>U odnosu na prethodn</w:t>
      </w:r>
      <w:r w:rsidR="009518FA" w:rsidRPr="0057146F">
        <w:rPr>
          <w:rFonts w:ascii="Cambria" w:hAnsi="Cambria" w:cs="Arial Narrow"/>
        </w:rPr>
        <w:t>e</w:t>
      </w:r>
      <w:r w:rsidRPr="0057146F">
        <w:rPr>
          <w:rFonts w:ascii="Cambria" w:hAnsi="Cambria" w:cs="Arial Narrow"/>
        </w:rPr>
        <w:t xml:space="preserve"> godin</w:t>
      </w:r>
      <w:r w:rsidR="009518FA" w:rsidRPr="0057146F">
        <w:rPr>
          <w:rFonts w:ascii="Cambria" w:hAnsi="Cambria" w:cs="Arial Narrow"/>
        </w:rPr>
        <w:t>e</w:t>
      </w:r>
      <w:r w:rsidRPr="0057146F">
        <w:rPr>
          <w:rFonts w:ascii="Cambria" w:hAnsi="Cambria" w:cs="Arial Narrow"/>
        </w:rPr>
        <w:t xml:space="preserve"> je isplaćeno </w:t>
      </w:r>
      <w:r w:rsidR="009518FA" w:rsidRPr="0057146F">
        <w:rPr>
          <w:rFonts w:ascii="Cambria" w:hAnsi="Cambria" w:cs="Arial Narrow"/>
        </w:rPr>
        <w:t xml:space="preserve">znatno </w:t>
      </w:r>
      <w:r w:rsidRPr="0057146F">
        <w:rPr>
          <w:rFonts w:ascii="Cambria" w:hAnsi="Cambria" w:cs="Arial Narrow"/>
        </w:rPr>
        <w:t>manji broj subvencija, ali su porasle cijene mjesečnih karata.</w:t>
      </w:r>
    </w:p>
    <w:p w:rsidR="001500E0" w:rsidRPr="001500E0" w:rsidRDefault="001500E0" w:rsidP="000F3115">
      <w:pPr>
        <w:jc w:val="both"/>
        <w:rPr>
          <w:rFonts w:ascii="Cambria" w:hAnsi="Cambria" w:cs="Arial Narrow"/>
          <w:sz w:val="6"/>
          <w:szCs w:val="6"/>
        </w:rPr>
      </w:pPr>
    </w:p>
    <w:p w:rsidR="00793D37" w:rsidRPr="0057146F" w:rsidRDefault="006101D6" w:rsidP="00793D37">
      <w:pPr>
        <w:pStyle w:val="ListParagraph"/>
        <w:numPr>
          <w:ilvl w:val="0"/>
          <w:numId w:val="2"/>
        </w:numPr>
        <w:spacing w:after="0"/>
        <w:ind w:left="714" w:hanging="357"/>
        <w:rPr>
          <w:rFonts w:ascii="Cambria" w:hAnsi="Cambria" w:cs="Arial Narrow"/>
          <w:b/>
          <w:bCs/>
          <w:sz w:val="24"/>
          <w:szCs w:val="28"/>
        </w:rPr>
      </w:pPr>
      <w:r w:rsidRPr="0057146F">
        <w:rPr>
          <w:rFonts w:ascii="Cambria" w:hAnsi="Cambria" w:cs="Arial Narrow"/>
          <w:b/>
          <w:bCs/>
          <w:sz w:val="24"/>
          <w:szCs w:val="28"/>
        </w:rPr>
        <w:t>Osnovna škola „Sead Ćehić“ Grahovo</w:t>
      </w:r>
    </w:p>
    <w:p w:rsidR="00B1676C" w:rsidRPr="0057146F" w:rsidRDefault="00B1676C" w:rsidP="00B1676C">
      <w:pPr>
        <w:pStyle w:val="ListParagraph"/>
        <w:spacing w:after="0"/>
        <w:ind w:left="714"/>
        <w:rPr>
          <w:rFonts w:ascii="Cambria" w:hAnsi="Cambria" w:cs="Arial Narrow"/>
          <w:b/>
          <w:bCs/>
          <w:sz w:val="8"/>
          <w:szCs w:val="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6"/>
        <w:gridCol w:w="1029"/>
        <w:gridCol w:w="716"/>
        <w:gridCol w:w="648"/>
        <w:gridCol w:w="750"/>
        <w:gridCol w:w="897"/>
        <w:gridCol w:w="1146"/>
        <w:gridCol w:w="1148"/>
        <w:gridCol w:w="1003"/>
        <w:gridCol w:w="1020"/>
        <w:gridCol w:w="863"/>
      </w:tblGrid>
      <w:tr w:rsidR="00442FBA" w:rsidRPr="0057146F" w:rsidTr="009518FA">
        <w:trPr>
          <w:trHeight w:val="300"/>
          <w:jc w:val="center"/>
        </w:trPr>
        <w:tc>
          <w:tcPr>
            <w:tcW w:w="478" w:type="pct"/>
            <w:vMerge w:val="restart"/>
            <w:tcBorders>
              <w:top w:val="single" w:sz="8" w:space="0" w:color="auto"/>
              <w:bottom w:val="single" w:sz="8" w:space="0" w:color="auto"/>
            </w:tcBorders>
            <w:shd w:val="clear" w:color="auto" w:fill="auto"/>
            <w:noWrap/>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Opis</w:t>
            </w:r>
          </w:p>
        </w:tc>
        <w:tc>
          <w:tcPr>
            <w:tcW w:w="504" w:type="pct"/>
            <w:vMerge w:val="restart"/>
            <w:tcBorders>
              <w:top w:val="single" w:sz="8" w:space="0" w:color="auto"/>
              <w:bottom w:val="single" w:sz="8" w:space="0" w:color="auto"/>
            </w:tcBorders>
            <w:shd w:val="clear" w:color="auto" w:fill="auto"/>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Januar  Februar</w:t>
            </w:r>
          </w:p>
        </w:tc>
        <w:tc>
          <w:tcPr>
            <w:tcW w:w="351" w:type="pct"/>
            <w:vMerge w:val="restart"/>
            <w:tcBorders>
              <w:top w:val="single" w:sz="8" w:space="0" w:color="auto"/>
              <w:bottom w:val="single" w:sz="8" w:space="0" w:color="auto"/>
            </w:tcBorders>
            <w:shd w:val="clear" w:color="auto" w:fill="auto"/>
            <w:noWrap/>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Mart</w:t>
            </w:r>
          </w:p>
        </w:tc>
        <w:tc>
          <w:tcPr>
            <w:tcW w:w="318" w:type="pct"/>
            <w:vMerge w:val="restart"/>
            <w:tcBorders>
              <w:top w:val="single" w:sz="8" w:space="0" w:color="auto"/>
              <w:bottom w:val="single" w:sz="8" w:space="0" w:color="auto"/>
            </w:tcBorders>
            <w:shd w:val="clear" w:color="auto" w:fill="auto"/>
            <w:noWrap/>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April</w:t>
            </w:r>
          </w:p>
        </w:tc>
        <w:tc>
          <w:tcPr>
            <w:tcW w:w="368" w:type="pct"/>
            <w:vMerge w:val="restart"/>
            <w:tcBorders>
              <w:top w:val="single" w:sz="8" w:space="0" w:color="auto"/>
              <w:bottom w:val="single" w:sz="8" w:space="0" w:color="auto"/>
            </w:tcBorders>
            <w:shd w:val="clear" w:color="auto" w:fill="auto"/>
            <w:noWrap/>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Maj/Juni</w:t>
            </w:r>
          </w:p>
        </w:tc>
        <w:tc>
          <w:tcPr>
            <w:tcW w:w="440" w:type="pct"/>
            <w:vMerge w:val="restart"/>
            <w:tcBorders>
              <w:top w:val="single" w:sz="8" w:space="0" w:color="auto"/>
              <w:bottom w:val="single" w:sz="8" w:space="0" w:color="auto"/>
            </w:tcBorders>
            <w:shd w:val="clear" w:color="auto" w:fill="auto"/>
            <w:vAlign w:val="center"/>
            <w:hideMark/>
          </w:tcPr>
          <w:p w:rsidR="00BE0225" w:rsidRPr="0057146F" w:rsidRDefault="00BE0225" w:rsidP="00016CB4">
            <w:pPr>
              <w:jc w:val="center"/>
              <w:rPr>
                <w:rFonts w:ascii="Cambria" w:hAnsi="Cambria" w:cs="Calibri"/>
                <w:sz w:val="14"/>
                <w:szCs w:val="14"/>
              </w:rPr>
            </w:pPr>
            <w:r w:rsidRPr="0057146F">
              <w:rPr>
                <w:rFonts w:ascii="Cambria" w:hAnsi="Cambria" w:cs="Calibri"/>
                <w:sz w:val="14"/>
                <w:szCs w:val="14"/>
              </w:rPr>
              <w:t>Septembar</w:t>
            </w:r>
          </w:p>
        </w:tc>
        <w:tc>
          <w:tcPr>
            <w:tcW w:w="562" w:type="pct"/>
            <w:vMerge w:val="restart"/>
            <w:tcBorders>
              <w:top w:val="single" w:sz="8" w:space="0" w:color="auto"/>
              <w:bottom w:val="single" w:sz="8" w:space="0" w:color="auto"/>
            </w:tcBorders>
            <w:shd w:val="clear" w:color="auto" w:fill="auto"/>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Oktobar</w:t>
            </w:r>
          </w:p>
        </w:tc>
        <w:tc>
          <w:tcPr>
            <w:tcW w:w="563" w:type="pct"/>
            <w:vMerge w:val="restart"/>
            <w:tcBorders>
              <w:top w:val="single" w:sz="8" w:space="0" w:color="auto"/>
              <w:bottom w:val="single" w:sz="8" w:space="0" w:color="auto"/>
            </w:tcBorders>
            <w:shd w:val="clear" w:color="auto" w:fill="auto"/>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Novembar</w:t>
            </w:r>
          </w:p>
        </w:tc>
        <w:tc>
          <w:tcPr>
            <w:tcW w:w="492" w:type="pct"/>
            <w:vMerge w:val="restart"/>
            <w:tcBorders>
              <w:top w:val="single" w:sz="8" w:space="0" w:color="auto"/>
              <w:bottom w:val="single" w:sz="8" w:space="0" w:color="auto"/>
            </w:tcBorders>
            <w:shd w:val="clear" w:color="auto" w:fill="auto"/>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Decembar</w:t>
            </w:r>
          </w:p>
        </w:tc>
        <w:tc>
          <w:tcPr>
            <w:tcW w:w="500" w:type="pct"/>
            <w:vMerge w:val="restart"/>
            <w:tcBorders>
              <w:top w:val="single" w:sz="8" w:space="0" w:color="auto"/>
              <w:bottom w:val="single" w:sz="8" w:space="0" w:color="auto"/>
            </w:tcBorders>
            <w:shd w:val="clear" w:color="auto" w:fill="auto"/>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UKUPNO</w:t>
            </w:r>
          </w:p>
        </w:tc>
        <w:tc>
          <w:tcPr>
            <w:tcW w:w="423" w:type="pct"/>
            <w:vMerge w:val="restart"/>
            <w:tcBorders>
              <w:top w:val="single" w:sz="8" w:space="0" w:color="auto"/>
              <w:bottom w:val="single" w:sz="8" w:space="0" w:color="auto"/>
            </w:tcBorders>
            <w:shd w:val="clear" w:color="auto" w:fill="auto"/>
            <w:vAlign w:val="center"/>
            <w:hideMark/>
          </w:tcPr>
          <w:p w:rsidR="00BE0225" w:rsidRPr="0057146F" w:rsidRDefault="00BE0225" w:rsidP="00016CB4">
            <w:pPr>
              <w:jc w:val="center"/>
              <w:rPr>
                <w:rFonts w:ascii="Cambria" w:hAnsi="Cambria" w:cs="Calibri"/>
                <w:iCs/>
                <w:sz w:val="14"/>
                <w:szCs w:val="14"/>
              </w:rPr>
            </w:pPr>
            <w:r w:rsidRPr="0057146F">
              <w:rPr>
                <w:rFonts w:ascii="Cambria" w:hAnsi="Cambria" w:cs="Calibri"/>
                <w:iCs/>
                <w:sz w:val="14"/>
                <w:szCs w:val="14"/>
              </w:rPr>
              <w:t>Prosječna mjesečna subvencija</w:t>
            </w:r>
          </w:p>
        </w:tc>
      </w:tr>
      <w:tr w:rsidR="00442FBA" w:rsidRPr="0057146F" w:rsidTr="009518FA">
        <w:trPr>
          <w:trHeight w:val="164"/>
          <w:jc w:val="center"/>
        </w:trPr>
        <w:tc>
          <w:tcPr>
            <w:tcW w:w="478"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504"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351"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318"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368"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440" w:type="pct"/>
            <w:vMerge/>
            <w:tcBorders>
              <w:bottom w:val="single" w:sz="8" w:space="0" w:color="auto"/>
            </w:tcBorders>
            <w:vAlign w:val="center"/>
            <w:hideMark/>
          </w:tcPr>
          <w:p w:rsidR="00BE0225" w:rsidRPr="0057146F" w:rsidRDefault="00BE0225" w:rsidP="00016CB4">
            <w:pPr>
              <w:rPr>
                <w:rFonts w:ascii="Cambria" w:hAnsi="Cambria" w:cs="Calibri"/>
                <w:sz w:val="14"/>
                <w:szCs w:val="14"/>
              </w:rPr>
            </w:pPr>
          </w:p>
        </w:tc>
        <w:tc>
          <w:tcPr>
            <w:tcW w:w="562"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563"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492"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500"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c>
          <w:tcPr>
            <w:tcW w:w="423" w:type="pct"/>
            <w:vMerge/>
            <w:tcBorders>
              <w:bottom w:val="single" w:sz="8" w:space="0" w:color="auto"/>
            </w:tcBorders>
            <w:vAlign w:val="center"/>
            <w:hideMark/>
          </w:tcPr>
          <w:p w:rsidR="00BE0225" w:rsidRPr="0057146F" w:rsidRDefault="00BE0225" w:rsidP="00016CB4">
            <w:pPr>
              <w:rPr>
                <w:rFonts w:ascii="Cambria" w:hAnsi="Cambria" w:cs="Calibri"/>
                <w:iCs/>
                <w:sz w:val="14"/>
                <w:szCs w:val="14"/>
              </w:rPr>
            </w:pPr>
          </w:p>
        </w:tc>
      </w:tr>
      <w:tr w:rsidR="009518FA" w:rsidRPr="0057146F" w:rsidTr="00897447">
        <w:trPr>
          <w:trHeight w:val="219"/>
          <w:jc w:val="center"/>
        </w:trPr>
        <w:tc>
          <w:tcPr>
            <w:tcW w:w="478" w:type="pct"/>
            <w:tcBorders>
              <w:top w:val="single" w:sz="8" w:space="0" w:color="auto"/>
              <w:bottom w:val="dotted" w:sz="4" w:space="0" w:color="auto"/>
            </w:tcBorders>
            <w:shd w:val="clear" w:color="000000" w:fill="FFFFFF"/>
            <w:noWrap/>
            <w:vAlign w:val="center"/>
            <w:hideMark/>
          </w:tcPr>
          <w:p w:rsidR="009518FA" w:rsidRPr="0057146F" w:rsidRDefault="009518FA" w:rsidP="009518FA">
            <w:pPr>
              <w:jc w:val="center"/>
              <w:rPr>
                <w:rFonts w:ascii="Cambria" w:hAnsi="Cambria" w:cs="Calibri"/>
                <w:iCs/>
                <w:sz w:val="14"/>
                <w:szCs w:val="14"/>
              </w:rPr>
            </w:pPr>
            <w:r w:rsidRPr="0057146F">
              <w:rPr>
                <w:rFonts w:ascii="Cambria" w:hAnsi="Cambria" w:cs="Calibri"/>
                <w:iCs/>
                <w:sz w:val="14"/>
                <w:szCs w:val="14"/>
              </w:rPr>
              <w:t>Broj učenika</w:t>
            </w:r>
          </w:p>
        </w:tc>
        <w:tc>
          <w:tcPr>
            <w:tcW w:w="504" w:type="pct"/>
            <w:tcBorders>
              <w:top w:val="single" w:sz="8" w:space="0" w:color="auto"/>
              <w:bottom w:val="dotted" w:sz="4"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lang w:val="en-US" w:eastAsia="en-US"/>
              </w:rPr>
            </w:pPr>
            <w:r w:rsidRPr="0057146F">
              <w:rPr>
                <w:rFonts w:ascii="Cambria" w:hAnsi="Cambria" w:cs="Calibri"/>
                <w:color w:val="000000"/>
                <w:sz w:val="14"/>
                <w:szCs w:val="16"/>
              </w:rPr>
              <w:t>8</w:t>
            </w:r>
          </w:p>
        </w:tc>
        <w:tc>
          <w:tcPr>
            <w:tcW w:w="351" w:type="pct"/>
            <w:tcBorders>
              <w:top w:val="single" w:sz="8" w:space="0" w:color="auto"/>
              <w:bottom w:val="dotted" w:sz="4"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 </w:t>
            </w:r>
          </w:p>
        </w:tc>
        <w:tc>
          <w:tcPr>
            <w:tcW w:w="318" w:type="pct"/>
            <w:tcBorders>
              <w:top w:val="single" w:sz="8" w:space="0" w:color="auto"/>
              <w:bottom w:val="dotted" w:sz="4"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 </w:t>
            </w:r>
          </w:p>
        </w:tc>
        <w:tc>
          <w:tcPr>
            <w:tcW w:w="368" w:type="pct"/>
            <w:tcBorders>
              <w:top w:val="single" w:sz="8" w:space="0" w:color="auto"/>
              <w:bottom w:val="dotted" w:sz="4"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 </w:t>
            </w:r>
          </w:p>
        </w:tc>
        <w:tc>
          <w:tcPr>
            <w:tcW w:w="440" w:type="pct"/>
            <w:tcBorders>
              <w:top w:val="single" w:sz="8" w:space="0" w:color="auto"/>
              <w:bottom w:val="dotted" w:sz="4" w:space="0" w:color="auto"/>
            </w:tcBorders>
            <w:shd w:val="clear" w:color="000000" w:fill="FFFFFF"/>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3</w:t>
            </w:r>
          </w:p>
        </w:tc>
        <w:tc>
          <w:tcPr>
            <w:tcW w:w="562" w:type="pct"/>
            <w:tcBorders>
              <w:top w:val="single" w:sz="8" w:space="0" w:color="auto"/>
              <w:bottom w:val="dotted" w:sz="4" w:space="0" w:color="auto"/>
            </w:tcBorders>
            <w:shd w:val="clear" w:color="000000" w:fill="FFFFFF"/>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4</w:t>
            </w:r>
          </w:p>
        </w:tc>
        <w:tc>
          <w:tcPr>
            <w:tcW w:w="563" w:type="pct"/>
            <w:tcBorders>
              <w:top w:val="single" w:sz="8" w:space="0" w:color="auto"/>
              <w:bottom w:val="dotted" w:sz="4" w:space="0" w:color="auto"/>
            </w:tcBorders>
            <w:shd w:val="clear" w:color="000000" w:fill="FFFFFF"/>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5</w:t>
            </w:r>
          </w:p>
        </w:tc>
        <w:tc>
          <w:tcPr>
            <w:tcW w:w="492" w:type="pct"/>
            <w:tcBorders>
              <w:top w:val="single" w:sz="8" w:space="0" w:color="auto"/>
              <w:bottom w:val="dotted" w:sz="4"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2</w:t>
            </w:r>
          </w:p>
        </w:tc>
        <w:tc>
          <w:tcPr>
            <w:tcW w:w="500" w:type="pct"/>
            <w:tcBorders>
              <w:top w:val="single" w:sz="8" w:space="0" w:color="auto"/>
              <w:bottom w:val="dotted" w:sz="4" w:space="0" w:color="auto"/>
            </w:tcBorders>
            <w:shd w:val="clear" w:color="auto" w:fill="auto"/>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22</w:t>
            </w:r>
          </w:p>
        </w:tc>
        <w:tc>
          <w:tcPr>
            <w:tcW w:w="423" w:type="pct"/>
            <w:vMerge w:val="restart"/>
            <w:tcBorders>
              <w:top w:val="single" w:sz="8" w:space="0" w:color="auto"/>
              <w:bottom w:val="dotted" w:sz="4" w:space="0" w:color="auto"/>
            </w:tcBorders>
            <w:shd w:val="clear" w:color="auto" w:fill="auto"/>
            <w:noWrap/>
            <w:vAlign w:val="center"/>
          </w:tcPr>
          <w:p w:rsidR="009518FA" w:rsidRPr="0057146F" w:rsidRDefault="009518FA" w:rsidP="009518FA">
            <w:pPr>
              <w:jc w:val="center"/>
              <w:rPr>
                <w:rFonts w:ascii="Cambria" w:hAnsi="Cambria" w:cs="Calibri"/>
                <w:b/>
                <w:bCs/>
                <w:color w:val="000000"/>
                <w:sz w:val="14"/>
                <w:szCs w:val="14"/>
              </w:rPr>
            </w:pPr>
            <w:r w:rsidRPr="0057146F">
              <w:rPr>
                <w:rFonts w:ascii="Cambria" w:hAnsi="Cambria" w:cs="Calibri"/>
                <w:b/>
                <w:bCs/>
                <w:color w:val="000000"/>
                <w:sz w:val="14"/>
                <w:szCs w:val="14"/>
              </w:rPr>
              <w:t>22,05 KM</w:t>
            </w:r>
          </w:p>
        </w:tc>
      </w:tr>
      <w:tr w:rsidR="009518FA" w:rsidRPr="0057146F" w:rsidTr="00897447">
        <w:trPr>
          <w:trHeight w:val="219"/>
          <w:jc w:val="center"/>
        </w:trPr>
        <w:tc>
          <w:tcPr>
            <w:tcW w:w="478" w:type="pct"/>
            <w:tcBorders>
              <w:bottom w:val="single" w:sz="8" w:space="0" w:color="auto"/>
            </w:tcBorders>
            <w:shd w:val="clear" w:color="000000" w:fill="FFFFFF"/>
            <w:noWrap/>
            <w:vAlign w:val="center"/>
            <w:hideMark/>
          </w:tcPr>
          <w:p w:rsidR="009518FA" w:rsidRPr="0057146F" w:rsidRDefault="009518FA" w:rsidP="009518FA">
            <w:pPr>
              <w:jc w:val="center"/>
              <w:rPr>
                <w:rFonts w:ascii="Cambria" w:hAnsi="Cambria" w:cs="Calibri"/>
                <w:b/>
                <w:bCs/>
                <w:iCs/>
                <w:sz w:val="14"/>
                <w:szCs w:val="14"/>
              </w:rPr>
            </w:pPr>
            <w:r w:rsidRPr="0057146F">
              <w:rPr>
                <w:rFonts w:ascii="Cambria" w:hAnsi="Cambria" w:cs="Calibri"/>
                <w:b/>
                <w:bCs/>
                <w:iCs/>
                <w:sz w:val="14"/>
                <w:szCs w:val="14"/>
              </w:rPr>
              <w:t>Iznos u KM</w:t>
            </w:r>
          </w:p>
        </w:tc>
        <w:tc>
          <w:tcPr>
            <w:tcW w:w="504" w:type="pct"/>
            <w:tcBorders>
              <w:bottom w:val="single" w:sz="8" w:space="0" w:color="auto"/>
            </w:tcBorders>
            <w:shd w:val="clear" w:color="000000" w:fill="FFFFFF"/>
            <w:noWrap/>
            <w:vAlign w:val="center"/>
          </w:tcPr>
          <w:p w:rsidR="009518FA" w:rsidRPr="0057146F" w:rsidRDefault="00AF329A" w:rsidP="009518FA">
            <w:pPr>
              <w:jc w:val="center"/>
              <w:rPr>
                <w:rFonts w:ascii="Cambria" w:hAnsi="Cambria" w:cs="Calibri"/>
                <w:color w:val="000000"/>
                <w:sz w:val="14"/>
                <w:szCs w:val="16"/>
              </w:rPr>
            </w:pPr>
            <w:r w:rsidRPr="0057146F">
              <w:rPr>
                <w:rFonts w:ascii="Cambria" w:hAnsi="Cambria" w:cs="Calibri"/>
                <w:color w:val="000000"/>
                <w:sz w:val="14"/>
                <w:szCs w:val="16"/>
              </w:rPr>
              <w:t>222,30 KM</w:t>
            </w:r>
          </w:p>
        </w:tc>
        <w:tc>
          <w:tcPr>
            <w:tcW w:w="351" w:type="pct"/>
            <w:tcBorders>
              <w:bottom w:val="single" w:sz="8"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 </w:t>
            </w:r>
          </w:p>
        </w:tc>
        <w:tc>
          <w:tcPr>
            <w:tcW w:w="318" w:type="pct"/>
            <w:tcBorders>
              <w:bottom w:val="single" w:sz="8"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 </w:t>
            </w:r>
          </w:p>
        </w:tc>
        <w:tc>
          <w:tcPr>
            <w:tcW w:w="368" w:type="pct"/>
            <w:tcBorders>
              <w:bottom w:val="single" w:sz="8"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 </w:t>
            </w:r>
          </w:p>
        </w:tc>
        <w:tc>
          <w:tcPr>
            <w:tcW w:w="440" w:type="pct"/>
            <w:tcBorders>
              <w:bottom w:val="single" w:sz="8" w:space="0" w:color="auto"/>
            </w:tcBorders>
            <w:shd w:val="clear" w:color="000000" w:fill="FFFFFF"/>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 xml:space="preserve">39,60 KM </w:t>
            </w:r>
          </w:p>
        </w:tc>
        <w:tc>
          <w:tcPr>
            <w:tcW w:w="562" w:type="pct"/>
            <w:tcBorders>
              <w:bottom w:val="single" w:sz="8" w:space="0" w:color="auto"/>
            </w:tcBorders>
            <w:shd w:val="clear" w:color="000000" w:fill="FFFFFF"/>
            <w:vAlign w:val="center"/>
          </w:tcPr>
          <w:p w:rsidR="009518FA" w:rsidRPr="0057146F" w:rsidRDefault="00AF329A" w:rsidP="009518FA">
            <w:pPr>
              <w:jc w:val="center"/>
              <w:rPr>
                <w:rFonts w:ascii="Cambria" w:hAnsi="Cambria" w:cs="Calibri"/>
                <w:color w:val="000000"/>
                <w:sz w:val="14"/>
                <w:szCs w:val="16"/>
              </w:rPr>
            </w:pPr>
            <w:r w:rsidRPr="0057146F">
              <w:rPr>
                <w:rFonts w:ascii="Cambria" w:hAnsi="Cambria" w:cs="Calibri"/>
                <w:color w:val="000000"/>
                <w:sz w:val="14"/>
                <w:szCs w:val="16"/>
              </w:rPr>
              <w:t>102,60 KM</w:t>
            </w:r>
          </w:p>
        </w:tc>
        <w:tc>
          <w:tcPr>
            <w:tcW w:w="563" w:type="pct"/>
            <w:tcBorders>
              <w:bottom w:val="single" w:sz="8" w:space="0" w:color="auto"/>
            </w:tcBorders>
            <w:shd w:val="clear" w:color="000000" w:fill="FFFFFF"/>
            <w:vAlign w:val="center"/>
          </w:tcPr>
          <w:p w:rsidR="009518FA" w:rsidRPr="0057146F" w:rsidRDefault="00AF329A" w:rsidP="009518FA">
            <w:pPr>
              <w:jc w:val="center"/>
              <w:rPr>
                <w:rFonts w:ascii="Cambria" w:hAnsi="Cambria" w:cs="Calibri"/>
                <w:color w:val="000000"/>
                <w:sz w:val="14"/>
                <w:szCs w:val="16"/>
              </w:rPr>
            </w:pPr>
            <w:r w:rsidRPr="0057146F">
              <w:rPr>
                <w:rFonts w:ascii="Cambria" w:hAnsi="Cambria" w:cs="Calibri"/>
                <w:color w:val="000000"/>
                <w:sz w:val="14"/>
                <w:szCs w:val="16"/>
              </w:rPr>
              <w:t>88,20 KM</w:t>
            </w:r>
          </w:p>
        </w:tc>
        <w:tc>
          <w:tcPr>
            <w:tcW w:w="492" w:type="pct"/>
            <w:tcBorders>
              <w:bottom w:val="single" w:sz="8" w:space="0" w:color="auto"/>
            </w:tcBorders>
            <w:shd w:val="clear" w:color="000000" w:fill="FFFFFF"/>
            <w:noWrap/>
            <w:vAlign w:val="center"/>
          </w:tcPr>
          <w:p w:rsidR="009518FA" w:rsidRPr="0057146F" w:rsidRDefault="009518FA" w:rsidP="009518FA">
            <w:pPr>
              <w:jc w:val="center"/>
              <w:rPr>
                <w:rFonts w:ascii="Cambria" w:hAnsi="Cambria" w:cs="Calibri"/>
                <w:color w:val="000000"/>
                <w:sz w:val="14"/>
                <w:szCs w:val="16"/>
              </w:rPr>
            </w:pPr>
            <w:r w:rsidRPr="0057146F">
              <w:rPr>
                <w:rFonts w:ascii="Cambria" w:hAnsi="Cambria" w:cs="Calibri"/>
                <w:color w:val="000000"/>
                <w:sz w:val="14"/>
                <w:szCs w:val="16"/>
              </w:rPr>
              <w:t xml:space="preserve">  32,40 KM </w:t>
            </w:r>
          </w:p>
        </w:tc>
        <w:tc>
          <w:tcPr>
            <w:tcW w:w="500" w:type="pct"/>
            <w:tcBorders>
              <w:bottom w:val="single" w:sz="8" w:space="0" w:color="auto"/>
            </w:tcBorders>
            <w:shd w:val="clear" w:color="auto" w:fill="auto"/>
            <w:noWrap/>
            <w:vAlign w:val="center"/>
          </w:tcPr>
          <w:p w:rsidR="009518FA" w:rsidRPr="0057146F" w:rsidRDefault="00AF329A" w:rsidP="009518FA">
            <w:pPr>
              <w:jc w:val="center"/>
              <w:rPr>
                <w:rFonts w:ascii="Cambria" w:hAnsi="Cambria" w:cs="Calibri"/>
                <w:color w:val="000000"/>
                <w:sz w:val="14"/>
                <w:szCs w:val="16"/>
              </w:rPr>
            </w:pPr>
            <w:r w:rsidRPr="0057146F">
              <w:rPr>
                <w:rFonts w:ascii="Cambria" w:hAnsi="Cambria" w:cs="Calibri"/>
                <w:color w:val="000000"/>
                <w:sz w:val="14"/>
                <w:szCs w:val="16"/>
              </w:rPr>
              <w:t>485,10 KM</w:t>
            </w:r>
          </w:p>
        </w:tc>
        <w:tc>
          <w:tcPr>
            <w:tcW w:w="423" w:type="pct"/>
            <w:vMerge/>
            <w:tcBorders>
              <w:bottom w:val="single" w:sz="8" w:space="0" w:color="auto"/>
            </w:tcBorders>
            <w:vAlign w:val="bottom"/>
            <w:hideMark/>
          </w:tcPr>
          <w:p w:rsidR="009518FA" w:rsidRPr="0057146F" w:rsidRDefault="009518FA" w:rsidP="009518FA">
            <w:pPr>
              <w:jc w:val="center"/>
              <w:rPr>
                <w:rFonts w:ascii="Cambria" w:hAnsi="Cambria" w:cs="Calibri"/>
                <w:b/>
                <w:bCs/>
                <w:iCs/>
                <w:sz w:val="14"/>
                <w:szCs w:val="14"/>
              </w:rPr>
            </w:pPr>
          </w:p>
        </w:tc>
      </w:tr>
    </w:tbl>
    <w:p w:rsidR="00BA079C" w:rsidRPr="0057146F" w:rsidRDefault="00BA079C" w:rsidP="000F3115">
      <w:pPr>
        <w:spacing w:after="80"/>
        <w:jc w:val="both"/>
        <w:rPr>
          <w:rFonts w:ascii="Cambria" w:hAnsi="Cambria" w:cs="Arial Narrow"/>
          <w:sz w:val="4"/>
          <w:szCs w:val="4"/>
        </w:rPr>
      </w:pPr>
    </w:p>
    <w:p w:rsidR="00B173BF" w:rsidRPr="0057146F" w:rsidRDefault="00AF329A" w:rsidP="000F3115">
      <w:pPr>
        <w:spacing w:after="80"/>
        <w:jc w:val="both"/>
        <w:rPr>
          <w:rFonts w:ascii="Cambria" w:hAnsi="Cambria" w:cs="Arial Narrow"/>
        </w:rPr>
      </w:pPr>
      <w:r w:rsidRPr="0057146F">
        <w:rPr>
          <w:rFonts w:ascii="Cambria" w:hAnsi="Cambria" w:cs="Arial Narrow"/>
        </w:rPr>
        <w:t>T</w:t>
      </w:r>
      <w:r w:rsidR="00B173BF" w:rsidRPr="0057146F">
        <w:rPr>
          <w:rFonts w:ascii="Cambria" w:hAnsi="Cambria" w:cs="Arial Narrow"/>
        </w:rPr>
        <w:t>roškovi prevoza su subvencionirani za učenike</w:t>
      </w:r>
      <w:r w:rsidR="004C6068" w:rsidRPr="0057146F">
        <w:rPr>
          <w:rFonts w:ascii="Cambria" w:hAnsi="Cambria" w:cs="Arial Narrow"/>
        </w:rPr>
        <w:t xml:space="preserve"> ove Škole,</w:t>
      </w:r>
      <w:r w:rsidR="00B173BF" w:rsidRPr="0057146F">
        <w:rPr>
          <w:rFonts w:ascii="Cambria" w:hAnsi="Cambria" w:cs="Arial Narrow"/>
        </w:rPr>
        <w:t xml:space="preserve"> koji su putovali iz Male Kladuše i Marjanovca, a koji su kupili mjesečnu kartu i na kraju mjeseca je predali ovlaštenoj osobi u Školi. Ukupno je isplaćen</w:t>
      </w:r>
      <w:r w:rsidR="00770345" w:rsidRPr="0057146F">
        <w:rPr>
          <w:rFonts w:ascii="Cambria" w:hAnsi="Cambria" w:cs="Arial Narrow"/>
        </w:rPr>
        <w:t>a</w:t>
      </w:r>
      <w:r w:rsidR="00B173BF" w:rsidRPr="0057146F">
        <w:rPr>
          <w:rFonts w:ascii="Cambria" w:hAnsi="Cambria" w:cs="Arial Narrow"/>
        </w:rPr>
        <w:t xml:space="preserve"> </w:t>
      </w:r>
      <w:r w:rsidRPr="0057146F">
        <w:rPr>
          <w:rFonts w:ascii="Cambria" w:hAnsi="Cambria" w:cs="Arial Narrow"/>
        </w:rPr>
        <w:t>22</w:t>
      </w:r>
      <w:r w:rsidR="00B173BF" w:rsidRPr="0057146F">
        <w:rPr>
          <w:rFonts w:ascii="Cambria" w:hAnsi="Cambria" w:cs="Arial Narrow"/>
        </w:rPr>
        <w:t xml:space="preserve"> subvencija u iznosu od </w:t>
      </w:r>
      <w:r w:rsidRPr="0057146F">
        <w:rPr>
          <w:rFonts w:ascii="Cambria" w:hAnsi="Cambria" w:cs="Arial Narrow"/>
        </w:rPr>
        <w:t>485,10</w:t>
      </w:r>
      <w:r w:rsidR="00B173BF" w:rsidRPr="0057146F">
        <w:rPr>
          <w:rFonts w:ascii="Cambria" w:hAnsi="Cambria" w:cs="Arial Narrow"/>
        </w:rPr>
        <w:t xml:space="preserve"> KM, a prosječna subvencija je 2</w:t>
      </w:r>
      <w:r w:rsidRPr="0057146F">
        <w:rPr>
          <w:rFonts w:ascii="Cambria" w:hAnsi="Cambria" w:cs="Arial Narrow"/>
        </w:rPr>
        <w:t>2</w:t>
      </w:r>
      <w:r w:rsidR="00B173BF" w:rsidRPr="0057146F">
        <w:rPr>
          <w:rFonts w:ascii="Cambria" w:hAnsi="Cambria" w:cs="Arial Narrow"/>
        </w:rPr>
        <w:t>,</w:t>
      </w:r>
      <w:r w:rsidRPr="0057146F">
        <w:rPr>
          <w:rFonts w:ascii="Cambria" w:hAnsi="Cambria" w:cs="Arial Narrow"/>
        </w:rPr>
        <w:t>05</w:t>
      </w:r>
      <w:r w:rsidR="00B173BF" w:rsidRPr="0057146F">
        <w:rPr>
          <w:rFonts w:ascii="Cambria" w:hAnsi="Cambria" w:cs="Arial Narrow"/>
        </w:rPr>
        <w:t xml:space="preserve"> KM. </w:t>
      </w:r>
    </w:p>
    <w:p w:rsidR="00AF329A" w:rsidRDefault="00AF329A" w:rsidP="00A653AE">
      <w:pPr>
        <w:jc w:val="both"/>
        <w:rPr>
          <w:rFonts w:ascii="Cambria" w:hAnsi="Cambria" w:cs="Arial Narrow"/>
          <w:b/>
          <w:bCs/>
          <w:sz w:val="6"/>
          <w:szCs w:val="6"/>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1223"/>
        <w:gridCol w:w="1224"/>
        <w:gridCol w:w="1224"/>
        <w:gridCol w:w="1224"/>
        <w:gridCol w:w="1224"/>
      </w:tblGrid>
      <w:tr w:rsidR="00AF329A" w:rsidRPr="0057146F" w:rsidTr="006169E2">
        <w:tc>
          <w:tcPr>
            <w:tcW w:w="2000" w:type="pct"/>
            <w:tcBorders>
              <w:top w:val="single" w:sz="8" w:space="0" w:color="auto"/>
              <w:bottom w:val="single" w:sz="8" w:space="0" w:color="auto"/>
            </w:tcBorders>
            <w:vAlign w:val="center"/>
          </w:tcPr>
          <w:p w:rsidR="00AF329A" w:rsidRPr="0057146F" w:rsidRDefault="00AF329A" w:rsidP="006169E2">
            <w:pPr>
              <w:jc w:val="center"/>
              <w:rPr>
                <w:rFonts w:ascii="Cambria" w:hAnsi="Cambria" w:cs="Arial Narrow"/>
                <w:b/>
                <w:sz w:val="20"/>
                <w:szCs w:val="22"/>
              </w:rPr>
            </w:pPr>
            <w:r w:rsidRPr="0057146F">
              <w:rPr>
                <w:rFonts w:ascii="Cambria" w:hAnsi="Cambria" w:cs="Arial Narrow"/>
                <w:b/>
                <w:sz w:val="20"/>
                <w:szCs w:val="22"/>
              </w:rPr>
              <w:t>Godina</w:t>
            </w:r>
          </w:p>
        </w:tc>
        <w:tc>
          <w:tcPr>
            <w:tcW w:w="600" w:type="pct"/>
            <w:tcBorders>
              <w:top w:val="single" w:sz="8" w:space="0" w:color="auto"/>
              <w:bottom w:val="single" w:sz="8" w:space="0" w:color="auto"/>
            </w:tcBorders>
            <w:vAlign w:val="center"/>
          </w:tcPr>
          <w:p w:rsidR="00AF329A" w:rsidRPr="0057146F" w:rsidRDefault="00AF329A" w:rsidP="006169E2">
            <w:pPr>
              <w:jc w:val="center"/>
              <w:rPr>
                <w:rFonts w:ascii="Cambria" w:hAnsi="Cambria" w:cs="Arial Narrow"/>
                <w:b/>
                <w:sz w:val="20"/>
                <w:szCs w:val="22"/>
              </w:rPr>
            </w:pPr>
            <w:r w:rsidRPr="0057146F">
              <w:rPr>
                <w:rFonts w:ascii="Cambria" w:hAnsi="Cambria" w:cs="Arial Narrow"/>
                <w:b/>
                <w:sz w:val="20"/>
                <w:szCs w:val="22"/>
              </w:rPr>
              <w:t>2018</w:t>
            </w:r>
          </w:p>
        </w:tc>
        <w:tc>
          <w:tcPr>
            <w:tcW w:w="600" w:type="pct"/>
            <w:tcBorders>
              <w:top w:val="single" w:sz="8" w:space="0" w:color="auto"/>
              <w:bottom w:val="single" w:sz="8" w:space="0" w:color="auto"/>
            </w:tcBorders>
            <w:vAlign w:val="center"/>
          </w:tcPr>
          <w:p w:rsidR="00AF329A" w:rsidRPr="0057146F" w:rsidRDefault="00AF329A" w:rsidP="006169E2">
            <w:pPr>
              <w:jc w:val="center"/>
              <w:rPr>
                <w:rFonts w:ascii="Cambria" w:hAnsi="Cambria" w:cs="Arial Narrow"/>
                <w:b/>
                <w:sz w:val="20"/>
                <w:szCs w:val="22"/>
              </w:rPr>
            </w:pPr>
            <w:r w:rsidRPr="0057146F">
              <w:rPr>
                <w:rFonts w:ascii="Cambria" w:hAnsi="Cambria" w:cs="Arial Narrow"/>
                <w:b/>
                <w:sz w:val="20"/>
                <w:szCs w:val="22"/>
              </w:rPr>
              <w:t>2019</w:t>
            </w:r>
          </w:p>
        </w:tc>
        <w:tc>
          <w:tcPr>
            <w:tcW w:w="600" w:type="pct"/>
            <w:tcBorders>
              <w:top w:val="single" w:sz="8" w:space="0" w:color="auto"/>
              <w:bottom w:val="single" w:sz="8" w:space="0" w:color="auto"/>
            </w:tcBorders>
            <w:vAlign w:val="center"/>
          </w:tcPr>
          <w:p w:rsidR="00AF329A" w:rsidRPr="0057146F" w:rsidRDefault="00AF329A" w:rsidP="006169E2">
            <w:pPr>
              <w:jc w:val="center"/>
              <w:rPr>
                <w:rFonts w:ascii="Cambria" w:hAnsi="Cambria" w:cs="Arial Narrow"/>
                <w:b/>
                <w:sz w:val="20"/>
                <w:szCs w:val="22"/>
              </w:rPr>
            </w:pPr>
            <w:r w:rsidRPr="0057146F">
              <w:rPr>
                <w:rFonts w:ascii="Cambria" w:hAnsi="Cambria" w:cs="Arial Narrow"/>
                <w:b/>
                <w:sz w:val="20"/>
                <w:szCs w:val="22"/>
              </w:rPr>
              <w:t>2020</w:t>
            </w:r>
          </w:p>
        </w:tc>
        <w:tc>
          <w:tcPr>
            <w:tcW w:w="600" w:type="pct"/>
            <w:tcBorders>
              <w:top w:val="single" w:sz="8" w:space="0" w:color="auto"/>
              <w:bottom w:val="single" w:sz="8" w:space="0" w:color="auto"/>
            </w:tcBorders>
            <w:vAlign w:val="center"/>
          </w:tcPr>
          <w:p w:rsidR="00AF329A" w:rsidRPr="0057146F" w:rsidRDefault="00AF329A" w:rsidP="006169E2">
            <w:pPr>
              <w:jc w:val="center"/>
              <w:rPr>
                <w:rFonts w:ascii="Cambria" w:hAnsi="Cambria" w:cs="Arial Narrow"/>
                <w:b/>
                <w:sz w:val="20"/>
                <w:szCs w:val="22"/>
              </w:rPr>
            </w:pPr>
            <w:r w:rsidRPr="0057146F">
              <w:rPr>
                <w:rFonts w:ascii="Cambria" w:hAnsi="Cambria" w:cs="Arial Narrow"/>
                <w:b/>
                <w:sz w:val="20"/>
                <w:szCs w:val="22"/>
              </w:rPr>
              <w:t>Index</w:t>
            </w:r>
          </w:p>
          <w:p w:rsidR="00AF329A" w:rsidRPr="0057146F" w:rsidRDefault="00AF329A" w:rsidP="006169E2">
            <w:pPr>
              <w:jc w:val="center"/>
              <w:rPr>
                <w:rFonts w:ascii="Cambria" w:hAnsi="Cambria" w:cs="Arial Narrow"/>
                <w:b/>
                <w:sz w:val="20"/>
                <w:szCs w:val="22"/>
              </w:rPr>
            </w:pPr>
            <w:r w:rsidRPr="0057146F">
              <w:rPr>
                <w:rFonts w:ascii="Cambria" w:hAnsi="Cambria" w:cs="Arial Narrow"/>
                <w:b/>
                <w:sz w:val="14"/>
                <w:szCs w:val="22"/>
              </w:rPr>
              <w:t>(3/2)</w:t>
            </w:r>
          </w:p>
        </w:tc>
        <w:tc>
          <w:tcPr>
            <w:tcW w:w="600" w:type="pct"/>
            <w:tcBorders>
              <w:top w:val="single" w:sz="8" w:space="0" w:color="auto"/>
              <w:bottom w:val="single" w:sz="8" w:space="0" w:color="auto"/>
            </w:tcBorders>
            <w:vAlign w:val="center"/>
          </w:tcPr>
          <w:p w:rsidR="00AF329A" w:rsidRPr="0057146F" w:rsidRDefault="00AF329A" w:rsidP="006169E2">
            <w:pPr>
              <w:jc w:val="center"/>
              <w:rPr>
                <w:rFonts w:ascii="Cambria" w:hAnsi="Cambria" w:cs="Arial Narrow"/>
                <w:b/>
                <w:sz w:val="20"/>
                <w:szCs w:val="22"/>
              </w:rPr>
            </w:pPr>
            <w:r w:rsidRPr="0057146F">
              <w:rPr>
                <w:rFonts w:ascii="Cambria" w:hAnsi="Cambria" w:cs="Arial Narrow"/>
                <w:b/>
                <w:sz w:val="20"/>
                <w:szCs w:val="22"/>
              </w:rPr>
              <w:t>Index</w:t>
            </w:r>
          </w:p>
          <w:p w:rsidR="00AF329A" w:rsidRPr="0057146F" w:rsidRDefault="00AF329A" w:rsidP="006169E2">
            <w:pPr>
              <w:jc w:val="center"/>
              <w:rPr>
                <w:rFonts w:ascii="Cambria" w:hAnsi="Cambria" w:cs="Arial Narrow"/>
                <w:b/>
                <w:sz w:val="20"/>
                <w:szCs w:val="22"/>
              </w:rPr>
            </w:pPr>
            <w:r w:rsidRPr="0057146F">
              <w:rPr>
                <w:rFonts w:ascii="Cambria" w:hAnsi="Cambria" w:cs="Arial Narrow"/>
                <w:b/>
                <w:sz w:val="14"/>
                <w:szCs w:val="22"/>
              </w:rPr>
              <w:t>(4/3)</w:t>
            </w:r>
          </w:p>
        </w:tc>
      </w:tr>
      <w:tr w:rsidR="00AF329A" w:rsidRPr="0057146F" w:rsidTr="006169E2">
        <w:tc>
          <w:tcPr>
            <w:tcW w:w="2000" w:type="pct"/>
            <w:tcBorders>
              <w:top w:val="single" w:sz="8" w:space="0" w:color="auto"/>
              <w:bottom w:val="single" w:sz="8" w:space="0" w:color="auto"/>
            </w:tcBorders>
          </w:tcPr>
          <w:p w:rsidR="00AF329A" w:rsidRPr="0057146F" w:rsidRDefault="00AF329A" w:rsidP="006169E2">
            <w:pPr>
              <w:jc w:val="center"/>
              <w:rPr>
                <w:rFonts w:ascii="Cambria" w:hAnsi="Cambria" w:cs="Arial Narrow"/>
                <w:sz w:val="10"/>
                <w:szCs w:val="22"/>
              </w:rPr>
            </w:pPr>
            <w:r w:rsidRPr="0057146F">
              <w:rPr>
                <w:rFonts w:ascii="Cambria" w:hAnsi="Cambria" w:cs="Arial Narrow"/>
                <w:sz w:val="10"/>
                <w:szCs w:val="22"/>
              </w:rPr>
              <w:t>1</w:t>
            </w:r>
          </w:p>
        </w:tc>
        <w:tc>
          <w:tcPr>
            <w:tcW w:w="600" w:type="pct"/>
            <w:tcBorders>
              <w:top w:val="single" w:sz="8" w:space="0" w:color="auto"/>
              <w:bottom w:val="single" w:sz="8" w:space="0" w:color="auto"/>
            </w:tcBorders>
          </w:tcPr>
          <w:p w:rsidR="00AF329A" w:rsidRPr="0057146F" w:rsidRDefault="00AF329A" w:rsidP="006169E2">
            <w:pPr>
              <w:jc w:val="center"/>
              <w:rPr>
                <w:rFonts w:ascii="Cambria" w:hAnsi="Cambria" w:cs="Arial Narrow"/>
                <w:sz w:val="10"/>
                <w:szCs w:val="22"/>
              </w:rPr>
            </w:pPr>
            <w:r w:rsidRPr="0057146F">
              <w:rPr>
                <w:rFonts w:ascii="Cambria" w:hAnsi="Cambria" w:cs="Arial Narrow"/>
                <w:sz w:val="10"/>
                <w:szCs w:val="22"/>
              </w:rPr>
              <w:t>2</w:t>
            </w:r>
          </w:p>
        </w:tc>
        <w:tc>
          <w:tcPr>
            <w:tcW w:w="600" w:type="pct"/>
            <w:tcBorders>
              <w:top w:val="single" w:sz="8" w:space="0" w:color="auto"/>
              <w:bottom w:val="single" w:sz="8" w:space="0" w:color="auto"/>
            </w:tcBorders>
          </w:tcPr>
          <w:p w:rsidR="00AF329A" w:rsidRPr="0057146F" w:rsidRDefault="00AF329A" w:rsidP="006169E2">
            <w:pPr>
              <w:jc w:val="center"/>
              <w:rPr>
                <w:rFonts w:ascii="Cambria" w:hAnsi="Cambria" w:cs="Arial Narrow"/>
                <w:sz w:val="10"/>
                <w:szCs w:val="22"/>
              </w:rPr>
            </w:pPr>
            <w:r w:rsidRPr="0057146F">
              <w:rPr>
                <w:rFonts w:ascii="Cambria" w:hAnsi="Cambria" w:cs="Arial Narrow"/>
                <w:sz w:val="10"/>
                <w:szCs w:val="22"/>
              </w:rPr>
              <w:t>3</w:t>
            </w:r>
          </w:p>
        </w:tc>
        <w:tc>
          <w:tcPr>
            <w:tcW w:w="600" w:type="pct"/>
            <w:tcBorders>
              <w:top w:val="single" w:sz="8" w:space="0" w:color="auto"/>
              <w:bottom w:val="single" w:sz="8" w:space="0" w:color="auto"/>
            </w:tcBorders>
          </w:tcPr>
          <w:p w:rsidR="00AF329A" w:rsidRPr="0057146F" w:rsidRDefault="00AF329A" w:rsidP="006169E2">
            <w:pPr>
              <w:jc w:val="center"/>
              <w:rPr>
                <w:rFonts w:ascii="Cambria" w:hAnsi="Cambria" w:cs="Arial Narrow"/>
                <w:sz w:val="10"/>
                <w:szCs w:val="22"/>
              </w:rPr>
            </w:pPr>
            <w:r w:rsidRPr="0057146F">
              <w:rPr>
                <w:rFonts w:ascii="Cambria" w:hAnsi="Cambria" w:cs="Arial Narrow"/>
                <w:sz w:val="10"/>
                <w:szCs w:val="22"/>
              </w:rPr>
              <w:t>4</w:t>
            </w:r>
          </w:p>
        </w:tc>
        <w:tc>
          <w:tcPr>
            <w:tcW w:w="600" w:type="pct"/>
            <w:tcBorders>
              <w:top w:val="single" w:sz="8" w:space="0" w:color="auto"/>
              <w:bottom w:val="single" w:sz="8" w:space="0" w:color="auto"/>
            </w:tcBorders>
          </w:tcPr>
          <w:p w:rsidR="00AF329A" w:rsidRPr="0057146F" w:rsidRDefault="00AF329A" w:rsidP="006169E2">
            <w:pPr>
              <w:jc w:val="center"/>
              <w:rPr>
                <w:rFonts w:ascii="Cambria" w:hAnsi="Cambria" w:cs="Arial Narrow"/>
                <w:sz w:val="10"/>
                <w:szCs w:val="22"/>
              </w:rPr>
            </w:pPr>
            <w:r w:rsidRPr="0057146F">
              <w:rPr>
                <w:rFonts w:ascii="Cambria" w:hAnsi="Cambria" w:cs="Arial Narrow"/>
                <w:sz w:val="10"/>
                <w:szCs w:val="22"/>
              </w:rPr>
              <w:t>5</w:t>
            </w:r>
          </w:p>
        </w:tc>
        <w:tc>
          <w:tcPr>
            <w:tcW w:w="600" w:type="pct"/>
            <w:tcBorders>
              <w:top w:val="single" w:sz="8" w:space="0" w:color="auto"/>
              <w:bottom w:val="single" w:sz="8" w:space="0" w:color="auto"/>
            </w:tcBorders>
          </w:tcPr>
          <w:p w:rsidR="00AF329A" w:rsidRPr="0057146F" w:rsidRDefault="00AF329A" w:rsidP="006169E2">
            <w:pPr>
              <w:jc w:val="center"/>
              <w:rPr>
                <w:rFonts w:ascii="Cambria" w:hAnsi="Cambria" w:cs="Arial Narrow"/>
                <w:sz w:val="10"/>
                <w:szCs w:val="22"/>
              </w:rPr>
            </w:pPr>
            <w:r w:rsidRPr="0057146F">
              <w:rPr>
                <w:rFonts w:ascii="Cambria" w:hAnsi="Cambria" w:cs="Arial Narrow"/>
                <w:sz w:val="10"/>
                <w:szCs w:val="22"/>
              </w:rPr>
              <w:t>6</w:t>
            </w:r>
          </w:p>
        </w:tc>
      </w:tr>
      <w:tr w:rsidR="00AF329A" w:rsidRPr="0057146F" w:rsidTr="00AF329A">
        <w:tc>
          <w:tcPr>
            <w:tcW w:w="2000" w:type="pct"/>
            <w:tcBorders>
              <w:top w:val="single" w:sz="8" w:space="0" w:color="auto"/>
            </w:tcBorders>
          </w:tcPr>
          <w:p w:rsidR="00AF329A" w:rsidRPr="0057146F" w:rsidRDefault="00AF329A" w:rsidP="00AF329A">
            <w:pPr>
              <w:jc w:val="both"/>
              <w:rPr>
                <w:rFonts w:ascii="Cambria" w:hAnsi="Cambria" w:cs="Arial Narrow"/>
                <w:sz w:val="22"/>
                <w:szCs w:val="22"/>
              </w:rPr>
            </w:pPr>
            <w:r w:rsidRPr="0057146F">
              <w:rPr>
                <w:rFonts w:ascii="Cambria" w:hAnsi="Cambria" w:cs="Arial Narrow"/>
                <w:sz w:val="22"/>
                <w:szCs w:val="22"/>
              </w:rPr>
              <w:t>Ukupno isplaćena godišnja subvencija</w:t>
            </w:r>
          </w:p>
        </w:tc>
        <w:tc>
          <w:tcPr>
            <w:tcW w:w="600" w:type="pct"/>
            <w:tcBorders>
              <w:top w:val="single" w:sz="8" w:space="0" w:color="auto"/>
            </w:tcBorders>
            <w:vAlign w:val="center"/>
          </w:tcPr>
          <w:p w:rsidR="00AF329A" w:rsidRPr="0057146F" w:rsidRDefault="00AF329A" w:rsidP="00AF329A">
            <w:pPr>
              <w:jc w:val="center"/>
              <w:rPr>
                <w:rFonts w:ascii="Cambria" w:hAnsi="Cambria" w:cs="Calibri"/>
                <w:sz w:val="18"/>
                <w:szCs w:val="22"/>
                <w:lang w:val="en-US" w:eastAsia="en-US"/>
              </w:rPr>
            </w:pPr>
            <w:r w:rsidRPr="0057146F">
              <w:rPr>
                <w:rFonts w:ascii="Cambria" w:hAnsi="Cambria" w:cs="Arial Narrow"/>
                <w:sz w:val="18"/>
                <w:szCs w:val="22"/>
              </w:rPr>
              <w:t>1.094,00 KM</w:t>
            </w:r>
          </w:p>
        </w:tc>
        <w:tc>
          <w:tcPr>
            <w:tcW w:w="600" w:type="pct"/>
            <w:tcBorders>
              <w:top w:val="single" w:sz="8" w:space="0" w:color="auto"/>
            </w:tcBorders>
            <w:vAlign w:val="center"/>
          </w:tcPr>
          <w:p w:rsidR="00AF329A" w:rsidRPr="0057146F" w:rsidRDefault="00AF329A" w:rsidP="00AF329A">
            <w:pPr>
              <w:jc w:val="center"/>
              <w:rPr>
                <w:rFonts w:ascii="Cambria" w:hAnsi="Cambria" w:cs="Calibri"/>
                <w:sz w:val="18"/>
                <w:szCs w:val="22"/>
              </w:rPr>
            </w:pPr>
            <w:r w:rsidRPr="0057146F">
              <w:rPr>
                <w:rFonts w:ascii="Cambria" w:hAnsi="Cambria" w:cs="Arial Narrow"/>
                <w:sz w:val="18"/>
                <w:szCs w:val="22"/>
              </w:rPr>
              <w:t>1.917,90 KM</w:t>
            </w:r>
          </w:p>
        </w:tc>
        <w:tc>
          <w:tcPr>
            <w:tcW w:w="600" w:type="pct"/>
            <w:tcBorders>
              <w:top w:val="single" w:sz="8" w:space="0" w:color="auto"/>
            </w:tcBorders>
            <w:vAlign w:val="center"/>
          </w:tcPr>
          <w:p w:rsidR="00AF329A" w:rsidRPr="0057146F" w:rsidRDefault="00AF329A" w:rsidP="00AF329A">
            <w:pPr>
              <w:jc w:val="center"/>
              <w:rPr>
                <w:rFonts w:ascii="Cambria" w:hAnsi="Cambria" w:cs="Calibri"/>
                <w:sz w:val="18"/>
                <w:szCs w:val="22"/>
                <w:lang w:val="en-US" w:eastAsia="en-US"/>
              </w:rPr>
            </w:pPr>
            <w:r w:rsidRPr="0057146F">
              <w:rPr>
                <w:rFonts w:ascii="Cambria" w:hAnsi="Cambria" w:cs="Calibri"/>
                <w:sz w:val="18"/>
                <w:szCs w:val="22"/>
                <w:lang w:val="en-US" w:eastAsia="en-US"/>
              </w:rPr>
              <w:t>485,10 KM</w:t>
            </w:r>
          </w:p>
        </w:tc>
        <w:tc>
          <w:tcPr>
            <w:tcW w:w="600" w:type="pct"/>
            <w:tcBorders>
              <w:top w:val="single" w:sz="8" w:space="0" w:color="auto"/>
            </w:tcBorders>
            <w:vAlign w:val="center"/>
          </w:tcPr>
          <w:p w:rsidR="00AF329A" w:rsidRPr="0057146F" w:rsidRDefault="00AF329A" w:rsidP="00AF329A">
            <w:pPr>
              <w:jc w:val="center"/>
              <w:rPr>
                <w:rFonts w:ascii="Cambria" w:hAnsi="Cambria" w:cs="Calibri"/>
                <w:sz w:val="18"/>
                <w:szCs w:val="22"/>
              </w:rPr>
            </w:pPr>
            <w:r w:rsidRPr="0057146F">
              <w:rPr>
                <w:rFonts w:ascii="Cambria" w:hAnsi="Cambria" w:cs="Calibri"/>
                <w:sz w:val="18"/>
                <w:szCs w:val="22"/>
              </w:rPr>
              <w:t>175,3</w:t>
            </w:r>
            <w:r w:rsidR="0057146F">
              <w:rPr>
                <w:rFonts w:ascii="Cambria" w:hAnsi="Cambria" w:cs="Calibri"/>
                <w:sz w:val="18"/>
                <w:szCs w:val="22"/>
              </w:rPr>
              <w:t>%</w:t>
            </w:r>
          </w:p>
        </w:tc>
        <w:tc>
          <w:tcPr>
            <w:tcW w:w="600" w:type="pct"/>
            <w:tcBorders>
              <w:top w:val="single" w:sz="8" w:space="0" w:color="auto"/>
            </w:tcBorders>
            <w:vAlign w:val="center"/>
          </w:tcPr>
          <w:p w:rsidR="00AF329A" w:rsidRPr="0057146F" w:rsidRDefault="00AF329A" w:rsidP="00AF329A">
            <w:pPr>
              <w:jc w:val="center"/>
              <w:rPr>
                <w:rFonts w:ascii="Cambria" w:hAnsi="Cambria" w:cs="Calibri"/>
                <w:color w:val="000000"/>
                <w:sz w:val="18"/>
                <w:szCs w:val="18"/>
                <w:lang w:val="en-US" w:eastAsia="en-US"/>
              </w:rPr>
            </w:pPr>
            <w:r w:rsidRPr="0057146F">
              <w:rPr>
                <w:rFonts w:ascii="Cambria" w:hAnsi="Cambria" w:cs="Calibri"/>
                <w:color w:val="000000"/>
                <w:sz w:val="18"/>
                <w:szCs w:val="18"/>
                <w:lang w:val="en-US" w:eastAsia="en-US"/>
              </w:rPr>
              <w:t>25,3</w:t>
            </w:r>
            <w:r w:rsidR="0057146F">
              <w:rPr>
                <w:rFonts w:ascii="Cambria" w:hAnsi="Cambria" w:cs="Calibri"/>
                <w:color w:val="000000"/>
                <w:sz w:val="18"/>
                <w:szCs w:val="18"/>
                <w:lang w:val="en-US" w:eastAsia="en-US"/>
              </w:rPr>
              <w:t>%</w:t>
            </w:r>
          </w:p>
        </w:tc>
      </w:tr>
      <w:tr w:rsidR="00AF329A" w:rsidRPr="0057146F" w:rsidTr="00AF329A">
        <w:tc>
          <w:tcPr>
            <w:tcW w:w="2000" w:type="pct"/>
            <w:tcBorders>
              <w:bottom w:val="dotted" w:sz="4" w:space="0" w:color="auto"/>
            </w:tcBorders>
          </w:tcPr>
          <w:p w:rsidR="00AF329A" w:rsidRPr="0057146F" w:rsidRDefault="00AF329A" w:rsidP="00AF329A">
            <w:pPr>
              <w:jc w:val="both"/>
              <w:rPr>
                <w:rFonts w:ascii="Cambria" w:hAnsi="Cambria" w:cs="Arial Narrow"/>
                <w:sz w:val="22"/>
                <w:szCs w:val="22"/>
              </w:rPr>
            </w:pPr>
            <w:r w:rsidRPr="0057146F">
              <w:rPr>
                <w:rFonts w:ascii="Cambria" w:hAnsi="Cambria" w:cs="Arial Narrow"/>
                <w:sz w:val="22"/>
                <w:szCs w:val="22"/>
              </w:rPr>
              <w:t>Ukupno isplaćeno mjesečnih subvencija</w:t>
            </w:r>
          </w:p>
        </w:tc>
        <w:tc>
          <w:tcPr>
            <w:tcW w:w="600" w:type="pct"/>
            <w:tcBorders>
              <w:bottom w:val="dotted" w:sz="4" w:space="0" w:color="auto"/>
            </w:tcBorders>
            <w:vAlign w:val="center"/>
          </w:tcPr>
          <w:p w:rsidR="00AF329A" w:rsidRPr="0057146F" w:rsidRDefault="00AF329A" w:rsidP="00AF329A">
            <w:pPr>
              <w:jc w:val="center"/>
              <w:rPr>
                <w:rFonts w:ascii="Cambria" w:hAnsi="Cambria" w:cs="Calibri"/>
                <w:sz w:val="18"/>
                <w:szCs w:val="22"/>
              </w:rPr>
            </w:pPr>
            <w:r w:rsidRPr="0057146F">
              <w:rPr>
                <w:rFonts w:ascii="Cambria" w:hAnsi="Cambria" w:cs="Arial Narrow"/>
                <w:sz w:val="18"/>
                <w:szCs w:val="22"/>
              </w:rPr>
              <w:t>47</w:t>
            </w:r>
          </w:p>
        </w:tc>
        <w:tc>
          <w:tcPr>
            <w:tcW w:w="600" w:type="pct"/>
            <w:tcBorders>
              <w:bottom w:val="dotted" w:sz="4" w:space="0" w:color="auto"/>
            </w:tcBorders>
            <w:vAlign w:val="center"/>
          </w:tcPr>
          <w:p w:rsidR="00AF329A" w:rsidRPr="0057146F" w:rsidRDefault="00AF329A" w:rsidP="00AF329A">
            <w:pPr>
              <w:jc w:val="center"/>
              <w:rPr>
                <w:rFonts w:ascii="Cambria" w:hAnsi="Cambria" w:cs="Calibri"/>
                <w:sz w:val="18"/>
                <w:szCs w:val="22"/>
              </w:rPr>
            </w:pPr>
            <w:r w:rsidRPr="0057146F">
              <w:rPr>
                <w:rFonts w:ascii="Cambria" w:hAnsi="Cambria" w:cs="Arial Narrow"/>
                <w:sz w:val="18"/>
                <w:szCs w:val="22"/>
              </w:rPr>
              <w:t>81</w:t>
            </w:r>
          </w:p>
        </w:tc>
        <w:tc>
          <w:tcPr>
            <w:tcW w:w="600" w:type="pct"/>
            <w:tcBorders>
              <w:bottom w:val="dotted" w:sz="4" w:space="0" w:color="auto"/>
            </w:tcBorders>
            <w:vAlign w:val="center"/>
          </w:tcPr>
          <w:p w:rsidR="00AF329A" w:rsidRPr="0057146F" w:rsidRDefault="00AF329A" w:rsidP="00AF329A">
            <w:pPr>
              <w:jc w:val="center"/>
              <w:rPr>
                <w:rFonts w:ascii="Cambria" w:hAnsi="Cambria" w:cs="Calibri"/>
                <w:sz w:val="18"/>
                <w:szCs w:val="22"/>
              </w:rPr>
            </w:pPr>
            <w:r w:rsidRPr="0057146F">
              <w:rPr>
                <w:rFonts w:ascii="Cambria" w:hAnsi="Cambria" w:cs="Calibri"/>
                <w:sz w:val="18"/>
                <w:szCs w:val="22"/>
              </w:rPr>
              <w:t>22</w:t>
            </w:r>
          </w:p>
        </w:tc>
        <w:tc>
          <w:tcPr>
            <w:tcW w:w="600" w:type="pct"/>
            <w:tcBorders>
              <w:bottom w:val="dotted" w:sz="4" w:space="0" w:color="auto"/>
            </w:tcBorders>
            <w:vAlign w:val="center"/>
          </w:tcPr>
          <w:p w:rsidR="00AF329A" w:rsidRPr="0057146F" w:rsidRDefault="00AF329A" w:rsidP="00AF329A">
            <w:pPr>
              <w:jc w:val="center"/>
              <w:rPr>
                <w:rFonts w:ascii="Cambria" w:hAnsi="Cambria" w:cs="Calibri"/>
                <w:sz w:val="18"/>
                <w:szCs w:val="22"/>
              </w:rPr>
            </w:pPr>
            <w:r w:rsidRPr="0057146F">
              <w:rPr>
                <w:rFonts w:ascii="Cambria" w:hAnsi="Cambria" w:cs="Calibri"/>
                <w:sz w:val="18"/>
                <w:szCs w:val="22"/>
              </w:rPr>
              <w:t>172,3</w:t>
            </w:r>
            <w:r w:rsidR="0057146F">
              <w:rPr>
                <w:rFonts w:ascii="Cambria" w:hAnsi="Cambria" w:cs="Calibri"/>
                <w:sz w:val="18"/>
                <w:szCs w:val="22"/>
              </w:rPr>
              <w:t>%</w:t>
            </w:r>
          </w:p>
        </w:tc>
        <w:tc>
          <w:tcPr>
            <w:tcW w:w="600" w:type="pct"/>
            <w:tcBorders>
              <w:bottom w:val="dotted" w:sz="4" w:space="0" w:color="auto"/>
            </w:tcBorders>
            <w:vAlign w:val="center"/>
          </w:tcPr>
          <w:p w:rsidR="00AF329A" w:rsidRPr="0057146F" w:rsidRDefault="00AF329A" w:rsidP="00AF329A">
            <w:pPr>
              <w:jc w:val="center"/>
              <w:rPr>
                <w:rFonts w:ascii="Cambria" w:hAnsi="Cambria" w:cs="Calibri"/>
                <w:color w:val="000000"/>
                <w:sz w:val="18"/>
                <w:szCs w:val="18"/>
              </w:rPr>
            </w:pPr>
            <w:r w:rsidRPr="0057146F">
              <w:rPr>
                <w:rFonts w:ascii="Cambria" w:hAnsi="Cambria" w:cs="Calibri"/>
                <w:color w:val="000000"/>
                <w:sz w:val="18"/>
                <w:szCs w:val="18"/>
              </w:rPr>
              <w:t>27,2</w:t>
            </w:r>
            <w:r w:rsidR="0057146F">
              <w:rPr>
                <w:rFonts w:ascii="Cambria" w:hAnsi="Cambria" w:cs="Calibri"/>
                <w:color w:val="000000"/>
                <w:sz w:val="18"/>
                <w:szCs w:val="18"/>
              </w:rPr>
              <w:t>%</w:t>
            </w:r>
          </w:p>
        </w:tc>
      </w:tr>
      <w:tr w:rsidR="00AF329A" w:rsidRPr="0057146F" w:rsidTr="00AF329A">
        <w:tc>
          <w:tcPr>
            <w:tcW w:w="2000" w:type="pct"/>
            <w:tcBorders>
              <w:bottom w:val="single" w:sz="8" w:space="0" w:color="auto"/>
            </w:tcBorders>
            <w:vAlign w:val="center"/>
          </w:tcPr>
          <w:p w:rsidR="00AF329A" w:rsidRPr="0057146F" w:rsidRDefault="00AF329A" w:rsidP="00735107">
            <w:pPr>
              <w:rPr>
                <w:rFonts w:ascii="Cambria" w:hAnsi="Cambria" w:cs="Arial Narrow"/>
                <w:sz w:val="20"/>
                <w:szCs w:val="20"/>
              </w:rPr>
            </w:pPr>
            <w:r w:rsidRPr="0057146F">
              <w:rPr>
                <w:rFonts w:ascii="Cambria" w:hAnsi="Cambria" w:cs="Arial Narrow"/>
                <w:sz w:val="20"/>
                <w:szCs w:val="20"/>
              </w:rPr>
              <w:t>Prosječna mjesečna subvencija</w:t>
            </w:r>
          </w:p>
        </w:tc>
        <w:tc>
          <w:tcPr>
            <w:tcW w:w="600" w:type="pct"/>
            <w:tcBorders>
              <w:bottom w:val="single" w:sz="8" w:space="0" w:color="auto"/>
            </w:tcBorders>
            <w:vAlign w:val="center"/>
          </w:tcPr>
          <w:p w:rsidR="00AF329A" w:rsidRPr="0057146F" w:rsidRDefault="00AF329A" w:rsidP="00AF329A">
            <w:pPr>
              <w:jc w:val="center"/>
              <w:rPr>
                <w:rFonts w:ascii="Cambria" w:hAnsi="Cambria" w:cs="Calibri"/>
                <w:sz w:val="18"/>
                <w:szCs w:val="20"/>
              </w:rPr>
            </w:pPr>
            <w:r w:rsidRPr="0057146F">
              <w:rPr>
                <w:rFonts w:ascii="Cambria" w:hAnsi="Cambria" w:cs="Arial Narrow"/>
                <w:sz w:val="18"/>
                <w:szCs w:val="20"/>
              </w:rPr>
              <w:t>23,28 KM</w:t>
            </w:r>
          </w:p>
        </w:tc>
        <w:tc>
          <w:tcPr>
            <w:tcW w:w="600" w:type="pct"/>
            <w:tcBorders>
              <w:bottom w:val="single" w:sz="8" w:space="0" w:color="auto"/>
            </w:tcBorders>
            <w:vAlign w:val="center"/>
          </w:tcPr>
          <w:p w:rsidR="00AF329A" w:rsidRPr="0057146F" w:rsidRDefault="00AF329A" w:rsidP="00AF329A">
            <w:pPr>
              <w:jc w:val="center"/>
              <w:rPr>
                <w:rFonts w:ascii="Cambria" w:hAnsi="Cambria" w:cs="Calibri"/>
                <w:sz w:val="18"/>
                <w:szCs w:val="20"/>
              </w:rPr>
            </w:pPr>
            <w:r w:rsidRPr="0057146F">
              <w:rPr>
                <w:rFonts w:ascii="Cambria" w:hAnsi="Cambria" w:cs="Arial Narrow"/>
                <w:sz w:val="18"/>
                <w:szCs w:val="20"/>
              </w:rPr>
              <w:t>23,68 KM</w:t>
            </w:r>
          </w:p>
        </w:tc>
        <w:tc>
          <w:tcPr>
            <w:tcW w:w="600" w:type="pct"/>
            <w:tcBorders>
              <w:bottom w:val="single" w:sz="8" w:space="0" w:color="auto"/>
            </w:tcBorders>
            <w:vAlign w:val="center"/>
          </w:tcPr>
          <w:p w:rsidR="00AF329A" w:rsidRPr="0057146F" w:rsidRDefault="00AF329A" w:rsidP="00AF329A">
            <w:pPr>
              <w:jc w:val="center"/>
              <w:rPr>
                <w:rFonts w:ascii="Cambria" w:hAnsi="Cambria" w:cs="Calibri"/>
                <w:sz w:val="18"/>
                <w:szCs w:val="20"/>
              </w:rPr>
            </w:pPr>
            <w:r w:rsidRPr="0057146F">
              <w:rPr>
                <w:rFonts w:ascii="Cambria" w:hAnsi="Cambria" w:cs="Calibri"/>
                <w:sz w:val="18"/>
                <w:szCs w:val="20"/>
              </w:rPr>
              <w:t>22,05</w:t>
            </w:r>
            <w:r w:rsidR="00C22D93" w:rsidRPr="0057146F">
              <w:rPr>
                <w:rFonts w:ascii="Cambria" w:hAnsi="Cambria" w:cs="Calibri"/>
                <w:sz w:val="18"/>
                <w:szCs w:val="20"/>
              </w:rPr>
              <w:t xml:space="preserve"> KM</w:t>
            </w:r>
          </w:p>
        </w:tc>
        <w:tc>
          <w:tcPr>
            <w:tcW w:w="600" w:type="pct"/>
            <w:tcBorders>
              <w:bottom w:val="single" w:sz="8" w:space="0" w:color="auto"/>
            </w:tcBorders>
            <w:vAlign w:val="center"/>
          </w:tcPr>
          <w:p w:rsidR="00AF329A" w:rsidRPr="0057146F" w:rsidRDefault="00AF329A" w:rsidP="00AF329A">
            <w:pPr>
              <w:jc w:val="center"/>
              <w:rPr>
                <w:rFonts w:ascii="Cambria" w:hAnsi="Cambria" w:cs="Calibri"/>
                <w:sz w:val="18"/>
                <w:szCs w:val="20"/>
              </w:rPr>
            </w:pPr>
            <w:r w:rsidRPr="0057146F">
              <w:rPr>
                <w:rFonts w:ascii="Cambria" w:hAnsi="Cambria" w:cs="Calibri"/>
                <w:sz w:val="18"/>
                <w:szCs w:val="20"/>
              </w:rPr>
              <w:t>101,7</w:t>
            </w:r>
            <w:r w:rsidR="0057146F">
              <w:rPr>
                <w:rFonts w:ascii="Cambria" w:hAnsi="Cambria" w:cs="Calibri"/>
                <w:sz w:val="18"/>
                <w:szCs w:val="20"/>
              </w:rPr>
              <w:t>%</w:t>
            </w:r>
          </w:p>
        </w:tc>
        <w:tc>
          <w:tcPr>
            <w:tcW w:w="600" w:type="pct"/>
            <w:tcBorders>
              <w:bottom w:val="single" w:sz="8" w:space="0" w:color="auto"/>
            </w:tcBorders>
            <w:vAlign w:val="center"/>
          </w:tcPr>
          <w:p w:rsidR="00AF329A" w:rsidRPr="0057146F" w:rsidRDefault="00AF329A" w:rsidP="00AF329A">
            <w:pPr>
              <w:jc w:val="center"/>
              <w:rPr>
                <w:rFonts w:ascii="Cambria" w:hAnsi="Cambria" w:cs="Calibri"/>
                <w:color w:val="000000"/>
                <w:sz w:val="18"/>
                <w:szCs w:val="20"/>
              </w:rPr>
            </w:pPr>
            <w:r w:rsidRPr="0057146F">
              <w:rPr>
                <w:rFonts w:ascii="Cambria" w:hAnsi="Cambria" w:cs="Calibri"/>
                <w:color w:val="000000"/>
                <w:sz w:val="18"/>
                <w:szCs w:val="20"/>
              </w:rPr>
              <w:t>93,1</w:t>
            </w:r>
            <w:r w:rsidR="0057146F">
              <w:rPr>
                <w:rFonts w:ascii="Cambria" w:hAnsi="Cambria" w:cs="Calibri"/>
                <w:color w:val="000000"/>
                <w:sz w:val="18"/>
                <w:szCs w:val="20"/>
              </w:rPr>
              <w:t>%</w:t>
            </w:r>
          </w:p>
        </w:tc>
      </w:tr>
    </w:tbl>
    <w:p w:rsidR="00AF329A" w:rsidRPr="00442FBA" w:rsidRDefault="00AF329A" w:rsidP="00A653AE">
      <w:pPr>
        <w:jc w:val="both"/>
        <w:rPr>
          <w:rFonts w:ascii="Cambria" w:hAnsi="Cambria" w:cs="Arial Narrow"/>
          <w:b/>
          <w:bCs/>
          <w:sz w:val="6"/>
          <w:szCs w:val="6"/>
        </w:rPr>
      </w:pPr>
    </w:p>
    <w:p w:rsidR="00AF329A" w:rsidRPr="00AF329A" w:rsidRDefault="00AF329A" w:rsidP="00A653AE">
      <w:pPr>
        <w:jc w:val="both"/>
        <w:rPr>
          <w:rFonts w:ascii="Cambria" w:hAnsi="Cambria" w:cs="Arial Narrow"/>
          <w:bCs/>
          <w:sz w:val="8"/>
        </w:rPr>
      </w:pPr>
    </w:p>
    <w:p w:rsidR="00770345" w:rsidRPr="0057146F" w:rsidRDefault="00770345" w:rsidP="00A653AE">
      <w:pPr>
        <w:jc w:val="both"/>
        <w:rPr>
          <w:rFonts w:ascii="Cambria" w:hAnsi="Cambria" w:cs="Arial Narrow"/>
          <w:bCs/>
        </w:rPr>
      </w:pPr>
      <w:r w:rsidRPr="0057146F">
        <w:rPr>
          <w:rFonts w:ascii="Cambria" w:hAnsi="Cambria" w:cs="Arial Narrow"/>
          <w:bCs/>
        </w:rPr>
        <w:t>Broj korisnika subvencija u 20</w:t>
      </w:r>
      <w:r w:rsidR="00AF329A" w:rsidRPr="0057146F">
        <w:rPr>
          <w:rFonts w:ascii="Cambria" w:hAnsi="Cambria" w:cs="Arial Narrow"/>
          <w:bCs/>
        </w:rPr>
        <w:t>20</w:t>
      </w:r>
      <w:r w:rsidRPr="0057146F">
        <w:rPr>
          <w:rFonts w:ascii="Cambria" w:hAnsi="Cambria" w:cs="Arial Narrow"/>
          <w:bCs/>
        </w:rPr>
        <w:t xml:space="preserve">. godini je </w:t>
      </w:r>
      <w:r w:rsidR="00AF329A" w:rsidRPr="0057146F">
        <w:rPr>
          <w:rFonts w:ascii="Cambria" w:hAnsi="Cambria" w:cs="Arial Narrow"/>
          <w:bCs/>
        </w:rPr>
        <w:t xml:space="preserve">skoro za ¾ </w:t>
      </w:r>
      <w:r w:rsidR="0094030D" w:rsidRPr="0057146F">
        <w:rPr>
          <w:rFonts w:ascii="Cambria" w:hAnsi="Cambria" w:cs="Arial Narrow"/>
          <w:bCs/>
        </w:rPr>
        <w:t>manji od broja korisnika u 2019. godini, odnosno za ½ manji broj korisnika nego 2018.</w:t>
      </w:r>
      <w:r w:rsidRPr="0057146F">
        <w:rPr>
          <w:rFonts w:ascii="Cambria" w:hAnsi="Cambria" w:cs="Arial Narrow"/>
          <w:bCs/>
        </w:rPr>
        <w:t xml:space="preserve"> godine. </w:t>
      </w:r>
      <w:r w:rsidR="0094030D" w:rsidRPr="0057146F">
        <w:rPr>
          <w:rFonts w:ascii="Cambria" w:hAnsi="Cambria" w:cs="Arial Narrow"/>
          <w:bCs/>
        </w:rPr>
        <w:t>P</w:t>
      </w:r>
      <w:r w:rsidR="008B033B" w:rsidRPr="0057146F">
        <w:rPr>
          <w:rFonts w:ascii="Cambria" w:hAnsi="Cambria" w:cs="Arial Narrow"/>
          <w:bCs/>
        </w:rPr>
        <w:t xml:space="preserve">rosječan iznos mjesečne subvencije je </w:t>
      </w:r>
      <w:r w:rsidR="0094030D" w:rsidRPr="0057146F">
        <w:rPr>
          <w:rFonts w:ascii="Cambria" w:hAnsi="Cambria" w:cs="Arial Narrow"/>
          <w:bCs/>
        </w:rPr>
        <w:t>22,05 KM i manji je za 1,63 KM od</w:t>
      </w:r>
      <w:r w:rsidR="008B033B" w:rsidRPr="0057146F">
        <w:rPr>
          <w:rFonts w:ascii="Cambria" w:hAnsi="Cambria" w:cs="Arial Narrow"/>
          <w:bCs/>
        </w:rPr>
        <w:t xml:space="preserve"> prosječne subvencije iz 201</w:t>
      </w:r>
      <w:r w:rsidR="0094030D" w:rsidRPr="0057146F">
        <w:rPr>
          <w:rFonts w:ascii="Cambria" w:hAnsi="Cambria" w:cs="Arial Narrow"/>
          <w:bCs/>
        </w:rPr>
        <w:t>9</w:t>
      </w:r>
      <w:r w:rsidR="008B033B" w:rsidRPr="0057146F">
        <w:rPr>
          <w:rFonts w:ascii="Cambria" w:hAnsi="Cambria" w:cs="Arial Narrow"/>
          <w:bCs/>
        </w:rPr>
        <w:t>. godine</w:t>
      </w:r>
      <w:r w:rsidR="0094030D" w:rsidRPr="0057146F">
        <w:rPr>
          <w:rFonts w:ascii="Cambria" w:hAnsi="Cambria" w:cs="Arial Narrow"/>
          <w:bCs/>
        </w:rPr>
        <w:t>.</w:t>
      </w:r>
    </w:p>
    <w:p w:rsidR="005C6287" w:rsidRPr="00F0611C" w:rsidRDefault="005C6287" w:rsidP="00A653AE">
      <w:pPr>
        <w:jc w:val="both"/>
        <w:rPr>
          <w:rFonts w:ascii="Cambria" w:hAnsi="Cambria" w:cs="Arial Narrow"/>
          <w:bCs/>
          <w:i/>
          <w:sz w:val="4"/>
          <w:szCs w:val="4"/>
        </w:rPr>
      </w:pPr>
    </w:p>
    <w:p w:rsidR="00426EA0" w:rsidRPr="00727B76" w:rsidRDefault="00426EA0" w:rsidP="00A653AE">
      <w:pPr>
        <w:jc w:val="both"/>
        <w:rPr>
          <w:rFonts w:ascii="Cambria" w:hAnsi="Cambria" w:cs="Arial Narrow"/>
          <w:bCs/>
          <w:sz w:val="2"/>
          <w:szCs w:val="2"/>
        </w:rPr>
      </w:pPr>
    </w:p>
    <w:p w:rsidR="00DB0228" w:rsidRPr="0057146F" w:rsidRDefault="006101D6" w:rsidP="009C13BC">
      <w:pPr>
        <w:pStyle w:val="ListParagraph"/>
        <w:numPr>
          <w:ilvl w:val="0"/>
          <w:numId w:val="2"/>
        </w:numPr>
        <w:spacing w:after="0"/>
        <w:ind w:left="714" w:hanging="357"/>
        <w:rPr>
          <w:rFonts w:ascii="Cambria" w:hAnsi="Cambria" w:cs="Arial Narrow"/>
          <w:b/>
          <w:bCs/>
          <w:sz w:val="24"/>
          <w:szCs w:val="28"/>
        </w:rPr>
      </w:pPr>
      <w:r w:rsidRPr="0057146F">
        <w:rPr>
          <w:rFonts w:ascii="Cambria" w:hAnsi="Cambria" w:cs="Arial Narrow"/>
          <w:b/>
          <w:bCs/>
          <w:sz w:val="24"/>
          <w:szCs w:val="28"/>
        </w:rPr>
        <w:t>Osnovna škola „Fadil Bilal“ Šumatac</w:t>
      </w:r>
    </w:p>
    <w:p w:rsidR="002B7434" w:rsidRPr="0057146F" w:rsidRDefault="002B7434" w:rsidP="00B1676C">
      <w:pPr>
        <w:ind w:left="357"/>
        <w:rPr>
          <w:rFonts w:ascii="Cambria" w:hAnsi="Cambria" w:cs="Arial Narrow"/>
          <w:b/>
          <w:bCs/>
          <w:sz w:val="8"/>
          <w:szCs w:val="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
        <w:gridCol w:w="983"/>
        <w:gridCol w:w="977"/>
        <w:gridCol w:w="557"/>
        <w:gridCol w:w="612"/>
        <w:gridCol w:w="989"/>
        <w:gridCol w:w="991"/>
        <w:gridCol w:w="991"/>
        <w:gridCol w:w="989"/>
        <w:gridCol w:w="1132"/>
        <w:gridCol w:w="1001"/>
      </w:tblGrid>
      <w:tr w:rsidR="00735107" w:rsidRPr="0057146F" w:rsidTr="0057146F">
        <w:trPr>
          <w:trHeight w:val="300"/>
          <w:jc w:val="center"/>
        </w:trPr>
        <w:tc>
          <w:tcPr>
            <w:tcW w:w="478" w:type="pct"/>
            <w:vMerge w:val="restart"/>
            <w:tcBorders>
              <w:top w:val="single" w:sz="8" w:space="0" w:color="auto"/>
              <w:bottom w:val="single" w:sz="8" w:space="0" w:color="auto"/>
            </w:tcBorders>
            <w:shd w:val="clear" w:color="auto" w:fill="auto"/>
            <w:noWrap/>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Opis</w:t>
            </w:r>
          </w:p>
        </w:tc>
        <w:tc>
          <w:tcPr>
            <w:tcW w:w="482" w:type="pct"/>
            <w:vMerge w:val="restart"/>
            <w:tcBorders>
              <w:top w:val="single" w:sz="8" w:space="0" w:color="auto"/>
              <w:bottom w:val="single" w:sz="8" w:space="0" w:color="auto"/>
            </w:tcBorders>
            <w:shd w:val="clear" w:color="auto" w:fill="auto"/>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Januar  Februar</w:t>
            </w:r>
          </w:p>
        </w:tc>
        <w:tc>
          <w:tcPr>
            <w:tcW w:w="479" w:type="pct"/>
            <w:vMerge w:val="restart"/>
            <w:tcBorders>
              <w:top w:val="single" w:sz="8" w:space="0" w:color="auto"/>
              <w:bottom w:val="single" w:sz="8" w:space="0" w:color="auto"/>
            </w:tcBorders>
            <w:shd w:val="clear" w:color="auto" w:fill="auto"/>
            <w:noWrap/>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Mart</w:t>
            </w:r>
          </w:p>
        </w:tc>
        <w:tc>
          <w:tcPr>
            <w:tcW w:w="273" w:type="pct"/>
            <w:vMerge w:val="restart"/>
            <w:tcBorders>
              <w:top w:val="single" w:sz="8" w:space="0" w:color="auto"/>
              <w:bottom w:val="single" w:sz="8" w:space="0" w:color="auto"/>
            </w:tcBorders>
            <w:shd w:val="clear" w:color="auto" w:fill="auto"/>
            <w:noWrap/>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April</w:t>
            </w:r>
          </w:p>
        </w:tc>
        <w:tc>
          <w:tcPr>
            <w:tcW w:w="300" w:type="pct"/>
            <w:vMerge w:val="restart"/>
            <w:tcBorders>
              <w:top w:val="single" w:sz="8" w:space="0" w:color="auto"/>
              <w:bottom w:val="single" w:sz="8" w:space="0" w:color="auto"/>
            </w:tcBorders>
            <w:shd w:val="clear" w:color="auto" w:fill="auto"/>
            <w:noWrap/>
            <w:vAlign w:val="center"/>
            <w:hideMark/>
          </w:tcPr>
          <w:p w:rsidR="00735107" w:rsidRPr="0057146F" w:rsidRDefault="008B033B" w:rsidP="00016CB4">
            <w:pPr>
              <w:jc w:val="center"/>
              <w:rPr>
                <w:rFonts w:ascii="Cambria" w:hAnsi="Cambria" w:cs="Calibri"/>
                <w:iCs/>
                <w:sz w:val="14"/>
                <w:szCs w:val="14"/>
              </w:rPr>
            </w:pPr>
            <w:r w:rsidRPr="0057146F">
              <w:rPr>
                <w:rFonts w:ascii="Cambria" w:hAnsi="Cambria" w:cs="Calibri"/>
                <w:iCs/>
                <w:sz w:val="14"/>
                <w:szCs w:val="14"/>
              </w:rPr>
              <w:t>Maj/</w:t>
            </w:r>
          </w:p>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Juni</w:t>
            </w:r>
          </w:p>
        </w:tc>
        <w:tc>
          <w:tcPr>
            <w:tcW w:w="485" w:type="pct"/>
            <w:vMerge w:val="restart"/>
            <w:tcBorders>
              <w:top w:val="single" w:sz="8" w:space="0" w:color="auto"/>
              <w:bottom w:val="single" w:sz="8" w:space="0" w:color="auto"/>
            </w:tcBorders>
            <w:shd w:val="clear" w:color="auto" w:fill="auto"/>
            <w:vAlign w:val="center"/>
            <w:hideMark/>
          </w:tcPr>
          <w:p w:rsidR="008B033B" w:rsidRPr="0057146F" w:rsidRDefault="008B033B" w:rsidP="00016CB4">
            <w:pPr>
              <w:jc w:val="center"/>
              <w:rPr>
                <w:rFonts w:ascii="Cambria" w:hAnsi="Cambria" w:cs="Calibri"/>
                <w:sz w:val="14"/>
                <w:szCs w:val="14"/>
              </w:rPr>
            </w:pPr>
            <w:r w:rsidRPr="0057146F">
              <w:rPr>
                <w:rFonts w:ascii="Cambria" w:hAnsi="Cambria" w:cs="Calibri"/>
                <w:sz w:val="14"/>
                <w:szCs w:val="14"/>
              </w:rPr>
              <w:t>Septembar</w:t>
            </w:r>
          </w:p>
        </w:tc>
        <w:tc>
          <w:tcPr>
            <w:tcW w:w="486" w:type="pct"/>
            <w:vMerge w:val="restart"/>
            <w:tcBorders>
              <w:top w:val="single" w:sz="8" w:space="0" w:color="auto"/>
              <w:bottom w:val="single" w:sz="8" w:space="0" w:color="auto"/>
            </w:tcBorders>
            <w:shd w:val="clear" w:color="auto" w:fill="auto"/>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Oktobar</w:t>
            </w:r>
          </w:p>
        </w:tc>
        <w:tc>
          <w:tcPr>
            <w:tcW w:w="486" w:type="pct"/>
            <w:vMerge w:val="restart"/>
            <w:tcBorders>
              <w:top w:val="single" w:sz="8" w:space="0" w:color="auto"/>
              <w:bottom w:val="single" w:sz="8" w:space="0" w:color="auto"/>
            </w:tcBorders>
            <w:shd w:val="clear" w:color="auto" w:fill="auto"/>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Novembar</w:t>
            </w:r>
          </w:p>
        </w:tc>
        <w:tc>
          <w:tcPr>
            <w:tcW w:w="485" w:type="pct"/>
            <w:vMerge w:val="restart"/>
            <w:tcBorders>
              <w:top w:val="single" w:sz="8" w:space="0" w:color="auto"/>
              <w:bottom w:val="single" w:sz="8" w:space="0" w:color="auto"/>
            </w:tcBorders>
            <w:shd w:val="clear" w:color="auto" w:fill="auto"/>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Decembar</w:t>
            </w:r>
          </w:p>
        </w:tc>
        <w:tc>
          <w:tcPr>
            <w:tcW w:w="555" w:type="pct"/>
            <w:vMerge w:val="restart"/>
            <w:tcBorders>
              <w:top w:val="single" w:sz="8" w:space="0" w:color="auto"/>
              <w:bottom w:val="single" w:sz="8" w:space="0" w:color="auto"/>
            </w:tcBorders>
            <w:shd w:val="clear" w:color="auto" w:fill="auto"/>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UKUPNO</w:t>
            </w:r>
          </w:p>
        </w:tc>
        <w:tc>
          <w:tcPr>
            <w:tcW w:w="491" w:type="pct"/>
            <w:vMerge w:val="restart"/>
            <w:tcBorders>
              <w:top w:val="single" w:sz="8" w:space="0" w:color="auto"/>
              <w:bottom w:val="single" w:sz="8" w:space="0" w:color="auto"/>
            </w:tcBorders>
            <w:shd w:val="clear" w:color="auto" w:fill="auto"/>
            <w:vAlign w:val="center"/>
            <w:hideMark/>
          </w:tcPr>
          <w:p w:rsidR="008B033B" w:rsidRPr="0057146F" w:rsidRDefault="008B033B" w:rsidP="00016CB4">
            <w:pPr>
              <w:jc w:val="center"/>
              <w:rPr>
                <w:rFonts w:ascii="Cambria" w:hAnsi="Cambria" w:cs="Calibri"/>
                <w:iCs/>
                <w:sz w:val="14"/>
                <w:szCs w:val="14"/>
              </w:rPr>
            </w:pPr>
            <w:r w:rsidRPr="0057146F">
              <w:rPr>
                <w:rFonts w:ascii="Cambria" w:hAnsi="Cambria" w:cs="Calibri"/>
                <w:iCs/>
                <w:sz w:val="14"/>
                <w:szCs w:val="14"/>
              </w:rPr>
              <w:t>Prosječna mjesečna subvencija</w:t>
            </w:r>
          </w:p>
        </w:tc>
      </w:tr>
      <w:tr w:rsidR="00735107" w:rsidRPr="0057146F" w:rsidTr="0057146F">
        <w:trPr>
          <w:trHeight w:val="164"/>
          <w:jc w:val="center"/>
        </w:trPr>
        <w:tc>
          <w:tcPr>
            <w:tcW w:w="478"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482"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479"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273"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300"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485" w:type="pct"/>
            <w:vMerge/>
            <w:tcBorders>
              <w:bottom w:val="single" w:sz="8" w:space="0" w:color="auto"/>
            </w:tcBorders>
            <w:vAlign w:val="center"/>
            <w:hideMark/>
          </w:tcPr>
          <w:p w:rsidR="008B033B" w:rsidRPr="0057146F" w:rsidRDefault="008B033B" w:rsidP="00016CB4">
            <w:pPr>
              <w:rPr>
                <w:rFonts w:ascii="Cambria" w:hAnsi="Cambria" w:cs="Calibri"/>
                <w:sz w:val="14"/>
                <w:szCs w:val="14"/>
              </w:rPr>
            </w:pPr>
          </w:p>
        </w:tc>
        <w:tc>
          <w:tcPr>
            <w:tcW w:w="486"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486"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485"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555"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c>
          <w:tcPr>
            <w:tcW w:w="491" w:type="pct"/>
            <w:vMerge/>
            <w:tcBorders>
              <w:bottom w:val="single" w:sz="8" w:space="0" w:color="auto"/>
            </w:tcBorders>
            <w:vAlign w:val="center"/>
            <w:hideMark/>
          </w:tcPr>
          <w:p w:rsidR="008B033B" w:rsidRPr="0057146F" w:rsidRDefault="008B033B" w:rsidP="00016CB4">
            <w:pPr>
              <w:rPr>
                <w:rFonts w:ascii="Cambria" w:hAnsi="Cambria" w:cs="Calibri"/>
                <w:iCs/>
                <w:sz w:val="14"/>
                <w:szCs w:val="14"/>
              </w:rPr>
            </w:pPr>
          </w:p>
        </w:tc>
      </w:tr>
      <w:tr w:rsidR="00735107" w:rsidRPr="0057146F" w:rsidTr="0057146F">
        <w:trPr>
          <w:trHeight w:val="265"/>
          <w:jc w:val="center"/>
        </w:trPr>
        <w:tc>
          <w:tcPr>
            <w:tcW w:w="478" w:type="pct"/>
            <w:tcBorders>
              <w:top w:val="single" w:sz="8" w:space="0" w:color="auto"/>
              <w:bottom w:val="dotted" w:sz="4" w:space="0" w:color="auto"/>
            </w:tcBorders>
            <w:shd w:val="clear" w:color="000000" w:fill="FFFFFF"/>
            <w:noWrap/>
            <w:vAlign w:val="center"/>
            <w:hideMark/>
          </w:tcPr>
          <w:p w:rsidR="005C6287" w:rsidRPr="0057146F" w:rsidRDefault="005C6287" w:rsidP="005C6287">
            <w:pPr>
              <w:jc w:val="center"/>
              <w:rPr>
                <w:rFonts w:ascii="Cambria" w:hAnsi="Cambria" w:cs="Calibri"/>
                <w:iCs/>
                <w:sz w:val="14"/>
                <w:szCs w:val="14"/>
              </w:rPr>
            </w:pPr>
            <w:r w:rsidRPr="0057146F">
              <w:rPr>
                <w:rFonts w:ascii="Cambria" w:hAnsi="Cambria" w:cs="Calibri"/>
                <w:iCs/>
                <w:sz w:val="14"/>
                <w:szCs w:val="14"/>
              </w:rPr>
              <w:t>Broj učenika</w:t>
            </w:r>
          </w:p>
        </w:tc>
        <w:tc>
          <w:tcPr>
            <w:tcW w:w="482" w:type="pct"/>
            <w:tcBorders>
              <w:top w:val="single" w:sz="8" w:space="0" w:color="auto"/>
              <w:bottom w:val="dotted" w:sz="4" w:space="0" w:color="auto"/>
            </w:tcBorders>
            <w:shd w:val="clear" w:color="000000" w:fill="FFFFFF"/>
            <w:noWrap/>
            <w:vAlign w:val="center"/>
          </w:tcPr>
          <w:p w:rsidR="005C6287" w:rsidRPr="0057146F" w:rsidRDefault="005C6287" w:rsidP="005C6287">
            <w:pPr>
              <w:jc w:val="center"/>
              <w:rPr>
                <w:rFonts w:ascii="Cambria" w:hAnsi="Cambria" w:cs="Calibri"/>
                <w:sz w:val="16"/>
                <w:szCs w:val="20"/>
                <w:lang w:val="en-US" w:eastAsia="en-US"/>
              </w:rPr>
            </w:pPr>
            <w:r w:rsidRPr="0057146F">
              <w:rPr>
                <w:rFonts w:ascii="Cambria" w:hAnsi="Cambria" w:cs="Calibri"/>
                <w:sz w:val="16"/>
                <w:szCs w:val="20"/>
                <w:lang w:val="en-US" w:eastAsia="en-US"/>
              </w:rPr>
              <w:t>8</w:t>
            </w:r>
          </w:p>
        </w:tc>
        <w:tc>
          <w:tcPr>
            <w:tcW w:w="479" w:type="pct"/>
            <w:tcBorders>
              <w:top w:val="single" w:sz="8" w:space="0" w:color="auto"/>
              <w:bottom w:val="dotted" w:sz="4"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7</w:t>
            </w:r>
          </w:p>
        </w:tc>
        <w:tc>
          <w:tcPr>
            <w:tcW w:w="273" w:type="pct"/>
            <w:tcBorders>
              <w:top w:val="single" w:sz="8" w:space="0" w:color="auto"/>
              <w:bottom w:val="dotted" w:sz="4"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p>
        </w:tc>
        <w:tc>
          <w:tcPr>
            <w:tcW w:w="300" w:type="pct"/>
            <w:tcBorders>
              <w:top w:val="single" w:sz="8" w:space="0" w:color="auto"/>
              <w:bottom w:val="dotted" w:sz="4"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p>
        </w:tc>
        <w:tc>
          <w:tcPr>
            <w:tcW w:w="485" w:type="pct"/>
            <w:tcBorders>
              <w:top w:val="single" w:sz="8" w:space="0" w:color="auto"/>
              <w:bottom w:val="dotted" w:sz="4" w:space="0" w:color="auto"/>
            </w:tcBorders>
            <w:shd w:val="clear" w:color="000000" w:fill="FFFFFF"/>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7</w:t>
            </w:r>
          </w:p>
        </w:tc>
        <w:tc>
          <w:tcPr>
            <w:tcW w:w="486" w:type="pct"/>
            <w:tcBorders>
              <w:top w:val="single" w:sz="8" w:space="0" w:color="auto"/>
              <w:bottom w:val="dotted" w:sz="4" w:space="0" w:color="auto"/>
            </w:tcBorders>
            <w:shd w:val="clear" w:color="000000" w:fill="FFFFFF"/>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8</w:t>
            </w:r>
          </w:p>
        </w:tc>
        <w:tc>
          <w:tcPr>
            <w:tcW w:w="486" w:type="pct"/>
            <w:tcBorders>
              <w:top w:val="single" w:sz="8" w:space="0" w:color="auto"/>
              <w:bottom w:val="dotted" w:sz="4" w:space="0" w:color="auto"/>
            </w:tcBorders>
            <w:shd w:val="clear" w:color="000000" w:fill="FFFFFF"/>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8</w:t>
            </w:r>
          </w:p>
        </w:tc>
        <w:tc>
          <w:tcPr>
            <w:tcW w:w="485" w:type="pct"/>
            <w:tcBorders>
              <w:top w:val="single" w:sz="8" w:space="0" w:color="auto"/>
              <w:bottom w:val="dotted" w:sz="4"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8</w:t>
            </w:r>
          </w:p>
        </w:tc>
        <w:tc>
          <w:tcPr>
            <w:tcW w:w="555" w:type="pct"/>
            <w:tcBorders>
              <w:top w:val="single" w:sz="8" w:space="0" w:color="auto"/>
              <w:bottom w:val="dotted" w:sz="4" w:space="0" w:color="auto"/>
            </w:tcBorders>
            <w:shd w:val="clear" w:color="auto" w:fill="auto"/>
            <w:noWrap/>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46</w:t>
            </w:r>
          </w:p>
        </w:tc>
        <w:tc>
          <w:tcPr>
            <w:tcW w:w="491" w:type="pct"/>
            <w:vMerge w:val="restart"/>
            <w:tcBorders>
              <w:top w:val="single" w:sz="8" w:space="0" w:color="auto"/>
              <w:bottom w:val="dotted" w:sz="4" w:space="0" w:color="auto"/>
            </w:tcBorders>
            <w:shd w:val="clear" w:color="auto" w:fill="auto"/>
            <w:noWrap/>
            <w:vAlign w:val="center"/>
          </w:tcPr>
          <w:p w:rsidR="005C6287" w:rsidRPr="0057146F" w:rsidRDefault="005C6287" w:rsidP="005C6287">
            <w:pPr>
              <w:jc w:val="center"/>
              <w:rPr>
                <w:rFonts w:ascii="Cambria" w:hAnsi="Cambria" w:cs="Calibri"/>
                <w:b/>
                <w:sz w:val="16"/>
                <w:szCs w:val="20"/>
              </w:rPr>
            </w:pPr>
            <w:r w:rsidRPr="0057146F">
              <w:rPr>
                <w:rFonts w:ascii="Cambria" w:hAnsi="Cambria" w:cs="Calibri"/>
                <w:b/>
                <w:sz w:val="16"/>
                <w:szCs w:val="20"/>
              </w:rPr>
              <w:t>37,96 KM</w:t>
            </w:r>
          </w:p>
        </w:tc>
      </w:tr>
      <w:tr w:rsidR="00735107" w:rsidRPr="0057146F" w:rsidTr="0057146F">
        <w:trPr>
          <w:trHeight w:val="265"/>
          <w:jc w:val="center"/>
        </w:trPr>
        <w:tc>
          <w:tcPr>
            <w:tcW w:w="478" w:type="pct"/>
            <w:tcBorders>
              <w:bottom w:val="single" w:sz="8" w:space="0" w:color="auto"/>
            </w:tcBorders>
            <w:shd w:val="clear" w:color="000000" w:fill="FFFFFF"/>
            <w:noWrap/>
            <w:vAlign w:val="center"/>
            <w:hideMark/>
          </w:tcPr>
          <w:p w:rsidR="005C6287" w:rsidRPr="0057146F" w:rsidRDefault="005C6287" w:rsidP="005C6287">
            <w:pPr>
              <w:jc w:val="center"/>
              <w:rPr>
                <w:rFonts w:ascii="Cambria" w:hAnsi="Cambria" w:cs="Calibri"/>
                <w:b/>
                <w:bCs/>
                <w:iCs/>
                <w:sz w:val="14"/>
                <w:szCs w:val="14"/>
              </w:rPr>
            </w:pPr>
            <w:r w:rsidRPr="0057146F">
              <w:rPr>
                <w:rFonts w:ascii="Cambria" w:hAnsi="Cambria" w:cs="Calibri"/>
                <w:b/>
                <w:bCs/>
                <w:iCs/>
                <w:sz w:val="14"/>
                <w:szCs w:val="14"/>
              </w:rPr>
              <w:t>Iznos u KM</w:t>
            </w:r>
          </w:p>
        </w:tc>
        <w:tc>
          <w:tcPr>
            <w:tcW w:w="482" w:type="pct"/>
            <w:tcBorders>
              <w:bottom w:val="single" w:sz="8"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409,50 KM</w:t>
            </w:r>
          </w:p>
        </w:tc>
        <w:tc>
          <w:tcPr>
            <w:tcW w:w="479" w:type="pct"/>
            <w:tcBorders>
              <w:bottom w:val="single" w:sz="8"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288,00 KM</w:t>
            </w:r>
          </w:p>
        </w:tc>
        <w:tc>
          <w:tcPr>
            <w:tcW w:w="273" w:type="pct"/>
            <w:tcBorders>
              <w:bottom w:val="single" w:sz="8"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p>
        </w:tc>
        <w:tc>
          <w:tcPr>
            <w:tcW w:w="300" w:type="pct"/>
            <w:tcBorders>
              <w:bottom w:val="single" w:sz="8"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p>
        </w:tc>
        <w:tc>
          <w:tcPr>
            <w:tcW w:w="485" w:type="pct"/>
            <w:tcBorders>
              <w:bottom w:val="single" w:sz="8" w:space="0" w:color="auto"/>
            </w:tcBorders>
            <w:shd w:val="clear" w:color="000000" w:fill="FFFFFF"/>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139,50 KM</w:t>
            </w:r>
          </w:p>
        </w:tc>
        <w:tc>
          <w:tcPr>
            <w:tcW w:w="486" w:type="pct"/>
            <w:tcBorders>
              <w:bottom w:val="single" w:sz="8" w:space="0" w:color="auto"/>
            </w:tcBorders>
            <w:shd w:val="clear" w:color="000000" w:fill="FFFFFF"/>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315,00 KM</w:t>
            </w:r>
          </w:p>
        </w:tc>
        <w:tc>
          <w:tcPr>
            <w:tcW w:w="486" w:type="pct"/>
            <w:tcBorders>
              <w:bottom w:val="single" w:sz="8" w:space="0" w:color="auto"/>
            </w:tcBorders>
            <w:shd w:val="clear" w:color="000000" w:fill="FFFFFF"/>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297,00 KM</w:t>
            </w:r>
          </w:p>
        </w:tc>
        <w:tc>
          <w:tcPr>
            <w:tcW w:w="485" w:type="pct"/>
            <w:tcBorders>
              <w:bottom w:val="single" w:sz="8" w:space="0" w:color="auto"/>
            </w:tcBorders>
            <w:shd w:val="clear" w:color="000000" w:fill="FFFFFF"/>
            <w:noWrap/>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297,00 KM</w:t>
            </w:r>
          </w:p>
        </w:tc>
        <w:tc>
          <w:tcPr>
            <w:tcW w:w="555" w:type="pct"/>
            <w:tcBorders>
              <w:bottom w:val="single" w:sz="8" w:space="0" w:color="auto"/>
            </w:tcBorders>
            <w:shd w:val="clear" w:color="auto" w:fill="auto"/>
            <w:noWrap/>
            <w:vAlign w:val="center"/>
          </w:tcPr>
          <w:p w:rsidR="005C6287" w:rsidRPr="0057146F" w:rsidRDefault="005C6287" w:rsidP="005C6287">
            <w:pPr>
              <w:jc w:val="center"/>
              <w:rPr>
                <w:rFonts w:ascii="Cambria" w:hAnsi="Cambria" w:cs="Calibri"/>
                <w:sz w:val="16"/>
                <w:szCs w:val="20"/>
              </w:rPr>
            </w:pPr>
            <w:r w:rsidRPr="0057146F">
              <w:rPr>
                <w:rFonts w:ascii="Cambria" w:hAnsi="Cambria" w:cs="Calibri"/>
                <w:sz w:val="16"/>
                <w:szCs w:val="20"/>
              </w:rPr>
              <w:t>1.746,00 KM</w:t>
            </w:r>
          </w:p>
        </w:tc>
        <w:tc>
          <w:tcPr>
            <w:tcW w:w="491" w:type="pct"/>
            <w:vMerge/>
            <w:tcBorders>
              <w:bottom w:val="single" w:sz="8" w:space="0" w:color="auto"/>
            </w:tcBorders>
            <w:vAlign w:val="bottom"/>
            <w:hideMark/>
          </w:tcPr>
          <w:p w:rsidR="005C6287" w:rsidRPr="0057146F" w:rsidRDefault="005C6287" w:rsidP="005C6287">
            <w:pPr>
              <w:jc w:val="center"/>
              <w:rPr>
                <w:rFonts w:ascii="Cambria" w:hAnsi="Cambria" w:cs="Calibri"/>
                <w:b/>
                <w:bCs/>
                <w:iCs/>
                <w:sz w:val="14"/>
                <w:szCs w:val="14"/>
              </w:rPr>
            </w:pPr>
          </w:p>
        </w:tc>
      </w:tr>
    </w:tbl>
    <w:p w:rsidR="005C6287" w:rsidRPr="0057146F" w:rsidRDefault="005C6287" w:rsidP="008B033B">
      <w:pPr>
        <w:ind w:left="714"/>
        <w:rPr>
          <w:rFonts w:ascii="Cambria" w:hAnsi="Cambria" w:cs="Arial Narrow"/>
          <w:b/>
          <w:bCs/>
          <w:sz w:val="4"/>
          <w:szCs w:val="4"/>
        </w:rPr>
      </w:pPr>
    </w:p>
    <w:p w:rsidR="005C6287" w:rsidRPr="0057146F" w:rsidRDefault="005C6287" w:rsidP="008B033B">
      <w:pPr>
        <w:ind w:left="714"/>
        <w:rPr>
          <w:rFonts w:ascii="Cambria" w:hAnsi="Cambria" w:cs="Arial Narrow"/>
          <w:b/>
          <w:bCs/>
          <w:sz w:val="12"/>
          <w:szCs w:val="12"/>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1223"/>
        <w:gridCol w:w="1224"/>
        <w:gridCol w:w="1224"/>
        <w:gridCol w:w="1224"/>
        <w:gridCol w:w="1224"/>
      </w:tblGrid>
      <w:tr w:rsidR="005C6287" w:rsidRPr="0057146F" w:rsidTr="006169E2">
        <w:tc>
          <w:tcPr>
            <w:tcW w:w="2000" w:type="pct"/>
            <w:tcBorders>
              <w:top w:val="single" w:sz="8" w:space="0" w:color="auto"/>
              <w:bottom w:val="single" w:sz="8" w:space="0" w:color="auto"/>
            </w:tcBorders>
            <w:vAlign w:val="center"/>
          </w:tcPr>
          <w:p w:rsidR="005C6287" w:rsidRPr="0057146F" w:rsidRDefault="005C6287" w:rsidP="006169E2">
            <w:pPr>
              <w:jc w:val="center"/>
              <w:rPr>
                <w:rFonts w:ascii="Cambria" w:hAnsi="Cambria" w:cs="Arial Narrow"/>
                <w:b/>
                <w:sz w:val="20"/>
                <w:szCs w:val="22"/>
              </w:rPr>
            </w:pPr>
            <w:r w:rsidRPr="0057146F">
              <w:rPr>
                <w:rFonts w:ascii="Cambria" w:hAnsi="Cambria" w:cs="Arial Narrow"/>
                <w:b/>
                <w:sz w:val="20"/>
                <w:szCs w:val="22"/>
              </w:rPr>
              <w:t>Godina</w:t>
            </w:r>
          </w:p>
        </w:tc>
        <w:tc>
          <w:tcPr>
            <w:tcW w:w="600" w:type="pct"/>
            <w:tcBorders>
              <w:top w:val="single" w:sz="8" w:space="0" w:color="auto"/>
              <w:bottom w:val="single" w:sz="8" w:space="0" w:color="auto"/>
            </w:tcBorders>
            <w:vAlign w:val="center"/>
          </w:tcPr>
          <w:p w:rsidR="005C6287" w:rsidRPr="0057146F" w:rsidRDefault="005C6287" w:rsidP="006169E2">
            <w:pPr>
              <w:jc w:val="center"/>
              <w:rPr>
                <w:rFonts w:ascii="Cambria" w:hAnsi="Cambria" w:cs="Arial Narrow"/>
                <w:b/>
                <w:sz w:val="20"/>
                <w:szCs w:val="22"/>
              </w:rPr>
            </w:pPr>
            <w:r w:rsidRPr="0057146F">
              <w:rPr>
                <w:rFonts w:ascii="Cambria" w:hAnsi="Cambria" w:cs="Arial Narrow"/>
                <w:b/>
                <w:sz w:val="20"/>
                <w:szCs w:val="22"/>
              </w:rPr>
              <w:t>2018</w:t>
            </w:r>
          </w:p>
        </w:tc>
        <w:tc>
          <w:tcPr>
            <w:tcW w:w="600" w:type="pct"/>
            <w:tcBorders>
              <w:top w:val="single" w:sz="8" w:space="0" w:color="auto"/>
              <w:bottom w:val="single" w:sz="8" w:space="0" w:color="auto"/>
            </w:tcBorders>
            <w:vAlign w:val="center"/>
          </w:tcPr>
          <w:p w:rsidR="005C6287" w:rsidRPr="0057146F" w:rsidRDefault="005C6287" w:rsidP="006169E2">
            <w:pPr>
              <w:jc w:val="center"/>
              <w:rPr>
                <w:rFonts w:ascii="Cambria" w:hAnsi="Cambria" w:cs="Arial Narrow"/>
                <w:b/>
                <w:sz w:val="20"/>
                <w:szCs w:val="22"/>
              </w:rPr>
            </w:pPr>
            <w:r w:rsidRPr="0057146F">
              <w:rPr>
                <w:rFonts w:ascii="Cambria" w:hAnsi="Cambria" w:cs="Arial Narrow"/>
                <w:b/>
                <w:sz w:val="20"/>
                <w:szCs w:val="22"/>
              </w:rPr>
              <w:t>2019</w:t>
            </w:r>
          </w:p>
        </w:tc>
        <w:tc>
          <w:tcPr>
            <w:tcW w:w="600" w:type="pct"/>
            <w:tcBorders>
              <w:top w:val="single" w:sz="8" w:space="0" w:color="auto"/>
              <w:bottom w:val="single" w:sz="8" w:space="0" w:color="auto"/>
            </w:tcBorders>
            <w:vAlign w:val="center"/>
          </w:tcPr>
          <w:p w:rsidR="005C6287" w:rsidRPr="0057146F" w:rsidRDefault="005C6287" w:rsidP="006169E2">
            <w:pPr>
              <w:jc w:val="center"/>
              <w:rPr>
                <w:rFonts w:ascii="Cambria" w:hAnsi="Cambria" w:cs="Arial Narrow"/>
                <w:b/>
                <w:sz w:val="20"/>
                <w:szCs w:val="22"/>
              </w:rPr>
            </w:pPr>
            <w:r w:rsidRPr="0057146F">
              <w:rPr>
                <w:rFonts w:ascii="Cambria" w:hAnsi="Cambria" w:cs="Arial Narrow"/>
                <w:b/>
                <w:sz w:val="20"/>
                <w:szCs w:val="22"/>
              </w:rPr>
              <w:t>2020</w:t>
            </w:r>
          </w:p>
        </w:tc>
        <w:tc>
          <w:tcPr>
            <w:tcW w:w="600" w:type="pct"/>
            <w:tcBorders>
              <w:top w:val="single" w:sz="8" w:space="0" w:color="auto"/>
              <w:bottom w:val="single" w:sz="8" w:space="0" w:color="auto"/>
            </w:tcBorders>
            <w:vAlign w:val="center"/>
          </w:tcPr>
          <w:p w:rsidR="005C6287" w:rsidRPr="0057146F" w:rsidRDefault="005C6287" w:rsidP="006169E2">
            <w:pPr>
              <w:jc w:val="center"/>
              <w:rPr>
                <w:rFonts w:ascii="Cambria" w:hAnsi="Cambria" w:cs="Arial Narrow"/>
                <w:b/>
                <w:sz w:val="20"/>
                <w:szCs w:val="22"/>
              </w:rPr>
            </w:pPr>
            <w:r w:rsidRPr="0057146F">
              <w:rPr>
                <w:rFonts w:ascii="Cambria" w:hAnsi="Cambria" w:cs="Arial Narrow"/>
                <w:b/>
                <w:sz w:val="20"/>
                <w:szCs w:val="22"/>
              </w:rPr>
              <w:t>Index</w:t>
            </w:r>
          </w:p>
          <w:p w:rsidR="005C6287" w:rsidRPr="0057146F" w:rsidRDefault="005C6287" w:rsidP="006169E2">
            <w:pPr>
              <w:jc w:val="center"/>
              <w:rPr>
                <w:rFonts w:ascii="Cambria" w:hAnsi="Cambria" w:cs="Arial Narrow"/>
                <w:b/>
                <w:sz w:val="20"/>
                <w:szCs w:val="22"/>
              </w:rPr>
            </w:pPr>
            <w:r w:rsidRPr="0057146F">
              <w:rPr>
                <w:rFonts w:ascii="Cambria" w:hAnsi="Cambria" w:cs="Arial Narrow"/>
                <w:b/>
                <w:sz w:val="14"/>
                <w:szCs w:val="22"/>
              </w:rPr>
              <w:t>(3/2)</w:t>
            </w:r>
          </w:p>
        </w:tc>
        <w:tc>
          <w:tcPr>
            <w:tcW w:w="600" w:type="pct"/>
            <w:tcBorders>
              <w:top w:val="single" w:sz="8" w:space="0" w:color="auto"/>
              <w:bottom w:val="single" w:sz="8" w:space="0" w:color="auto"/>
            </w:tcBorders>
            <w:vAlign w:val="center"/>
          </w:tcPr>
          <w:p w:rsidR="005C6287" w:rsidRPr="0057146F" w:rsidRDefault="005C6287" w:rsidP="006169E2">
            <w:pPr>
              <w:jc w:val="center"/>
              <w:rPr>
                <w:rFonts w:ascii="Cambria" w:hAnsi="Cambria" w:cs="Arial Narrow"/>
                <w:b/>
                <w:sz w:val="20"/>
                <w:szCs w:val="22"/>
              </w:rPr>
            </w:pPr>
            <w:r w:rsidRPr="0057146F">
              <w:rPr>
                <w:rFonts w:ascii="Cambria" w:hAnsi="Cambria" w:cs="Arial Narrow"/>
                <w:b/>
                <w:sz w:val="20"/>
                <w:szCs w:val="22"/>
              </w:rPr>
              <w:t>Index</w:t>
            </w:r>
          </w:p>
          <w:p w:rsidR="005C6287" w:rsidRPr="0057146F" w:rsidRDefault="005C6287" w:rsidP="006169E2">
            <w:pPr>
              <w:jc w:val="center"/>
              <w:rPr>
                <w:rFonts w:ascii="Cambria" w:hAnsi="Cambria" w:cs="Arial Narrow"/>
                <w:b/>
                <w:sz w:val="20"/>
                <w:szCs w:val="22"/>
              </w:rPr>
            </w:pPr>
            <w:r w:rsidRPr="0057146F">
              <w:rPr>
                <w:rFonts w:ascii="Cambria" w:hAnsi="Cambria" w:cs="Arial Narrow"/>
                <w:b/>
                <w:sz w:val="14"/>
                <w:szCs w:val="22"/>
              </w:rPr>
              <w:t>(4/3)</w:t>
            </w:r>
          </w:p>
        </w:tc>
      </w:tr>
      <w:tr w:rsidR="005C6287" w:rsidRPr="0057146F" w:rsidTr="006169E2">
        <w:tc>
          <w:tcPr>
            <w:tcW w:w="2000" w:type="pct"/>
            <w:tcBorders>
              <w:top w:val="single" w:sz="8" w:space="0" w:color="auto"/>
              <w:bottom w:val="single" w:sz="8" w:space="0" w:color="auto"/>
            </w:tcBorders>
          </w:tcPr>
          <w:p w:rsidR="005C6287" w:rsidRPr="0057146F" w:rsidRDefault="005C6287" w:rsidP="006169E2">
            <w:pPr>
              <w:jc w:val="center"/>
              <w:rPr>
                <w:rFonts w:ascii="Cambria" w:hAnsi="Cambria" w:cs="Arial Narrow"/>
                <w:sz w:val="10"/>
                <w:szCs w:val="22"/>
              </w:rPr>
            </w:pPr>
            <w:r w:rsidRPr="0057146F">
              <w:rPr>
                <w:rFonts w:ascii="Cambria" w:hAnsi="Cambria" w:cs="Arial Narrow"/>
                <w:sz w:val="10"/>
                <w:szCs w:val="22"/>
              </w:rPr>
              <w:t>1</w:t>
            </w:r>
          </w:p>
        </w:tc>
        <w:tc>
          <w:tcPr>
            <w:tcW w:w="600" w:type="pct"/>
            <w:tcBorders>
              <w:top w:val="single" w:sz="8" w:space="0" w:color="auto"/>
              <w:bottom w:val="single" w:sz="8" w:space="0" w:color="auto"/>
            </w:tcBorders>
          </w:tcPr>
          <w:p w:rsidR="005C6287" w:rsidRPr="0057146F" w:rsidRDefault="005C6287" w:rsidP="006169E2">
            <w:pPr>
              <w:jc w:val="center"/>
              <w:rPr>
                <w:rFonts w:ascii="Cambria" w:hAnsi="Cambria" w:cs="Arial Narrow"/>
                <w:sz w:val="10"/>
                <w:szCs w:val="22"/>
              </w:rPr>
            </w:pPr>
            <w:r w:rsidRPr="0057146F">
              <w:rPr>
                <w:rFonts w:ascii="Cambria" w:hAnsi="Cambria" w:cs="Arial Narrow"/>
                <w:sz w:val="10"/>
                <w:szCs w:val="22"/>
              </w:rPr>
              <w:t>2</w:t>
            </w:r>
          </w:p>
        </w:tc>
        <w:tc>
          <w:tcPr>
            <w:tcW w:w="600" w:type="pct"/>
            <w:tcBorders>
              <w:top w:val="single" w:sz="8" w:space="0" w:color="auto"/>
              <w:bottom w:val="single" w:sz="8" w:space="0" w:color="auto"/>
            </w:tcBorders>
          </w:tcPr>
          <w:p w:rsidR="005C6287" w:rsidRPr="0057146F" w:rsidRDefault="005C6287" w:rsidP="006169E2">
            <w:pPr>
              <w:jc w:val="center"/>
              <w:rPr>
                <w:rFonts w:ascii="Cambria" w:hAnsi="Cambria" w:cs="Arial Narrow"/>
                <w:sz w:val="10"/>
                <w:szCs w:val="22"/>
              </w:rPr>
            </w:pPr>
            <w:r w:rsidRPr="0057146F">
              <w:rPr>
                <w:rFonts w:ascii="Cambria" w:hAnsi="Cambria" w:cs="Arial Narrow"/>
                <w:sz w:val="10"/>
                <w:szCs w:val="22"/>
              </w:rPr>
              <w:t>3</w:t>
            </w:r>
          </w:p>
        </w:tc>
        <w:tc>
          <w:tcPr>
            <w:tcW w:w="600" w:type="pct"/>
            <w:tcBorders>
              <w:top w:val="single" w:sz="8" w:space="0" w:color="auto"/>
              <w:bottom w:val="single" w:sz="8" w:space="0" w:color="auto"/>
            </w:tcBorders>
          </w:tcPr>
          <w:p w:rsidR="005C6287" w:rsidRPr="0057146F" w:rsidRDefault="005C6287" w:rsidP="006169E2">
            <w:pPr>
              <w:jc w:val="center"/>
              <w:rPr>
                <w:rFonts w:ascii="Cambria" w:hAnsi="Cambria" w:cs="Arial Narrow"/>
                <w:sz w:val="10"/>
                <w:szCs w:val="22"/>
              </w:rPr>
            </w:pPr>
            <w:r w:rsidRPr="0057146F">
              <w:rPr>
                <w:rFonts w:ascii="Cambria" w:hAnsi="Cambria" w:cs="Arial Narrow"/>
                <w:sz w:val="10"/>
                <w:szCs w:val="22"/>
              </w:rPr>
              <w:t>4</w:t>
            </w:r>
          </w:p>
        </w:tc>
        <w:tc>
          <w:tcPr>
            <w:tcW w:w="600" w:type="pct"/>
            <w:tcBorders>
              <w:top w:val="single" w:sz="8" w:space="0" w:color="auto"/>
              <w:bottom w:val="single" w:sz="8" w:space="0" w:color="auto"/>
            </w:tcBorders>
          </w:tcPr>
          <w:p w:rsidR="005C6287" w:rsidRPr="0057146F" w:rsidRDefault="005C6287" w:rsidP="006169E2">
            <w:pPr>
              <w:jc w:val="center"/>
              <w:rPr>
                <w:rFonts w:ascii="Cambria" w:hAnsi="Cambria" w:cs="Arial Narrow"/>
                <w:sz w:val="10"/>
                <w:szCs w:val="22"/>
              </w:rPr>
            </w:pPr>
            <w:r w:rsidRPr="0057146F">
              <w:rPr>
                <w:rFonts w:ascii="Cambria" w:hAnsi="Cambria" w:cs="Arial Narrow"/>
                <w:sz w:val="10"/>
                <w:szCs w:val="22"/>
              </w:rPr>
              <w:t>5</w:t>
            </w:r>
          </w:p>
        </w:tc>
        <w:tc>
          <w:tcPr>
            <w:tcW w:w="600" w:type="pct"/>
            <w:tcBorders>
              <w:top w:val="single" w:sz="8" w:space="0" w:color="auto"/>
              <w:bottom w:val="single" w:sz="8" w:space="0" w:color="auto"/>
            </w:tcBorders>
          </w:tcPr>
          <w:p w:rsidR="005C6287" w:rsidRPr="0057146F" w:rsidRDefault="005C6287" w:rsidP="006169E2">
            <w:pPr>
              <w:jc w:val="center"/>
              <w:rPr>
                <w:rFonts w:ascii="Cambria" w:hAnsi="Cambria" w:cs="Arial Narrow"/>
                <w:sz w:val="10"/>
                <w:szCs w:val="22"/>
              </w:rPr>
            </w:pPr>
            <w:r w:rsidRPr="0057146F">
              <w:rPr>
                <w:rFonts w:ascii="Cambria" w:hAnsi="Cambria" w:cs="Arial Narrow"/>
                <w:sz w:val="10"/>
                <w:szCs w:val="22"/>
              </w:rPr>
              <w:t>6</w:t>
            </w:r>
          </w:p>
        </w:tc>
      </w:tr>
      <w:tr w:rsidR="005C6287" w:rsidRPr="0057146F" w:rsidTr="005C6287">
        <w:tc>
          <w:tcPr>
            <w:tcW w:w="2000" w:type="pct"/>
            <w:tcBorders>
              <w:top w:val="single" w:sz="8" w:space="0" w:color="auto"/>
            </w:tcBorders>
          </w:tcPr>
          <w:p w:rsidR="005C6287" w:rsidRPr="0057146F" w:rsidRDefault="005C6287" w:rsidP="005C6287">
            <w:pPr>
              <w:jc w:val="both"/>
              <w:rPr>
                <w:rFonts w:ascii="Cambria" w:hAnsi="Cambria" w:cs="Arial Narrow"/>
                <w:sz w:val="22"/>
                <w:szCs w:val="22"/>
              </w:rPr>
            </w:pPr>
            <w:r w:rsidRPr="0057146F">
              <w:rPr>
                <w:rFonts w:ascii="Cambria" w:hAnsi="Cambria" w:cs="Arial Narrow"/>
                <w:sz w:val="22"/>
                <w:szCs w:val="22"/>
              </w:rPr>
              <w:t>Ukupno isplaćena godišnja subvencija</w:t>
            </w:r>
          </w:p>
        </w:tc>
        <w:tc>
          <w:tcPr>
            <w:tcW w:w="600" w:type="pct"/>
            <w:tcBorders>
              <w:top w:val="single" w:sz="8" w:space="0" w:color="auto"/>
            </w:tcBorders>
            <w:vAlign w:val="center"/>
          </w:tcPr>
          <w:p w:rsidR="005C6287" w:rsidRPr="0057146F" w:rsidRDefault="005C6287" w:rsidP="005C6287">
            <w:pPr>
              <w:jc w:val="center"/>
              <w:rPr>
                <w:rFonts w:ascii="Cambria" w:hAnsi="Cambria" w:cs="Calibri"/>
                <w:sz w:val="18"/>
                <w:szCs w:val="22"/>
                <w:lang w:val="en-US" w:eastAsia="en-US"/>
              </w:rPr>
            </w:pPr>
            <w:r w:rsidRPr="0057146F">
              <w:rPr>
                <w:rFonts w:ascii="Cambria" w:hAnsi="Cambria" w:cs="Arial Narrow"/>
                <w:sz w:val="18"/>
                <w:szCs w:val="22"/>
              </w:rPr>
              <w:t>3.547,10 KM</w:t>
            </w:r>
          </w:p>
        </w:tc>
        <w:tc>
          <w:tcPr>
            <w:tcW w:w="600" w:type="pct"/>
            <w:tcBorders>
              <w:top w:val="single" w:sz="8" w:space="0" w:color="auto"/>
            </w:tcBorders>
            <w:vAlign w:val="center"/>
          </w:tcPr>
          <w:p w:rsidR="005C6287" w:rsidRPr="0057146F" w:rsidRDefault="005C6287" w:rsidP="005C6287">
            <w:pPr>
              <w:jc w:val="center"/>
              <w:rPr>
                <w:rFonts w:ascii="Cambria" w:hAnsi="Cambria" w:cs="Calibri"/>
                <w:sz w:val="18"/>
                <w:szCs w:val="22"/>
              </w:rPr>
            </w:pPr>
            <w:r w:rsidRPr="0057146F">
              <w:rPr>
                <w:rFonts w:ascii="Cambria" w:hAnsi="Cambria" w:cs="Arial Narrow"/>
                <w:sz w:val="18"/>
                <w:szCs w:val="22"/>
              </w:rPr>
              <w:t>3.330,00 KM</w:t>
            </w:r>
          </w:p>
        </w:tc>
        <w:tc>
          <w:tcPr>
            <w:tcW w:w="600" w:type="pct"/>
            <w:tcBorders>
              <w:top w:val="single" w:sz="8" w:space="0" w:color="auto"/>
            </w:tcBorders>
            <w:vAlign w:val="center"/>
          </w:tcPr>
          <w:p w:rsidR="005C6287" w:rsidRPr="0057146F" w:rsidRDefault="00735107" w:rsidP="005C6287">
            <w:pPr>
              <w:jc w:val="center"/>
              <w:rPr>
                <w:rFonts w:ascii="Cambria" w:hAnsi="Cambria" w:cs="Calibri"/>
                <w:sz w:val="18"/>
                <w:szCs w:val="22"/>
                <w:lang w:val="en-US" w:eastAsia="en-US"/>
              </w:rPr>
            </w:pPr>
            <w:r w:rsidRPr="0057146F">
              <w:rPr>
                <w:rFonts w:ascii="Cambria" w:hAnsi="Cambria" w:cs="Calibri"/>
                <w:sz w:val="18"/>
                <w:szCs w:val="22"/>
                <w:lang w:val="en-US" w:eastAsia="en-US"/>
              </w:rPr>
              <w:t>1.746,00 KM</w:t>
            </w:r>
          </w:p>
        </w:tc>
        <w:tc>
          <w:tcPr>
            <w:tcW w:w="600" w:type="pct"/>
            <w:tcBorders>
              <w:top w:val="single" w:sz="8" w:space="0" w:color="auto"/>
            </w:tcBorders>
            <w:vAlign w:val="center"/>
          </w:tcPr>
          <w:p w:rsidR="005C6287" w:rsidRPr="0057146F" w:rsidRDefault="005C6287" w:rsidP="005C6287">
            <w:pPr>
              <w:jc w:val="center"/>
              <w:rPr>
                <w:rFonts w:ascii="Cambria" w:hAnsi="Cambria" w:cs="Calibri"/>
                <w:sz w:val="18"/>
                <w:szCs w:val="22"/>
              </w:rPr>
            </w:pPr>
            <w:r w:rsidRPr="0057146F">
              <w:rPr>
                <w:rFonts w:ascii="Cambria" w:hAnsi="Cambria" w:cs="Calibri"/>
                <w:sz w:val="18"/>
                <w:szCs w:val="22"/>
              </w:rPr>
              <w:t>93,9</w:t>
            </w:r>
            <w:r w:rsidR="0057146F">
              <w:rPr>
                <w:rFonts w:ascii="Cambria" w:hAnsi="Cambria" w:cs="Calibri"/>
                <w:sz w:val="18"/>
                <w:szCs w:val="22"/>
              </w:rPr>
              <w:t>%</w:t>
            </w:r>
          </w:p>
        </w:tc>
        <w:tc>
          <w:tcPr>
            <w:tcW w:w="600" w:type="pct"/>
            <w:tcBorders>
              <w:top w:val="single" w:sz="8" w:space="0" w:color="auto"/>
            </w:tcBorders>
            <w:vAlign w:val="center"/>
          </w:tcPr>
          <w:p w:rsidR="005C6287" w:rsidRPr="0057146F" w:rsidRDefault="00735107" w:rsidP="005C6287">
            <w:pPr>
              <w:jc w:val="center"/>
              <w:rPr>
                <w:rFonts w:ascii="Cambria" w:hAnsi="Cambria" w:cs="Calibri"/>
                <w:color w:val="000000"/>
                <w:sz w:val="18"/>
                <w:szCs w:val="18"/>
                <w:lang w:val="en-US" w:eastAsia="en-US"/>
              </w:rPr>
            </w:pPr>
            <w:r w:rsidRPr="0057146F">
              <w:rPr>
                <w:rFonts w:ascii="Cambria" w:hAnsi="Cambria" w:cs="Calibri"/>
                <w:color w:val="000000"/>
                <w:sz w:val="18"/>
                <w:szCs w:val="18"/>
                <w:lang w:val="en-US" w:eastAsia="en-US"/>
              </w:rPr>
              <w:t>52,4</w:t>
            </w:r>
            <w:r w:rsidR="0057146F">
              <w:rPr>
                <w:rFonts w:ascii="Cambria" w:hAnsi="Cambria" w:cs="Calibri"/>
                <w:color w:val="000000"/>
                <w:sz w:val="18"/>
                <w:szCs w:val="18"/>
                <w:lang w:val="en-US" w:eastAsia="en-US"/>
              </w:rPr>
              <w:t>%</w:t>
            </w:r>
          </w:p>
        </w:tc>
      </w:tr>
      <w:tr w:rsidR="005C6287" w:rsidRPr="0057146F" w:rsidTr="005C6287">
        <w:tc>
          <w:tcPr>
            <w:tcW w:w="2000" w:type="pct"/>
            <w:tcBorders>
              <w:bottom w:val="dotted" w:sz="4" w:space="0" w:color="auto"/>
            </w:tcBorders>
          </w:tcPr>
          <w:p w:rsidR="005C6287" w:rsidRPr="0057146F" w:rsidRDefault="005C6287" w:rsidP="005C6287">
            <w:pPr>
              <w:jc w:val="both"/>
              <w:rPr>
                <w:rFonts w:ascii="Cambria" w:hAnsi="Cambria" w:cs="Arial Narrow"/>
                <w:sz w:val="22"/>
                <w:szCs w:val="22"/>
              </w:rPr>
            </w:pPr>
            <w:r w:rsidRPr="0057146F">
              <w:rPr>
                <w:rFonts w:ascii="Cambria" w:hAnsi="Cambria" w:cs="Arial Narrow"/>
                <w:sz w:val="22"/>
                <w:szCs w:val="22"/>
              </w:rPr>
              <w:t>Ukupno isplaćeno mjesečnih subvencija</w:t>
            </w:r>
          </w:p>
        </w:tc>
        <w:tc>
          <w:tcPr>
            <w:tcW w:w="600" w:type="pct"/>
            <w:tcBorders>
              <w:bottom w:val="dotted" w:sz="4" w:space="0" w:color="auto"/>
            </w:tcBorders>
            <w:vAlign w:val="center"/>
          </w:tcPr>
          <w:p w:rsidR="005C6287" w:rsidRPr="0057146F" w:rsidRDefault="005C6287" w:rsidP="005C6287">
            <w:pPr>
              <w:jc w:val="center"/>
              <w:rPr>
                <w:rFonts w:ascii="Cambria" w:hAnsi="Cambria" w:cs="Calibri"/>
                <w:sz w:val="18"/>
                <w:szCs w:val="22"/>
              </w:rPr>
            </w:pPr>
            <w:r w:rsidRPr="0057146F">
              <w:rPr>
                <w:rFonts w:ascii="Cambria" w:hAnsi="Cambria" w:cs="Arial Narrow"/>
                <w:sz w:val="18"/>
                <w:szCs w:val="22"/>
              </w:rPr>
              <w:t>122</w:t>
            </w:r>
          </w:p>
        </w:tc>
        <w:tc>
          <w:tcPr>
            <w:tcW w:w="600" w:type="pct"/>
            <w:tcBorders>
              <w:bottom w:val="dotted" w:sz="4" w:space="0" w:color="auto"/>
            </w:tcBorders>
            <w:vAlign w:val="center"/>
          </w:tcPr>
          <w:p w:rsidR="005C6287" w:rsidRPr="0057146F" w:rsidRDefault="005C6287" w:rsidP="005C6287">
            <w:pPr>
              <w:jc w:val="center"/>
              <w:rPr>
                <w:rFonts w:ascii="Cambria" w:hAnsi="Cambria" w:cs="Calibri"/>
                <w:sz w:val="18"/>
                <w:szCs w:val="22"/>
              </w:rPr>
            </w:pPr>
            <w:r w:rsidRPr="0057146F">
              <w:rPr>
                <w:rFonts w:ascii="Cambria" w:hAnsi="Cambria" w:cs="Arial Narrow"/>
                <w:sz w:val="18"/>
                <w:szCs w:val="22"/>
              </w:rPr>
              <w:t>85</w:t>
            </w:r>
          </w:p>
        </w:tc>
        <w:tc>
          <w:tcPr>
            <w:tcW w:w="600" w:type="pct"/>
            <w:tcBorders>
              <w:bottom w:val="dotted" w:sz="4" w:space="0" w:color="auto"/>
            </w:tcBorders>
            <w:vAlign w:val="center"/>
          </w:tcPr>
          <w:p w:rsidR="005C6287" w:rsidRPr="0057146F" w:rsidRDefault="00735107" w:rsidP="005C6287">
            <w:pPr>
              <w:jc w:val="center"/>
              <w:rPr>
                <w:rFonts w:ascii="Cambria" w:hAnsi="Cambria" w:cs="Calibri"/>
                <w:sz w:val="18"/>
                <w:szCs w:val="22"/>
              </w:rPr>
            </w:pPr>
            <w:r w:rsidRPr="0057146F">
              <w:rPr>
                <w:rFonts w:ascii="Cambria" w:hAnsi="Cambria" w:cs="Calibri"/>
                <w:sz w:val="18"/>
                <w:szCs w:val="22"/>
              </w:rPr>
              <w:t>46</w:t>
            </w:r>
          </w:p>
        </w:tc>
        <w:tc>
          <w:tcPr>
            <w:tcW w:w="600" w:type="pct"/>
            <w:tcBorders>
              <w:bottom w:val="dotted" w:sz="4" w:space="0" w:color="auto"/>
            </w:tcBorders>
            <w:vAlign w:val="center"/>
          </w:tcPr>
          <w:p w:rsidR="005C6287" w:rsidRPr="0057146F" w:rsidRDefault="005C6287" w:rsidP="005C6287">
            <w:pPr>
              <w:jc w:val="center"/>
              <w:rPr>
                <w:rFonts w:ascii="Cambria" w:hAnsi="Cambria" w:cs="Calibri"/>
                <w:sz w:val="18"/>
                <w:szCs w:val="22"/>
              </w:rPr>
            </w:pPr>
            <w:r w:rsidRPr="0057146F">
              <w:rPr>
                <w:rFonts w:ascii="Cambria" w:hAnsi="Cambria" w:cs="Calibri"/>
                <w:sz w:val="18"/>
                <w:szCs w:val="22"/>
              </w:rPr>
              <w:t>69,7</w:t>
            </w:r>
            <w:r w:rsidR="0057146F">
              <w:rPr>
                <w:rFonts w:ascii="Cambria" w:hAnsi="Cambria" w:cs="Calibri"/>
                <w:sz w:val="18"/>
                <w:szCs w:val="22"/>
              </w:rPr>
              <w:t>%</w:t>
            </w:r>
          </w:p>
        </w:tc>
        <w:tc>
          <w:tcPr>
            <w:tcW w:w="600" w:type="pct"/>
            <w:tcBorders>
              <w:bottom w:val="dotted" w:sz="4" w:space="0" w:color="auto"/>
            </w:tcBorders>
            <w:vAlign w:val="center"/>
          </w:tcPr>
          <w:p w:rsidR="005C6287" w:rsidRPr="0057146F" w:rsidRDefault="00735107" w:rsidP="005C6287">
            <w:pPr>
              <w:jc w:val="center"/>
              <w:rPr>
                <w:rFonts w:ascii="Cambria" w:hAnsi="Cambria" w:cs="Calibri"/>
                <w:color w:val="000000"/>
                <w:sz w:val="18"/>
                <w:szCs w:val="18"/>
              </w:rPr>
            </w:pPr>
            <w:r w:rsidRPr="0057146F">
              <w:rPr>
                <w:rFonts w:ascii="Cambria" w:hAnsi="Cambria" w:cs="Calibri"/>
                <w:color w:val="000000"/>
                <w:sz w:val="18"/>
                <w:szCs w:val="18"/>
              </w:rPr>
              <w:t>54,1</w:t>
            </w:r>
            <w:r w:rsidR="0057146F">
              <w:rPr>
                <w:rFonts w:ascii="Cambria" w:hAnsi="Cambria" w:cs="Calibri"/>
                <w:color w:val="000000"/>
                <w:sz w:val="18"/>
                <w:szCs w:val="18"/>
              </w:rPr>
              <w:t>%</w:t>
            </w:r>
          </w:p>
        </w:tc>
      </w:tr>
      <w:tr w:rsidR="005C6287" w:rsidRPr="0057146F" w:rsidTr="005C6287">
        <w:tc>
          <w:tcPr>
            <w:tcW w:w="2000" w:type="pct"/>
            <w:tcBorders>
              <w:bottom w:val="single" w:sz="8" w:space="0" w:color="auto"/>
            </w:tcBorders>
            <w:vAlign w:val="center"/>
          </w:tcPr>
          <w:p w:rsidR="005C6287" w:rsidRPr="0057146F" w:rsidRDefault="005C6287" w:rsidP="00735107">
            <w:pPr>
              <w:rPr>
                <w:rFonts w:ascii="Cambria" w:hAnsi="Cambria" w:cs="Arial Narrow"/>
                <w:sz w:val="20"/>
                <w:szCs w:val="20"/>
              </w:rPr>
            </w:pPr>
            <w:r w:rsidRPr="0057146F">
              <w:rPr>
                <w:rFonts w:ascii="Cambria" w:hAnsi="Cambria" w:cs="Arial Narrow"/>
                <w:sz w:val="20"/>
                <w:szCs w:val="20"/>
              </w:rPr>
              <w:t>Prosječna mjesečna subvencija</w:t>
            </w:r>
          </w:p>
        </w:tc>
        <w:tc>
          <w:tcPr>
            <w:tcW w:w="600" w:type="pct"/>
            <w:tcBorders>
              <w:bottom w:val="single" w:sz="8" w:space="0" w:color="auto"/>
            </w:tcBorders>
            <w:vAlign w:val="center"/>
          </w:tcPr>
          <w:p w:rsidR="005C6287" w:rsidRPr="0057146F" w:rsidRDefault="005C6287" w:rsidP="005C6287">
            <w:pPr>
              <w:jc w:val="center"/>
              <w:rPr>
                <w:rFonts w:ascii="Cambria" w:hAnsi="Cambria" w:cs="Calibri"/>
                <w:sz w:val="18"/>
                <w:szCs w:val="22"/>
              </w:rPr>
            </w:pPr>
            <w:r w:rsidRPr="0057146F">
              <w:rPr>
                <w:rFonts w:ascii="Cambria" w:hAnsi="Cambria" w:cs="Arial Narrow"/>
                <w:sz w:val="18"/>
                <w:szCs w:val="22"/>
              </w:rPr>
              <w:t>29,07 KM</w:t>
            </w:r>
          </w:p>
        </w:tc>
        <w:tc>
          <w:tcPr>
            <w:tcW w:w="600" w:type="pct"/>
            <w:tcBorders>
              <w:bottom w:val="single" w:sz="8" w:space="0" w:color="auto"/>
            </w:tcBorders>
            <w:vAlign w:val="center"/>
          </w:tcPr>
          <w:p w:rsidR="005C6287" w:rsidRPr="0057146F" w:rsidRDefault="005C6287" w:rsidP="005C6287">
            <w:pPr>
              <w:jc w:val="center"/>
              <w:rPr>
                <w:rFonts w:ascii="Cambria" w:hAnsi="Cambria" w:cs="Calibri"/>
                <w:sz w:val="18"/>
                <w:szCs w:val="22"/>
              </w:rPr>
            </w:pPr>
            <w:r w:rsidRPr="0057146F">
              <w:rPr>
                <w:rFonts w:ascii="Cambria" w:hAnsi="Cambria" w:cs="Arial Narrow"/>
                <w:sz w:val="18"/>
                <w:szCs w:val="22"/>
              </w:rPr>
              <w:t>39,18 KM</w:t>
            </w:r>
          </w:p>
        </w:tc>
        <w:tc>
          <w:tcPr>
            <w:tcW w:w="600" w:type="pct"/>
            <w:tcBorders>
              <w:bottom w:val="single" w:sz="8" w:space="0" w:color="auto"/>
            </w:tcBorders>
            <w:vAlign w:val="center"/>
          </w:tcPr>
          <w:p w:rsidR="005C6287" w:rsidRPr="0057146F" w:rsidRDefault="00735107" w:rsidP="005C6287">
            <w:pPr>
              <w:jc w:val="center"/>
              <w:rPr>
                <w:rFonts w:ascii="Cambria" w:hAnsi="Cambria" w:cs="Calibri"/>
                <w:sz w:val="18"/>
                <w:szCs w:val="20"/>
              </w:rPr>
            </w:pPr>
            <w:r w:rsidRPr="0057146F">
              <w:rPr>
                <w:rFonts w:ascii="Cambria" w:hAnsi="Cambria" w:cs="Calibri"/>
                <w:sz w:val="18"/>
                <w:szCs w:val="20"/>
              </w:rPr>
              <w:t>37,96 KM</w:t>
            </w:r>
          </w:p>
        </w:tc>
        <w:tc>
          <w:tcPr>
            <w:tcW w:w="600" w:type="pct"/>
            <w:tcBorders>
              <w:bottom w:val="single" w:sz="8" w:space="0" w:color="auto"/>
            </w:tcBorders>
            <w:vAlign w:val="center"/>
          </w:tcPr>
          <w:p w:rsidR="005C6287" w:rsidRPr="0057146F" w:rsidRDefault="005C6287" w:rsidP="005C6287">
            <w:pPr>
              <w:jc w:val="center"/>
              <w:rPr>
                <w:rFonts w:ascii="Cambria" w:hAnsi="Cambria" w:cs="Calibri"/>
                <w:sz w:val="18"/>
                <w:szCs w:val="22"/>
              </w:rPr>
            </w:pPr>
            <w:r w:rsidRPr="0057146F">
              <w:rPr>
                <w:rFonts w:ascii="Cambria" w:hAnsi="Cambria" w:cs="Calibri"/>
                <w:sz w:val="18"/>
                <w:szCs w:val="22"/>
              </w:rPr>
              <w:t>134,7</w:t>
            </w:r>
            <w:r w:rsidR="0057146F">
              <w:rPr>
                <w:rFonts w:ascii="Cambria" w:hAnsi="Cambria" w:cs="Calibri"/>
                <w:sz w:val="18"/>
                <w:szCs w:val="22"/>
              </w:rPr>
              <w:t>%</w:t>
            </w:r>
          </w:p>
        </w:tc>
        <w:tc>
          <w:tcPr>
            <w:tcW w:w="600" w:type="pct"/>
            <w:tcBorders>
              <w:bottom w:val="single" w:sz="8" w:space="0" w:color="auto"/>
            </w:tcBorders>
            <w:vAlign w:val="center"/>
          </w:tcPr>
          <w:p w:rsidR="005C6287" w:rsidRPr="0057146F" w:rsidRDefault="00735107" w:rsidP="005C6287">
            <w:pPr>
              <w:jc w:val="center"/>
              <w:rPr>
                <w:rFonts w:ascii="Cambria" w:hAnsi="Cambria" w:cs="Calibri"/>
                <w:color w:val="000000"/>
                <w:sz w:val="18"/>
                <w:szCs w:val="20"/>
              </w:rPr>
            </w:pPr>
            <w:r w:rsidRPr="0057146F">
              <w:rPr>
                <w:rFonts w:ascii="Cambria" w:hAnsi="Cambria" w:cs="Calibri"/>
                <w:color w:val="000000"/>
                <w:sz w:val="18"/>
                <w:szCs w:val="20"/>
              </w:rPr>
              <w:t>96,9</w:t>
            </w:r>
            <w:r w:rsidR="0057146F">
              <w:rPr>
                <w:rFonts w:ascii="Cambria" w:hAnsi="Cambria" w:cs="Calibri"/>
                <w:color w:val="000000"/>
                <w:sz w:val="18"/>
                <w:szCs w:val="20"/>
              </w:rPr>
              <w:t>%</w:t>
            </w:r>
          </w:p>
        </w:tc>
      </w:tr>
    </w:tbl>
    <w:p w:rsidR="005C6287" w:rsidRPr="0057146F" w:rsidRDefault="005C6287" w:rsidP="008B033B">
      <w:pPr>
        <w:ind w:left="714"/>
        <w:rPr>
          <w:rFonts w:ascii="Cambria" w:hAnsi="Cambria" w:cs="Arial Narrow"/>
          <w:b/>
          <w:bCs/>
          <w:sz w:val="12"/>
          <w:szCs w:val="12"/>
        </w:rPr>
      </w:pPr>
    </w:p>
    <w:p w:rsidR="002B7434" w:rsidRPr="0057146F" w:rsidRDefault="00B874D7" w:rsidP="00E55735">
      <w:pPr>
        <w:jc w:val="both"/>
        <w:rPr>
          <w:rFonts w:ascii="Cambria" w:hAnsi="Cambria" w:cs="Arial Narrow"/>
          <w:bCs/>
          <w:szCs w:val="16"/>
        </w:rPr>
      </w:pPr>
      <w:r w:rsidRPr="0057146F">
        <w:rPr>
          <w:rFonts w:ascii="Cambria" w:hAnsi="Cambria" w:cs="Arial Narrow"/>
          <w:bCs/>
          <w:szCs w:val="16"/>
        </w:rPr>
        <w:t xml:space="preserve">Prosječna mjesečna subvencija po korisniku u OŠ </w:t>
      </w:r>
      <w:r w:rsidR="00E26EA8" w:rsidRPr="0057146F">
        <w:rPr>
          <w:rFonts w:ascii="Cambria" w:hAnsi="Cambria" w:cs="Arial Narrow"/>
          <w:bCs/>
          <w:szCs w:val="16"/>
        </w:rPr>
        <w:t>„</w:t>
      </w:r>
      <w:r w:rsidRPr="0057146F">
        <w:rPr>
          <w:rFonts w:ascii="Cambria" w:hAnsi="Cambria" w:cs="Arial Narrow"/>
          <w:bCs/>
          <w:szCs w:val="16"/>
        </w:rPr>
        <w:t>Fadil Bilal</w:t>
      </w:r>
      <w:r w:rsidR="00E26EA8" w:rsidRPr="0057146F">
        <w:rPr>
          <w:rFonts w:ascii="Cambria" w:hAnsi="Cambria" w:cs="Arial Narrow"/>
          <w:bCs/>
          <w:szCs w:val="16"/>
        </w:rPr>
        <w:t>“</w:t>
      </w:r>
      <w:r w:rsidRPr="0057146F">
        <w:rPr>
          <w:rFonts w:ascii="Cambria" w:hAnsi="Cambria" w:cs="Arial Narrow"/>
          <w:bCs/>
          <w:szCs w:val="16"/>
        </w:rPr>
        <w:t xml:space="preserve"> Šumatac je iznosila je </w:t>
      </w:r>
      <w:r w:rsidR="00E55735" w:rsidRPr="0057146F">
        <w:rPr>
          <w:rFonts w:ascii="Cambria" w:hAnsi="Cambria" w:cs="Arial Narrow"/>
          <w:bCs/>
          <w:szCs w:val="16"/>
        </w:rPr>
        <w:t xml:space="preserve">iznosila </w:t>
      </w:r>
      <w:r w:rsidR="00735107" w:rsidRPr="0057146F">
        <w:rPr>
          <w:rFonts w:ascii="Cambria" w:hAnsi="Cambria" w:cs="Arial Narrow"/>
          <w:bCs/>
          <w:szCs w:val="16"/>
        </w:rPr>
        <w:t>37,96</w:t>
      </w:r>
      <w:r w:rsidR="002B7434" w:rsidRPr="0057146F">
        <w:rPr>
          <w:rFonts w:ascii="Cambria" w:hAnsi="Cambria" w:cs="Arial Narrow"/>
          <w:bCs/>
          <w:szCs w:val="16"/>
        </w:rPr>
        <w:t xml:space="preserve"> KM </w:t>
      </w:r>
      <w:r w:rsidR="00E55735" w:rsidRPr="0057146F">
        <w:rPr>
          <w:rFonts w:ascii="Cambria" w:hAnsi="Cambria" w:cs="Arial Narrow"/>
          <w:bCs/>
          <w:szCs w:val="16"/>
        </w:rPr>
        <w:t>u 20</w:t>
      </w:r>
      <w:r w:rsidR="00735107" w:rsidRPr="0057146F">
        <w:rPr>
          <w:rFonts w:ascii="Cambria" w:hAnsi="Cambria" w:cs="Arial Narrow"/>
          <w:bCs/>
          <w:szCs w:val="16"/>
        </w:rPr>
        <w:t>20</w:t>
      </w:r>
      <w:r w:rsidR="00E55735" w:rsidRPr="0057146F">
        <w:rPr>
          <w:rFonts w:ascii="Cambria" w:hAnsi="Cambria" w:cs="Arial Narrow"/>
          <w:bCs/>
          <w:szCs w:val="16"/>
        </w:rPr>
        <w:t>. godin</w:t>
      </w:r>
      <w:r w:rsidR="001305E1" w:rsidRPr="0057146F">
        <w:rPr>
          <w:rFonts w:ascii="Cambria" w:hAnsi="Cambria" w:cs="Arial Narrow"/>
          <w:bCs/>
          <w:szCs w:val="16"/>
        </w:rPr>
        <w:t>i</w:t>
      </w:r>
      <w:r w:rsidR="00857020" w:rsidRPr="0057146F">
        <w:rPr>
          <w:rFonts w:ascii="Cambria" w:hAnsi="Cambria" w:cs="Arial Narrow"/>
          <w:bCs/>
          <w:szCs w:val="16"/>
        </w:rPr>
        <w:t xml:space="preserve">, dok je u 2019. godini prosječna mjesečna subvencija </w:t>
      </w:r>
      <w:r w:rsidR="00735107" w:rsidRPr="0057146F">
        <w:rPr>
          <w:rFonts w:ascii="Cambria" w:hAnsi="Cambria" w:cs="Arial Narrow"/>
          <w:bCs/>
          <w:szCs w:val="16"/>
        </w:rPr>
        <w:t>iznosila</w:t>
      </w:r>
      <w:r w:rsidR="00857020" w:rsidRPr="0057146F">
        <w:rPr>
          <w:rFonts w:ascii="Cambria" w:hAnsi="Cambria" w:cs="Arial Narrow"/>
          <w:bCs/>
          <w:szCs w:val="16"/>
        </w:rPr>
        <w:t xml:space="preserve"> za </w:t>
      </w:r>
      <w:r w:rsidR="00735107" w:rsidRPr="0057146F">
        <w:rPr>
          <w:rFonts w:ascii="Cambria" w:hAnsi="Cambria" w:cs="Arial Narrow"/>
          <w:bCs/>
          <w:szCs w:val="16"/>
        </w:rPr>
        <w:t>39,18</w:t>
      </w:r>
      <w:r w:rsidR="00857020" w:rsidRPr="0057146F">
        <w:rPr>
          <w:rFonts w:ascii="Cambria" w:hAnsi="Cambria" w:cs="Arial Narrow"/>
          <w:bCs/>
          <w:szCs w:val="16"/>
        </w:rPr>
        <w:t xml:space="preserve"> KM</w:t>
      </w:r>
      <w:r w:rsidR="00E55735" w:rsidRPr="0057146F">
        <w:rPr>
          <w:rFonts w:ascii="Cambria" w:hAnsi="Cambria" w:cs="Arial Narrow"/>
          <w:bCs/>
          <w:szCs w:val="16"/>
        </w:rPr>
        <w:t xml:space="preserve">. Broj </w:t>
      </w:r>
      <w:r w:rsidR="000B6D3B" w:rsidRPr="0057146F">
        <w:rPr>
          <w:rFonts w:ascii="Cambria" w:hAnsi="Cambria" w:cs="Arial Narrow"/>
          <w:bCs/>
          <w:szCs w:val="16"/>
        </w:rPr>
        <w:t xml:space="preserve">korisnika </w:t>
      </w:r>
      <w:r w:rsidR="00857020" w:rsidRPr="0057146F">
        <w:rPr>
          <w:rFonts w:ascii="Cambria" w:hAnsi="Cambria" w:cs="Arial Narrow"/>
          <w:bCs/>
          <w:szCs w:val="16"/>
        </w:rPr>
        <w:t>u 20</w:t>
      </w:r>
      <w:r w:rsidR="00735107" w:rsidRPr="0057146F">
        <w:rPr>
          <w:rFonts w:ascii="Cambria" w:hAnsi="Cambria" w:cs="Arial Narrow"/>
          <w:bCs/>
          <w:szCs w:val="16"/>
        </w:rPr>
        <w:t>20</w:t>
      </w:r>
      <w:r w:rsidR="00857020" w:rsidRPr="0057146F">
        <w:rPr>
          <w:rFonts w:ascii="Cambria" w:hAnsi="Cambria" w:cs="Arial Narrow"/>
          <w:bCs/>
          <w:szCs w:val="16"/>
        </w:rPr>
        <w:t xml:space="preserve">. godini </w:t>
      </w:r>
      <w:r w:rsidR="000B6D3B" w:rsidRPr="0057146F">
        <w:rPr>
          <w:rFonts w:ascii="Cambria" w:hAnsi="Cambria" w:cs="Arial Narrow"/>
          <w:bCs/>
          <w:szCs w:val="16"/>
        </w:rPr>
        <w:t>se kretao u intervalu</w:t>
      </w:r>
      <w:r w:rsidR="00E55735" w:rsidRPr="0057146F">
        <w:rPr>
          <w:rFonts w:ascii="Cambria" w:hAnsi="Cambria" w:cs="Arial Narrow"/>
          <w:bCs/>
          <w:szCs w:val="16"/>
        </w:rPr>
        <w:t xml:space="preserve"> od </w:t>
      </w:r>
      <w:r w:rsidR="00735107" w:rsidRPr="0057146F">
        <w:rPr>
          <w:rFonts w:ascii="Cambria" w:hAnsi="Cambria" w:cs="Arial Narrow"/>
          <w:bCs/>
          <w:szCs w:val="16"/>
        </w:rPr>
        <w:t>7</w:t>
      </w:r>
      <w:r w:rsidR="00E55735" w:rsidRPr="0057146F">
        <w:rPr>
          <w:rFonts w:ascii="Cambria" w:hAnsi="Cambria" w:cs="Arial Narrow"/>
          <w:bCs/>
          <w:szCs w:val="16"/>
        </w:rPr>
        <w:t xml:space="preserve"> do </w:t>
      </w:r>
      <w:r w:rsidR="00735107" w:rsidRPr="0057146F">
        <w:rPr>
          <w:rFonts w:ascii="Cambria" w:hAnsi="Cambria" w:cs="Arial Narrow"/>
          <w:bCs/>
          <w:szCs w:val="16"/>
        </w:rPr>
        <w:t>8</w:t>
      </w:r>
      <w:r w:rsidR="00E55735" w:rsidRPr="0057146F">
        <w:rPr>
          <w:rFonts w:ascii="Cambria" w:hAnsi="Cambria" w:cs="Arial Narrow"/>
          <w:bCs/>
          <w:szCs w:val="16"/>
        </w:rPr>
        <w:t xml:space="preserve">. Subvencija na godišnjem nivou za korisnike iz ove Škole je iznosila </w:t>
      </w:r>
      <w:r w:rsidR="00735107" w:rsidRPr="0057146F">
        <w:rPr>
          <w:rFonts w:ascii="Cambria" w:hAnsi="Cambria" w:cs="Arial Narrow"/>
          <w:bCs/>
          <w:szCs w:val="16"/>
        </w:rPr>
        <w:t>1.746,00</w:t>
      </w:r>
      <w:r w:rsidR="002B7434" w:rsidRPr="0057146F">
        <w:rPr>
          <w:rFonts w:ascii="Cambria" w:hAnsi="Cambria" w:cs="Arial Narrow"/>
          <w:bCs/>
          <w:szCs w:val="16"/>
        </w:rPr>
        <w:t xml:space="preserve"> </w:t>
      </w:r>
      <w:r w:rsidR="006D663E" w:rsidRPr="0057146F">
        <w:rPr>
          <w:rFonts w:ascii="Cambria" w:hAnsi="Cambria" w:cs="Arial Narrow"/>
          <w:bCs/>
          <w:szCs w:val="16"/>
        </w:rPr>
        <w:t xml:space="preserve">KM </w:t>
      </w:r>
      <w:r w:rsidR="00E34F50" w:rsidRPr="0057146F">
        <w:rPr>
          <w:rFonts w:ascii="Cambria" w:hAnsi="Cambria" w:cs="Arial Narrow"/>
          <w:bCs/>
          <w:szCs w:val="16"/>
        </w:rPr>
        <w:t>i manja je nego u 201</w:t>
      </w:r>
      <w:r w:rsidR="00735107" w:rsidRPr="0057146F">
        <w:rPr>
          <w:rFonts w:ascii="Cambria" w:hAnsi="Cambria" w:cs="Arial Narrow"/>
          <w:bCs/>
          <w:szCs w:val="16"/>
        </w:rPr>
        <w:t>9</w:t>
      </w:r>
      <w:r w:rsidR="00E34F50" w:rsidRPr="0057146F">
        <w:rPr>
          <w:rFonts w:ascii="Cambria" w:hAnsi="Cambria" w:cs="Arial Narrow"/>
          <w:bCs/>
          <w:szCs w:val="16"/>
        </w:rPr>
        <w:t xml:space="preserve">. godini za </w:t>
      </w:r>
      <w:r w:rsidR="00735107" w:rsidRPr="0057146F">
        <w:rPr>
          <w:rFonts w:ascii="Cambria" w:hAnsi="Cambria" w:cs="Arial Narrow"/>
          <w:bCs/>
          <w:szCs w:val="16"/>
        </w:rPr>
        <w:t xml:space="preserve">½. </w:t>
      </w:r>
      <w:r w:rsidR="00E55735" w:rsidRPr="0057146F">
        <w:rPr>
          <w:rFonts w:ascii="Cambria" w:hAnsi="Cambria" w:cs="Arial Narrow"/>
          <w:bCs/>
          <w:szCs w:val="16"/>
        </w:rPr>
        <w:t>Učenici za koje isplaćena subvencija su putovali iz naselja D. P</w:t>
      </w:r>
      <w:r w:rsidR="006862CA" w:rsidRPr="0057146F">
        <w:rPr>
          <w:rFonts w:ascii="Cambria" w:hAnsi="Cambria" w:cs="Arial Narrow"/>
          <w:bCs/>
          <w:szCs w:val="16"/>
        </w:rPr>
        <w:t>u</w:t>
      </w:r>
      <w:r w:rsidR="00426EA0" w:rsidRPr="0057146F">
        <w:rPr>
          <w:rFonts w:ascii="Cambria" w:hAnsi="Cambria" w:cs="Arial Narrow"/>
          <w:bCs/>
          <w:szCs w:val="16"/>
        </w:rPr>
        <w:t>rići, Dizdari, M. Lug i Kudići.</w:t>
      </w:r>
    </w:p>
    <w:p w:rsidR="001305E1" w:rsidRPr="0057146F" w:rsidRDefault="001305E1" w:rsidP="00E55735">
      <w:pPr>
        <w:jc w:val="both"/>
        <w:rPr>
          <w:rFonts w:ascii="Cambria" w:hAnsi="Cambria" w:cs="Arial Narrow"/>
          <w:bCs/>
          <w:sz w:val="8"/>
          <w:szCs w:val="8"/>
        </w:rPr>
      </w:pPr>
    </w:p>
    <w:p w:rsidR="00E55735" w:rsidRPr="00BA079C" w:rsidRDefault="00E55735" w:rsidP="00E55735">
      <w:pPr>
        <w:jc w:val="both"/>
        <w:rPr>
          <w:rFonts w:ascii="Cambria" w:hAnsi="Cambria" w:cs="Arial Narrow"/>
          <w:bCs/>
          <w:sz w:val="4"/>
          <w:szCs w:val="4"/>
        </w:rPr>
      </w:pPr>
    </w:p>
    <w:p w:rsidR="00F9757D" w:rsidRPr="0057146F" w:rsidRDefault="006101D6" w:rsidP="003B18C1">
      <w:pPr>
        <w:pStyle w:val="ListParagraph"/>
        <w:numPr>
          <w:ilvl w:val="0"/>
          <w:numId w:val="2"/>
        </w:numPr>
        <w:spacing w:after="0"/>
        <w:ind w:left="714" w:hanging="357"/>
        <w:rPr>
          <w:rFonts w:ascii="Cambria" w:hAnsi="Cambria" w:cs="Arial Narrow"/>
          <w:b/>
          <w:bCs/>
          <w:sz w:val="24"/>
          <w:szCs w:val="16"/>
        </w:rPr>
      </w:pPr>
      <w:r w:rsidRPr="0057146F">
        <w:rPr>
          <w:rFonts w:ascii="Cambria" w:hAnsi="Cambria" w:cs="Arial Narrow"/>
          <w:b/>
          <w:bCs/>
          <w:sz w:val="24"/>
          <w:szCs w:val="16"/>
        </w:rPr>
        <w:t xml:space="preserve"> Osnovna škola Todorovo</w:t>
      </w:r>
    </w:p>
    <w:p w:rsidR="002B7434" w:rsidRPr="0057146F" w:rsidRDefault="002B7434" w:rsidP="002B7434">
      <w:pPr>
        <w:pStyle w:val="ListParagraph"/>
        <w:spacing w:after="0"/>
        <w:ind w:left="714"/>
        <w:rPr>
          <w:rFonts w:ascii="Cambria" w:hAnsi="Cambria" w:cs="Arial Narrow"/>
          <w:b/>
          <w:bCs/>
          <w:sz w:val="8"/>
          <w:szCs w:val="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9"/>
        <w:gridCol w:w="1080"/>
        <w:gridCol w:w="870"/>
        <w:gridCol w:w="639"/>
        <w:gridCol w:w="742"/>
        <w:gridCol w:w="912"/>
        <w:gridCol w:w="1001"/>
        <w:gridCol w:w="1027"/>
        <w:gridCol w:w="964"/>
        <w:gridCol w:w="1080"/>
        <w:gridCol w:w="912"/>
      </w:tblGrid>
      <w:tr w:rsidR="006862CA" w:rsidRPr="0057146F" w:rsidTr="0057146F">
        <w:trPr>
          <w:trHeight w:val="300"/>
          <w:jc w:val="center"/>
        </w:trPr>
        <w:tc>
          <w:tcPr>
            <w:tcW w:w="465" w:type="pct"/>
            <w:vMerge w:val="restart"/>
            <w:tcBorders>
              <w:top w:val="single" w:sz="8" w:space="0" w:color="auto"/>
              <w:bottom w:val="single" w:sz="8" w:space="0" w:color="auto"/>
            </w:tcBorders>
            <w:shd w:val="clear" w:color="auto" w:fill="auto"/>
            <w:noWrap/>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Opis</w:t>
            </w:r>
          </w:p>
        </w:tc>
        <w:tc>
          <w:tcPr>
            <w:tcW w:w="519" w:type="pct"/>
            <w:vMerge w:val="restart"/>
            <w:tcBorders>
              <w:top w:val="single" w:sz="8" w:space="0" w:color="auto"/>
              <w:bottom w:val="single" w:sz="8" w:space="0" w:color="auto"/>
            </w:tcBorders>
            <w:shd w:val="clear" w:color="auto" w:fill="auto"/>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Januar  Februar</w:t>
            </w:r>
          </w:p>
        </w:tc>
        <w:tc>
          <w:tcPr>
            <w:tcW w:w="418" w:type="pct"/>
            <w:vMerge w:val="restart"/>
            <w:tcBorders>
              <w:top w:val="single" w:sz="8" w:space="0" w:color="auto"/>
              <w:bottom w:val="single" w:sz="8" w:space="0" w:color="auto"/>
            </w:tcBorders>
            <w:shd w:val="clear" w:color="auto" w:fill="auto"/>
            <w:noWrap/>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Mart</w:t>
            </w:r>
          </w:p>
        </w:tc>
        <w:tc>
          <w:tcPr>
            <w:tcW w:w="325" w:type="pct"/>
            <w:vMerge w:val="restart"/>
            <w:tcBorders>
              <w:top w:val="single" w:sz="8" w:space="0" w:color="auto"/>
              <w:bottom w:val="single" w:sz="8" w:space="0" w:color="auto"/>
            </w:tcBorders>
            <w:shd w:val="clear" w:color="auto" w:fill="auto"/>
            <w:noWrap/>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April</w:t>
            </w:r>
          </w:p>
        </w:tc>
        <w:tc>
          <w:tcPr>
            <w:tcW w:w="357" w:type="pct"/>
            <w:vMerge w:val="restart"/>
            <w:tcBorders>
              <w:top w:val="single" w:sz="8" w:space="0" w:color="auto"/>
              <w:bottom w:val="single" w:sz="8" w:space="0" w:color="auto"/>
            </w:tcBorders>
            <w:shd w:val="clear" w:color="auto" w:fill="auto"/>
            <w:noWrap/>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Maj/Juni</w:t>
            </w:r>
          </w:p>
        </w:tc>
        <w:tc>
          <w:tcPr>
            <w:tcW w:w="459" w:type="pct"/>
            <w:vMerge w:val="restart"/>
            <w:tcBorders>
              <w:top w:val="single" w:sz="8" w:space="0" w:color="auto"/>
              <w:bottom w:val="single" w:sz="8" w:space="0" w:color="auto"/>
            </w:tcBorders>
            <w:shd w:val="clear" w:color="auto" w:fill="auto"/>
            <w:vAlign w:val="center"/>
            <w:hideMark/>
          </w:tcPr>
          <w:p w:rsidR="00E34F50" w:rsidRPr="0057146F" w:rsidRDefault="00E34F50" w:rsidP="00016CB4">
            <w:pPr>
              <w:jc w:val="center"/>
              <w:rPr>
                <w:rFonts w:ascii="Cambria" w:hAnsi="Cambria" w:cs="Calibri"/>
                <w:sz w:val="14"/>
                <w:szCs w:val="14"/>
              </w:rPr>
            </w:pPr>
            <w:r w:rsidRPr="0057146F">
              <w:rPr>
                <w:rFonts w:ascii="Cambria" w:hAnsi="Cambria" w:cs="Calibri"/>
                <w:sz w:val="14"/>
                <w:szCs w:val="14"/>
              </w:rPr>
              <w:t>Septembar</w:t>
            </w:r>
          </w:p>
        </w:tc>
        <w:tc>
          <w:tcPr>
            <w:tcW w:w="502" w:type="pct"/>
            <w:vMerge w:val="restart"/>
            <w:tcBorders>
              <w:top w:val="single" w:sz="8" w:space="0" w:color="auto"/>
              <w:bottom w:val="single" w:sz="8" w:space="0" w:color="auto"/>
            </w:tcBorders>
            <w:shd w:val="clear" w:color="auto" w:fill="auto"/>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Oktobar</w:t>
            </w:r>
          </w:p>
        </w:tc>
        <w:tc>
          <w:tcPr>
            <w:tcW w:w="515" w:type="pct"/>
            <w:vMerge w:val="restart"/>
            <w:tcBorders>
              <w:top w:val="single" w:sz="8" w:space="0" w:color="auto"/>
              <w:bottom w:val="single" w:sz="8" w:space="0" w:color="auto"/>
            </w:tcBorders>
            <w:shd w:val="clear" w:color="auto" w:fill="auto"/>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Novembar</w:t>
            </w:r>
          </w:p>
        </w:tc>
        <w:tc>
          <w:tcPr>
            <w:tcW w:w="484" w:type="pct"/>
            <w:vMerge w:val="restart"/>
            <w:tcBorders>
              <w:top w:val="single" w:sz="8" w:space="0" w:color="auto"/>
              <w:bottom w:val="single" w:sz="8" w:space="0" w:color="auto"/>
            </w:tcBorders>
            <w:shd w:val="clear" w:color="auto" w:fill="auto"/>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Decembar</w:t>
            </w:r>
          </w:p>
        </w:tc>
        <w:tc>
          <w:tcPr>
            <w:tcW w:w="519" w:type="pct"/>
            <w:vMerge w:val="restart"/>
            <w:tcBorders>
              <w:top w:val="single" w:sz="8" w:space="0" w:color="auto"/>
              <w:bottom w:val="single" w:sz="8" w:space="0" w:color="auto"/>
            </w:tcBorders>
            <w:shd w:val="clear" w:color="auto" w:fill="auto"/>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UKUPNO</w:t>
            </w:r>
          </w:p>
        </w:tc>
        <w:tc>
          <w:tcPr>
            <w:tcW w:w="438" w:type="pct"/>
            <w:vMerge w:val="restart"/>
            <w:tcBorders>
              <w:top w:val="single" w:sz="8" w:space="0" w:color="auto"/>
              <w:bottom w:val="single" w:sz="8" w:space="0" w:color="auto"/>
            </w:tcBorders>
            <w:shd w:val="clear" w:color="auto" w:fill="auto"/>
            <w:vAlign w:val="center"/>
            <w:hideMark/>
          </w:tcPr>
          <w:p w:rsidR="00E34F50" w:rsidRPr="0057146F" w:rsidRDefault="00E34F50" w:rsidP="00016CB4">
            <w:pPr>
              <w:jc w:val="center"/>
              <w:rPr>
                <w:rFonts w:ascii="Cambria" w:hAnsi="Cambria" w:cs="Calibri"/>
                <w:iCs/>
                <w:sz w:val="14"/>
                <w:szCs w:val="14"/>
              </w:rPr>
            </w:pPr>
            <w:r w:rsidRPr="0057146F">
              <w:rPr>
                <w:rFonts w:ascii="Cambria" w:hAnsi="Cambria" w:cs="Calibri"/>
                <w:iCs/>
                <w:sz w:val="14"/>
                <w:szCs w:val="14"/>
              </w:rPr>
              <w:t>Prosječna mjesečna subvencija</w:t>
            </w:r>
          </w:p>
        </w:tc>
      </w:tr>
      <w:tr w:rsidR="006862CA" w:rsidRPr="0057146F" w:rsidTr="0057146F">
        <w:trPr>
          <w:trHeight w:val="164"/>
          <w:jc w:val="center"/>
        </w:trPr>
        <w:tc>
          <w:tcPr>
            <w:tcW w:w="465"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519"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418"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325"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357"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459" w:type="pct"/>
            <w:vMerge/>
            <w:tcBorders>
              <w:bottom w:val="single" w:sz="8" w:space="0" w:color="auto"/>
            </w:tcBorders>
            <w:vAlign w:val="center"/>
            <w:hideMark/>
          </w:tcPr>
          <w:p w:rsidR="00E34F50" w:rsidRPr="0057146F" w:rsidRDefault="00E34F50" w:rsidP="00016CB4">
            <w:pPr>
              <w:rPr>
                <w:rFonts w:ascii="Cambria" w:hAnsi="Cambria" w:cs="Calibri"/>
                <w:sz w:val="14"/>
                <w:szCs w:val="14"/>
              </w:rPr>
            </w:pPr>
          </w:p>
        </w:tc>
        <w:tc>
          <w:tcPr>
            <w:tcW w:w="502"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515"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484"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519"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c>
          <w:tcPr>
            <w:tcW w:w="438" w:type="pct"/>
            <w:vMerge/>
            <w:tcBorders>
              <w:bottom w:val="single" w:sz="8" w:space="0" w:color="auto"/>
            </w:tcBorders>
            <w:vAlign w:val="center"/>
            <w:hideMark/>
          </w:tcPr>
          <w:p w:rsidR="00E34F50" w:rsidRPr="0057146F" w:rsidRDefault="00E34F50" w:rsidP="00016CB4">
            <w:pPr>
              <w:rPr>
                <w:rFonts w:ascii="Cambria" w:hAnsi="Cambria" w:cs="Calibri"/>
                <w:iCs/>
                <w:sz w:val="14"/>
                <w:szCs w:val="14"/>
              </w:rPr>
            </w:pPr>
          </w:p>
        </w:tc>
      </w:tr>
      <w:tr w:rsidR="006862CA" w:rsidRPr="0057146F" w:rsidTr="0057146F">
        <w:trPr>
          <w:trHeight w:val="245"/>
          <w:jc w:val="center"/>
        </w:trPr>
        <w:tc>
          <w:tcPr>
            <w:tcW w:w="465" w:type="pct"/>
            <w:tcBorders>
              <w:top w:val="single" w:sz="8" w:space="0" w:color="auto"/>
              <w:bottom w:val="dotted" w:sz="4" w:space="0" w:color="auto"/>
            </w:tcBorders>
            <w:shd w:val="clear" w:color="000000" w:fill="FFFFFF"/>
            <w:noWrap/>
            <w:vAlign w:val="center"/>
            <w:hideMark/>
          </w:tcPr>
          <w:p w:rsidR="00E34F50" w:rsidRPr="0057146F" w:rsidRDefault="00E34F50" w:rsidP="00D220CC">
            <w:pPr>
              <w:jc w:val="center"/>
              <w:rPr>
                <w:rFonts w:ascii="Cambria" w:hAnsi="Cambria" w:cs="Calibri"/>
                <w:iCs/>
                <w:sz w:val="14"/>
                <w:szCs w:val="14"/>
              </w:rPr>
            </w:pPr>
            <w:r w:rsidRPr="0057146F">
              <w:rPr>
                <w:rFonts w:ascii="Cambria" w:hAnsi="Cambria" w:cs="Calibri"/>
                <w:iCs/>
                <w:sz w:val="14"/>
                <w:szCs w:val="14"/>
              </w:rPr>
              <w:t>Broj učenika</w:t>
            </w:r>
          </w:p>
        </w:tc>
        <w:tc>
          <w:tcPr>
            <w:tcW w:w="519" w:type="pct"/>
            <w:tcBorders>
              <w:top w:val="single" w:sz="8" w:space="0" w:color="auto"/>
              <w:bottom w:val="dotted" w:sz="4" w:space="0" w:color="auto"/>
            </w:tcBorders>
            <w:shd w:val="clear" w:color="000000" w:fill="FFFFFF"/>
            <w:noWrap/>
            <w:vAlign w:val="center"/>
          </w:tcPr>
          <w:p w:rsidR="00E34F50" w:rsidRPr="0057146F" w:rsidRDefault="006862CA" w:rsidP="00D220CC">
            <w:pPr>
              <w:jc w:val="center"/>
              <w:rPr>
                <w:rFonts w:ascii="Cambria" w:hAnsi="Cambria" w:cs="Calibri"/>
                <w:sz w:val="16"/>
                <w:szCs w:val="20"/>
                <w:lang w:val="en-US" w:eastAsia="en-US"/>
              </w:rPr>
            </w:pPr>
            <w:r w:rsidRPr="0057146F">
              <w:rPr>
                <w:rFonts w:ascii="Cambria" w:hAnsi="Cambria" w:cs="Calibri"/>
                <w:sz w:val="16"/>
                <w:szCs w:val="20"/>
                <w:lang w:val="en-US" w:eastAsia="en-US"/>
              </w:rPr>
              <w:t>21</w:t>
            </w:r>
          </w:p>
        </w:tc>
        <w:tc>
          <w:tcPr>
            <w:tcW w:w="418" w:type="pct"/>
            <w:tcBorders>
              <w:top w:val="single" w:sz="8" w:space="0" w:color="auto"/>
              <w:bottom w:val="dotted" w:sz="4" w:space="0" w:color="auto"/>
            </w:tcBorders>
            <w:shd w:val="clear" w:color="000000" w:fill="FFFFFF"/>
            <w:noWrap/>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1</w:t>
            </w:r>
          </w:p>
        </w:tc>
        <w:tc>
          <w:tcPr>
            <w:tcW w:w="325" w:type="pct"/>
            <w:tcBorders>
              <w:top w:val="single" w:sz="8" w:space="0" w:color="auto"/>
              <w:bottom w:val="dotted" w:sz="4" w:space="0" w:color="auto"/>
            </w:tcBorders>
            <w:shd w:val="clear" w:color="000000" w:fill="FFFFFF"/>
            <w:noWrap/>
            <w:vAlign w:val="center"/>
          </w:tcPr>
          <w:p w:rsidR="00E34F50" w:rsidRPr="0057146F" w:rsidRDefault="00E34F50" w:rsidP="00D220CC">
            <w:pPr>
              <w:jc w:val="center"/>
              <w:rPr>
                <w:rFonts w:ascii="Cambria" w:hAnsi="Cambria" w:cs="Calibri"/>
                <w:sz w:val="16"/>
                <w:szCs w:val="20"/>
              </w:rPr>
            </w:pPr>
          </w:p>
        </w:tc>
        <w:tc>
          <w:tcPr>
            <w:tcW w:w="357" w:type="pct"/>
            <w:tcBorders>
              <w:top w:val="single" w:sz="8" w:space="0" w:color="auto"/>
              <w:bottom w:val="dotted" w:sz="4" w:space="0" w:color="auto"/>
            </w:tcBorders>
            <w:shd w:val="clear" w:color="000000" w:fill="FFFFFF"/>
            <w:noWrap/>
            <w:vAlign w:val="center"/>
          </w:tcPr>
          <w:p w:rsidR="00E34F50" w:rsidRPr="0057146F" w:rsidRDefault="00E34F50" w:rsidP="00D220CC">
            <w:pPr>
              <w:jc w:val="center"/>
              <w:rPr>
                <w:rFonts w:ascii="Cambria" w:hAnsi="Cambria" w:cs="Calibri"/>
                <w:sz w:val="16"/>
                <w:szCs w:val="20"/>
              </w:rPr>
            </w:pPr>
          </w:p>
        </w:tc>
        <w:tc>
          <w:tcPr>
            <w:tcW w:w="459" w:type="pct"/>
            <w:tcBorders>
              <w:top w:val="single" w:sz="8" w:space="0" w:color="auto"/>
              <w:bottom w:val="dotted" w:sz="4" w:space="0" w:color="auto"/>
            </w:tcBorders>
            <w:shd w:val="clear" w:color="000000" w:fill="FFFFFF"/>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1</w:t>
            </w:r>
          </w:p>
        </w:tc>
        <w:tc>
          <w:tcPr>
            <w:tcW w:w="502" w:type="pct"/>
            <w:tcBorders>
              <w:top w:val="single" w:sz="8" w:space="0" w:color="auto"/>
              <w:bottom w:val="dotted" w:sz="4" w:space="0" w:color="auto"/>
            </w:tcBorders>
            <w:shd w:val="clear" w:color="000000" w:fill="FFFFFF"/>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8</w:t>
            </w:r>
          </w:p>
        </w:tc>
        <w:tc>
          <w:tcPr>
            <w:tcW w:w="515" w:type="pct"/>
            <w:tcBorders>
              <w:top w:val="single" w:sz="8" w:space="0" w:color="auto"/>
              <w:bottom w:val="dotted" w:sz="4" w:space="0" w:color="auto"/>
            </w:tcBorders>
            <w:shd w:val="clear" w:color="000000" w:fill="FFFFFF"/>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10</w:t>
            </w:r>
          </w:p>
        </w:tc>
        <w:tc>
          <w:tcPr>
            <w:tcW w:w="484" w:type="pct"/>
            <w:tcBorders>
              <w:top w:val="single" w:sz="8" w:space="0" w:color="auto"/>
              <w:bottom w:val="dotted" w:sz="4" w:space="0" w:color="auto"/>
            </w:tcBorders>
            <w:shd w:val="clear" w:color="000000" w:fill="FFFFFF"/>
            <w:noWrap/>
            <w:vAlign w:val="center"/>
          </w:tcPr>
          <w:p w:rsidR="00E34F50" w:rsidRPr="0057146F" w:rsidRDefault="006862CA" w:rsidP="00D220CC">
            <w:pPr>
              <w:jc w:val="center"/>
              <w:rPr>
                <w:rFonts w:ascii="Cambria" w:hAnsi="Cambria" w:cs="Calibri"/>
                <w:sz w:val="16"/>
                <w:szCs w:val="22"/>
              </w:rPr>
            </w:pPr>
            <w:r w:rsidRPr="0057146F">
              <w:rPr>
                <w:rFonts w:ascii="Cambria" w:hAnsi="Cambria" w:cs="Calibri"/>
                <w:sz w:val="16"/>
                <w:szCs w:val="22"/>
              </w:rPr>
              <w:t>9</w:t>
            </w:r>
          </w:p>
        </w:tc>
        <w:tc>
          <w:tcPr>
            <w:tcW w:w="519" w:type="pct"/>
            <w:tcBorders>
              <w:top w:val="single" w:sz="8" w:space="0" w:color="auto"/>
              <w:bottom w:val="dotted" w:sz="4" w:space="0" w:color="auto"/>
            </w:tcBorders>
            <w:shd w:val="clear" w:color="auto" w:fill="auto"/>
            <w:noWrap/>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50</w:t>
            </w:r>
          </w:p>
        </w:tc>
        <w:tc>
          <w:tcPr>
            <w:tcW w:w="438" w:type="pct"/>
            <w:vMerge w:val="restart"/>
            <w:tcBorders>
              <w:top w:val="single" w:sz="8" w:space="0" w:color="auto"/>
              <w:bottom w:val="dotted" w:sz="4" w:space="0" w:color="auto"/>
            </w:tcBorders>
            <w:shd w:val="clear" w:color="auto" w:fill="auto"/>
            <w:noWrap/>
            <w:vAlign w:val="center"/>
          </w:tcPr>
          <w:p w:rsidR="00E34F50" w:rsidRPr="0057146F" w:rsidRDefault="006862CA" w:rsidP="00E34F50">
            <w:pPr>
              <w:jc w:val="center"/>
              <w:rPr>
                <w:rFonts w:ascii="Cambria" w:hAnsi="Cambria" w:cs="Calibri"/>
                <w:b/>
                <w:sz w:val="16"/>
                <w:szCs w:val="20"/>
              </w:rPr>
            </w:pPr>
            <w:r w:rsidRPr="0057146F">
              <w:rPr>
                <w:rFonts w:ascii="Cambria" w:hAnsi="Cambria" w:cs="Calibri"/>
                <w:b/>
                <w:sz w:val="16"/>
                <w:szCs w:val="20"/>
              </w:rPr>
              <w:t>46,80 KM</w:t>
            </w:r>
          </w:p>
        </w:tc>
      </w:tr>
      <w:tr w:rsidR="006862CA" w:rsidRPr="0057146F" w:rsidTr="0057146F">
        <w:trPr>
          <w:trHeight w:val="245"/>
          <w:jc w:val="center"/>
        </w:trPr>
        <w:tc>
          <w:tcPr>
            <w:tcW w:w="465" w:type="pct"/>
            <w:tcBorders>
              <w:bottom w:val="single" w:sz="8" w:space="0" w:color="auto"/>
            </w:tcBorders>
            <w:shd w:val="clear" w:color="000000" w:fill="FFFFFF"/>
            <w:noWrap/>
            <w:vAlign w:val="center"/>
            <w:hideMark/>
          </w:tcPr>
          <w:p w:rsidR="00E34F50" w:rsidRPr="0057146F" w:rsidRDefault="00E34F50" w:rsidP="00D220CC">
            <w:pPr>
              <w:jc w:val="center"/>
              <w:rPr>
                <w:rFonts w:ascii="Cambria" w:hAnsi="Cambria" w:cs="Calibri"/>
                <w:b/>
                <w:bCs/>
                <w:iCs/>
                <w:sz w:val="14"/>
                <w:szCs w:val="14"/>
              </w:rPr>
            </w:pPr>
            <w:r w:rsidRPr="0057146F">
              <w:rPr>
                <w:rFonts w:ascii="Cambria" w:hAnsi="Cambria" w:cs="Calibri"/>
                <w:b/>
                <w:bCs/>
                <w:iCs/>
                <w:sz w:val="14"/>
                <w:szCs w:val="14"/>
              </w:rPr>
              <w:t>Iznos u KM</w:t>
            </w:r>
          </w:p>
        </w:tc>
        <w:tc>
          <w:tcPr>
            <w:tcW w:w="519" w:type="pct"/>
            <w:tcBorders>
              <w:bottom w:val="single" w:sz="8" w:space="0" w:color="auto"/>
            </w:tcBorders>
            <w:shd w:val="clear" w:color="000000" w:fill="FFFFFF"/>
            <w:noWrap/>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1.089,00 KM</w:t>
            </w:r>
          </w:p>
        </w:tc>
        <w:tc>
          <w:tcPr>
            <w:tcW w:w="418" w:type="pct"/>
            <w:tcBorders>
              <w:bottom w:val="single" w:sz="8" w:space="0" w:color="auto"/>
            </w:tcBorders>
            <w:shd w:val="clear" w:color="000000" w:fill="FFFFFF"/>
            <w:noWrap/>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45,00 KM</w:t>
            </w:r>
          </w:p>
        </w:tc>
        <w:tc>
          <w:tcPr>
            <w:tcW w:w="325" w:type="pct"/>
            <w:tcBorders>
              <w:bottom w:val="single" w:sz="8" w:space="0" w:color="auto"/>
            </w:tcBorders>
            <w:shd w:val="clear" w:color="000000" w:fill="FFFFFF"/>
            <w:noWrap/>
            <w:vAlign w:val="center"/>
          </w:tcPr>
          <w:p w:rsidR="00E34F50" w:rsidRPr="0057146F" w:rsidRDefault="00E34F50" w:rsidP="00D220CC">
            <w:pPr>
              <w:jc w:val="center"/>
              <w:rPr>
                <w:rFonts w:ascii="Cambria" w:hAnsi="Cambria" w:cs="Calibri"/>
                <w:sz w:val="16"/>
                <w:szCs w:val="20"/>
              </w:rPr>
            </w:pPr>
          </w:p>
        </w:tc>
        <w:tc>
          <w:tcPr>
            <w:tcW w:w="357" w:type="pct"/>
            <w:tcBorders>
              <w:bottom w:val="single" w:sz="8" w:space="0" w:color="auto"/>
            </w:tcBorders>
            <w:shd w:val="clear" w:color="000000" w:fill="FFFFFF"/>
            <w:noWrap/>
            <w:vAlign w:val="center"/>
          </w:tcPr>
          <w:p w:rsidR="00E34F50" w:rsidRPr="0057146F" w:rsidRDefault="00E34F50" w:rsidP="00D220CC">
            <w:pPr>
              <w:jc w:val="center"/>
              <w:rPr>
                <w:rFonts w:ascii="Cambria" w:hAnsi="Cambria" w:cs="Calibri"/>
                <w:sz w:val="16"/>
                <w:szCs w:val="20"/>
              </w:rPr>
            </w:pPr>
          </w:p>
        </w:tc>
        <w:tc>
          <w:tcPr>
            <w:tcW w:w="459" w:type="pct"/>
            <w:tcBorders>
              <w:bottom w:val="single" w:sz="8" w:space="0" w:color="auto"/>
            </w:tcBorders>
            <w:shd w:val="clear" w:color="000000" w:fill="FFFFFF"/>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27,00 KM</w:t>
            </w:r>
          </w:p>
        </w:tc>
        <w:tc>
          <w:tcPr>
            <w:tcW w:w="502" w:type="pct"/>
            <w:tcBorders>
              <w:bottom w:val="single" w:sz="8" w:space="0" w:color="auto"/>
            </w:tcBorders>
            <w:shd w:val="clear" w:color="000000" w:fill="FFFFFF"/>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360,00 KM</w:t>
            </w:r>
          </w:p>
        </w:tc>
        <w:tc>
          <w:tcPr>
            <w:tcW w:w="515" w:type="pct"/>
            <w:tcBorders>
              <w:bottom w:val="single" w:sz="8" w:space="0" w:color="auto"/>
            </w:tcBorders>
            <w:shd w:val="clear" w:color="000000" w:fill="FFFFFF"/>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432,00 KM</w:t>
            </w:r>
          </w:p>
        </w:tc>
        <w:tc>
          <w:tcPr>
            <w:tcW w:w="484" w:type="pct"/>
            <w:tcBorders>
              <w:bottom w:val="single" w:sz="8" w:space="0" w:color="auto"/>
            </w:tcBorders>
            <w:shd w:val="clear" w:color="000000" w:fill="FFFFFF"/>
            <w:noWrap/>
            <w:vAlign w:val="center"/>
          </w:tcPr>
          <w:p w:rsidR="00E34F50" w:rsidRPr="0057146F" w:rsidRDefault="006862CA" w:rsidP="00D220CC">
            <w:pPr>
              <w:jc w:val="center"/>
              <w:rPr>
                <w:rFonts w:ascii="Cambria" w:hAnsi="Cambria" w:cs="Calibri"/>
                <w:sz w:val="16"/>
                <w:szCs w:val="22"/>
              </w:rPr>
            </w:pPr>
            <w:r w:rsidRPr="0057146F">
              <w:rPr>
                <w:rFonts w:ascii="Cambria" w:hAnsi="Cambria" w:cs="Calibri"/>
                <w:sz w:val="16"/>
                <w:szCs w:val="22"/>
              </w:rPr>
              <w:t>387,00 KM</w:t>
            </w:r>
          </w:p>
        </w:tc>
        <w:tc>
          <w:tcPr>
            <w:tcW w:w="519" w:type="pct"/>
            <w:tcBorders>
              <w:bottom w:val="single" w:sz="8" w:space="0" w:color="auto"/>
            </w:tcBorders>
            <w:shd w:val="clear" w:color="auto" w:fill="auto"/>
            <w:noWrap/>
            <w:vAlign w:val="center"/>
          </w:tcPr>
          <w:p w:rsidR="00E34F50" w:rsidRPr="0057146F" w:rsidRDefault="006862CA" w:rsidP="00D220CC">
            <w:pPr>
              <w:jc w:val="center"/>
              <w:rPr>
                <w:rFonts w:ascii="Cambria" w:hAnsi="Cambria" w:cs="Calibri"/>
                <w:sz w:val="16"/>
                <w:szCs w:val="20"/>
              </w:rPr>
            </w:pPr>
            <w:r w:rsidRPr="0057146F">
              <w:rPr>
                <w:rFonts w:ascii="Cambria" w:hAnsi="Cambria" w:cs="Calibri"/>
                <w:sz w:val="16"/>
                <w:szCs w:val="20"/>
              </w:rPr>
              <w:t>2.340,00 KM</w:t>
            </w:r>
          </w:p>
        </w:tc>
        <w:tc>
          <w:tcPr>
            <w:tcW w:w="438" w:type="pct"/>
            <w:vMerge/>
            <w:tcBorders>
              <w:bottom w:val="single" w:sz="8" w:space="0" w:color="auto"/>
            </w:tcBorders>
            <w:vAlign w:val="bottom"/>
            <w:hideMark/>
          </w:tcPr>
          <w:p w:rsidR="00E34F50" w:rsidRPr="0057146F" w:rsidRDefault="00E34F50" w:rsidP="00E34F50">
            <w:pPr>
              <w:jc w:val="center"/>
              <w:rPr>
                <w:rFonts w:ascii="Cambria" w:hAnsi="Cambria" w:cs="Calibri"/>
                <w:b/>
                <w:bCs/>
                <w:iCs/>
                <w:sz w:val="14"/>
                <w:szCs w:val="14"/>
              </w:rPr>
            </w:pPr>
          </w:p>
        </w:tc>
      </w:tr>
    </w:tbl>
    <w:p w:rsidR="00BA079C" w:rsidRPr="0057146F" w:rsidRDefault="00BA079C" w:rsidP="00BA079C">
      <w:pPr>
        <w:ind w:left="357"/>
        <w:rPr>
          <w:rFonts w:ascii="Cambria" w:hAnsi="Cambria" w:cs="Arial Narrow"/>
          <w:b/>
          <w:bCs/>
          <w:sz w:val="10"/>
          <w:szCs w:val="10"/>
        </w:rPr>
      </w:pPr>
    </w:p>
    <w:p w:rsidR="00E34F50" w:rsidRPr="0057146F" w:rsidRDefault="00E34F50" w:rsidP="001305E1">
      <w:pPr>
        <w:jc w:val="both"/>
        <w:rPr>
          <w:rFonts w:ascii="Cambria" w:hAnsi="Cambria" w:cs="Arial Narrow"/>
        </w:rPr>
      </w:pPr>
      <w:r w:rsidRPr="0057146F">
        <w:rPr>
          <w:rFonts w:ascii="Cambria" w:hAnsi="Cambria" w:cs="Arial Narrow"/>
        </w:rPr>
        <w:t xml:space="preserve">Roditeljima (starateljima) učenika OŠ Todorovo kojima je odobreno subvencioniranje troškova prevoza isplaćeno je </w:t>
      </w:r>
      <w:r w:rsidR="00904FE8" w:rsidRPr="0057146F">
        <w:rPr>
          <w:rFonts w:ascii="Cambria" w:hAnsi="Cambria" w:cs="Arial Narrow"/>
        </w:rPr>
        <w:t>50</w:t>
      </w:r>
      <w:r w:rsidRPr="0057146F">
        <w:rPr>
          <w:rFonts w:ascii="Cambria" w:hAnsi="Cambria" w:cs="Arial Narrow"/>
        </w:rPr>
        <w:t xml:space="preserve"> subvencija u 20</w:t>
      </w:r>
      <w:r w:rsidR="00904FE8" w:rsidRPr="0057146F">
        <w:rPr>
          <w:rFonts w:ascii="Cambria" w:hAnsi="Cambria" w:cs="Arial Narrow"/>
        </w:rPr>
        <w:t>20</w:t>
      </w:r>
      <w:r w:rsidRPr="0057146F">
        <w:rPr>
          <w:rFonts w:ascii="Cambria" w:hAnsi="Cambria" w:cs="Arial Narrow"/>
        </w:rPr>
        <w:t xml:space="preserve">. godini u ukupnom iznosu od </w:t>
      </w:r>
      <w:r w:rsidR="00904FE8" w:rsidRPr="0057146F">
        <w:rPr>
          <w:rFonts w:ascii="Cambria" w:hAnsi="Cambria" w:cs="Arial Narrow"/>
        </w:rPr>
        <w:t>2.340,00</w:t>
      </w:r>
      <w:r w:rsidRPr="0057146F">
        <w:rPr>
          <w:rFonts w:ascii="Cambria" w:hAnsi="Cambria" w:cs="Arial Narrow"/>
        </w:rPr>
        <w:t xml:space="preserve"> KM. Prosječn</w:t>
      </w:r>
      <w:r w:rsidR="00904FE8" w:rsidRPr="0057146F">
        <w:rPr>
          <w:rFonts w:ascii="Cambria" w:hAnsi="Cambria" w:cs="Arial Narrow"/>
        </w:rPr>
        <w:t>a subvencija</w:t>
      </w:r>
      <w:r w:rsidRPr="0057146F">
        <w:rPr>
          <w:rFonts w:ascii="Cambria" w:hAnsi="Cambria" w:cs="Arial Narrow"/>
        </w:rPr>
        <w:t xml:space="preserve"> je mjesečno iznosila 4</w:t>
      </w:r>
      <w:r w:rsidR="00904FE8" w:rsidRPr="0057146F">
        <w:rPr>
          <w:rFonts w:ascii="Cambria" w:hAnsi="Cambria" w:cs="Arial Narrow"/>
        </w:rPr>
        <w:t>6</w:t>
      </w:r>
      <w:r w:rsidRPr="0057146F">
        <w:rPr>
          <w:rFonts w:ascii="Cambria" w:hAnsi="Cambria" w:cs="Arial Narrow"/>
        </w:rPr>
        <w:t>,</w:t>
      </w:r>
      <w:r w:rsidR="00904FE8" w:rsidRPr="0057146F">
        <w:rPr>
          <w:rFonts w:ascii="Cambria" w:hAnsi="Cambria" w:cs="Arial Narrow"/>
        </w:rPr>
        <w:t>80</w:t>
      </w:r>
      <w:r w:rsidR="002B7434" w:rsidRPr="0057146F">
        <w:rPr>
          <w:rFonts w:ascii="Cambria" w:hAnsi="Cambria" w:cs="Arial Narrow"/>
        </w:rPr>
        <w:t xml:space="preserve"> KM </w:t>
      </w:r>
      <w:r w:rsidRPr="0057146F">
        <w:rPr>
          <w:rFonts w:ascii="Cambria" w:hAnsi="Cambria" w:cs="Arial Narrow"/>
        </w:rPr>
        <w:t xml:space="preserve">po korisniku. </w:t>
      </w:r>
    </w:p>
    <w:p w:rsidR="00424E13" w:rsidRPr="0057146F" w:rsidRDefault="00424E13" w:rsidP="00E34F50">
      <w:pPr>
        <w:spacing w:after="60"/>
        <w:jc w:val="both"/>
        <w:rPr>
          <w:rFonts w:ascii="Cambria" w:hAnsi="Cambria" w:cs="Arial Narrow"/>
          <w:sz w:val="6"/>
          <w:szCs w:val="6"/>
        </w:rPr>
      </w:pPr>
    </w:p>
    <w:p w:rsidR="00E34F50" w:rsidRPr="0057146F" w:rsidRDefault="00E34F50" w:rsidP="00E34F50">
      <w:pPr>
        <w:spacing w:after="60"/>
        <w:jc w:val="both"/>
        <w:rPr>
          <w:rFonts w:ascii="Cambria" w:hAnsi="Cambria" w:cs="Arial Narrow"/>
        </w:rPr>
      </w:pPr>
      <w:r w:rsidRPr="0057146F">
        <w:rPr>
          <w:rFonts w:ascii="Cambria" w:hAnsi="Cambria" w:cs="Arial Narrow"/>
        </w:rPr>
        <w:t xml:space="preserve">Ako poredimo izvještajnu </w:t>
      </w:r>
      <w:r w:rsidR="009B665B" w:rsidRPr="0057146F">
        <w:rPr>
          <w:rFonts w:ascii="Cambria" w:hAnsi="Cambria" w:cs="Arial Narrow"/>
        </w:rPr>
        <w:t>20</w:t>
      </w:r>
      <w:r w:rsidR="00904FE8" w:rsidRPr="0057146F">
        <w:rPr>
          <w:rFonts w:ascii="Cambria" w:hAnsi="Cambria" w:cs="Arial Narrow"/>
        </w:rPr>
        <w:t>20</w:t>
      </w:r>
      <w:r w:rsidR="009B665B" w:rsidRPr="0057146F">
        <w:rPr>
          <w:rFonts w:ascii="Cambria" w:hAnsi="Cambria" w:cs="Arial Narrow"/>
        </w:rPr>
        <w:t>. godinu sa 201</w:t>
      </w:r>
      <w:r w:rsidR="00904FE8" w:rsidRPr="0057146F">
        <w:rPr>
          <w:rFonts w:ascii="Cambria" w:hAnsi="Cambria" w:cs="Arial Narrow"/>
        </w:rPr>
        <w:t>9</w:t>
      </w:r>
      <w:r w:rsidR="009B665B" w:rsidRPr="0057146F">
        <w:rPr>
          <w:rFonts w:ascii="Cambria" w:hAnsi="Cambria" w:cs="Arial Narrow"/>
        </w:rPr>
        <w:t xml:space="preserve">. godinom, za korisnike subvencije troškova prevoza za učenike OŠ Todorovo je isplaćeno </w:t>
      </w:r>
      <w:r w:rsidR="00904FE8" w:rsidRPr="0057146F">
        <w:rPr>
          <w:rFonts w:ascii="Cambria" w:hAnsi="Cambria" w:cs="Arial Narrow"/>
        </w:rPr>
        <w:t>62</w:t>
      </w:r>
      <w:r w:rsidR="009B665B" w:rsidRPr="0057146F">
        <w:rPr>
          <w:rFonts w:ascii="Cambria" w:hAnsi="Cambria" w:cs="Arial Narrow"/>
        </w:rPr>
        <w:t xml:space="preserve">% </w:t>
      </w:r>
      <w:r w:rsidR="00904FE8" w:rsidRPr="0057146F">
        <w:rPr>
          <w:rFonts w:ascii="Cambria" w:hAnsi="Cambria" w:cs="Arial Narrow"/>
        </w:rPr>
        <w:t>manje</w:t>
      </w:r>
      <w:r w:rsidR="009B665B" w:rsidRPr="0057146F">
        <w:rPr>
          <w:rFonts w:ascii="Cambria" w:hAnsi="Cambria" w:cs="Arial Narrow"/>
        </w:rPr>
        <w:t xml:space="preserve"> sredstava. Broj isplaćenih subvencija je </w:t>
      </w:r>
      <w:r w:rsidR="00904FE8" w:rsidRPr="0057146F">
        <w:rPr>
          <w:rFonts w:ascii="Cambria" w:hAnsi="Cambria" w:cs="Arial Narrow"/>
        </w:rPr>
        <w:t>manji</w:t>
      </w:r>
      <w:r w:rsidR="009B665B" w:rsidRPr="0057146F">
        <w:rPr>
          <w:rFonts w:ascii="Cambria" w:hAnsi="Cambria" w:cs="Arial Narrow"/>
        </w:rPr>
        <w:t xml:space="preserve"> za </w:t>
      </w:r>
      <w:r w:rsidR="00904FE8" w:rsidRPr="0057146F">
        <w:rPr>
          <w:rFonts w:ascii="Cambria" w:hAnsi="Cambria" w:cs="Arial Narrow"/>
        </w:rPr>
        <w:t>2/3</w:t>
      </w:r>
      <w:r w:rsidR="009B665B" w:rsidRPr="0057146F">
        <w:rPr>
          <w:rFonts w:ascii="Cambria" w:hAnsi="Cambria" w:cs="Arial Narrow"/>
        </w:rPr>
        <w:t xml:space="preserve">, ali </w:t>
      </w:r>
      <w:r w:rsidR="001305E1" w:rsidRPr="0057146F">
        <w:rPr>
          <w:rFonts w:ascii="Cambria" w:hAnsi="Cambria" w:cs="Arial Narrow"/>
        </w:rPr>
        <w:t>j</w:t>
      </w:r>
      <w:r w:rsidR="009B665B" w:rsidRPr="0057146F">
        <w:rPr>
          <w:rFonts w:ascii="Cambria" w:hAnsi="Cambria" w:cs="Arial Narrow"/>
        </w:rPr>
        <w:t xml:space="preserve">e prosječna mjesečna subvencija veća za više od </w:t>
      </w:r>
      <w:r w:rsidR="00904FE8" w:rsidRPr="0057146F">
        <w:rPr>
          <w:rFonts w:ascii="Cambria" w:hAnsi="Cambria" w:cs="Arial Narrow"/>
        </w:rPr>
        <w:t>16</w:t>
      </w:r>
      <w:r w:rsidR="009B665B" w:rsidRPr="0057146F">
        <w:rPr>
          <w:rFonts w:ascii="Cambria" w:hAnsi="Cambria" w:cs="Arial Narrow"/>
        </w:rPr>
        <w:t xml:space="preserve">%, što je posljedica </w:t>
      </w:r>
      <w:r w:rsidR="004A5D9A" w:rsidRPr="0057146F">
        <w:rPr>
          <w:rFonts w:ascii="Cambria" w:hAnsi="Cambria" w:cs="Arial Narrow"/>
        </w:rPr>
        <w:t>smanjenja broja učenika koji putuju u jednom smjeru.</w:t>
      </w:r>
      <w:r w:rsidR="00B37D2A" w:rsidRPr="0057146F">
        <w:rPr>
          <w:rFonts w:ascii="Cambria" w:hAnsi="Cambria" w:cs="Arial Narrow"/>
        </w:rPr>
        <w:t xml:space="preserve">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6"/>
        <w:gridCol w:w="1224"/>
        <w:gridCol w:w="1224"/>
        <w:gridCol w:w="1224"/>
        <w:gridCol w:w="1224"/>
        <w:gridCol w:w="1224"/>
      </w:tblGrid>
      <w:tr w:rsidR="006862CA" w:rsidRPr="0057146F" w:rsidTr="00236295">
        <w:tc>
          <w:tcPr>
            <w:tcW w:w="1999" w:type="pct"/>
            <w:tcBorders>
              <w:top w:val="single" w:sz="8" w:space="0" w:color="auto"/>
              <w:bottom w:val="single" w:sz="8" w:space="0" w:color="auto"/>
            </w:tcBorders>
            <w:vAlign w:val="center"/>
          </w:tcPr>
          <w:p w:rsidR="006862CA" w:rsidRPr="0057146F" w:rsidRDefault="006862CA" w:rsidP="006169E2">
            <w:pPr>
              <w:jc w:val="center"/>
              <w:rPr>
                <w:rFonts w:ascii="Cambria" w:hAnsi="Cambria" w:cs="Arial Narrow"/>
                <w:b/>
                <w:sz w:val="20"/>
                <w:szCs w:val="22"/>
              </w:rPr>
            </w:pPr>
            <w:r w:rsidRPr="0057146F">
              <w:rPr>
                <w:rFonts w:ascii="Cambria" w:hAnsi="Cambria" w:cs="Arial Narrow"/>
                <w:b/>
                <w:sz w:val="20"/>
                <w:szCs w:val="22"/>
              </w:rPr>
              <w:lastRenderedPageBreak/>
              <w:t>Godina</w:t>
            </w:r>
          </w:p>
        </w:tc>
        <w:tc>
          <w:tcPr>
            <w:tcW w:w="600" w:type="pct"/>
            <w:tcBorders>
              <w:top w:val="single" w:sz="8" w:space="0" w:color="auto"/>
              <w:bottom w:val="single" w:sz="8" w:space="0" w:color="auto"/>
            </w:tcBorders>
            <w:vAlign w:val="center"/>
          </w:tcPr>
          <w:p w:rsidR="006862CA" w:rsidRPr="0057146F" w:rsidRDefault="006862CA" w:rsidP="006169E2">
            <w:pPr>
              <w:jc w:val="center"/>
              <w:rPr>
                <w:rFonts w:ascii="Cambria" w:hAnsi="Cambria" w:cs="Arial Narrow"/>
                <w:b/>
                <w:sz w:val="20"/>
                <w:szCs w:val="22"/>
              </w:rPr>
            </w:pPr>
            <w:r w:rsidRPr="0057146F">
              <w:rPr>
                <w:rFonts w:ascii="Cambria" w:hAnsi="Cambria" w:cs="Arial Narrow"/>
                <w:b/>
                <w:sz w:val="20"/>
                <w:szCs w:val="22"/>
              </w:rPr>
              <w:t>2018</w:t>
            </w:r>
          </w:p>
        </w:tc>
        <w:tc>
          <w:tcPr>
            <w:tcW w:w="600" w:type="pct"/>
            <w:tcBorders>
              <w:top w:val="single" w:sz="8" w:space="0" w:color="auto"/>
              <w:bottom w:val="single" w:sz="8" w:space="0" w:color="auto"/>
            </w:tcBorders>
            <w:vAlign w:val="center"/>
          </w:tcPr>
          <w:p w:rsidR="006862CA" w:rsidRPr="0057146F" w:rsidRDefault="006862CA" w:rsidP="006169E2">
            <w:pPr>
              <w:jc w:val="center"/>
              <w:rPr>
                <w:rFonts w:ascii="Cambria" w:hAnsi="Cambria" w:cs="Arial Narrow"/>
                <w:b/>
                <w:sz w:val="20"/>
                <w:szCs w:val="22"/>
              </w:rPr>
            </w:pPr>
            <w:r w:rsidRPr="0057146F">
              <w:rPr>
                <w:rFonts w:ascii="Cambria" w:hAnsi="Cambria" w:cs="Arial Narrow"/>
                <w:b/>
                <w:sz w:val="20"/>
                <w:szCs w:val="22"/>
              </w:rPr>
              <w:t>2019</w:t>
            </w:r>
          </w:p>
        </w:tc>
        <w:tc>
          <w:tcPr>
            <w:tcW w:w="600" w:type="pct"/>
            <w:tcBorders>
              <w:top w:val="single" w:sz="8" w:space="0" w:color="auto"/>
              <w:bottom w:val="single" w:sz="8" w:space="0" w:color="auto"/>
            </w:tcBorders>
            <w:vAlign w:val="center"/>
          </w:tcPr>
          <w:p w:rsidR="006862CA" w:rsidRPr="0057146F" w:rsidRDefault="006862CA" w:rsidP="006169E2">
            <w:pPr>
              <w:jc w:val="center"/>
              <w:rPr>
                <w:rFonts w:ascii="Cambria" w:hAnsi="Cambria" w:cs="Arial Narrow"/>
                <w:b/>
                <w:sz w:val="20"/>
                <w:szCs w:val="22"/>
              </w:rPr>
            </w:pPr>
            <w:r w:rsidRPr="0057146F">
              <w:rPr>
                <w:rFonts w:ascii="Cambria" w:hAnsi="Cambria" w:cs="Arial Narrow"/>
                <w:b/>
                <w:sz w:val="20"/>
                <w:szCs w:val="22"/>
              </w:rPr>
              <w:t>2020</w:t>
            </w:r>
          </w:p>
        </w:tc>
        <w:tc>
          <w:tcPr>
            <w:tcW w:w="600" w:type="pct"/>
            <w:tcBorders>
              <w:top w:val="single" w:sz="8" w:space="0" w:color="auto"/>
              <w:bottom w:val="single" w:sz="8" w:space="0" w:color="auto"/>
            </w:tcBorders>
            <w:vAlign w:val="center"/>
          </w:tcPr>
          <w:p w:rsidR="006862CA" w:rsidRPr="0057146F" w:rsidRDefault="006862CA" w:rsidP="006169E2">
            <w:pPr>
              <w:jc w:val="center"/>
              <w:rPr>
                <w:rFonts w:ascii="Cambria" w:hAnsi="Cambria" w:cs="Arial Narrow"/>
                <w:b/>
                <w:sz w:val="20"/>
                <w:szCs w:val="22"/>
              </w:rPr>
            </w:pPr>
            <w:r w:rsidRPr="0057146F">
              <w:rPr>
                <w:rFonts w:ascii="Cambria" w:hAnsi="Cambria" w:cs="Arial Narrow"/>
                <w:b/>
                <w:sz w:val="20"/>
                <w:szCs w:val="22"/>
              </w:rPr>
              <w:t>Index</w:t>
            </w:r>
          </w:p>
          <w:p w:rsidR="006862CA" w:rsidRPr="0057146F" w:rsidRDefault="006862CA" w:rsidP="006169E2">
            <w:pPr>
              <w:jc w:val="center"/>
              <w:rPr>
                <w:rFonts w:ascii="Cambria" w:hAnsi="Cambria" w:cs="Arial Narrow"/>
                <w:b/>
                <w:sz w:val="20"/>
                <w:szCs w:val="22"/>
              </w:rPr>
            </w:pPr>
            <w:r w:rsidRPr="0057146F">
              <w:rPr>
                <w:rFonts w:ascii="Cambria" w:hAnsi="Cambria" w:cs="Arial Narrow"/>
                <w:b/>
                <w:sz w:val="14"/>
                <w:szCs w:val="22"/>
              </w:rPr>
              <w:t>(3/2)</w:t>
            </w:r>
          </w:p>
        </w:tc>
        <w:tc>
          <w:tcPr>
            <w:tcW w:w="600" w:type="pct"/>
            <w:tcBorders>
              <w:top w:val="single" w:sz="8" w:space="0" w:color="auto"/>
              <w:bottom w:val="single" w:sz="8" w:space="0" w:color="auto"/>
            </w:tcBorders>
            <w:vAlign w:val="center"/>
          </w:tcPr>
          <w:p w:rsidR="006862CA" w:rsidRPr="0057146F" w:rsidRDefault="006862CA" w:rsidP="006169E2">
            <w:pPr>
              <w:jc w:val="center"/>
              <w:rPr>
                <w:rFonts w:ascii="Cambria" w:hAnsi="Cambria" w:cs="Arial Narrow"/>
                <w:b/>
                <w:sz w:val="20"/>
                <w:szCs w:val="22"/>
              </w:rPr>
            </w:pPr>
            <w:r w:rsidRPr="0057146F">
              <w:rPr>
                <w:rFonts w:ascii="Cambria" w:hAnsi="Cambria" w:cs="Arial Narrow"/>
                <w:b/>
                <w:sz w:val="20"/>
                <w:szCs w:val="22"/>
              </w:rPr>
              <w:t>Index</w:t>
            </w:r>
          </w:p>
          <w:p w:rsidR="006862CA" w:rsidRPr="0057146F" w:rsidRDefault="006862CA" w:rsidP="006169E2">
            <w:pPr>
              <w:jc w:val="center"/>
              <w:rPr>
                <w:rFonts w:ascii="Cambria" w:hAnsi="Cambria" w:cs="Arial Narrow"/>
                <w:b/>
                <w:sz w:val="20"/>
                <w:szCs w:val="22"/>
              </w:rPr>
            </w:pPr>
            <w:r w:rsidRPr="0057146F">
              <w:rPr>
                <w:rFonts w:ascii="Cambria" w:hAnsi="Cambria" w:cs="Arial Narrow"/>
                <w:b/>
                <w:sz w:val="14"/>
                <w:szCs w:val="22"/>
              </w:rPr>
              <w:t>(4/3)</w:t>
            </w:r>
          </w:p>
        </w:tc>
      </w:tr>
      <w:tr w:rsidR="006862CA" w:rsidRPr="0057146F" w:rsidTr="00236295">
        <w:tc>
          <w:tcPr>
            <w:tcW w:w="1999" w:type="pct"/>
            <w:tcBorders>
              <w:top w:val="single" w:sz="8" w:space="0" w:color="auto"/>
              <w:bottom w:val="single" w:sz="8" w:space="0" w:color="auto"/>
            </w:tcBorders>
          </w:tcPr>
          <w:p w:rsidR="006862CA" w:rsidRPr="0057146F" w:rsidRDefault="006862CA" w:rsidP="006169E2">
            <w:pPr>
              <w:jc w:val="center"/>
              <w:rPr>
                <w:rFonts w:ascii="Cambria" w:hAnsi="Cambria" w:cs="Arial Narrow"/>
                <w:sz w:val="10"/>
                <w:szCs w:val="22"/>
              </w:rPr>
            </w:pPr>
            <w:r w:rsidRPr="0057146F">
              <w:rPr>
                <w:rFonts w:ascii="Cambria" w:hAnsi="Cambria" w:cs="Arial Narrow"/>
                <w:sz w:val="10"/>
                <w:szCs w:val="22"/>
              </w:rPr>
              <w:t>1</w:t>
            </w:r>
          </w:p>
        </w:tc>
        <w:tc>
          <w:tcPr>
            <w:tcW w:w="600" w:type="pct"/>
            <w:tcBorders>
              <w:top w:val="single" w:sz="8" w:space="0" w:color="auto"/>
              <w:bottom w:val="single" w:sz="8" w:space="0" w:color="auto"/>
            </w:tcBorders>
          </w:tcPr>
          <w:p w:rsidR="006862CA" w:rsidRPr="0057146F" w:rsidRDefault="006862CA" w:rsidP="006169E2">
            <w:pPr>
              <w:jc w:val="center"/>
              <w:rPr>
                <w:rFonts w:ascii="Cambria" w:hAnsi="Cambria" w:cs="Arial Narrow"/>
                <w:sz w:val="10"/>
                <w:szCs w:val="22"/>
              </w:rPr>
            </w:pPr>
            <w:r w:rsidRPr="0057146F">
              <w:rPr>
                <w:rFonts w:ascii="Cambria" w:hAnsi="Cambria" w:cs="Arial Narrow"/>
                <w:sz w:val="10"/>
                <w:szCs w:val="22"/>
              </w:rPr>
              <w:t>2</w:t>
            </w:r>
          </w:p>
        </w:tc>
        <w:tc>
          <w:tcPr>
            <w:tcW w:w="600" w:type="pct"/>
            <w:tcBorders>
              <w:top w:val="single" w:sz="8" w:space="0" w:color="auto"/>
              <w:bottom w:val="single" w:sz="8" w:space="0" w:color="auto"/>
            </w:tcBorders>
          </w:tcPr>
          <w:p w:rsidR="006862CA" w:rsidRPr="0057146F" w:rsidRDefault="006862CA" w:rsidP="006169E2">
            <w:pPr>
              <w:jc w:val="center"/>
              <w:rPr>
                <w:rFonts w:ascii="Cambria" w:hAnsi="Cambria" w:cs="Arial Narrow"/>
                <w:sz w:val="10"/>
                <w:szCs w:val="22"/>
              </w:rPr>
            </w:pPr>
            <w:r w:rsidRPr="0057146F">
              <w:rPr>
                <w:rFonts w:ascii="Cambria" w:hAnsi="Cambria" w:cs="Arial Narrow"/>
                <w:sz w:val="10"/>
                <w:szCs w:val="22"/>
              </w:rPr>
              <w:t>3</w:t>
            </w:r>
          </w:p>
        </w:tc>
        <w:tc>
          <w:tcPr>
            <w:tcW w:w="600" w:type="pct"/>
            <w:tcBorders>
              <w:top w:val="single" w:sz="8" w:space="0" w:color="auto"/>
              <w:bottom w:val="single" w:sz="8" w:space="0" w:color="auto"/>
            </w:tcBorders>
          </w:tcPr>
          <w:p w:rsidR="006862CA" w:rsidRPr="0057146F" w:rsidRDefault="006862CA" w:rsidP="006169E2">
            <w:pPr>
              <w:jc w:val="center"/>
              <w:rPr>
                <w:rFonts w:ascii="Cambria" w:hAnsi="Cambria" w:cs="Arial Narrow"/>
                <w:sz w:val="10"/>
                <w:szCs w:val="22"/>
              </w:rPr>
            </w:pPr>
            <w:r w:rsidRPr="0057146F">
              <w:rPr>
                <w:rFonts w:ascii="Cambria" w:hAnsi="Cambria" w:cs="Arial Narrow"/>
                <w:sz w:val="10"/>
                <w:szCs w:val="22"/>
              </w:rPr>
              <w:t>4</w:t>
            </w:r>
          </w:p>
        </w:tc>
        <w:tc>
          <w:tcPr>
            <w:tcW w:w="600" w:type="pct"/>
            <w:tcBorders>
              <w:top w:val="single" w:sz="8" w:space="0" w:color="auto"/>
              <w:bottom w:val="single" w:sz="8" w:space="0" w:color="auto"/>
            </w:tcBorders>
          </w:tcPr>
          <w:p w:rsidR="006862CA" w:rsidRPr="0057146F" w:rsidRDefault="006862CA" w:rsidP="006169E2">
            <w:pPr>
              <w:jc w:val="center"/>
              <w:rPr>
                <w:rFonts w:ascii="Cambria" w:hAnsi="Cambria" w:cs="Arial Narrow"/>
                <w:sz w:val="10"/>
                <w:szCs w:val="22"/>
              </w:rPr>
            </w:pPr>
            <w:r w:rsidRPr="0057146F">
              <w:rPr>
                <w:rFonts w:ascii="Cambria" w:hAnsi="Cambria" w:cs="Arial Narrow"/>
                <w:sz w:val="10"/>
                <w:szCs w:val="22"/>
              </w:rPr>
              <w:t>5</w:t>
            </w:r>
          </w:p>
        </w:tc>
        <w:tc>
          <w:tcPr>
            <w:tcW w:w="600" w:type="pct"/>
            <w:tcBorders>
              <w:top w:val="single" w:sz="8" w:space="0" w:color="auto"/>
              <w:bottom w:val="single" w:sz="8" w:space="0" w:color="auto"/>
            </w:tcBorders>
          </w:tcPr>
          <w:p w:rsidR="006862CA" w:rsidRPr="0057146F" w:rsidRDefault="006862CA" w:rsidP="006169E2">
            <w:pPr>
              <w:jc w:val="center"/>
              <w:rPr>
                <w:rFonts w:ascii="Cambria" w:hAnsi="Cambria" w:cs="Arial Narrow"/>
                <w:sz w:val="10"/>
                <w:szCs w:val="22"/>
              </w:rPr>
            </w:pPr>
            <w:r w:rsidRPr="0057146F">
              <w:rPr>
                <w:rFonts w:ascii="Cambria" w:hAnsi="Cambria" w:cs="Arial Narrow"/>
                <w:sz w:val="10"/>
                <w:szCs w:val="22"/>
              </w:rPr>
              <w:t>6</w:t>
            </w:r>
          </w:p>
        </w:tc>
      </w:tr>
      <w:tr w:rsidR="00B37D2A" w:rsidRPr="0057146F" w:rsidTr="00236295">
        <w:tc>
          <w:tcPr>
            <w:tcW w:w="1999" w:type="pct"/>
            <w:tcBorders>
              <w:top w:val="single" w:sz="8" w:space="0" w:color="auto"/>
            </w:tcBorders>
          </w:tcPr>
          <w:p w:rsidR="00B37D2A" w:rsidRPr="0057146F" w:rsidRDefault="00B37D2A" w:rsidP="00B37D2A">
            <w:pPr>
              <w:jc w:val="both"/>
              <w:rPr>
                <w:rFonts w:ascii="Cambria" w:hAnsi="Cambria" w:cs="Arial Narrow"/>
                <w:sz w:val="22"/>
                <w:szCs w:val="22"/>
              </w:rPr>
            </w:pPr>
            <w:r w:rsidRPr="0057146F">
              <w:rPr>
                <w:rFonts w:ascii="Cambria" w:hAnsi="Cambria" w:cs="Arial Narrow"/>
                <w:sz w:val="22"/>
                <w:szCs w:val="22"/>
              </w:rPr>
              <w:t>Ukupno isplaćena godišnja subvencija</w:t>
            </w:r>
          </w:p>
        </w:tc>
        <w:tc>
          <w:tcPr>
            <w:tcW w:w="600" w:type="pct"/>
            <w:tcBorders>
              <w:top w:val="single" w:sz="8" w:space="0" w:color="auto"/>
            </w:tcBorders>
            <w:vAlign w:val="center"/>
          </w:tcPr>
          <w:p w:rsidR="00B37D2A" w:rsidRPr="0057146F" w:rsidRDefault="00B37D2A" w:rsidP="00B37D2A">
            <w:pPr>
              <w:jc w:val="center"/>
              <w:rPr>
                <w:rFonts w:ascii="Cambria" w:hAnsi="Cambria" w:cs="Calibri"/>
                <w:sz w:val="18"/>
                <w:szCs w:val="22"/>
                <w:lang w:val="en-US" w:eastAsia="en-US"/>
              </w:rPr>
            </w:pPr>
            <w:r w:rsidRPr="0057146F">
              <w:rPr>
                <w:rFonts w:ascii="Cambria" w:hAnsi="Cambria" w:cs="Calibri"/>
                <w:sz w:val="18"/>
                <w:szCs w:val="22"/>
              </w:rPr>
              <w:t>3.333,30 KM</w:t>
            </w:r>
          </w:p>
        </w:tc>
        <w:tc>
          <w:tcPr>
            <w:tcW w:w="600" w:type="pct"/>
            <w:tcBorders>
              <w:top w:val="single" w:sz="8" w:space="0" w:color="auto"/>
            </w:tcBorders>
            <w:vAlign w:val="center"/>
          </w:tcPr>
          <w:p w:rsidR="00B37D2A" w:rsidRPr="0057146F" w:rsidRDefault="00B37D2A" w:rsidP="00B37D2A">
            <w:pPr>
              <w:jc w:val="center"/>
              <w:rPr>
                <w:rFonts w:ascii="Cambria" w:hAnsi="Cambria" w:cs="Calibri"/>
                <w:sz w:val="18"/>
                <w:szCs w:val="22"/>
              </w:rPr>
            </w:pPr>
            <w:r w:rsidRPr="0057146F">
              <w:rPr>
                <w:rFonts w:ascii="Cambria" w:hAnsi="Cambria" w:cs="Calibri"/>
                <w:sz w:val="18"/>
                <w:szCs w:val="22"/>
              </w:rPr>
              <w:t>6.309,00 KM</w:t>
            </w:r>
          </w:p>
        </w:tc>
        <w:tc>
          <w:tcPr>
            <w:tcW w:w="600" w:type="pct"/>
            <w:tcBorders>
              <w:top w:val="single" w:sz="8" w:space="0" w:color="auto"/>
            </w:tcBorders>
            <w:vAlign w:val="center"/>
          </w:tcPr>
          <w:p w:rsidR="00B37D2A" w:rsidRPr="0057146F" w:rsidRDefault="00B37D2A" w:rsidP="00B37D2A">
            <w:pPr>
              <w:jc w:val="center"/>
              <w:rPr>
                <w:rFonts w:ascii="Cambria" w:hAnsi="Cambria" w:cs="Calibri"/>
                <w:sz w:val="18"/>
                <w:szCs w:val="22"/>
                <w:lang w:val="en-US" w:eastAsia="en-US"/>
              </w:rPr>
            </w:pPr>
            <w:r w:rsidRPr="0057146F">
              <w:rPr>
                <w:rFonts w:ascii="Cambria" w:hAnsi="Cambria" w:cs="Calibri"/>
                <w:sz w:val="18"/>
                <w:szCs w:val="22"/>
                <w:lang w:val="en-US" w:eastAsia="en-US"/>
              </w:rPr>
              <w:t>2.340,00 KM</w:t>
            </w:r>
          </w:p>
        </w:tc>
        <w:tc>
          <w:tcPr>
            <w:tcW w:w="600" w:type="pct"/>
            <w:tcBorders>
              <w:top w:val="single" w:sz="8" w:space="0" w:color="auto"/>
            </w:tcBorders>
            <w:vAlign w:val="center"/>
          </w:tcPr>
          <w:p w:rsidR="00B37D2A" w:rsidRPr="0057146F" w:rsidRDefault="00B37D2A" w:rsidP="00B37D2A">
            <w:pPr>
              <w:jc w:val="center"/>
              <w:rPr>
                <w:rFonts w:ascii="Cambria" w:hAnsi="Cambria" w:cs="Calibri"/>
                <w:sz w:val="18"/>
                <w:szCs w:val="22"/>
              </w:rPr>
            </w:pPr>
            <w:r w:rsidRPr="0057146F">
              <w:rPr>
                <w:rFonts w:ascii="Cambria" w:hAnsi="Cambria" w:cs="Calibri"/>
                <w:sz w:val="18"/>
                <w:szCs w:val="22"/>
              </w:rPr>
              <w:t>189,3</w:t>
            </w:r>
            <w:r w:rsidR="0057146F">
              <w:rPr>
                <w:rFonts w:ascii="Cambria" w:hAnsi="Cambria" w:cs="Calibri"/>
                <w:sz w:val="18"/>
                <w:szCs w:val="22"/>
              </w:rPr>
              <w:t>%</w:t>
            </w:r>
          </w:p>
        </w:tc>
        <w:tc>
          <w:tcPr>
            <w:tcW w:w="600" w:type="pct"/>
            <w:tcBorders>
              <w:top w:val="single" w:sz="8" w:space="0" w:color="auto"/>
            </w:tcBorders>
            <w:vAlign w:val="center"/>
          </w:tcPr>
          <w:p w:rsidR="00B37D2A" w:rsidRPr="0057146F" w:rsidRDefault="00E26EA8" w:rsidP="00B37D2A">
            <w:pPr>
              <w:jc w:val="center"/>
              <w:rPr>
                <w:rFonts w:ascii="Cambria" w:hAnsi="Cambria" w:cs="Calibri"/>
                <w:color w:val="000000"/>
                <w:sz w:val="18"/>
                <w:szCs w:val="18"/>
              </w:rPr>
            </w:pPr>
            <w:r w:rsidRPr="0057146F">
              <w:rPr>
                <w:rFonts w:ascii="Cambria" w:hAnsi="Cambria" w:cs="Calibri"/>
                <w:color w:val="000000"/>
                <w:sz w:val="18"/>
                <w:szCs w:val="18"/>
              </w:rPr>
              <w:t>37,09</w:t>
            </w:r>
            <w:r w:rsidR="0057146F">
              <w:rPr>
                <w:rFonts w:ascii="Cambria" w:hAnsi="Cambria" w:cs="Calibri"/>
                <w:color w:val="000000"/>
                <w:sz w:val="18"/>
                <w:szCs w:val="18"/>
              </w:rPr>
              <w:t>%</w:t>
            </w:r>
          </w:p>
        </w:tc>
      </w:tr>
      <w:tr w:rsidR="00B37D2A" w:rsidRPr="0057146F" w:rsidTr="00236295">
        <w:tc>
          <w:tcPr>
            <w:tcW w:w="1999" w:type="pct"/>
            <w:tcBorders>
              <w:bottom w:val="dotted" w:sz="4" w:space="0" w:color="auto"/>
            </w:tcBorders>
          </w:tcPr>
          <w:p w:rsidR="00B37D2A" w:rsidRPr="0057146F" w:rsidRDefault="00B37D2A" w:rsidP="00B37D2A">
            <w:pPr>
              <w:jc w:val="both"/>
              <w:rPr>
                <w:rFonts w:ascii="Cambria" w:hAnsi="Cambria" w:cs="Arial Narrow"/>
                <w:sz w:val="22"/>
                <w:szCs w:val="22"/>
              </w:rPr>
            </w:pPr>
            <w:r w:rsidRPr="0057146F">
              <w:rPr>
                <w:rFonts w:ascii="Cambria" w:hAnsi="Cambria" w:cs="Arial Narrow"/>
                <w:sz w:val="22"/>
                <w:szCs w:val="22"/>
              </w:rPr>
              <w:t>Ukupno isplaćeno mjesečnih subvencija</w:t>
            </w:r>
          </w:p>
        </w:tc>
        <w:tc>
          <w:tcPr>
            <w:tcW w:w="600" w:type="pct"/>
            <w:tcBorders>
              <w:bottom w:val="dotted" w:sz="4" w:space="0" w:color="auto"/>
            </w:tcBorders>
            <w:vAlign w:val="center"/>
          </w:tcPr>
          <w:p w:rsidR="00B37D2A" w:rsidRPr="0057146F" w:rsidRDefault="00B37D2A" w:rsidP="00B37D2A">
            <w:pPr>
              <w:jc w:val="center"/>
              <w:rPr>
                <w:rFonts w:ascii="Cambria" w:hAnsi="Cambria" w:cs="Calibri"/>
                <w:sz w:val="18"/>
                <w:szCs w:val="22"/>
              </w:rPr>
            </w:pPr>
            <w:r w:rsidRPr="0057146F">
              <w:rPr>
                <w:rFonts w:ascii="Cambria" w:hAnsi="Cambria" w:cs="Calibri"/>
                <w:sz w:val="18"/>
                <w:szCs w:val="22"/>
              </w:rPr>
              <w:t>127</w:t>
            </w:r>
          </w:p>
        </w:tc>
        <w:tc>
          <w:tcPr>
            <w:tcW w:w="600" w:type="pct"/>
            <w:tcBorders>
              <w:bottom w:val="dotted" w:sz="4" w:space="0" w:color="auto"/>
            </w:tcBorders>
            <w:vAlign w:val="center"/>
          </w:tcPr>
          <w:p w:rsidR="00B37D2A" w:rsidRPr="0057146F" w:rsidRDefault="00B37D2A" w:rsidP="00B37D2A">
            <w:pPr>
              <w:jc w:val="center"/>
              <w:rPr>
                <w:rFonts w:ascii="Cambria" w:hAnsi="Cambria" w:cs="Calibri"/>
                <w:sz w:val="18"/>
                <w:szCs w:val="22"/>
              </w:rPr>
            </w:pPr>
            <w:r w:rsidRPr="0057146F">
              <w:rPr>
                <w:rFonts w:ascii="Cambria" w:hAnsi="Cambria" w:cs="Calibri"/>
                <w:sz w:val="18"/>
                <w:szCs w:val="22"/>
              </w:rPr>
              <w:t>157</w:t>
            </w:r>
          </w:p>
        </w:tc>
        <w:tc>
          <w:tcPr>
            <w:tcW w:w="600" w:type="pct"/>
            <w:tcBorders>
              <w:bottom w:val="dotted" w:sz="4" w:space="0" w:color="auto"/>
            </w:tcBorders>
            <w:vAlign w:val="center"/>
          </w:tcPr>
          <w:p w:rsidR="00B37D2A" w:rsidRPr="0057146F" w:rsidRDefault="00B37D2A" w:rsidP="00B37D2A">
            <w:pPr>
              <w:jc w:val="center"/>
              <w:rPr>
                <w:rFonts w:ascii="Cambria" w:hAnsi="Cambria" w:cs="Calibri"/>
                <w:sz w:val="18"/>
                <w:szCs w:val="22"/>
              </w:rPr>
            </w:pPr>
            <w:r w:rsidRPr="0057146F">
              <w:rPr>
                <w:rFonts w:ascii="Cambria" w:hAnsi="Cambria" w:cs="Calibri"/>
                <w:sz w:val="18"/>
                <w:szCs w:val="22"/>
              </w:rPr>
              <w:t>50</w:t>
            </w:r>
          </w:p>
        </w:tc>
        <w:tc>
          <w:tcPr>
            <w:tcW w:w="600" w:type="pct"/>
            <w:tcBorders>
              <w:bottom w:val="dotted" w:sz="4" w:space="0" w:color="auto"/>
            </w:tcBorders>
            <w:vAlign w:val="bottom"/>
          </w:tcPr>
          <w:p w:rsidR="00B37D2A" w:rsidRPr="0057146F" w:rsidRDefault="00B37D2A" w:rsidP="00B37D2A">
            <w:pPr>
              <w:jc w:val="center"/>
              <w:rPr>
                <w:rFonts w:ascii="Cambria" w:hAnsi="Cambria" w:cs="Calibri"/>
                <w:sz w:val="18"/>
                <w:szCs w:val="22"/>
              </w:rPr>
            </w:pPr>
            <w:r w:rsidRPr="0057146F">
              <w:rPr>
                <w:rFonts w:ascii="Cambria" w:hAnsi="Cambria" w:cs="Calibri"/>
                <w:sz w:val="18"/>
                <w:szCs w:val="22"/>
              </w:rPr>
              <w:t>123,6</w:t>
            </w:r>
            <w:r w:rsidR="0057146F">
              <w:rPr>
                <w:rFonts w:ascii="Cambria" w:hAnsi="Cambria" w:cs="Calibri"/>
                <w:sz w:val="18"/>
                <w:szCs w:val="22"/>
              </w:rPr>
              <w:t>%</w:t>
            </w:r>
          </w:p>
        </w:tc>
        <w:tc>
          <w:tcPr>
            <w:tcW w:w="600" w:type="pct"/>
            <w:tcBorders>
              <w:bottom w:val="dotted" w:sz="4" w:space="0" w:color="auto"/>
            </w:tcBorders>
            <w:vAlign w:val="center"/>
          </w:tcPr>
          <w:p w:rsidR="00B37D2A" w:rsidRPr="0057146F" w:rsidRDefault="00E26EA8" w:rsidP="00B37D2A">
            <w:pPr>
              <w:jc w:val="center"/>
              <w:rPr>
                <w:rFonts w:ascii="Cambria" w:hAnsi="Cambria" w:cs="Calibri"/>
                <w:color w:val="000000"/>
                <w:sz w:val="18"/>
                <w:szCs w:val="18"/>
              </w:rPr>
            </w:pPr>
            <w:r w:rsidRPr="0057146F">
              <w:rPr>
                <w:rFonts w:ascii="Cambria" w:hAnsi="Cambria" w:cs="Calibri"/>
                <w:color w:val="000000"/>
                <w:sz w:val="18"/>
                <w:szCs w:val="18"/>
              </w:rPr>
              <w:t>31,85</w:t>
            </w:r>
            <w:r w:rsidR="0057146F">
              <w:rPr>
                <w:rFonts w:ascii="Cambria" w:hAnsi="Cambria" w:cs="Calibri"/>
                <w:color w:val="000000"/>
                <w:sz w:val="18"/>
                <w:szCs w:val="18"/>
              </w:rPr>
              <w:t>%</w:t>
            </w:r>
          </w:p>
        </w:tc>
      </w:tr>
      <w:tr w:rsidR="00B37D2A" w:rsidRPr="0057146F" w:rsidTr="00236295">
        <w:tc>
          <w:tcPr>
            <w:tcW w:w="1999" w:type="pct"/>
            <w:tcBorders>
              <w:bottom w:val="single" w:sz="8" w:space="0" w:color="auto"/>
            </w:tcBorders>
            <w:vAlign w:val="center"/>
          </w:tcPr>
          <w:p w:rsidR="00B37D2A" w:rsidRPr="0057146F" w:rsidRDefault="00B37D2A" w:rsidP="00B37D2A">
            <w:pPr>
              <w:rPr>
                <w:rFonts w:ascii="Cambria" w:hAnsi="Cambria" w:cs="Arial Narrow"/>
                <w:sz w:val="20"/>
                <w:szCs w:val="20"/>
              </w:rPr>
            </w:pPr>
            <w:r w:rsidRPr="0057146F">
              <w:rPr>
                <w:rFonts w:ascii="Cambria" w:hAnsi="Cambria" w:cs="Arial Narrow"/>
                <w:sz w:val="20"/>
                <w:szCs w:val="20"/>
              </w:rPr>
              <w:t>Prosječna mjesečna subvencija</w:t>
            </w:r>
          </w:p>
        </w:tc>
        <w:tc>
          <w:tcPr>
            <w:tcW w:w="600" w:type="pct"/>
            <w:tcBorders>
              <w:bottom w:val="single" w:sz="8" w:space="0" w:color="auto"/>
            </w:tcBorders>
            <w:vAlign w:val="center"/>
          </w:tcPr>
          <w:p w:rsidR="00B37D2A" w:rsidRPr="0057146F" w:rsidRDefault="00B37D2A" w:rsidP="00B37D2A">
            <w:pPr>
              <w:jc w:val="center"/>
              <w:rPr>
                <w:rFonts w:ascii="Cambria" w:hAnsi="Cambria" w:cs="Calibri"/>
                <w:sz w:val="18"/>
                <w:szCs w:val="22"/>
              </w:rPr>
            </w:pPr>
            <w:r w:rsidRPr="0057146F">
              <w:rPr>
                <w:rFonts w:ascii="Cambria" w:hAnsi="Cambria" w:cs="Arial Narrow"/>
                <w:sz w:val="18"/>
                <w:szCs w:val="22"/>
              </w:rPr>
              <w:t>26,25 KM</w:t>
            </w:r>
          </w:p>
        </w:tc>
        <w:tc>
          <w:tcPr>
            <w:tcW w:w="600" w:type="pct"/>
            <w:tcBorders>
              <w:bottom w:val="single" w:sz="8" w:space="0" w:color="auto"/>
            </w:tcBorders>
            <w:vAlign w:val="center"/>
          </w:tcPr>
          <w:p w:rsidR="00B37D2A" w:rsidRPr="0057146F" w:rsidRDefault="00B37D2A" w:rsidP="00B37D2A">
            <w:pPr>
              <w:jc w:val="center"/>
              <w:rPr>
                <w:rFonts w:ascii="Cambria" w:hAnsi="Cambria" w:cs="Calibri"/>
                <w:sz w:val="18"/>
                <w:szCs w:val="22"/>
              </w:rPr>
            </w:pPr>
            <w:r w:rsidRPr="0057146F">
              <w:rPr>
                <w:rFonts w:ascii="Cambria" w:hAnsi="Cambria" w:cs="Arial Narrow"/>
                <w:sz w:val="18"/>
                <w:szCs w:val="22"/>
              </w:rPr>
              <w:t>40,18 KM</w:t>
            </w:r>
          </w:p>
        </w:tc>
        <w:tc>
          <w:tcPr>
            <w:tcW w:w="600" w:type="pct"/>
            <w:tcBorders>
              <w:bottom w:val="single" w:sz="8" w:space="0" w:color="auto"/>
            </w:tcBorders>
            <w:vAlign w:val="center"/>
          </w:tcPr>
          <w:p w:rsidR="00B37D2A" w:rsidRPr="0057146F" w:rsidRDefault="00B37D2A" w:rsidP="00B37D2A">
            <w:pPr>
              <w:jc w:val="center"/>
              <w:rPr>
                <w:rFonts w:ascii="Cambria" w:hAnsi="Cambria" w:cs="Calibri"/>
                <w:sz w:val="18"/>
                <w:szCs w:val="20"/>
              </w:rPr>
            </w:pPr>
            <w:r w:rsidRPr="0057146F">
              <w:rPr>
                <w:rFonts w:ascii="Cambria" w:hAnsi="Cambria" w:cs="Calibri"/>
                <w:sz w:val="18"/>
                <w:szCs w:val="20"/>
              </w:rPr>
              <w:t>46,80</w:t>
            </w:r>
          </w:p>
        </w:tc>
        <w:tc>
          <w:tcPr>
            <w:tcW w:w="600" w:type="pct"/>
            <w:tcBorders>
              <w:bottom w:val="single" w:sz="8" w:space="0" w:color="auto"/>
            </w:tcBorders>
            <w:vAlign w:val="bottom"/>
          </w:tcPr>
          <w:p w:rsidR="00B37D2A" w:rsidRPr="0057146F" w:rsidRDefault="00B37D2A" w:rsidP="00B37D2A">
            <w:pPr>
              <w:jc w:val="center"/>
              <w:rPr>
                <w:rFonts w:ascii="Cambria" w:hAnsi="Cambria" w:cs="Calibri"/>
                <w:sz w:val="18"/>
                <w:szCs w:val="22"/>
              </w:rPr>
            </w:pPr>
            <w:r w:rsidRPr="0057146F">
              <w:rPr>
                <w:rFonts w:ascii="Cambria" w:hAnsi="Cambria" w:cs="Calibri"/>
                <w:sz w:val="18"/>
                <w:szCs w:val="22"/>
              </w:rPr>
              <w:t>153,1</w:t>
            </w:r>
            <w:r w:rsidR="0057146F">
              <w:rPr>
                <w:rFonts w:ascii="Cambria" w:hAnsi="Cambria" w:cs="Calibri"/>
                <w:sz w:val="18"/>
                <w:szCs w:val="22"/>
              </w:rPr>
              <w:t>%</w:t>
            </w:r>
          </w:p>
        </w:tc>
        <w:tc>
          <w:tcPr>
            <w:tcW w:w="600" w:type="pct"/>
            <w:tcBorders>
              <w:bottom w:val="single" w:sz="8" w:space="0" w:color="auto"/>
            </w:tcBorders>
            <w:vAlign w:val="center"/>
          </w:tcPr>
          <w:p w:rsidR="00B37D2A" w:rsidRPr="0057146F" w:rsidRDefault="00E26EA8" w:rsidP="00B37D2A">
            <w:pPr>
              <w:jc w:val="center"/>
              <w:rPr>
                <w:rFonts w:ascii="Cambria" w:hAnsi="Cambria" w:cs="Calibri"/>
                <w:color w:val="000000"/>
                <w:sz w:val="18"/>
                <w:szCs w:val="18"/>
              </w:rPr>
            </w:pPr>
            <w:r w:rsidRPr="0057146F">
              <w:rPr>
                <w:rFonts w:ascii="Cambria" w:hAnsi="Cambria" w:cs="Calibri"/>
                <w:color w:val="000000"/>
                <w:sz w:val="18"/>
                <w:szCs w:val="18"/>
              </w:rPr>
              <w:t>116,48</w:t>
            </w:r>
            <w:r w:rsidR="0057146F">
              <w:rPr>
                <w:rFonts w:ascii="Cambria" w:hAnsi="Cambria" w:cs="Calibri"/>
                <w:color w:val="000000"/>
                <w:sz w:val="18"/>
                <w:szCs w:val="18"/>
              </w:rPr>
              <w:t>%</w:t>
            </w:r>
          </w:p>
        </w:tc>
      </w:tr>
    </w:tbl>
    <w:p w:rsidR="00E34F50" w:rsidRPr="00897447" w:rsidRDefault="00E34F50" w:rsidP="00BA079C">
      <w:pPr>
        <w:ind w:left="357"/>
        <w:rPr>
          <w:rFonts w:ascii="Cambria" w:hAnsi="Cambria" w:cs="Arial Narrow"/>
          <w:b/>
          <w:bCs/>
          <w:sz w:val="8"/>
          <w:szCs w:val="8"/>
        </w:rPr>
      </w:pPr>
    </w:p>
    <w:p w:rsidR="004C6068" w:rsidRPr="009050E5" w:rsidRDefault="004C6068" w:rsidP="00217C48">
      <w:pPr>
        <w:ind w:firstLine="720"/>
        <w:jc w:val="both"/>
        <w:rPr>
          <w:rFonts w:ascii="Cambria" w:hAnsi="Cambria" w:cs="Arial Narrow"/>
          <w:sz w:val="4"/>
          <w:szCs w:val="4"/>
        </w:rPr>
      </w:pPr>
    </w:p>
    <w:p w:rsidR="00F9757D" w:rsidRPr="0057146F" w:rsidRDefault="006101D6" w:rsidP="00785C9D">
      <w:pPr>
        <w:pStyle w:val="ListParagraph"/>
        <w:numPr>
          <w:ilvl w:val="0"/>
          <w:numId w:val="2"/>
        </w:numPr>
        <w:spacing w:after="0"/>
        <w:ind w:left="714" w:hanging="357"/>
        <w:rPr>
          <w:rFonts w:ascii="Cambria" w:hAnsi="Cambria" w:cs="Arial Narrow"/>
          <w:b/>
          <w:bCs/>
          <w:sz w:val="24"/>
          <w:szCs w:val="28"/>
        </w:rPr>
      </w:pPr>
      <w:r w:rsidRPr="0057146F">
        <w:rPr>
          <w:rFonts w:ascii="Cambria" w:hAnsi="Cambria" w:cs="Arial Narrow"/>
          <w:b/>
          <w:bCs/>
          <w:sz w:val="24"/>
          <w:szCs w:val="28"/>
        </w:rPr>
        <w:t>Osnovna škola Podzvizd</w:t>
      </w:r>
    </w:p>
    <w:p w:rsidR="0020306D" w:rsidRPr="0057146F" w:rsidRDefault="0020306D" w:rsidP="0020306D">
      <w:pPr>
        <w:pStyle w:val="ListParagraph"/>
        <w:spacing w:after="0"/>
        <w:ind w:left="714"/>
        <w:rPr>
          <w:rFonts w:ascii="Cambria" w:hAnsi="Cambria" w:cs="Arial Narrow"/>
          <w:b/>
          <w:bCs/>
          <w:sz w:val="8"/>
          <w:szCs w:val="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0"/>
        <w:gridCol w:w="866"/>
        <w:gridCol w:w="866"/>
        <w:gridCol w:w="678"/>
        <w:gridCol w:w="1117"/>
        <w:gridCol w:w="867"/>
        <w:gridCol w:w="959"/>
        <w:gridCol w:w="930"/>
        <w:gridCol w:w="1059"/>
        <w:gridCol w:w="972"/>
        <w:gridCol w:w="912"/>
      </w:tblGrid>
      <w:tr w:rsidR="009B665B" w:rsidRPr="0057146F" w:rsidTr="00BE06A4">
        <w:trPr>
          <w:trHeight w:val="300"/>
          <w:jc w:val="center"/>
        </w:trPr>
        <w:tc>
          <w:tcPr>
            <w:tcW w:w="481" w:type="pct"/>
            <w:vMerge w:val="restart"/>
            <w:tcBorders>
              <w:top w:val="single" w:sz="8" w:space="0" w:color="auto"/>
              <w:bottom w:val="single" w:sz="8" w:space="0" w:color="auto"/>
            </w:tcBorders>
            <w:shd w:val="clear" w:color="auto" w:fill="auto"/>
            <w:noWrap/>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Opis</w:t>
            </w:r>
          </w:p>
        </w:tc>
        <w:tc>
          <w:tcPr>
            <w:tcW w:w="426" w:type="pct"/>
            <w:vMerge w:val="restart"/>
            <w:tcBorders>
              <w:top w:val="single" w:sz="8" w:space="0" w:color="auto"/>
              <w:bottom w:val="single" w:sz="8" w:space="0" w:color="auto"/>
            </w:tcBorders>
            <w:shd w:val="clear" w:color="auto" w:fill="auto"/>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Januar  Februar</w:t>
            </w:r>
          </w:p>
        </w:tc>
        <w:tc>
          <w:tcPr>
            <w:tcW w:w="412" w:type="pct"/>
            <w:vMerge w:val="restart"/>
            <w:tcBorders>
              <w:top w:val="single" w:sz="8" w:space="0" w:color="auto"/>
              <w:bottom w:val="single" w:sz="8" w:space="0" w:color="auto"/>
            </w:tcBorders>
            <w:shd w:val="clear" w:color="auto" w:fill="auto"/>
            <w:noWrap/>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Mart</w:t>
            </w:r>
          </w:p>
        </w:tc>
        <w:tc>
          <w:tcPr>
            <w:tcW w:w="342" w:type="pct"/>
            <w:vMerge w:val="restart"/>
            <w:tcBorders>
              <w:top w:val="single" w:sz="8" w:space="0" w:color="auto"/>
              <w:bottom w:val="single" w:sz="8" w:space="0" w:color="auto"/>
            </w:tcBorders>
            <w:shd w:val="clear" w:color="auto" w:fill="auto"/>
            <w:noWrap/>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April</w:t>
            </w:r>
          </w:p>
        </w:tc>
        <w:tc>
          <w:tcPr>
            <w:tcW w:w="553" w:type="pct"/>
            <w:vMerge w:val="restart"/>
            <w:tcBorders>
              <w:top w:val="single" w:sz="8" w:space="0" w:color="auto"/>
              <w:bottom w:val="single" w:sz="8" w:space="0" w:color="auto"/>
            </w:tcBorders>
            <w:shd w:val="clear" w:color="auto" w:fill="auto"/>
            <w:noWrap/>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Maj/Juni</w:t>
            </w:r>
          </w:p>
        </w:tc>
        <w:tc>
          <w:tcPr>
            <w:tcW w:w="430" w:type="pct"/>
            <w:vMerge w:val="restart"/>
            <w:tcBorders>
              <w:top w:val="single" w:sz="8" w:space="0" w:color="auto"/>
              <w:bottom w:val="single" w:sz="8" w:space="0" w:color="auto"/>
            </w:tcBorders>
            <w:shd w:val="clear" w:color="auto" w:fill="auto"/>
            <w:vAlign w:val="center"/>
            <w:hideMark/>
          </w:tcPr>
          <w:p w:rsidR="009B665B" w:rsidRPr="0057146F" w:rsidRDefault="009B665B" w:rsidP="00016CB4">
            <w:pPr>
              <w:jc w:val="center"/>
              <w:rPr>
                <w:rFonts w:ascii="Cambria" w:hAnsi="Cambria" w:cs="Calibri"/>
                <w:sz w:val="14"/>
                <w:szCs w:val="14"/>
              </w:rPr>
            </w:pPr>
            <w:r w:rsidRPr="0057146F">
              <w:rPr>
                <w:rFonts w:ascii="Cambria" w:hAnsi="Cambria" w:cs="Calibri"/>
                <w:sz w:val="14"/>
                <w:szCs w:val="14"/>
              </w:rPr>
              <w:t>Septembar</w:t>
            </w:r>
          </w:p>
        </w:tc>
        <w:tc>
          <w:tcPr>
            <w:tcW w:w="475" w:type="pct"/>
            <w:vMerge w:val="restart"/>
            <w:tcBorders>
              <w:top w:val="single" w:sz="8" w:space="0" w:color="auto"/>
              <w:bottom w:val="single" w:sz="8" w:space="0" w:color="auto"/>
            </w:tcBorders>
            <w:shd w:val="clear" w:color="auto" w:fill="auto"/>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Oktobar</w:t>
            </w:r>
          </w:p>
        </w:tc>
        <w:tc>
          <w:tcPr>
            <w:tcW w:w="461" w:type="pct"/>
            <w:vMerge w:val="restart"/>
            <w:tcBorders>
              <w:top w:val="single" w:sz="8" w:space="0" w:color="auto"/>
              <w:bottom w:val="single" w:sz="8" w:space="0" w:color="auto"/>
            </w:tcBorders>
            <w:shd w:val="clear" w:color="auto" w:fill="auto"/>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Novembar</w:t>
            </w:r>
          </w:p>
        </w:tc>
        <w:tc>
          <w:tcPr>
            <w:tcW w:w="524" w:type="pct"/>
            <w:vMerge w:val="restart"/>
            <w:tcBorders>
              <w:top w:val="single" w:sz="8" w:space="0" w:color="auto"/>
              <w:bottom w:val="single" w:sz="8" w:space="0" w:color="auto"/>
            </w:tcBorders>
            <w:shd w:val="clear" w:color="auto" w:fill="auto"/>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Decembar</w:t>
            </w:r>
          </w:p>
        </w:tc>
        <w:tc>
          <w:tcPr>
            <w:tcW w:w="472" w:type="pct"/>
            <w:vMerge w:val="restart"/>
            <w:tcBorders>
              <w:top w:val="single" w:sz="8" w:space="0" w:color="auto"/>
              <w:bottom w:val="single" w:sz="8" w:space="0" w:color="auto"/>
            </w:tcBorders>
            <w:shd w:val="clear" w:color="auto" w:fill="auto"/>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UKUPNO</w:t>
            </w:r>
          </w:p>
        </w:tc>
        <w:tc>
          <w:tcPr>
            <w:tcW w:w="424" w:type="pct"/>
            <w:vMerge w:val="restart"/>
            <w:tcBorders>
              <w:top w:val="single" w:sz="8" w:space="0" w:color="auto"/>
              <w:bottom w:val="single" w:sz="8" w:space="0" w:color="auto"/>
            </w:tcBorders>
            <w:shd w:val="clear" w:color="auto" w:fill="auto"/>
            <w:vAlign w:val="center"/>
            <w:hideMark/>
          </w:tcPr>
          <w:p w:rsidR="009B665B" w:rsidRPr="0057146F" w:rsidRDefault="009B665B" w:rsidP="00016CB4">
            <w:pPr>
              <w:jc w:val="center"/>
              <w:rPr>
                <w:rFonts w:ascii="Cambria" w:hAnsi="Cambria" w:cs="Calibri"/>
                <w:iCs/>
                <w:sz w:val="14"/>
                <w:szCs w:val="14"/>
              </w:rPr>
            </w:pPr>
            <w:r w:rsidRPr="0057146F">
              <w:rPr>
                <w:rFonts w:ascii="Cambria" w:hAnsi="Cambria" w:cs="Calibri"/>
                <w:iCs/>
                <w:sz w:val="14"/>
                <w:szCs w:val="14"/>
              </w:rPr>
              <w:t>Prosječna mjesečna subvencija</w:t>
            </w:r>
          </w:p>
        </w:tc>
      </w:tr>
      <w:tr w:rsidR="009B665B" w:rsidRPr="0057146F" w:rsidTr="001720D5">
        <w:trPr>
          <w:trHeight w:val="164"/>
          <w:jc w:val="center"/>
        </w:trPr>
        <w:tc>
          <w:tcPr>
            <w:tcW w:w="481"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426"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412"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342"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553"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430" w:type="pct"/>
            <w:vMerge/>
            <w:tcBorders>
              <w:bottom w:val="single" w:sz="8" w:space="0" w:color="auto"/>
            </w:tcBorders>
            <w:vAlign w:val="center"/>
            <w:hideMark/>
          </w:tcPr>
          <w:p w:rsidR="009B665B" w:rsidRPr="0057146F" w:rsidRDefault="009B665B" w:rsidP="00016CB4">
            <w:pPr>
              <w:rPr>
                <w:rFonts w:ascii="Cambria" w:hAnsi="Cambria" w:cs="Calibri"/>
                <w:sz w:val="14"/>
                <w:szCs w:val="14"/>
              </w:rPr>
            </w:pPr>
          </w:p>
        </w:tc>
        <w:tc>
          <w:tcPr>
            <w:tcW w:w="475"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461"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524"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472"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c>
          <w:tcPr>
            <w:tcW w:w="424" w:type="pct"/>
            <w:vMerge/>
            <w:tcBorders>
              <w:bottom w:val="single" w:sz="8" w:space="0" w:color="auto"/>
            </w:tcBorders>
            <w:vAlign w:val="center"/>
            <w:hideMark/>
          </w:tcPr>
          <w:p w:rsidR="009B665B" w:rsidRPr="0057146F" w:rsidRDefault="009B665B" w:rsidP="00016CB4">
            <w:pPr>
              <w:rPr>
                <w:rFonts w:ascii="Cambria" w:hAnsi="Cambria" w:cs="Calibri"/>
                <w:iCs/>
                <w:sz w:val="14"/>
                <w:szCs w:val="14"/>
              </w:rPr>
            </w:pPr>
          </w:p>
        </w:tc>
      </w:tr>
      <w:tr w:rsidR="00CD3485" w:rsidRPr="0057146F" w:rsidTr="001720D5">
        <w:trPr>
          <w:trHeight w:val="213"/>
          <w:jc w:val="center"/>
        </w:trPr>
        <w:tc>
          <w:tcPr>
            <w:tcW w:w="481" w:type="pct"/>
            <w:tcBorders>
              <w:top w:val="single" w:sz="8" w:space="0" w:color="auto"/>
              <w:bottom w:val="dotted" w:sz="4" w:space="0" w:color="auto"/>
            </w:tcBorders>
            <w:shd w:val="clear" w:color="000000" w:fill="FFFFFF"/>
            <w:noWrap/>
            <w:vAlign w:val="center"/>
            <w:hideMark/>
          </w:tcPr>
          <w:p w:rsidR="009B665B" w:rsidRPr="0057146F" w:rsidRDefault="009B665B" w:rsidP="00F30241">
            <w:pPr>
              <w:jc w:val="center"/>
              <w:rPr>
                <w:rFonts w:ascii="Cambria" w:hAnsi="Cambria" w:cs="Calibri"/>
                <w:iCs/>
                <w:sz w:val="14"/>
                <w:szCs w:val="14"/>
              </w:rPr>
            </w:pPr>
            <w:r w:rsidRPr="0057146F">
              <w:rPr>
                <w:rFonts w:ascii="Cambria" w:hAnsi="Cambria" w:cs="Calibri"/>
                <w:iCs/>
                <w:sz w:val="14"/>
                <w:szCs w:val="14"/>
              </w:rPr>
              <w:t>Broj učenika</w:t>
            </w:r>
          </w:p>
        </w:tc>
        <w:tc>
          <w:tcPr>
            <w:tcW w:w="426" w:type="pct"/>
            <w:tcBorders>
              <w:top w:val="single" w:sz="8" w:space="0" w:color="auto"/>
              <w:bottom w:val="dotted" w:sz="4" w:space="0" w:color="auto"/>
            </w:tcBorders>
            <w:shd w:val="clear" w:color="000000" w:fill="FFFFFF"/>
            <w:noWrap/>
            <w:vAlign w:val="center"/>
          </w:tcPr>
          <w:p w:rsidR="009B665B" w:rsidRPr="0057146F" w:rsidRDefault="00BE06A4" w:rsidP="00F30241">
            <w:pPr>
              <w:jc w:val="center"/>
              <w:rPr>
                <w:rFonts w:ascii="Cambria" w:hAnsi="Cambria" w:cs="Calibri"/>
                <w:sz w:val="14"/>
                <w:szCs w:val="20"/>
                <w:lang w:val="en-US" w:eastAsia="en-US"/>
              </w:rPr>
            </w:pPr>
            <w:r w:rsidRPr="0057146F">
              <w:rPr>
                <w:rFonts w:ascii="Cambria" w:hAnsi="Cambria" w:cs="Calibri"/>
                <w:sz w:val="14"/>
                <w:szCs w:val="20"/>
                <w:lang w:val="en-US" w:eastAsia="en-US"/>
              </w:rPr>
              <w:t>30</w:t>
            </w:r>
          </w:p>
        </w:tc>
        <w:tc>
          <w:tcPr>
            <w:tcW w:w="412" w:type="pct"/>
            <w:tcBorders>
              <w:top w:val="single" w:sz="8" w:space="0" w:color="auto"/>
              <w:bottom w:val="dotted" w:sz="4" w:space="0" w:color="auto"/>
            </w:tcBorders>
            <w:shd w:val="clear" w:color="000000" w:fill="FFFFFF"/>
            <w:noWrap/>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13</w:t>
            </w:r>
          </w:p>
        </w:tc>
        <w:tc>
          <w:tcPr>
            <w:tcW w:w="342" w:type="pct"/>
            <w:tcBorders>
              <w:top w:val="single" w:sz="8" w:space="0" w:color="auto"/>
              <w:bottom w:val="dotted" w:sz="4" w:space="0" w:color="auto"/>
            </w:tcBorders>
            <w:shd w:val="clear" w:color="000000" w:fill="FFFFFF"/>
            <w:noWrap/>
            <w:vAlign w:val="center"/>
          </w:tcPr>
          <w:p w:rsidR="009B665B" w:rsidRPr="0057146F" w:rsidRDefault="009B665B" w:rsidP="00F30241">
            <w:pPr>
              <w:jc w:val="center"/>
              <w:rPr>
                <w:rFonts w:ascii="Cambria" w:hAnsi="Cambria" w:cs="Calibri"/>
                <w:sz w:val="14"/>
                <w:szCs w:val="20"/>
              </w:rPr>
            </w:pPr>
          </w:p>
        </w:tc>
        <w:tc>
          <w:tcPr>
            <w:tcW w:w="553" w:type="pct"/>
            <w:tcBorders>
              <w:top w:val="single" w:sz="8" w:space="0" w:color="auto"/>
              <w:bottom w:val="dotted" w:sz="4" w:space="0" w:color="auto"/>
            </w:tcBorders>
            <w:shd w:val="clear" w:color="000000" w:fill="FFFFFF"/>
            <w:noWrap/>
            <w:vAlign w:val="center"/>
          </w:tcPr>
          <w:p w:rsidR="009B665B" w:rsidRPr="0057146F" w:rsidRDefault="009B665B" w:rsidP="00F30241">
            <w:pPr>
              <w:jc w:val="center"/>
              <w:rPr>
                <w:rFonts w:ascii="Cambria" w:hAnsi="Cambria" w:cs="Calibri"/>
                <w:sz w:val="14"/>
                <w:szCs w:val="20"/>
              </w:rPr>
            </w:pPr>
          </w:p>
        </w:tc>
        <w:tc>
          <w:tcPr>
            <w:tcW w:w="430" w:type="pct"/>
            <w:tcBorders>
              <w:top w:val="single" w:sz="8" w:space="0" w:color="auto"/>
              <w:bottom w:val="dotted" w:sz="4" w:space="0" w:color="auto"/>
            </w:tcBorders>
            <w:shd w:val="clear" w:color="000000" w:fill="FFFFFF"/>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13</w:t>
            </w:r>
          </w:p>
        </w:tc>
        <w:tc>
          <w:tcPr>
            <w:tcW w:w="475" w:type="pct"/>
            <w:tcBorders>
              <w:top w:val="single" w:sz="8" w:space="0" w:color="auto"/>
              <w:bottom w:val="dotted" w:sz="4" w:space="0" w:color="auto"/>
            </w:tcBorders>
            <w:shd w:val="clear" w:color="000000" w:fill="FFFFFF"/>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35</w:t>
            </w:r>
          </w:p>
        </w:tc>
        <w:tc>
          <w:tcPr>
            <w:tcW w:w="461" w:type="pct"/>
            <w:tcBorders>
              <w:top w:val="single" w:sz="8" w:space="0" w:color="auto"/>
              <w:bottom w:val="dotted" w:sz="4" w:space="0" w:color="auto"/>
            </w:tcBorders>
            <w:shd w:val="clear" w:color="000000" w:fill="FFFFFF"/>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34</w:t>
            </w:r>
          </w:p>
        </w:tc>
        <w:tc>
          <w:tcPr>
            <w:tcW w:w="524" w:type="pct"/>
            <w:tcBorders>
              <w:top w:val="single" w:sz="8" w:space="0" w:color="auto"/>
              <w:bottom w:val="dotted" w:sz="4" w:space="0" w:color="auto"/>
            </w:tcBorders>
            <w:shd w:val="clear" w:color="000000" w:fill="FFFFFF"/>
            <w:noWrap/>
            <w:vAlign w:val="center"/>
          </w:tcPr>
          <w:p w:rsidR="009B665B" w:rsidRPr="0057146F" w:rsidRDefault="00BE06A4" w:rsidP="00F30241">
            <w:pPr>
              <w:jc w:val="center"/>
              <w:rPr>
                <w:rFonts w:ascii="Cambria" w:hAnsi="Cambria" w:cs="Calibri"/>
                <w:sz w:val="14"/>
                <w:szCs w:val="22"/>
              </w:rPr>
            </w:pPr>
            <w:r w:rsidRPr="0057146F">
              <w:rPr>
                <w:rFonts w:ascii="Cambria" w:hAnsi="Cambria" w:cs="Calibri"/>
                <w:sz w:val="14"/>
                <w:szCs w:val="22"/>
              </w:rPr>
              <w:t>33</w:t>
            </w:r>
          </w:p>
        </w:tc>
        <w:tc>
          <w:tcPr>
            <w:tcW w:w="472" w:type="pct"/>
            <w:tcBorders>
              <w:top w:val="single" w:sz="8" w:space="0" w:color="auto"/>
              <w:bottom w:val="dotted" w:sz="4" w:space="0" w:color="auto"/>
            </w:tcBorders>
            <w:shd w:val="clear" w:color="auto" w:fill="auto"/>
            <w:noWrap/>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158</w:t>
            </w:r>
          </w:p>
        </w:tc>
        <w:tc>
          <w:tcPr>
            <w:tcW w:w="424" w:type="pct"/>
            <w:vMerge w:val="restart"/>
            <w:tcBorders>
              <w:top w:val="single" w:sz="8" w:space="0" w:color="auto"/>
              <w:bottom w:val="dotted" w:sz="4" w:space="0" w:color="auto"/>
            </w:tcBorders>
            <w:shd w:val="clear" w:color="auto" w:fill="auto"/>
            <w:noWrap/>
            <w:vAlign w:val="center"/>
          </w:tcPr>
          <w:p w:rsidR="009B665B" w:rsidRPr="0057146F" w:rsidRDefault="00BE06A4" w:rsidP="00F30241">
            <w:pPr>
              <w:jc w:val="center"/>
              <w:rPr>
                <w:rFonts w:ascii="Cambria" w:hAnsi="Cambria" w:cs="Calibri"/>
                <w:b/>
                <w:sz w:val="16"/>
                <w:szCs w:val="20"/>
              </w:rPr>
            </w:pPr>
            <w:r w:rsidRPr="0057146F">
              <w:rPr>
                <w:rFonts w:ascii="Cambria" w:hAnsi="Cambria" w:cs="Calibri"/>
                <w:b/>
                <w:sz w:val="16"/>
                <w:szCs w:val="20"/>
              </w:rPr>
              <w:t>23,44 KM</w:t>
            </w:r>
          </w:p>
        </w:tc>
      </w:tr>
      <w:tr w:rsidR="00CD3485" w:rsidRPr="0057146F" w:rsidTr="001720D5">
        <w:trPr>
          <w:trHeight w:val="213"/>
          <w:jc w:val="center"/>
        </w:trPr>
        <w:tc>
          <w:tcPr>
            <w:tcW w:w="481" w:type="pct"/>
            <w:tcBorders>
              <w:bottom w:val="single" w:sz="8" w:space="0" w:color="auto"/>
            </w:tcBorders>
            <w:shd w:val="clear" w:color="000000" w:fill="FFFFFF"/>
            <w:noWrap/>
            <w:vAlign w:val="center"/>
            <w:hideMark/>
          </w:tcPr>
          <w:p w:rsidR="009B665B" w:rsidRPr="0057146F" w:rsidRDefault="009B665B" w:rsidP="00F30241">
            <w:pPr>
              <w:jc w:val="center"/>
              <w:rPr>
                <w:rFonts w:ascii="Cambria" w:hAnsi="Cambria" w:cs="Calibri"/>
                <w:b/>
                <w:bCs/>
                <w:iCs/>
                <w:sz w:val="14"/>
                <w:szCs w:val="14"/>
              </w:rPr>
            </w:pPr>
            <w:r w:rsidRPr="0057146F">
              <w:rPr>
                <w:rFonts w:ascii="Cambria" w:hAnsi="Cambria" w:cs="Calibri"/>
                <w:b/>
                <w:bCs/>
                <w:iCs/>
                <w:sz w:val="14"/>
                <w:szCs w:val="14"/>
              </w:rPr>
              <w:t>Iznos u KM</w:t>
            </w:r>
          </w:p>
        </w:tc>
        <w:tc>
          <w:tcPr>
            <w:tcW w:w="426" w:type="pct"/>
            <w:tcBorders>
              <w:bottom w:val="single" w:sz="8" w:space="0" w:color="auto"/>
            </w:tcBorders>
            <w:shd w:val="clear" w:color="000000" w:fill="FFFFFF"/>
            <w:noWrap/>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976,95 KM</w:t>
            </w:r>
          </w:p>
        </w:tc>
        <w:tc>
          <w:tcPr>
            <w:tcW w:w="412" w:type="pct"/>
            <w:tcBorders>
              <w:bottom w:val="single" w:sz="8" w:space="0" w:color="auto"/>
            </w:tcBorders>
            <w:shd w:val="clear" w:color="000000" w:fill="FFFFFF"/>
            <w:noWrap/>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342,00 KM</w:t>
            </w:r>
          </w:p>
        </w:tc>
        <w:tc>
          <w:tcPr>
            <w:tcW w:w="342" w:type="pct"/>
            <w:tcBorders>
              <w:bottom w:val="single" w:sz="8" w:space="0" w:color="auto"/>
            </w:tcBorders>
            <w:shd w:val="clear" w:color="000000" w:fill="FFFFFF"/>
            <w:noWrap/>
            <w:vAlign w:val="center"/>
          </w:tcPr>
          <w:p w:rsidR="009B665B" w:rsidRPr="0057146F" w:rsidRDefault="009B665B" w:rsidP="00F30241">
            <w:pPr>
              <w:jc w:val="center"/>
              <w:rPr>
                <w:rFonts w:ascii="Cambria" w:hAnsi="Cambria" w:cs="Calibri"/>
                <w:sz w:val="14"/>
                <w:szCs w:val="20"/>
              </w:rPr>
            </w:pPr>
          </w:p>
        </w:tc>
        <w:tc>
          <w:tcPr>
            <w:tcW w:w="553" w:type="pct"/>
            <w:tcBorders>
              <w:bottom w:val="single" w:sz="8" w:space="0" w:color="auto"/>
            </w:tcBorders>
            <w:shd w:val="clear" w:color="000000" w:fill="FFFFFF"/>
            <w:noWrap/>
            <w:vAlign w:val="center"/>
          </w:tcPr>
          <w:p w:rsidR="009B665B" w:rsidRPr="0057146F" w:rsidRDefault="009B665B" w:rsidP="00F30241">
            <w:pPr>
              <w:jc w:val="center"/>
              <w:rPr>
                <w:rFonts w:ascii="Cambria" w:hAnsi="Cambria" w:cs="Calibri"/>
                <w:sz w:val="14"/>
                <w:szCs w:val="20"/>
              </w:rPr>
            </w:pPr>
          </w:p>
        </w:tc>
        <w:tc>
          <w:tcPr>
            <w:tcW w:w="430" w:type="pct"/>
            <w:tcBorders>
              <w:bottom w:val="single" w:sz="8" w:space="0" w:color="auto"/>
            </w:tcBorders>
            <w:shd w:val="clear" w:color="000000" w:fill="FFFFFF"/>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191,70 KM</w:t>
            </w:r>
          </w:p>
        </w:tc>
        <w:tc>
          <w:tcPr>
            <w:tcW w:w="475" w:type="pct"/>
            <w:tcBorders>
              <w:bottom w:val="single" w:sz="8" w:space="0" w:color="auto"/>
            </w:tcBorders>
            <w:shd w:val="clear" w:color="000000" w:fill="FFFFFF"/>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946,80 KM</w:t>
            </w:r>
          </w:p>
        </w:tc>
        <w:tc>
          <w:tcPr>
            <w:tcW w:w="461" w:type="pct"/>
            <w:tcBorders>
              <w:bottom w:val="single" w:sz="8" w:space="0" w:color="auto"/>
            </w:tcBorders>
            <w:shd w:val="clear" w:color="000000" w:fill="FFFFFF"/>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640,80 KM</w:t>
            </w:r>
          </w:p>
        </w:tc>
        <w:tc>
          <w:tcPr>
            <w:tcW w:w="524" w:type="pct"/>
            <w:tcBorders>
              <w:bottom w:val="single" w:sz="8" w:space="0" w:color="auto"/>
            </w:tcBorders>
            <w:shd w:val="clear" w:color="000000" w:fill="FFFFFF"/>
            <w:noWrap/>
            <w:vAlign w:val="center"/>
          </w:tcPr>
          <w:p w:rsidR="009B665B" w:rsidRPr="0057146F" w:rsidRDefault="00BE06A4" w:rsidP="00F30241">
            <w:pPr>
              <w:jc w:val="center"/>
              <w:rPr>
                <w:rFonts w:ascii="Cambria" w:hAnsi="Cambria" w:cs="Calibri"/>
                <w:sz w:val="14"/>
                <w:szCs w:val="22"/>
              </w:rPr>
            </w:pPr>
            <w:r w:rsidRPr="0057146F">
              <w:rPr>
                <w:rFonts w:ascii="Cambria" w:hAnsi="Cambria" w:cs="Calibri"/>
                <w:sz w:val="14"/>
                <w:szCs w:val="22"/>
              </w:rPr>
              <w:t>605,70 KM</w:t>
            </w:r>
          </w:p>
        </w:tc>
        <w:tc>
          <w:tcPr>
            <w:tcW w:w="472" w:type="pct"/>
            <w:tcBorders>
              <w:bottom w:val="single" w:sz="8" w:space="0" w:color="auto"/>
            </w:tcBorders>
            <w:shd w:val="clear" w:color="auto" w:fill="auto"/>
            <w:noWrap/>
            <w:vAlign w:val="center"/>
          </w:tcPr>
          <w:p w:rsidR="009B665B" w:rsidRPr="0057146F" w:rsidRDefault="00BE06A4" w:rsidP="00F30241">
            <w:pPr>
              <w:jc w:val="center"/>
              <w:rPr>
                <w:rFonts w:ascii="Cambria" w:hAnsi="Cambria" w:cs="Calibri"/>
                <w:sz w:val="14"/>
                <w:szCs w:val="20"/>
              </w:rPr>
            </w:pPr>
            <w:r w:rsidRPr="0057146F">
              <w:rPr>
                <w:rFonts w:ascii="Cambria" w:hAnsi="Cambria" w:cs="Calibri"/>
                <w:sz w:val="14"/>
                <w:szCs w:val="20"/>
              </w:rPr>
              <w:t>3.703,95 KM</w:t>
            </w:r>
          </w:p>
        </w:tc>
        <w:tc>
          <w:tcPr>
            <w:tcW w:w="424" w:type="pct"/>
            <w:vMerge/>
            <w:tcBorders>
              <w:bottom w:val="single" w:sz="8" w:space="0" w:color="auto"/>
            </w:tcBorders>
            <w:vAlign w:val="center"/>
            <w:hideMark/>
          </w:tcPr>
          <w:p w:rsidR="009B665B" w:rsidRPr="0057146F" w:rsidRDefault="009B665B" w:rsidP="00F30241">
            <w:pPr>
              <w:jc w:val="center"/>
              <w:rPr>
                <w:rFonts w:ascii="Cambria" w:hAnsi="Cambria" w:cs="Calibri"/>
                <w:b/>
                <w:bCs/>
                <w:iCs/>
                <w:sz w:val="14"/>
                <w:szCs w:val="14"/>
              </w:rPr>
            </w:pPr>
          </w:p>
        </w:tc>
      </w:tr>
    </w:tbl>
    <w:p w:rsidR="00BE06A4" w:rsidRPr="0057146F" w:rsidRDefault="00BE06A4" w:rsidP="00BE06A4">
      <w:pPr>
        <w:jc w:val="both"/>
        <w:rPr>
          <w:rFonts w:ascii="Cambria" w:hAnsi="Cambria" w:cs="Arial Narrow"/>
          <w:sz w:val="12"/>
          <w:szCs w:val="12"/>
        </w:rPr>
      </w:pPr>
    </w:p>
    <w:p w:rsidR="00BE06A4" w:rsidRPr="0057146F" w:rsidRDefault="00BE06A4" w:rsidP="00BE06A4">
      <w:pPr>
        <w:jc w:val="both"/>
        <w:rPr>
          <w:rFonts w:ascii="Cambria" w:hAnsi="Cambria" w:cs="Arial Narrow"/>
        </w:rPr>
      </w:pPr>
      <w:r w:rsidRPr="0057146F">
        <w:rPr>
          <w:rFonts w:ascii="Cambria" w:hAnsi="Cambria" w:cs="Arial Narrow"/>
        </w:rPr>
        <w:t xml:space="preserve">Za isplaćenu 158 mjesečnih subvencija ove Škole Općina je isplatila korisnicima subvencija ukupno 3.703,95 KM, odnosno 23,44 KM prosječno mjesečno po korisniku. Učenici OŠ Podzvizd, za koje je isplaćivana subvencija putuju iz naselja Bečići, Ifreti, Caprag, </w:t>
      </w:r>
      <w:r w:rsidR="006169E2" w:rsidRPr="0057146F">
        <w:rPr>
          <w:rFonts w:ascii="Cambria" w:hAnsi="Cambria" w:cs="Arial Narrow"/>
        </w:rPr>
        <w:t xml:space="preserve">Klupe, Čalkan, </w:t>
      </w:r>
      <w:r w:rsidRPr="0057146F">
        <w:rPr>
          <w:rFonts w:ascii="Cambria" w:hAnsi="Cambria" w:cs="Arial Narrow"/>
        </w:rPr>
        <w:t>Trgovina HR i Rajnovac.</w:t>
      </w:r>
    </w:p>
    <w:p w:rsidR="00BE06A4" w:rsidRPr="0057146F" w:rsidRDefault="00BE06A4" w:rsidP="009B665B">
      <w:pPr>
        <w:rPr>
          <w:rFonts w:ascii="Cambria" w:hAnsi="Cambria" w:cs="Arial Narrow"/>
          <w:b/>
          <w:bCs/>
          <w:sz w:val="12"/>
          <w:szCs w:val="12"/>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1223"/>
        <w:gridCol w:w="1224"/>
        <w:gridCol w:w="1224"/>
        <w:gridCol w:w="1224"/>
        <w:gridCol w:w="1224"/>
      </w:tblGrid>
      <w:tr w:rsidR="00BE06A4" w:rsidRPr="0057146F" w:rsidTr="006169E2">
        <w:tc>
          <w:tcPr>
            <w:tcW w:w="2000" w:type="pct"/>
            <w:tcBorders>
              <w:top w:val="single" w:sz="8" w:space="0" w:color="auto"/>
              <w:bottom w:val="single" w:sz="8" w:space="0" w:color="auto"/>
            </w:tcBorders>
            <w:vAlign w:val="center"/>
          </w:tcPr>
          <w:p w:rsidR="00BE06A4" w:rsidRPr="0057146F" w:rsidRDefault="00BE06A4" w:rsidP="006169E2">
            <w:pPr>
              <w:jc w:val="center"/>
              <w:rPr>
                <w:rFonts w:ascii="Cambria" w:hAnsi="Cambria" w:cs="Arial Narrow"/>
                <w:b/>
                <w:sz w:val="20"/>
                <w:szCs w:val="22"/>
              </w:rPr>
            </w:pPr>
            <w:r w:rsidRPr="0057146F">
              <w:rPr>
                <w:rFonts w:ascii="Cambria" w:hAnsi="Cambria" w:cs="Arial Narrow"/>
                <w:b/>
                <w:sz w:val="20"/>
                <w:szCs w:val="22"/>
              </w:rPr>
              <w:t>Godina</w:t>
            </w:r>
          </w:p>
        </w:tc>
        <w:tc>
          <w:tcPr>
            <w:tcW w:w="600" w:type="pct"/>
            <w:tcBorders>
              <w:top w:val="single" w:sz="8" w:space="0" w:color="auto"/>
              <w:bottom w:val="single" w:sz="8" w:space="0" w:color="auto"/>
            </w:tcBorders>
            <w:vAlign w:val="center"/>
          </w:tcPr>
          <w:p w:rsidR="00BE06A4" w:rsidRPr="0057146F" w:rsidRDefault="00BE06A4" w:rsidP="006169E2">
            <w:pPr>
              <w:jc w:val="center"/>
              <w:rPr>
                <w:rFonts w:ascii="Cambria" w:hAnsi="Cambria" w:cs="Arial Narrow"/>
                <w:b/>
                <w:sz w:val="20"/>
                <w:szCs w:val="22"/>
              </w:rPr>
            </w:pPr>
            <w:r w:rsidRPr="0057146F">
              <w:rPr>
                <w:rFonts w:ascii="Cambria" w:hAnsi="Cambria" w:cs="Arial Narrow"/>
                <w:b/>
                <w:sz w:val="20"/>
                <w:szCs w:val="22"/>
              </w:rPr>
              <w:t>2018</w:t>
            </w:r>
          </w:p>
        </w:tc>
        <w:tc>
          <w:tcPr>
            <w:tcW w:w="600" w:type="pct"/>
            <w:tcBorders>
              <w:top w:val="single" w:sz="8" w:space="0" w:color="auto"/>
              <w:bottom w:val="single" w:sz="8" w:space="0" w:color="auto"/>
            </w:tcBorders>
            <w:vAlign w:val="center"/>
          </w:tcPr>
          <w:p w:rsidR="00BE06A4" w:rsidRPr="0057146F" w:rsidRDefault="00BE06A4" w:rsidP="006169E2">
            <w:pPr>
              <w:jc w:val="center"/>
              <w:rPr>
                <w:rFonts w:ascii="Cambria" w:hAnsi="Cambria" w:cs="Arial Narrow"/>
                <w:b/>
                <w:sz w:val="20"/>
                <w:szCs w:val="22"/>
              </w:rPr>
            </w:pPr>
            <w:r w:rsidRPr="0057146F">
              <w:rPr>
                <w:rFonts w:ascii="Cambria" w:hAnsi="Cambria" w:cs="Arial Narrow"/>
                <w:b/>
                <w:sz w:val="20"/>
                <w:szCs w:val="22"/>
              </w:rPr>
              <w:t>2019</w:t>
            </w:r>
          </w:p>
        </w:tc>
        <w:tc>
          <w:tcPr>
            <w:tcW w:w="600" w:type="pct"/>
            <w:tcBorders>
              <w:top w:val="single" w:sz="8" w:space="0" w:color="auto"/>
              <w:bottom w:val="single" w:sz="8" w:space="0" w:color="auto"/>
            </w:tcBorders>
            <w:vAlign w:val="center"/>
          </w:tcPr>
          <w:p w:rsidR="00BE06A4" w:rsidRPr="0057146F" w:rsidRDefault="00BE06A4" w:rsidP="006169E2">
            <w:pPr>
              <w:jc w:val="center"/>
              <w:rPr>
                <w:rFonts w:ascii="Cambria" w:hAnsi="Cambria" w:cs="Arial Narrow"/>
                <w:b/>
                <w:sz w:val="20"/>
                <w:szCs w:val="22"/>
              </w:rPr>
            </w:pPr>
            <w:r w:rsidRPr="0057146F">
              <w:rPr>
                <w:rFonts w:ascii="Cambria" w:hAnsi="Cambria" w:cs="Arial Narrow"/>
                <w:b/>
                <w:sz w:val="20"/>
                <w:szCs w:val="22"/>
              </w:rPr>
              <w:t>2020</w:t>
            </w:r>
          </w:p>
        </w:tc>
        <w:tc>
          <w:tcPr>
            <w:tcW w:w="600" w:type="pct"/>
            <w:tcBorders>
              <w:top w:val="single" w:sz="8" w:space="0" w:color="auto"/>
              <w:bottom w:val="single" w:sz="8" w:space="0" w:color="auto"/>
            </w:tcBorders>
            <w:vAlign w:val="center"/>
          </w:tcPr>
          <w:p w:rsidR="00BE06A4" w:rsidRPr="0057146F" w:rsidRDefault="00BE06A4" w:rsidP="006169E2">
            <w:pPr>
              <w:jc w:val="center"/>
              <w:rPr>
                <w:rFonts w:ascii="Cambria" w:hAnsi="Cambria" w:cs="Arial Narrow"/>
                <w:b/>
                <w:sz w:val="20"/>
                <w:szCs w:val="22"/>
              </w:rPr>
            </w:pPr>
            <w:r w:rsidRPr="0057146F">
              <w:rPr>
                <w:rFonts w:ascii="Cambria" w:hAnsi="Cambria" w:cs="Arial Narrow"/>
                <w:b/>
                <w:sz w:val="20"/>
                <w:szCs w:val="22"/>
              </w:rPr>
              <w:t>Index</w:t>
            </w:r>
          </w:p>
          <w:p w:rsidR="00BE06A4" w:rsidRPr="0057146F" w:rsidRDefault="00BE06A4" w:rsidP="006169E2">
            <w:pPr>
              <w:jc w:val="center"/>
              <w:rPr>
                <w:rFonts w:ascii="Cambria" w:hAnsi="Cambria" w:cs="Arial Narrow"/>
                <w:b/>
                <w:sz w:val="20"/>
                <w:szCs w:val="22"/>
              </w:rPr>
            </w:pPr>
            <w:r w:rsidRPr="0057146F">
              <w:rPr>
                <w:rFonts w:ascii="Cambria" w:hAnsi="Cambria" w:cs="Arial Narrow"/>
                <w:b/>
                <w:sz w:val="14"/>
                <w:szCs w:val="22"/>
              </w:rPr>
              <w:t>(3/2)</w:t>
            </w:r>
          </w:p>
        </w:tc>
        <w:tc>
          <w:tcPr>
            <w:tcW w:w="600" w:type="pct"/>
            <w:tcBorders>
              <w:top w:val="single" w:sz="8" w:space="0" w:color="auto"/>
              <w:bottom w:val="single" w:sz="8" w:space="0" w:color="auto"/>
            </w:tcBorders>
            <w:vAlign w:val="center"/>
          </w:tcPr>
          <w:p w:rsidR="00BE06A4" w:rsidRPr="0057146F" w:rsidRDefault="00BE06A4" w:rsidP="006169E2">
            <w:pPr>
              <w:jc w:val="center"/>
              <w:rPr>
                <w:rFonts w:ascii="Cambria" w:hAnsi="Cambria" w:cs="Arial Narrow"/>
                <w:b/>
                <w:sz w:val="20"/>
                <w:szCs w:val="22"/>
              </w:rPr>
            </w:pPr>
            <w:r w:rsidRPr="0057146F">
              <w:rPr>
                <w:rFonts w:ascii="Cambria" w:hAnsi="Cambria" w:cs="Arial Narrow"/>
                <w:b/>
                <w:sz w:val="20"/>
                <w:szCs w:val="22"/>
              </w:rPr>
              <w:t>Index</w:t>
            </w:r>
          </w:p>
          <w:p w:rsidR="00BE06A4" w:rsidRPr="0057146F" w:rsidRDefault="00BE06A4" w:rsidP="006169E2">
            <w:pPr>
              <w:jc w:val="center"/>
              <w:rPr>
                <w:rFonts w:ascii="Cambria" w:hAnsi="Cambria" w:cs="Arial Narrow"/>
                <w:b/>
                <w:sz w:val="20"/>
                <w:szCs w:val="22"/>
              </w:rPr>
            </w:pPr>
            <w:r w:rsidRPr="0057146F">
              <w:rPr>
                <w:rFonts w:ascii="Cambria" w:hAnsi="Cambria" w:cs="Arial Narrow"/>
                <w:b/>
                <w:sz w:val="14"/>
                <w:szCs w:val="22"/>
              </w:rPr>
              <w:t>(4/3)</w:t>
            </w:r>
          </w:p>
        </w:tc>
      </w:tr>
      <w:tr w:rsidR="00BE06A4" w:rsidRPr="0057146F" w:rsidTr="006169E2">
        <w:tc>
          <w:tcPr>
            <w:tcW w:w="2000" w:type="pct"/>
            <w:tcBorders>
              <w:top w:val="single" w:sz="8" w:space="0" w:color="auto"/>
              <w:bottom w:val="single" w:sz="8" w:space="0" w:color="auto"/>
            </w:tcBorders>
          </w:tcPr>
          <w:p w:rsidR="00BE06A4" w:rsidRPr="0057146F" w:rsidRDefault="00BE06A4" w:rsidP="006169E2">
            <w:pPr>
              <w:jc w:val="center"/>
              <w:rPr>
                <w:rFonts w:ascii="Cambria" w:hAnsi="Cambria" w:cs="Arial Narrow"/>
                <w:sz w:val="10"/>
                <w:szCs w:val="22"/>
              </w:rPr>
            </w:pPr>
            <w:r w:rsidRPr="0057146F">
              <w:rPr>
                <w:rFonts w:ascii="Cambria" w:hAnsi="Cambria" w:cs="Arial Narrow"/>
                <w:sz w:val="10"/>
                <w:szCs w:val="22"/>
              </w:rPr>
              <w:t>1</w:t>
            </w:r>
          </w:p>
        </w:tc>
        <w:tc>
          <w:tcPr>
            <w:tcW w:w="600" w:type="pct"/>
            <w:tcBorders>
              <w:top w:val="single" w:sz="8" w:space="0" w:color="auto"/>
              <w:bottom w:val="single" w:sz="8" w:space="0" w:color="auto"/>
            </w:tcBorders>
          </w:tcPr>
          <w:p w:rsidR="00BE06A4" w:rsidRPr="0057146F" w:rsidRDefault="00BE06A4" w:rsidP="006169E2">
            <w:pPr>
              <w:jc w:val="center"/>
              <w:rPr>
                <w:rFonts w:ascii="Cambria" w:hAnsi="Cambria" w:cs="Arial Narrow"/>
                <w:sz w:val="10"/>
                <w:szCs w:val="22"/>
              </w:rPr>
            </w:pPr>
            <w:r w:rsidRPr="0057146F">
              <w:rPr>
                <w:rFonts w:ascii="Cambria" w:hAnsi="Cambria" w:cs="Arial Narrow"/>
                <w:sz w:val="10"/>
                <w:szCs w:val="22"/>
              </w:rPr>
              <w:t>2</w:t>
            </w:r>
          </w:p>
        </w:tc>
        <w:tc>
          <w:tcPr>
            <w:tcW w:w="600" w:type="pct"/>
            <w:tcBorders>
              <w:top w:val="single" w:sz="8" w:space="0" w:color="auto"/>
              <w:bottom w:val="single" w:sz="8" w:space="0" w:color="auto"/>
            </w:tcBorders>
          </w:tcPr>
          <w:p w:rsidR="00BE06A4" w:rsidRPr="0057146F" w:rsidRDefault="00BE06A4" w:rsidP="006169E2">
            <w:pPr>
              <w:jc w:val="center"/>
              <w:rPr>
                <w:rFonts w:ascii="Cambria" w:hAnsi="Cambria" w:cs="Arial Narrow"/>
                <w:sz w:val="10"/>
                <w:szCs w:val="22"/>
              </w:rPr>
            </w:pPr>
            <w:r w:rsidRPr="0057146F">
              <w:rPr>
                <w:rFonts w:ascii="Cambria" w:hAnsi="Cambria" w:cs="Arial Narrow"/>
                <w:sz w:val="10"/>
                <w:szCs w:val="22"/>
              </w:rPr>
              <w:t>3</w:t>
            </w:r>
          </w:p>
        </w:tc>
        <w:tc>
          <w:tcPr>
            <w:tcW w:w="600" w:type="pct"/>
            <w:tcBorders>
              <w:top w:val="single" w:sz="8" w:space="0" w:color="auto"/>
              <w:bottom w:val="single" w:sz="8" w:space="0" w:color="auto"/>
            </w:tcBorders>
          </w:tcPr>
          <w:p w:rsidR="00BE06A4" w:rsidRPr="0057146F" w:rsidRDefault="00BE06A4" w:rsidP="006169E2">
            <w:pPr>
              <w:jc w:val="center"/>
              <w:rPr>
                <w:rFonts w:ascii="Cambria" w:hAnsi="Cambria" w:cs="Arial Narrow"/>
                <w:sz w:val="10"/>
                <w:szCs w:val="22"/>
              </w:rPr>
            </w:pPr>
            <w:r w:rsidRPr="0057146F">
              <w:rPr>
                <w:rFonts w:ascii="Cambria" w:hAnsi="Cambria" w:cs="Arial Narrow"/>
                <w:sz w:val="10"/>
                <w:szCs w:val="22"/>
              </w:rPr>
              <w:t>4</w:t>
            </w:r>
          </w:p>
        </w:tc>
        <w:tc>
          <w:tcPr>
            <w:tcW w:w="600" w:type="pct"/>
            <w:tcBorders>
              <w:top w:val="single" w:sz="8" w:space="0" w:color="auto"/>
              <w:bottom w:val="single" w:sz="8" w:space="0" w:color="auto"/>
            </w:tcBorders>
          </w:tcPr>
          <w:p w:rsidR="00BE06A4" w:rsidRPr="0057146F" w:rsidRDefault="00BE06A4" w:rsidP="006169E2">
            <w:pPr>
              <w:jc w:val="center"/>
              <w:rPr>
                <w:rFonts w:ascii="Cambria" w:hAnsi="Cambria" w:cs="Arial Narrow"/>
                <w:sz w:val="10"/>
                <w:szCs w:val="22"/>
              </w:rPr>
            </w:pPr>
            <w:r w:rsidRPr="0057146F">
              <w:rPr>
                <w:rFonts w:ascii="Cambria" w:hAnsi="Cambria" w:cs="Arial Narrow"/>
                <w:sz w:val="10"/>
                <w:szCs w:val="22"/>
              </w:rPr>
              <w:t>5</w:t>
            </w:r>
          </w:p>
        </w:tc>
        <w:tc>
          <w:tcPr>
            <w:tcW w:w="600" w:type="pct"/>
            <w:tcBorders>
              <w:top w:val="single" w:sz="8" w:space="0" w:color="auto"/>
              <w:bottom w:val="single" w:sz="8" w:space="0" w:color="auto"/>
            </w:tcBorders>
          </w:tcPr>
          <w:p w:rsidR="00BE06A4" w:rsidRPr="0057146F" w:rsidRDefault="00BE06A4" w:rsidP="006169E2">
            <w:pPr>
              <w:jc w:val="center"/>
              <w:rPr>
                <w:rFonts w:ascii="Cambria" w:hAnsi="Cambria" w:cs="Arial Narrow"/>
                <w:sz w:val="10"/>
                <w:szCs w:val="22"/>
              </w:rPr>
            </w:pPr>
            <w:r w:rsidRPr="0057146F">
              <w:rPr>
                <w:rFonts w:ascii="Cambria" w:hAnsi="Cambria" w:cs="Arial Narrow"/>
                <w:sz w:val="10"/>
                <w:szCs w:val="22"/>
              </w:rPr>
              <w:t>6</w:t>
            </w:r>
          </w:p>
        </w:tc>
      </w:tr>
      <w:tr w:rsidR="00BE06A4" w:rsidRPr="0057146F" w:rsidTr="00BE06A4">
        <w:tc>
          <w:tcPr>
            <w:tcW w:w="2000" w:type="pct"/>
            <w:tcBorders>
              <w:top w:val="single" w:sz="8" w:space="0" w:color="auto"/>
            </w:tcBorders>
          </w:tcPr>
          <w:p w:rsidR="00BE06A4" w:rsidRPr="0057146F" w:rsidRDefault="00BE06A4" w:rsidP="00BE06A4">
            <w:pPr>
              <w:jc w:val="both"/>
              <w:rPr>
                <w:rFonts w:ascii="Cambria" w:hAnsi="Cambria" w:cs="Arial Narrow"/>
                <w:sz w:val="22"/>
                <w:szCs w:val="22"/>
              </w:rPr>
            </w:pPr>
            <w:r w:rsidRPr="0057146F">
              <w:rPr>
                <w:rFonts w:ascii="Cambria" w:hAnsi="Cambria" w:cs="Arial Narrow"/>
                <w:sz w:val="22"/>
                <w:szCs w:val="22"/>
              </w:rPr>
              <w:t>Ukupno isplaćena godišnja subvencija</w:t>
            </w:r>
          </w:p>
        </w:tc>
        <w:tc>
          <w:tcPr>
            <w:tcW w:w="600" w:type="pct"/>
            <w:tcBorders>
              <w:top w:val="single" w:sz="8" w:space="0" w:color="auto"/>
            </w:tcBorders>
            <w:vAlign w:val="center"/>
          </w:tcPr>
          <w:p w:rsidR="00BE06A4" w:rsidRPr="0057146F" w:rsidRDefault="00BE06A4" w:rsidP="00BE06A4">
            <w:pPr>
              <w:jc w:val="center"/>
              <w:rPr>
                <w:rFonts w:ascii="Cambria" w:hAnsi="Cambria" w:cs="Calibri"/>
                <w:sz w:val="18"/>
                <w:szCs w:val="22"/>
                <w:lang w:val="en-US" w:eastAsia="en-US"/>
              </w:rPr>
            </w:pPr>
            <w:r w:rsidRPr="0057146F">
              <w:rPr>
                <w:rFonts w:ascii="Cambria" w:hAnsi="Cambria" w:cs="Calibri"/>
                <w:sz w:val="18"/>
                <w:szCs w:val="22"/>
              </w:rPr>
              <w:t>4.504,75 KM</w:t>
            </w:r>
          </w:p>
        </w:tc>
        <w:tc>
          <w:tcPr>
            <w:tcW w:w="600" w:type="pct"/>
            <w:tcBorders>
              <w:top w:val="single" w:sz="8"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4.951,80 KM</w:t>
            </w:r>
          </w:p>
        </w:tc>
        <w:tc>
          <w:tcPr>
            <w:tcW w:w="600" w:type="pct"/>
            <w:tcBorders>
              <w:top w:val="single" w:sz="8"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3.703,95 KM</w:t>
            </w:r>
          </w:p>
        </w:tc>
        <w:tc>
          <w:tcPr>
            <w:tcW w:w="600" w:type="pct"/>
            <w:tcBorders>
              <w:top w:val="single" w:sz="8"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109,9</w:t>
            </w:r>
            <w:r w:rsidR="0057146F">
              <w:rPr>
                <w:rFonts w:ascii="Cambria" w:hAnsi="Cambria" w:cs="Calibri"/>
                <w:sz w:val="18"/>
                <w:szCs w:val="22"/>
              </w:rPr>
              <w:t>%</w:t>
            </w:r>
          </w:p>
        </w:tc>
        <w:tc>
          <w:tcPr>
            <w:tcW w:w="600" w:type="pct"/>
            <w:tcBorders>
              <w:top w:val="single" w:sz="8" w:space="0" w:color="auto"/>
            </w:tcBorders>
            <w:vAlign w:val="center"/>
          </w:tcPr>
          <w:p w:rsidR="00BE06A4" w:rsidRPr="0057146F" w:rsidRDefault="00BE06A4" w:rsidP="00BE06A4">
            <w:pPr>
              <w:jc w:val="center"/>
              <w:rPr>
                <w:rFonts w:ascii="Cambria" w:hAnsi="Cambria" w:cs="Calibri"/>
                <w:color w:val="000000"/>
                <w:sz w:val="18"/>
                <w:szCs w:val="18"/>
              </w:rPr>
            </w:pPr>
            <w:r w:rsidRPr="0057146F">
              <w:rPr>
                <w:rFonts w:ascii="Cambria" w:hAnsi="Cambria" w:cs="Calibri"/>
                <w:color w:val="000000"/>
                <w:sz w:val="18"/>
                <w:szCs w:val="18"/>
              </w:rPr>
              <w:t>74,8</w:t>
            </w:r>
            <w:r w:rsidR="0057146F">
              <w:rPr>
                <w:rFonts w:ascii="Cambria" w:hAnsi="Cambria" w:cs="Calibri"/>
                <w:color w:val="000000"/>
                <w:sz w:val="18"/>
                <w:szCs w:val="18"/>
              </w:rPr>
              <w:t>%</w:t>
            </w:r>
          </w:p>
        </w:tc>
      </w:tr>
      <w:tr w:rsidR="00BE06A4" w:rsidRPr="0057146F" w:rsidTr="006169E2">
        <w:tc>
          <w:tcPr>
            <w:tcW w:w="2000" w:type="pct"/>
            <w:tcBorders>
              <w:bottom w:val="dotted" w:sz="4" w:space="0" w:color="auto"/>
            </w:tcBorders>
          </w:tcPr>
          <w:p w:rsidR="00BE06A4" w:rsidRPr="0057146F" w:rsidRDefault="00BE06A4" w:rsidP="00BE06A4">
            <w:pPr>
              <w:jc w:val="both"/>
              <w:rPr>
                <w:rFonts w:ascii="Cambria" w:hAnsi="Cambria" w:cs="Arial Narrow"/>
                <w:sz w:val="22"/>
                <w:szCs w:val="22"/>
              </w:rPr>
            </w:pPr>
            <w:r w:rsidRPr="0057146F">
              <w:rPr>
                <w:rFonts w:ascii="Cambria" w:hAnsi="Cambria" w:cs="Arial Narrow"/>
                <w:sz w:val="22"/>
                <w:szCs w:val="22"/>
              </w:rPr>
              <w:t>Ukupno isplaćeno mjesečnih subvencija</w:t>
            </w:r>
          </w:p>
        </w:tc>
        <w:tc>
          <w:tcPr>
            <w:tcW w:w="600" w:type="pct"/>
            <w:tcBorders>
              <w:bottom w:val="dotted" w:sz="4"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208</w:t>
            </w:r>
          </w:p>
        </w:tc>
        <w:tc>
          <w:tcPr>
            <w:tcW w:w="600" w:type="pct"/>
            <w:tcBorders>
              <w:bottom w:val="dotted" w:sz="4"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201</w:t>
            </w:r>
          </w:p>
        </w:tc>
        <w:tc>
          <w:tcPr>
            <w:tcW w:w="600" w:type="pct"/>
            <w:tcBorders>
              <w:bottom w:val="dotted" w:sz="4"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158</w:t>
            </w:r>
          </w:p>
        </w:tc>
        <w:tc>
          <w:tcPr>
            <w:tcW w:w="600" w:type="pct"/>
            <w:tcBorders>
              <w:bottom w:val="dotted" w:sz="4"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96,6</w:t>
            </w:r>
            <w:r w:rsidR="0057146F">
              <w:rPr>
                <w:rFonts w:ascii="Cambria" w:hAnsi="Cambria" w:cs="Calibri"/>
                <w:sz w:val="18"/>
                <w:szCs w:val="22"/>
              </w:rPr>
              <w:t>%</w:t>
            </w:r>
          </w:p>
        </w:tc>
        <w:tc>
          <w:tcPr>
            <w:tcW w:w="600" w:type="pct"/>
            <w:tcBorders>
              <w:bottom w:val="dotted" w:sz="4" w:space="0" w:color="auto"/>
            </w:tcBorders>
            <w:vAlign w:val="center"/>
          </w:tcPr>
          <w:p w:rsidR="00BE06A4" w:rsidRPr="0057146F" w:rsidRDefault="00BE06A4" w:rsidP="00BE06A4">
            <w:pPr>
              <w:jc w:val="center"/>
              <w:rPr>
                <w:rFonts w:ascii="Cambria" w:hAnsi="Cambria" w:cs="Calibri"/>
                <w:color w:val="000000"/>
                <w:sz w:val="18"/>
                <w:szCs w:val="18"/>
              </w:rPr>
            </w:pPr>
            <w:r w:rsidRPr="0057146F">
              <w:rPr>
                <w:rFonts w:ascii="Cambria" w:hAnsi="Cambria" w:cs="Calibri"/>
                <w:color w:val="000000"/>
                <w:sz w:val="18"/>
                <w:szCs w:val="18"/>
              </w:rPr>
              <w:t>78,6</w:t>
            </w:r>
            <w:r w:rsidR="0057146F">
              <w:rPr>
                <w:rFonts w:ascii="Cambria" w:hAnsi="Cambria" w:cs="Calibri"/>
                <w:color w:val="000000"/>
                <w:sz w:val="18"/>
                <w:szCs w:val="18"/>
              </w:rPr>
              <w:t>%</w:t>
            </w:r>
          </w:p>
        </w:tc>
      </w:tr>
      <w:tr w:rsidR="00BE06A4" w:rsidRPr="0057146F" w:rsidTr="006169E2">
        <w:tc>
          <w:tcPr>
            <w:tcW w:w="2000" w:type="pct"/>
            <w:tcBorders>
              <w:bottom w:val="single" w:sz="8" w:space="0" w:color="auto"/>
            </w:tcBorders>
            <w:vAlign w:val="center"/>
          </w:tcPr>
          <w:p w:rsidR="00BE06A4" w:rsidRPr="0057146F" w:rsidRDefault="00BE06A4" w:rsidP="00BE06A4">
            <w:pPr>
              <w:rPr>
                <w:rFonts w:ascii="Cambria" w:hAnsi="Cambria" w:cs="Arial Narrow"/>
                <w:sz w:val="20"/>
                <w:szCs w:val="20"/>
              </w:rPr>
            </w:pPr>
            <w:r w:rsidRPr="0057146F">
              <w:rPr>
                <w:rFonts w:ascii="Cambria" w:hAnsi="Cambria" w:cs="Arial Narrow"/>
                <w:sz w:val="20"/>
                <w:szCs w:val="20"/>
              </w:rPr>
              <w:t>Prosječna mjesečna subvencija</w:t>
            </w:r>
          </w:p>
        </w:tc>
        <w:tc>
          <w:tcPr>
            <w:tcW w:w="600" w:type="pct"/>
            <w:tcBorders>
              <w:bottom w:val="single" w:sz="8"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Arial Narrow"/>
                <w:sz w:val="18"/>
                <w:szCs w:val="22"/>
              </w:rPr>
              <w:t>21,66 KM</w:t>
            </w:r>
          </w:p>
        </w:tc>
        <w:tc>
          <w:tcPr>
            <w:tcW w:w="600" w:type="pct"/>
            <w:tcBorders>
              <w:bottom w:val="single" w:sz="8"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Arial Narrow"/>
                <w:sz w:val="18"/>
                <w:szCs w:val="22"/>
              </w:rPr>
              <w:t>24,64 KM</w:t>
            </w:r>
          </w:p>
        </w:tc>
        <w:tc>
          <w:tcPr>
            <w:tcW w:w="600" w:type="pct"/>
            <w:tcBorders>
              <w:bottom w:val="single" w:sz="8"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23,44 KM</w:t>
            </w:r>
          </w:p>
        </w:tc>
        <w:tc>
          <w:tcPr>
            <w:tcW w:w="600" w:type="pct"/>
            <w:tcBorders>
              <w:bottom w:val="single" w:sz="8" w:space="0" w:color="auto"/>
            </w:tcBorders>
            <w:vAlign w:val="center"/>
          </w:tcPr>
          <w:p w:rsidR="00BE06A4" w:rsidRPr="0057146F" w:rsidRDefault="00BE06A4" w:rsidP="00BE06A4">
            <w:pPr>
              <w:jc w:val="center"/>
              <w:rPr>
                <w:rFonts w:ascii="Cambria" w:hAnsi="Cambria" w:cs="Calibri"/>
                <w:sz w:val="18"/>
                <w:szCs w:val="22"/>
              </w:rPr>
            </w:pPr>
            <w:r w:rsidRPr="0057146F">
              <w:rPr>
                <w:rFonts w:ascii="Cambria" w:hAnsi="Cambria" w:cs="Calibri"/>
                <w:sz w:val="18"/>
                <w:szCs w:val="22"/>
              </w:rPr>
              <w:t>113,8</w:t>
            </w:r>
            <w:r w:rsidR="0057146F">
              <w:rPr>
                <w:rFonts w:ascii="Cambria" w:hAnsi="Cambria" w:cs="Calibri"/>
                <w:sz w:val="18"/>
                <w:szCs w:val="22"/>
              </w:rPr>
              <w:t>%</w:t>
            </w:r>
          </w:p>
        </w:tc>
        <w:tc>
          <w:tcPr>
            <w:tcW w:w="600" w:type="pct"/>
            <w:tcBorders>
              <w:bottom w:val="single" w:sz="8" w:space="0" w:color="auto"/>
            </w:tcBorders>
            <w:vAlign w:val="center"/>
          </w:tcPr>
          <w:p w:rsidR="00BE06A4" w:rsidRPr="0057146F" w:rsidRDefault="00BE06A4" w:rsidP="00BE06A4">
            <w:pPr>
              <w:jc w:val="center"/>
              <w:rPr>
                <w:rFonts w:ascii="Cambria" w:hAnsi="Cambria" w:cs="Calibri"/>
                <w:color w:val="000000"/>
                <w:sz w:val="18"/>
                <w:szCs w:val="18"/>
              </w:rPr>
            </w:pPr>
            <w:r w:rsidRPr="0057146F">
              <w:rPr>
                <w:rFonts w:ascii="Cambria" w:hAnsi="Cambria" w:cs="Calibri"/>
                <w:color w:val="000000"/>
                <w:sz w:val="18"/>
                <w:szCs w:val="18"/>
              </w:rPr>
              <w:t>95,1</w:t>
            </w:r>
            <w:r w:rsidR="0057146F">
              <w:rPr>
                <w:rFonts w:ascii="Cambria" w:hAnsi="Cambria" w:cs="Calibri"/>
                <w:color w:val="000000"/>
                <w:sz w:val="18"/>
                <w:szCs w:val="18"/>
              </w:rPr>
              <w:t>%</w:t>
            </w:r>
          </w:p>
        </w:tc>
      </w:tr>
    </w:tbl>
    <w:p w:rsidR="00BE06A4" w:rsidRPr="0057146F" w:rsidRDefault="00BE06A4" w:rsidP="009B665B">
      <w:pPr>
        <w:rPr>
          <w:rFonts w:ascii="Cambria" w:hAnsi="Cambria" w:cs="Arial Narrow"/>
          <w:b/>
          <w:bCs/>
          <w:sz w:val="10"/>
          <w:szCs w:val="10"/>
        </w:rPr>
      </w:pPr>
    </w:p>
    <w:p w:rsidR="00F514A7" w:rsidRPr="0057146F" w:rsidRDefault="00F514A7" w:rsidP="001F36B2">
      <w:pPr>
        <w:jc w:val="both"/>
        <w:rPr>
          <w:rFonts w:ascii="Cambria" w:hAnsi="Cambria" w:cs="Arial Narrow"/>
        </w:rPr>
      </w:pPr>
      <w:r w:rsidRPr="0057146F">
        <w:rPr>
          <w:rFonts w:ascii="Cambria" w:hAnsi="Cambria" w:cs="Arial Narrow"/>
        </w:rPr>
        <w:t xml:space="preserve">Iznos isplaćenih subvencija je </w:t>
      </w:r>
      <w:r w:rsidR="006169E2" w:rsidRPr="0057146F">
        <w:rPr>
          <w:rFonts w:ascii="Cambria" w:hAnsi="Cambria" w:cs="Arial Narrow"/>
        </w:rPr>
        <w:t>manji</w:t>
      </w:r>
      <w:r w:rsidRPr="0057146F">
        <w:rPr>
          <w:rFonts w:ascii="Cambria" w:hAnsi="Cambria" w:cs="Arial Narrow"/>
        </w:rPr>
        <w:t xml:space="preserve"> za </w:t>
      </w:r>
      <w:r w:rsidR="006169E2" w:rsidRPr="0057146F">
        <w:rPr>
          <w:rFonts w:ascii="Cambria" w:hAnsi="Cambria" w:cs="Arial Narrow"/>
        </w:rPr>
        <w:t>1/4</w:t>
      </w:r>
      <w:r w:rsidRPr="0057146F">
        <w:rPr>
          <w:rFonts w:ascii="Cambria" w:hAnsi="Cambria" w:cs="Arial Narrow"/>
        </w:rPr>
        <w:t xml:space="preserve">, a broj isplaćenih subvencija je manji za </w:t>
      </w:r>
      <w:r w:rsidR="006169E2" w:rsidRPr="0057146F">
        <w:rPr>
          <w:rFonts w:ascii="Cambria" w:hAnsi="Cambria" w:cs="Arial Narrow"/>
        </w:rPr>
        <w:t>21</w:t>
      </w:r>
      <w:r w:rsidRPr="0057146F">
        <w:rPr>
          <w:rFonts w:ascii="Cambria" w:hAnsi="Cambria" w:cs="Arial Narrow"/>
        </w:rPr>
        <w:t xml:space="preserve">%. Prosječna isplaćena subvencija </w:t>
      </w:r>
      <w:r w:rsidR="006169E2" w:rsidRPr="0057146F">
        <w:rPr>
          <w:rFonts w:ascii="Cambria" w:hAnsi="Cambria" w:cs="Arial Narrow"/>
        </w:rPr>
        <w:t xml:space="preserve">je manja  1,20 KM ili </w:t>
      </w:r>
      <w:r w:rsidRPr="0057146F">
        <w:rPr>
          <w:rFonts w:ascii="Cambria" w:hAnsi="Cambria" w:cs="Arial Narrow"/>
        </w:rPr>
        <w:t xml:space="preserve">za </w:t>
      </w:r>
      <w:r w:rsidR="006169E2" w:rsidRPr="0057146F">
        <w:rPr>
          <w:rFonts w:ascii="Cambria" w:hAnsi="Cambria" w:cs="Arial Narrow"/>
        </w:rPr>
        <w:t>4,9</w:t>
      </w:r>
      <w:r w:rsidRPr="0057146F">
        <w:rPr>
          <w:rFonts w:ascii="Cambria" w:hAnsi="Cambria" w:cs="Arial Narrow"/>
        </w:rPr>
        <w:t>%.</w:t>
      </w:r>
    </w:p>
    <w:p w:rsidR="0076687E" w:rsidRPr="001720D5" w:rsidRDefault="0076687E" w:rsidP="00041D75">
      <w:pPr>
        <w:ind w:firstLine="720"/>
        <w:jc w:val="both"/>
        <w:rPr>
          <w:rFonts w:ascii="Cambria" w:hAnsi="Cambria" w:cs="Arial Narrow"/>
          <w:bCs/>
          <w:sz w:val="4"/>
          <w:szCs w:val="4"/>
        </w:rPr>
      </w:pPr>
    </w:p>
    <w:p w:rsidR="00C0220A" w:rsidRPr="00BA079C" w:rsidRDefault="00C0220A" w:rsidP="002D524E">
      <w:pPr>
        <w:ind w:firstLine="720"/>
        <w:jc w:val="both"/>
        <w:rPr>
          <w:rFonts w:ascii="Cambria" w:hAnsi="Cambria" w:cs="Arial Narrow"/>
          <w:sz w:val="4"/>
          <w:szCs w:val="4"/>
        </w:rPr>
      </w:pPr>
    </w:p>
    <w:p w:rsidR="00F9757D" w:rsidRPr="001E5C50" w:rsidRDefault="006101D6" w:rsidP="00897447">
      <w:pPr>
        <w:pStyle w:val="ListParagraph"/>
        <w:numPr>
          <w:ilvl w:val="0"/>
          <w:numId w:val="2"/>
        </w:numPr>
        <w:spacing w:after="80"/>
        <w:ind w:left="714" w:hanging="357"/>
        <w:rPr>
          <w:rFonts w:ascii="Cambria" w:hAnsi="Cambria" w:cs="Arial Narrow"/>
          <w:b/>
          <w:bCs/>
          <w:sz w:val="24"/>
          <w:szCs w:val="28"/>
        </w:rPr>
      </w:pPr>
      <w:r w:rsidRPr="001E5C50">
        <w:rPr>
          <w:rFonts w:ascii="Cambria" w:hAnsi="Cambria" w:cs="Arial Narrow"/>
          <w:b/>
          <w:bCs/>
          <w:sz w:val="24"/>
          <w:szCs w:val="28"/>
        </w:rPr>
        <w:t>Osnovna škola „1. mart“ Vrnograč</w:t>
      </w:r>
    </w:p>
    <w:p w:rsidR="00467969" w:rsidRPr="001E5C50" w:rsidRDefault="00467969" w:rsidP="00467969">
      <w:pPr>
        <w:rPr>
          <w:rFonts w:ascii="Cambria" w:hAnsi="Cambria" w:cs="Arial Narrow"/>
          <w:b/>
          <w:bCs/>
          <w:sz w:val="8"/>
          <w:szCs w:val="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0"/>
        <w:gridCol w:w="960"/>
        <w:gridCol w:w="959"/>
        <w:gridCol w:w="516"/>
        <w:gridCol w:w="742"/>
        <w:gridCol w:w="952"/>
        <w:gridCol w:w="1093"/>
        <w:gridCol w:w="1018"/>
        <w:gridCol w:w="993"/>
        <w:gridCol w:w="1081"/>
        <w:gridCol w:w="912"/>
      </w:tblGrid>
      <w:tr w:rsidR="001E5C50" w:rsidRPr="001E5C50" w:rsidTr="001E5C50">
        <w:trPr>
          <w:trHeight w:val="300"/>
          <w:jc w:val="center"/>
        </w:trPr>
        <w:tc>
          <w:tcPr>
            <w:tcW w:w="475" w:type="pct"/>
            <w:vMerge w:val="restart"/>
            <w:tcBorders>
              <w:top w:val="single" w:sz="8" w:space="0" w:color="auto"/>
              <w:bottom w:val="single" w:sz="8" w:space="0" w:color="auto"/>
            </w:tcBorders>
            <w:shd w:val="clear" w:color="auto" w:fill="auto"/>
            <w:noWrap/>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Opis</w:t>
            </w:r>
          </w:p>
        </w:tc>
        <w:tc>
          <w:tcPr>
            <w:tcW w:w="470" w:type="pct"/>
            <w:vMerge w:val="restart"/>
            <w:tcBorders>
              <w:top w:val="single" w:sz="8" w:space="0" w:color="auto"/>
              <w:bottom w:val="single" w:sz="8" w:space="0" w:color="auto"/>
            </w:tcBorders>
            <w:shd w:val="clear" w:color="auto" w:fill="auto"/>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Januar  Februar</w:t>
            </w:r>
          </w:p>
        </w:tc>
        <w:tc>
          <w:tcPr>
            <w:tcW w:w="470" w:type="pct"/>
            <w:vMerge w:val="restart"/>
            <w:tcBorders>
              <w:top w:val="single" w:sz="8" w:space="0" w:color="auto"/>
              <w:bottom w:val="single" w:sz="8" w:space="0" w:color="auto"/>
            </w:tcBorders>
            <w:shd w:val="clear" w:color="auto" w:fill="auto"/>
            <w:noWrap/>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Mart</w:t>
            </w:r>
          </w:p>
        </w:tc>
        <w:tc>
          <w:tcPr>
            <w:tcW w:w="253" w:type="pct"/>
            <w:vMerge w:val="restart"/>
            <w:tcBorders>
              <w:top w:val="single" w:sz="8" w:space="0" w:color="auto"/>
              <w:bottom w:val="single" w:sz="8" w:space="0" w:color="auto"/>
            </w:tcBorders>
            <w:shd w:val="clear" w:color="auto" w:fill="auto"/>
            <w:noWrap/>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April</w:t>
            </w:r>
          </w:p>
        </w:tc>
        <w:tc>
          <w:tcPr>
            <w:tcW w:w="364" w:type="pct"/>
            <w:vMerge w:val="restart"/>
            <w:tcBorders>
              <w:top w:val="single" w:sz="8" w:space="0" w:color="auto"/>
              <w:bottom w:val="single" w:sz="8" w:space="0" w:color="auto"/>
            </w:tcBorders>
            <w:shd w:val="clear" w:color="auto" w:fill="auto"/>
            <w:noWrap/>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Maj/Juni</w:t>
            </w:r>
          </w:p>
        </w:tc>
        <w:tc>
          <w:tcPr>
            <w:tcW w:w="467" w:type="pct"/>
            <w:vMerge w:val="restart"/>
            <w:tcBorders>
              <w:top w:val="single" w:sz="8" w:space="0" w:color="auto"/>
              <w:bottom w:val="single" w:sz="8" w:space="0" w:color="auto"/>
            </w:tcBorders>
            <w:shd w:val="clear" w:color="auto" w:fill="auto"/>
            <w:vAlign w:val="center"/>
            <w:hideMark/>
          </w:tcPr>
          <w:p w:rsidR="00F514A7" w:rsidRPr="001E5C50" w:rsidRDefault="00F514A7" w:rsidP="00016CB4">
            <w:pPr>
              <w:jc w:val="center"/>
              <w:rPr>
                <w:rFonts w:ascii="Cambria" w:hAnsi="Cambria" w:cs="Calibri"/>
                <w:sz w:val="14"/>
                <w:szCs w:val="14"/>
              </w:rPr>
            </w:pPr>
            <w:r w:rsidRPr="001E5C50">
              <w:rPr>
                <w:rFonts w:ascii="Cambria" w:hAnsi="Cambria" w:cs="Calibri"/>
                <w:sz w:val="14"/>
                <w:szCs w:val="14"/>
              </w:rPr>
              <w:t>Septembar</w:t>
            </w:r>
          </w:p>
        </w:tc>
        <w:tc>
          <w:tcPr>
            <w:tcW w:w="536" w:type="pct"/>
            <w:vMerge w:val="restart"/>
            <w:tcBorders>
              <w:top w:val="single" w:sz="8" w:space="0" w:color="auto"/>
              <w:bottom w:val="single" w:sz="8" w:space="0" w:color="auto"/>
            </w:tcBorders>
            <w:shd w:val="clear" w:color="auto" w:fill="auto"/>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Oktobar</w:t>
            </w:r>
          </w:p>
        </w:tc>
        <w:tc>
          <w:tcPr>
            <w:tcW w:w="499" w:type="pct"/>
            <w:vMerge w:val="restart"/>
            <w:tcBorders>
              <w:top w:val="single" w:sz="8" w:space="0" w:color="auto"/>
              <w:bottom w:val="single" w:sz="8" w:space="0" w:color="auto"/>
            </w:tcBorders>
            <w:shd w:val="clear" w:color="auto" w:fill="auto"/>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Novembar</w:t>
            </w:r>
          </w:p>
        </w:tc>
        <w:tc>
          <w:tcPr>
            <w:tcW w:w="487" w:type="pct"/>
            <w:vMerge w:val="restart"/>
            <w:tcBorders>
              <w:top w:val="single" w:sz="8" w:space="0" w:color="auto"/>
              <w:bottom w:val="single" w:sz="8" w:space="0" w:color="auto"/>
            </w:tcBorders>
            <w:shd w:val="clear" w:color="auto" w:fill="auto"/>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Decembar</w:t>
            </w:r>
          </w:p>
        </w:tc>
        <w:tc>
          <w:tcPr>
            <w:tcW w:w="530" w:type="pct"/>
            <w:vMerge w:val="restart"/>
            <w:tcBorders>
              <w:top w:val="single" w:sz="8" w:space="0" w:color="auto"/>
              <w:bottom w:val="single" w:sz="8" w:space="0" w:color="auto"/>
            </w:tcBorders>
            <w:shd w:val="clear" w:color="auto" w:fill="auto"/>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UKUPNO</w:t>
            </w:r>
          </w:p>
        </w:tc>
        <w:tc>
          <w:tcPr>
            <w:tcW w:w="447" w:type="pct"/>
            <w:vMerge w:val="restart"/>
            <w:tcBorders>
              <w:top w:val="single" w:sz="8" w:space="0" w:color="auto"/>
              <w:bottom w:val="single" w:sz="8" w:space="0" w:color="auto"/>
            </w:tcBorders>
            <w:shd w:val="clear" w:color="auto" w:fill="auto"/>
            <w:vAlign w:val="center"/>
            <w:hideMark/>
          </w:tcPr>
          <w:p w:rsidR="00F514A7" w:rsidRPr="001E5C50" w:rsidRDefault="00F514A7" w:rsidP="00016CB4">
            <w:pPr>
              <w:jc w:val="center"/>
              <w:rPr>
                <w:rFonts w:ascii="Cambria" w:hAnsi="Cambria" w:cs="Calibri"/>
                <w:iCs/>
                <w:sz w:val="14"/>
                <w:szCs w:val="14"/>
              </w:rPr>
            </w:pPr>
            <w:r w:rsidRPr="001E5C50">
              <w:rPr>
                <w:rFonts w:ascii="Cambria" w:hAnsi="Cambria" w:cs="Calibri"/>
                <w:iCs/>
                <w:sz w:val="14"/>
                <w:szCs w:val="14"/>
              </w:rPr>
              <w:t>Prosječna mjesečna subvencija</w:t>
            </w:r>
          </w:p>
        </w:tc>
      </w:tr>
      <w:tr w:rsidR="001E5C50" w:rsidRPr="001E5C50" w:rsidTr="001E5C50">
        <w:trPr>
          <w:trHeight w:val="164"/>
          <w:jc w:val="center"/>
        </w:trPr>
        <w:tc>
          <w:tcPr>
            <w:tcW w:w="475"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470"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470"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253"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364"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467" w:type="pct"/>
            <w:vMerge/>
            <w:tcBorders>
              <w:bottom w:val="single" w:sz="8" w:space="0" w:color="auto"/>
            </w:tcBorders>
            <w:vAlign w:val="center"/>
            <w:hideMark/>
          </w:tcPr>
          <w:p w:rsidR="00F514A7" w:rsidRPr="001E5C50" w:rsidRDefault="00F514A7" w:rsidP="00016CB4">
            <w:pPr>
              <w:rPr>
                <w:rFonts w:ascii="Cambria" w:hAnsi="Cambria" w:cs="Calibri"/>
                <w:sz w:val="14"/>
                <w:szCs w:val="14"/>
              </w:rPr>
            </w:pPr>
          </w:p>
        </w:tc>
        <w:tc>
          <w:tcPr>
            <w:tcW w:w="536"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499"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487"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530"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c>
          <w:tcPr>
            <w:tcW w:w="447" w:type="pct"/>
            <w:vMerge/>
            <w:tcBorders>
              <w:bottom w:val="single" w:sz="8" w:space="0" w:color="auto"/>
            </w:tcBorders>
            <w:vAlign w:val="center"/>
            <w:hideMark/>
          </w:tcPr>
          <w:p w:rsidR="00F514A7" w:rsidRPr="001E5C50" w:rsidRDefault="00F514A7" w:rsidP="00016CB4">
            <w:pPr>
              <w:rPr>
                <w:rFonts w:ascii="Cambria" w:hAnsi="Cambria" w:cs="Calibri"/>
                <w:iCs/>
                <w:sz w:val="14"/>
                <w:szCs w:val="14"/>
              </w:rPr>
            </w:pPr>
          </w:p>
        </w:tc>
      </w:tr>
      <w:tr w:rsidR="001E5C50" w:rsidRPr="001E5C50" w:rsidTr="001E5C50">
        <w:trPr>
          <w:trHeight w:val="232"/>
          <w:jc w:val="center"/>
        </w:trPr>
        <w:tc>
          <w:tcPr>
            <w:tcW w:w="475" w:type="pct"/>
            <w:tcBorders>
              <w:top w:val="single" w:sz="8" w:space="0" w:color="auto"/>
              <w:bottom w:val="dotted" w:sz="4" w:space="0" w:color="auto"/>
            </w:tcBorders>
            <w:shd w:val="clear" w:color="000000" w:fill="FFFFFF"/>
            <w:noWrap/>
            <w:vAlign w:val="center"/>
            <w:hideMark/>
          </w:tcPr>
          <w:p w:rsidR="00183421" w:rsidRPr="001E5C50" w:rsidRDefault="00183421" w:rsidP="00183421">
            <w:pPr>
              <w:jc w:val="center"/>
              <w:rPr>
                <w:rFonts w:ascii="Cambria" w:hAnsi="Cambria" w:cs="Calibri"/>
                <w:iCs/>
                <w:sz w:val="14"/>
                <w:szCs w:val="14"/>
              </w:rPr>
            </w:pPr>
            <w:r w:rsidRPr="001E5C50">
              <w:rPr>
                <w:rFonts w:ascii="Cambria" w:hAnsi="Cambria" w:cs="Calibri"/>
                <w:iCs/>
                <w:sz w:val="14"/>
                <w:szCs w:val="14"/>
              </w:rPr>
              <w:t>Broj učenika</w:t>
            </w:r>
          </w:p>
        </w:tc>
        <w:tc>
          <w:tcPr>
            <w:tcW w:w="470" w:type="pct"/>
            <w:tcBorders>
              <w:top w:val="single" w:sz="8" w:space="0" w:color="auto"/>
              <w:bottom w:val="dotted" w:sz="4" w:space="0" w:color="auto"/>
            </w:tcBorders>
            <w:shd w:val="clear" w:color="000000" w:fill="FFFFFF"/>
            <w:noWrap/>
            <w:vAlign w:val="center"/>
          </w:tcPr>
          <w:p w:rsidR="00183421" w:rsidRPr="001E5C50" w:rsidRDefault="00183421" w:rsidP="00183421">
            <w:pPr>
              <w:jc w:val="center"/>
              <w:rPr>
                <w:rFonts w:ascii="Cambria" w:hAnsi="Cambria" w:cs="Calibri"/>
                <w:sz w:val="16"/>
                <w:szCs w:val="20"/>
                <w:lang w:val="en-US" w:eastAsia="en-US"/>
              </w:rPr>
            </w:pPr>
            <w:r w:rsidRPr="001E5C50">
              <w:rPr>
                <w:rFonts w:ascii="Cambria" w:hAnsi="Cambria" w:cs="Calibri"/>
                <w:sz w:val="16"/>
                <w:szCs w:val="20"/>
                <w:lang w:val="en-US" w:eastAsia="en-US"/>
              </w:rPr>
              <w:t>22</w:t>
            </w:r>
          </w:p>
        </w:tc>
        <w:tc>
          <w:tcPr>
            <w:tcW w:w="470" w:type="pct"/>
            <w:tcBorders>
              <w:top w:val="single" w:sz="8" w:space="0" w:color="auto"/>
              <w:bottom w:val="dotted" w:sz="4"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9</w:t>
            </w:r>
          </w:p>
        </w:tc>
        <w:tc>
          <w:tcPr>
            <w:tcW w:w="253" w:type="pct"/>
            <w:tcBorders>
              <w:top w:val="single" w:sz="8" w:space="0" w:color="auto"/>
              <w:bottom w:val="dotted" w:sz="4"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p>
        </w:tc>
        <w:tc>
          <w:tcPr>
            <w:tcW w:w="364" w:type="pct"/>
            <w:tcBorders>
              <w:top w:val="single" w:sz="8" w:space="0" w:color="auto"/>
              <w:bottom w:val="dotted" w:sz="4"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p>
        </w:tc>
        <w:tc>
          <w:tcPr>
            <w:tcW w:w="467" w:type="pct"/>
            <w:tcBorders>
              <w:top w:val="single" w:sz="8" w:space="0" w:color="auto"/>
              <w:bottom w:val="dotted" w:sz="4" w:space="0" w:color="auto"/>
            </w:tcBorders>
            <w:shd w:val="clear" w:color="000000" w:fill="FFFFFF"/>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3</w:t>
            </w:r>
          </w:p>
        </w:tc>
        <w:tc>
          <w:tcPr>
            <w:tcW w:w="536" w:type="pct"/>
            <w:tcBorders>
              <w:top w:val="single" w:sz="8" w:space="0" w:color="auto"/>
              <w:bottom w:val="dotted" w:sz="4" w:space="0" w:color="auto"/>
            </w:tcBorders>
            <w:shd w:val="clear" w:color="000000" w:fill="FFFFFF"/>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17</w:t>
            </w:r>
          </w:p>
        </w:tc>
        <w:tc>
          <w:tcPr>
            <w:tcW w:w="499" w:type="pct"/>
            <w:tcBorders>
              <w:top w:val="single" w:sz="8" w:space="0" w:color="auto"/>
              <w:bottom w:val="dotted" w:sz="4" w:space="0" w:color="auto"/>
            </w:tcBorders>
            <w:shd w:val="clear" w:color="000000" w:fill="FFFFFF"/>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17</w:t>
            </w:r>
          </w:p>
        </w:tc>
        <w:tc>
          <w:tcPr>
            <w:tcW w:w="487" w:type="pct"/>
            <w:tcBorders>
              <w:top w:val="single" w:sz="8" w:space="0" w:color="auto"/>
              <w:bottom w:val="dotted" w:sz="4"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20</w:t>
            </w:r>
          </w:p>
        </w:tc>
        <w:tc>
          <w:tcPr>
            <w:tcW w:w="530" w:type="pct"/>
            <w:tcBorders>
              <w:top w:val="single" w:sz="8" w:space="0" w:color="auto"/>
              <w:bottom w:val="dotted" w:sz="4" w:space="0" w:color="auto"/>
            </w:tcBorders>
            <w:shd w:val="clear" w:color="auto" w:fill="auto"/>
            <w:noWrap/>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88</w:t>
            </w:r>
          </w:p>
        </w:tc>
        <w:tc>
          <w:tcPr>
            <w:tcW w:w="447" w:type="pct"/>
            <w:vMerge w:val="restart"/>
            <w:tcBorders>
              <w:top w:val="single" w:sz="8" w:space="0" w:color="auto"/>
              <w:bottom w:val="dotted" w:sz="4" w:space="0" w:color="auto"/>
            </w:tcBorders>
            <w:shd w:val="clear" w:color="auto" w:fill="auto"/>
            <w:noWrap/>
            <w:vAlign w:val="center"/>
          </w:tcPr>
          <w:p w:rsidR="00183421" w:rsidRPr="001E5C50" w:rsidRDefault="00183421" w:rsidP="00183421">
            <w:pPr>
              <w:jc w:val="center"/>
              <w:rPr>
                <w:rFonts w:ascii="Cambria" w:hAnsi="Cambria" w:cs="Calibri"/>
                <w:b/>
                <w:sz w:val="16"/>
                <w:szCs w:val="20"/>
              </w:rPr>
            </w:pPr>
            <w:r w:rsidRPr="001E5C50">
              <w:rPr>
                <w:rFonts w:ascii="Cambria" w:hAnsi="Cambria" w:cs="Calibri"/>
                <w:b/>
                <w:sz w:val="16"/>
                <w:szCs w:val="20"/>
              </w:rPr>
              <w:t>20,89 KM</w:t>
            </w:r>
          </w:p>
        </w:tc>
      </w:tr>
      <w:tr w:rsidR="001E5C50" w:rsidRPr="001E5C50" w:rsidTr="001E5C50">
        <w:trPr>
          <w:trHeight w:val="232"/>
          <w:jc w:val="center"/>
        </w:trPr>
        <w:tc>
          <w:tcPr>
            <w:tcW w:w="475" w:type="pct"/>
            <w:tcBorders>
              <w:bottom w:val="single" w:sz="8" w:space="0" w:color="auto"/>
            </w:tcBorders>
            <w:shd w:val="clear" w:color="000000" w:fill="FFFFFF"/>
            <w:noWrap/>
            <w:vAlign w:val="center"/>
            <w:hideMark/>
          </w:tcPr>
          <w:p w:rsidR="00183421" w:rsidRPr="001E5C50" w:rsidRDefault="00183421" w:rsidP="00183421">
            <w:pPr>
              <w:jc w:val="center"/>
              <w:rPr>
                <w:rFonts w:ascii="Cambria" w:hAnsi="Cambria" w:cs="Calibri"/>
                <w:b/>
                <w:bCs/>
                <w:iCs/>
                <w:sz w:val="14"/>
                <w:szCs w:val="14"/>
              </w:rPr>
            </w:pPr>
            <w:r w:rsidRPr="001E5C50">
              <w:rPr>
                <w:rFonts w:ascii="Cambria" w:hAnsi="Cambria" w:cs="Calibri"/>
                <w:b/>
                <w:bCs/>
                <w:iCs/>
                <w:sz w:val="14"/>
                <w:szCs w:val="14"/>
              </w:rPr>
              <w:t>Iznos u KM</w:t>
            </w:r>
          </w:p>
        </w:tc>
        <w:tc>
          <w:tcPr>
            <w:tcW w:w="470" w:type="pct"/>
            <w:tcBorders>
              <w:bottom w:val="single" w:sz="8"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590,40 KM</w:t>
            </w:r>
          </w:p>
        </w:tc>
        <w:tc>
          <w:tcPr>
            <w:tcW w:w="470" w:type="pct"/>
            <w:tcBorders>
              <w:bottom w:val="single" w:sz="8"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196,40 KM</w:t>
            </w:r>
          </w:p>
        </w:tc>
        <w:tc>
          <w:tcPr>
            <w:tcW w:w="253" w:type="pct"/>
            <w:tcBorders>
              <w:bottom w:val="single" w:sz="8"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p>
        </w:tc>
        <w:tc>
          <w:tcPr>
            <w:tcW w:w="364" w:type="pct"/>
            <w:tcBorders>
              <w:bottom w:val="single" w:sz="8"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p>
        </w:tc>
        <w:tc>
          <w:tcPr>
            <w:tcW w:w="467" w:type="pct"/>
            <w:tcBorders>
              <w:bottom w:val="single" w:sz="8" w:space="0" w:color="auto"/>
            </w:tcBorders>
            <w:shd w:val="clear" w:color="000000" w:fill="FFFFFF"/>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37,80 KM</w:t>
            </w:r>
          </w:p>
        </w:tc>
        <w:tc>
          <w:tcPr>
            <w:tcW w:w="536" w:type="pct"/>
            <w:tcBorders>
              <w:bottom w:val="single" w:sz="8" w:space="0" w:color="auto"/>
            </w:tcBorders>
            <w:shd w:val="clear" w:color="000000" w:fill="FFFFFF"/>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400,95 KM</w:t>
            </w:r>
          </w:p>
        </w:tc>
        <w:tc>
          <w:tcPr>
            <w:tcW w:w="499" w:type="pct"/>
            <w:tcBorders>
              <w:bottom w:val="single" w:sz="8" w:space="0" w:color="auto"/>
            </w:tcBorders>
            <w:shd w:val="clear" w:color="000000" w:fill="FFFFFF"/>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315,00 KM</w:t>
            </w:r>
          </w:p>
        </w:tc>
        <w:tc>
          <w:tcPr>
            <w:tcW w:w="487" w:type="pct"/>
            <w:tcBorders>
              <w:bottom w:val="single" w:sz="8" w:space="0" w:color="auto"/>
            </w:tcBorders>
            <w:shd w:val="clear" w:color="000000" w:fill="FFFFFF"/>
            <w:noWrap/>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298,35 KM</w:t>
            </w:r>
          </w:p>
        </w:tc>
        <w:tc>
          <w:tcPr>
            <w:tcW w:w="530" w:type="pct"/>
            <w:tcBorders>
              <w:bottom w:val="single" w:sz="8" w:space="0" w:color="auto"/>
            </w:tcBorders>
            <w:shd w:val="clear" w:color="auto" w:fill="auto"/>
            <w:noWrap/>
            <w:vAlign w:val="center"/>
          </w:tcPr>
          <w:p w:rsidR="00183421" w:rsidRPr="001E5C50" w:rsidRDefault="00183421" w:rsidP="00183421">
            <w:pPr>
              <w:jc w:val="center"/>
              <w:rPr>
                <w:rFonts w:ascii="Cambria" w:hAnsi="Cambria" w:cs="Calibri"/>
                <w:sz w:val="16"/>
                <w:szCs w:val="20"/>
              </w:rPr>
            </w:pPr>
            <w:r w:rsidRPr="001E5C50">
              <w:rPr>
                <w:rFonts w:ascii="Cambria" w:hAnsi="Cambria" w:cs="Calibri"/>
                <w:sz w:val="16"/>
                <w:szCs w:val="20"/>
              </w:rPr>
              <w:t>1.838,70 KM</w:t>
            </w:r>
          </w:p>
        </w:tc>
        <w:tc>
          <w:tcPr>
            <w:tcW w:w="447" w:type="pct"/>
            <w:vMerge/>
            <w:tcBorders>
              <w:bottom w:val="single" w:sz="8" w:space="0" w:color="auto"/>
            </w:tcBorders>
            <w:vAlign w:val="center"/>
            <w:hideMark/>
          </w:tcPr>
          <w:p w:rsidR="00183421" w:rsidRPr="001E5C50" w:rsidRDefault="00183421" w:rsidP="00183421">
            <w:pPr>
              <w:jc w:val="center"/>
              <w:rPr>
                <w:rFonts w:ascii="Cambria" w:hAnsi="Cambria" w:cs="Calibri"/>
                <w:b/>
                <w:bCs/>
                <w:iCs/>
                <w:sz w:val="14"/>
                <w:szCs w:val="14"/>
              </w:rPr>
            </w:pPr>
          </w:p>
        </w:tc>
      </w:tr>
    </w:tbl>
    <w:p w:rsidR="00F514A7" w:rsidRPr="001E5C50" w:rsidRDefault="00F514A7" w:rsidP="00467969">
      <w:pPr>
        <w:rPr>
          <w:rFonts w:ascii="Cambria" w:hAnsi="Cambria" w:cs="Arial Narrow"/>
          <w:b/>
          <w:bCs/>
          <w:sz w:val="16"/>
          <w:szCs w:val="16"/>
        </w:rPr>
      </w:pPr>
    </w:p>
    <w:p w:rsidR="00183421" w:rsidRPr="001E5C50" w:rsidRDefault="00183421" w:rsidP="00183421">
      <w:pPr>
        <w:jc w:val="both"/>
        <w:rPr>
          <w:rFonts w:ascii="Cambria" w:hAnsi="Cambria" w:cs="Arial Narrow"/>
          <w:bCs/>
          <w:szCs w:val="28"/>
        </w:rPr>
      </w:pPr>
      <w:r w:rsidRPr="001E5C50">
        <w:rPr>
          <w:rFonts w:ascii="Cambria" w:hAnsi="Cambria" w:cs="Arial Narrow"/>
          <w:bCs/>
          <w:szCs w:val="28"/>
        </w:rPr>
        <w:t xml:space="preserve">Općina Velika Kladuša je u 2020. godini </w:t>
      </w:r>
      <w:r w:rsidR="004A5D9A" w:rsidRPr="001E5C50">
        <w:rPr>
          <w:rFonts w:ascii="Cambria" w:hAnsi="Cambria" w:cs="Arial Narrow"/>
          <w:bCs/>
          <w:szCs w:val="28"/>
        </w:rPr>
        <w:t xml:space="preserve">isplatila </w:t>
      </w:r>
      <w:r w:rsidRPr="001E5C50">
        <w:rPr>
          <w:rFonts w:ascii="Cambria" w:hAnsi="Cambria" w:cs="Arial Narrow"/>
          <w:bCs/>
          <w:szCs w:val="28"/>
        </w:rPr>
        <w:t xml:space="preserve">88 mjesečnih subvencija za učenike OŠ </w:t>
      </w:r>
      <w:r w:rsidR="00897447" w:rsidRPr="001E5C50">
        <w:rPr>
          <w:rFonts w:ascii="Cambria" w:hAnsi="Cambria" w:cs="Arial Narrow"/>
          <w:bCs/>
          <w:szCs w:val="28"/>
        </w:rPr>
        <w:t>„</w:t>
      </w:r>
      <w:r w:rsidRPr="001E5C50">
        <w:rPr>
          <w:rFonts w:ascii="Cambria" w:hAnsi="Cambria" w:cs="Arial Narrow"/>
          <w:bCs/>
          <w:szCs w:val="28"/>
        </w:rPr>
        <w:t>1. mart</w:t>
      </w:r>
      <w:r w:rsidR="00897447" w:rsidRPr="001E5C50">
        <w:rPr>
          <w:rFonts w:ascii="Cambria" w:hAnsi="Cambria" w:cs="Arial Narrow"/>
          <w:bCs/>
          <w:szCs w:val="28"/>
        </w:rPr>
        <w:t>“</w:t>
      </w:r>
      <w:r w:rsidRPr="001E5C50">
        <w:rPr>
          <w:rFonts w:ascii="Cambria" w:hAnsi="Cambria" w:cs="Arial Narrow"/>
          <w:bCs/>
          <w:szCs w:val="28"/>
        </w:rPr>
        <w:t xml:space="preserve"> Vrnograč, koji su koristili prevoz od Elezovića, Poljica, Ć. Križa i P. Mosta. Prosječno isplaćena mjesečna subvencija po učeniku je iznosila 20,89 KM. Ukupno je na ime subvencije isplaćeno 1.838,70 KM.</w:t>
      </w:r>
      <w:r w:rsidR="00587FEA" w:rsidRPr="001E5C50">
        <w:rPr>
          <w:rFonts w:ascii="Cambria" w:hAnsi="Cambria" w:cs="Arial Narrow"/>
          <w:bCs/>
          <w:szCs w:val="28"/>
        </w:rPr>
        <w:t xml:space="preserve"> </w:t>
      </w:r>
    </w:p>
    <w:p w:rsidR="006169E2" w:rsidRPr="001E5C50" w:rsidRDefault="006169E2" w:rsidP="00467969">
      <w:pPr>
        <w:rPr>
          <w:rFonts w:ascii="Cambria" w:hAnsi="Cambria" w:cs="Arial Narrow"/>
          <w:b/>
          <w:bCs/>
          <w:sz w:val="16"/>
          <w:szCs w:val="16"/>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6"/>
        <w:gridCol w:w="1224"/>
        <w:gridCol w:w="1224"/>
        <w:gridCol w:w="1224"/>
        <w:gridCol w:w="1224"/>
        <w:gridCol w:w="1224"/>
      </w:tblGrid>
      <w:tr w:rsidR="006169E2" w:rsidRPr="001E5C50" w:rsidTr="004A5D9A">
        <w:tc>
          <w:tcPr>
            <w:tcW w:w="1999" w:type="pct"/>
            <w:tcBorders>
              <w:top w:val="single" w:sz="8" w:space="0" w:color="auto"/>
              <w:bottom w:val="single" w:sz="8" w:space="0" w:color="auto"/>
            </w:tcBorders>
            <w:vAlign w:val="center"/>
          </w:tcPr>
          <w:p w:rsidR="006169E2" w:rsidRPr="001E5C50" w:rsidRDefault="006169E2" w:rsidP="006169E2">
            <w:pPr>
              <w:jc w:val="center"/>
              <w:rPr>
                <w:rFonts w:ascii="Cambria" w:hAnsi="Cambria" w:cs="Arial Narrow"/>
                <w:b/>
                <w:sz w:val="20"/>
                <w:szCs w:val="22"/>
              </w:rPr>
            </w:pPr>
            <w:r w:rsidRPr="001E5C50">
              <w:rPr>
                <w:rFonts w:ascii="Cambria" w:hAnsi="Cambria" w:cs="Arial Narrow"/>
                <w:b/>
                <w:sz w:val="20"/>
                <w:szCs w:val="22"/>
              </w:rPr>
              <w:t>Godina</w:t>
            </w:r>
          </w:p>
        </w:tc>
        <w:tc>
          <w:tcPr>
            <w:tcW w:w="600" w:type="pct"/>
            <w:tcBorders>
              <w:top w:val="single" w:sz="8" w:space="0" w:color="auto"/>
              <w:bottom w:val="single" w:sz="8" w:space="0" w:color="auto"/>
            </w:tcBorders>
            <w:vAlign w:val="center"/>
          </w:tcPr>
          <w:p w:rsidR="006169E2" w:rsidRPr="001E5C50" w:rsidRDefault="006169E2" w:rsidP="006169E2">
            <w:pPr>
              <w:jc w:val="center"/>
              <w:rPr>
                <w:rFonts w:ascii="Cambria" w:hAnsi="Cambria" w:cs="Arial Narrow"/>
                <w:b/>
                <w:sz w:val="20"/>
                <w:szCs w:val="22"/>
              </w:rPr>
            </w:pPr>
            <w:r w:rsidRPr="001E5C50">
              <w:rPr>
                <w:rFonts w:ascii="Cambria" w:hAnsi="Cambria" w:cs="Arial Narrow"/>
                <w:b/>
                <w:sz w:val="20"/>
                <w:szCs w:val="22"/>
              </w:rPr>
              <w:t>2018</w:t>
            </w:r>
          </w:p>
        </w:tc>
        <w:tc>
          <w:tcPr>
            <w:tcW w:w="600" w:type="pct"/>
            <w:tcBorders>
              <w:top w:val="single" w:sz="8" w:space="0" w:color="auto"/>
              <w:bottom w:val="single" w:sz="8" w:space="0" w:color="auto"/>
            </w:tcBorders>
            <w:vAlign w:val="center"/>
          </w:tcPr>
          <w:p w:rsidR="006169E2" w:rsidRPr="001E5C50" w:rsidRDefault="006169E2" w:rsidP="006169E2">
            <w:pPr>
              <w:jc w:val="center"/>
              <w:rPr>
                <w:rFonts w:ascii="Cambria" w:hAnsi="Cambria" w:cs="Arial Narrow"/>
                <w:b/>
                <w:sz w:val="20"/>
                <w:szCs w:val="22"/>
              </w:rPr>
            </w:pPr>
            <w:r w:rsidRPr="001E5C50">
              <w:rPr>
                <w:rFonts w:ascii="Cambria" w:hAnsi="Cambria" w:cs="Arial Narrow"/>
                <w:b/>
                <w:sz w:val="20"/>
                <w:szCs w:val="22"/>
              </w:rPr>
              <w:t>2019</w:t>
            </w:r>
          </w:p>
        </w:tc>
        <w:tc>
          <w:tcPr>
            <w:tcW w:w="600" w:type="pct"/>
            <w:tcBorders>
              <w:top w:val="single" w:sz="8" w:space="0" w:color="auto"/>
              <w:bottom w:val="single" w:sz="8" w:space="0" w:color="auto"/>
            </w:tcBorders>
            <w:vAlign w:val="center"/>
          </w:tcPr>
          <w:p w:rsidR="006169E2" w:rsidRPr="001E5C50" w:rsidRDefault="006169E2" w:rsidP="006169E2">
            <w:pPr>
              <w:jc w:val="center"/>
              <w:rPr>
                <w:rFonts w:ascii="Cambria" w:hAnsi="Cambria" w:cs="Arial Narrow"/>
                <w:b/>
                <w:sz w:val="20"/>
                <w:szCs w:val="22"/>
              </w:rPr>
            </w:pPr>
            <w:r w:rsidRPr="001E5C50">
              <w:rPr>
                <w:rFonts w:ascii="Cambria" w:hAnsi="Cambria" w:cs="Arial Narrow"/>
                <w:b/>
                <w:sz w:val="20"/>
                <w:szCs w:val="22"/>
              </w:rPr>
              <w:t>2020</w:t>
            </w:r>
          </w:p>
        </w:tc>
        <w:tc>
          <w:tcPr>
            <w:tcW w:w="600" w:type="pct"/>
            <w:tcBorders>
              <w:top w:val="single" w:sz="8" w:space="0" w:color="auto"/>
              <w:bottom w:val="single" w:sz="8" w:space="0" w:color="auto"/>
            </w:tcBorders>
            <w:vAlign w:val="center"/>
          </w:tcPr>
          <w:p w:rsidR="006169E2" w:rsidRPr="001E5C50" w:rsidRDefault="006169E2" w:rsidP="006169E2">
            <w:pPr>
              <w:jc w:val="center"/>
              <w:rPr>
                <w:rFonts w:ascii="Cambria" w:hAnsi="Cambria" w:cs="Arial Narrow"/>
                <w:b/>
                <w:sz w:val="20"/>
                <w:szCs w:val="22"/>
              </w:rPr>
            </w:pPr>
            <w:r w:rsidRPr="001E5C50">
              <w:rPr>
                <w:rFonts w:ascii="Cambria" w:hAnsi="Cambria" w:cs="Arial Narrow"/>
                <w:b/>
                <w:sz w:val="20"/>
                <w:szCs w:val="22"/>
              </w:rPr>
              <w:t>Index</w:t>
            </w:r>
          </w:p>
          <w:p w:rsidR="006169E2" w:rsidRPr="001E5C50" w:rsidRDefault="006169E2" w:rsidP="006169E2">
            <w:pPr>
              <w:jc w:val="center"/>
              <w:rPr>
                <w:rFonts w:ascii="Cambria" w:hAnsi="Cambria" w:cs="Arial Narrow"/>
                <w:b/>
                <w:sz w:val="20"/>
                <w:szCs w:val="22"/>
              </w:rPr>
            </w:pPr>
            <w:r w:rsidRPr="001E5C50">
              <w:rPr>
                <w:rFonts w:ascii="Cambria" w:hAnsi="Cambria" w:cs="Arial Narrow"/>
                <w:b/>
                <w:sz w:val="14"/>
                <w:szCs w:val="22"/>
              </w:rPr>
              <w:t>(3/2)</w:t>
            </w:r>
          </w:p>
        </w:tc>
        <w:tc>
          <w:tcPr>
            <w:tcW w:w="600" w:type="pct"/>
            <w:tcBorders>
              <w:top w:val="single" w:sz="8" w:space="0" w:color="auto"/>
              <w:bottom w:val="single" w:sz="8" w:space="0" w:color="auto"/>
            </w:tcBorders>
            <w:vAlign w:val="center"/>
          </w:tcPr>
          <w:p w:rsidR="006169E2" w:rsidRPr="001E5C50" w:rsidRDefault="006169E2" w:rsidP="006169E2">
            <w:pPr>
              <w:jc w:val="center"/>
              <w:rPr>
                <w:rFonts w:ascii="Cambria" w:hAnsi="Cambria" w:cs="Arial Narrow"/>
                <w:b/>
                <w:sz w:val="20"/>
                <w:szCs w:val="22"/>
              </w:rPr>
            </w:pPr>
            <w:r w:rsidRPr="001E5C50">
              <w:rPr>
                <w:rFonts w:ascii="Cambria" w:hAnsi="Cambria" w:cs="Arial Narrow"/>
                <w:b/>
                <w:sz w:val="20"/>
                <w:szCs w:val="22"/>
              </w:rPr>
              <w:t>Index</w:t>
            </w:r>
          </w:p>
          <w:p w:rsidR="006169E2" w:rsidRPr="001E5C50" w:rsidRDefault="006169E2" w:rsidP="006169E2">
            <w:pPr>
              <w:jc w:val="center"/>
              <w:rPr>
                <w:rFonts w:ascii="Cambria" w:hAnsi="Cambria" w:cs="Arial Narrow"/>
                <w:b/>
                <w:sz w:val="20"/>
                <w:szCs w:val="22"/>
              </w:rPr>
            </w:pPr>
            <w:r w:rsidRPr="001E5C50">
              <w:rPr>
                <w:rFonts w:ascii="Cambria" w:hAnsi="Cambria" w:cs="Arial Narrow"/>
                <w:b/>
                <w:sz w:val="14"/>
                <w:szCs w:val="22"/>
              </w:rPr>
              <w:t>(4/3)</w:t>
            </w:r>
          </w:p>
        </w:tc>
      </w:tr>
      <w:tr w:rsidR="006169E2" w:rsidRPr="001E5C50" w:rsidTr="004A5D9A">
        <w:tc>
          <w:tcPr>
            <w:tcW w:w="1999" w:type="pct"/>
            <w:tcBorders>
              <w:top w:val="single" w:sz="8" w:space="0" w:color="auto"/>
              <w:bottom w:val="single" w:sz="8" w:space="0" w:color="auto"/>
            </w:tcBorders>
          </w:tcPr>
          <w:p w:rsidR="006169E2" w:rsidRPr="001E5C50" w:rsidRDefault="006169E2" w:rsidP="006169E2">
            <w:pPr>
              <w:jc w:val="center"/>
              <w:rPr>
                <w:rFonts w:ascii="Cambria" w:hAnsi="Cambria" w:cs="Arial Narrow"/>
                <w:sz w:val="10"/>
                <w:szCs w:val="22"/>
              </w:rPr>
            </w:pPr>
            <w:r w:rsidRPr="001E5C50">
              <w:rPr>
                <w:rFonts w:ascii="Cambria" w:hAnsi="Cambria" w:cs="Arial Narrow"/>
                <w:sz w:val="10"/>
                <w:szCs w:val="22"/>
              </w:rPr>
              <w:t>1</w:t>
            </w:r>
          </w:p>
        </w:tc>
        <w:tc>
          <w:tcPr>
            <w:tcW w:w="600" w:type="pct"/>
            <w:tcBorders>
              <w:top w:val="single" w:sz="8" w:space="0" w:color="auto"/>
              <w:bottom w:val="single" w:sz="8" w:space="0" w:color="auto"/>
            </w:tcBorders>
          </w:tcPr>
          <w:p w:rsidR="006169E2" w:rsidRPr="001E5C50" w:rsidRDefault="006169E2" w:rsidP="006169E2">
            <w:pPr>
              <w:jc w:val="center"/>
              <w:rPr>
                <w:rFonts w:ascii="Cambria" w:hAnsi="Cambria" w:cs="Arial Narrow"/>
                <w:sz w:val="10"/>
                <w:szCs w:val="22"/>
              </w:rPr>
            </w:pPr>
            <w:r w:rsidRPr="001E5C50">
              <w:rPr>
                <w:rFonts w:ascii="Cambria" w:hAnsi="Cambria" w:cs="Arial Narrow"/>
                <w:sz w:val="10"/>
                <w:szCs w:val="22"/>
              </w:rPr>
              <w:t>2</w:t>
            </w:r>
          </w:p>
        </w:tc>
        <w:tc>
          <w:tcPr>
            <w:tcW w:w="600" w:type="pct"/>
            <w:tcBorders>
              <w:top w:val="single" w:sz="8" w:space="0" w:color="auto"/>
              <w:bottom w:val="single" w:sz="8" w:space="0" w:color="auto"/>
            </w:tcBorders>
          </w:tcPr>
          <w:p w:rsidR="006169E2" w:rsidRPr="001E5C50" w:rsidRDefault="006169E2" w:rsidP="006169E2">
            <w:pPr>
              <w:jc w:val="center"/>
              <w:rPr>
                <w:rFonts w:ascii="Cambria" w:hAnsi="Cambria" w:cs="Arial Narrow"/>
                <w:sz w:val="10"/>
                <w:szCs w:val="22"/>
              </w:rPr>
            </w:pPr>
            <w:r w:rsidRPr="001E5C50">
              <w:rPr>
                <w:rFonts w:ascii="Cambria" w:hAnsi="Cambria" w:cs="Arial Narrow"/>
                <w:sz w:val="10"/>
                <w:szCs w:val="22"/>
              </w:rPr>
              <w:t>3</w:t>
            </w:r>
          </w:p>
        </w:tc>
        <w:tc>
          <w:tcPr>
            <w:tcW w:w="600" w:type="pct"/>
            <w:tcBorders>
              <w:top w:val="single" w:sz="8" w:space="0" w:color="auto"/>
              <w:bottom w:val="single" w:sz="8" w:space="0" w:color="auto"/>
            </w:tcBorders>
          </w:tcPr>
          <w:p w:rsidR="006169E2" w:rsidRPr="001E5C50" w:rsidRDefault="006169E2" w:rsidP="006169E2">
            <w:pPr>
              <w:jc w:val="center"/>
              <w:rPr>
                <w:rFonts w:ascii="Cambria" w:hAnsi="Cambria" w:cs="Arial Narrow"/>
                <w:sz w:val="10"/>
                <w:szCs w:val="22"/>
              </w:rPr>
            </w:pPr>
            <w:r w:rsidRPr="001E5C50">
              <w:rPr>
                <w:rFonts w:ascii="Cambria" w:hAnsi="Cambria" w:cs="Arial Narrow"/>
                <w:sz w:val="10"/>
                <w:szCs w:val="22"/>
              </w:rPr>
              <w:t>4</w:t>
            </w:r>
          </w:p>
        </w:tc>
        <w:tc>
          <w:tcPr>
            <w:tcW w:w="600" w:type="pct"/>
            <w:tcBorders>
              <w:top w:val="single" w:sz="8" w:space="0" w:color="auto"/>
              <w:bottom w:val="single" w:sz="8" w:space="0" w:color="auto"/>
            </w:tcBorders>
          </w:tcPr>
          <w:p w:rsidR="006169E2" w:rsidRPr="001E5C50" w:rsidRDefault="006169E2" w:rsidP="006169E2">
            <w:pPr>
              <w:jc w:val="center"/>
              <w:rPr>
                <w:rFonts w:ascii="Cambria" w:hAnsi="Cambria" w:cs="Arial Narrow"/>
                <w:sz w:val="10"/>
                <w:szCs w:val="22"/>
              </w:rPr>
            </w:pPr>
            <w:r w:rsidRPr="001E5C50">
              <w:rPr>
                <w:rFonts w:ascii="Cambria" w:hAnsi="Cambria" w:cs="Arial Narrow"/>
                <w:sz w:val="10"/>
                <w:szCs w:val="22"/>
              </w:rPr>
              <w:t>5</w:t>
            </w:r>
          </w:p>
        </w:tc>
        <w:tc>
          <w:tcPr>
            <w:tcW w:w="600" w:type="pct"/>
            <w:tcBorders>
              <w:top w:val="single" w:sz="8" w:space="0" w:color="auto"/>
              <w:bottom w:val="single" w:sz="8" w:space="0" w:color="auto"/>
            </w:tcBorders>
          </w:tcPr>
          <w:p w:rsidR="006169E2" w:rsidRPr="001E5C50" w:rsidRDefault="006169E2" w:rsidP="006169E2">
            <w:pPr>
              <w:jc w:val="center"/>
              <w:rPr>
                <w:rFonts w:ascii="Cambria" w:hAnsi="Cambria" w:cs="Arial Narrow"/>
                <w:sz w:val="10"/>
                <w:szCs w:val="22"/>
              </w:rPr>
            </w:pPr>
            <w:r w:rsidRPr="001E5C50">
              <w:rPr>
                <w:rFonts w:ascii="Cambria" w:hAnsi="Cambria" w:cs="Arial Narrow"/>
                <w:sz w:val="10"/>
                <w:szCs w:val="22"/>
              </w:rPr>
              <w:t>6</w:t>
            </w:r>
          </w:p>
        </w:tc>
      </w:tr>
      <w:tr w:rsidR="00183421" w:rsidRPr="001E5C50" w:rsidTr="004A5D9A">
        <w:tc>
          <w:tcPr>
            <w:tcW w:w="1999" w:type="pct"/>
            <w:tcBorders>
              <w:top w:val="single" w:sz="8" w:space="0" w:color="auto"/>
            </w:tcBorders>
          </w:tcPr>
          <w:p w:rsidR="00183421" w:rsidRPr="001E5C50" w:rsidRDefault="00183421" w:rsidP="00183421">
            <w:pPr>
              <w:jc w:val="both"/>
              <w:rPr>
                <w:rFonts w:ascii="Cambria" w:hAnsi="Cambria" w:cs="Arial Narrow"/>
                <w:sz w:val="22"/>
                <w:szCs w:val="22"/>
              </w:rPr>
            </w:pPr>
            <w:r w:rsidRPr="001E5C50">
              <w:rPr>
                <w:rFonts w:ascii="Cambria" w:hAnsi="Cambria" w:cs="Arial Narrow"/>
                <w:sz w:val="22"/>
                <w:szCs w:val="22"/>
              </w:rPr>
              <w:t>Ukupno isplaćena godišnja subvencija</w:t>
            </w:r>
          </w:p>
        </w:tc>
        <w:tc>
          <w:tcPr>
            <w:tcW w:w="600" w:type="pct"/>
            <w:tcBorders>
              <w:top w:val="single" w:sz="8" w:space="0" w:color="auto"/>
            </w:tcBorders>
            <w:vAlign w:val="center"/>
          </w:tcPr>
          <w:p w:rsidR="00183421" w:rsidRPr="001E5C50" w:rsidRDefault="00183421" w:rsidP="00183421">
            <w:pPr>
              <w:jc w:val="center"/>
              <w:rPr>
                <w:rFonts w:ascii="Cambria" w:hAnsi="Cambria" w:cs="Calibri"/>
                <w:sz w:val="18"/>
                <w:szCs w:val="22"/>
                <w:lang w:val="en-US" w:eastAsia="en-US"/>
              </w:rPr>
            </w:pPr>
            <w:r w:rsidRPr="001E5C50">
              <w:rPr>
                <w:rFonts w:ascii="Cambria" w:hAnsi="Cambria" w:cs="Calibri"/>
                <w:sz w:val="18"/>
                <w:szCs w:val="22"/>
              </w:rPr>
              <w:t>5.540,45 KM</w:t>
            </w:r>
          </w:p>
        </w:tc>
        <w:tc>
          <w:tcPr>
            <w:tcW w:w="600" w:type="pct"/>
            <w:tcBorders>
              <w:top w:val="single" w:sz="8"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3.687,30 KM</w:t>
            </w:r>
          </w:p>
        </w:tc>
        <w:tc>
          <w:tcPr>
            <w:tcW w:w="600" w:type="pct"/>
            <w:tcBorders>
              <w:top w:val="single" w:sz="8"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1.838,70 KM</w:t>
            </w:r>
          </w:p>
        </w:tc>
        <w:tc>
          <w:tcPr>
            <w:tcW w:w="600" w:type="pct"/>
            <w:tcBorders>
              <w:top w:val="single" w:sz="8"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66,6</w:t>
            </w:r>
            <w:r w:rsidR="001E5C50">
              <w:rPr>
                <w:rFonts w:ascii="Cambria" w:hAnsi="Cambria" w:cs="Calibri"/>
                <w:sz w:val="18"/>
                <w:szCs w:val="22"/>
              </w:rPr>
              <w:t>%</w:t>
            </w:r>
          </w:p>
        </w:tc>
        <w:tc>
          <w:tcPr>
            <w:tcW w:w="600" w:type="pct"/>
            <w:tcBorders>
              <w:top w:val="single" w:sz="8" w:space="0" w:color="auto"/>
            </w:tcBorders>
            <w:vAlign w:val="center"/>
          </w:tcPr>
          <w:p w:rsidR="00183421" w:rsidRPr="001E5C50" w:rsidRDefault="00183421" w:rsidP="00183421">
            <w:pPr>
              <w:jc w:val="center"/>
              <w:rPr>
                <w:rFonts w:ascii="Cambria" w:hAnsi="Cambria" w:cs="Calibri"/>
                <w:color w:val="000000"/>
                <w:sz w:val="18"/>
                <w:szCs w:val="18"/>
              </w:rPr>
            </w:pPr>
            <w:r w:rsidRPr="001E5C50">
              <w:rPr>
                <w:rFonts w:ascii="Cambria" w:hAnsi="Cambria" w:cs="Calibri"/>
                <w:color w:val="000000"/>
                <w:sz w:val="18"/>
                <w:szCs w:val="18"/>
              </w:rPr>
              <w:t>49,9</w:t>
            </w:r>
            <w:r w:rsidR="001E5C50">
              <w:rPr>
                <w:rFonts w:ascii="Cambria" w:hAnsi="Cambria" w:cs="Calibri"/>
                <w:color w:val="000000"/>
                <w:sz w:val="18"/>
                <w:szCs w:val="18"/>
              </w:rPr>
              <w:t>%</w:t>
            </w:r>
          </w:p>
        </w:tc>
      </w:tr>
      <w:tr w:rsidR="00183421" w:rsidRPr="001E5C50" w:rsidTr="004A5D9A">
        <w:tc>
          <w:tcPr>
            <w:tcW w:w="1999" w:type="pct"/>
            <w:tcBorders>
              <w:bottom w:val="dotted" w:sz="4" w:space="0" w:color="auto"/>
            </w:tcBorders>
          </w:tcPr>
          <w:p w:rsidR="00183421" w:rsidRPr="001E5C50" w:rsidRDefault="00183421" w:rsidP="00183421">
            <w:pPr>
              <w:jc w:val="both"/>
              <w:rPr>
                <w:rFonts w:ascii="Cambria" w:hAnsi="Cambria" w:cs="Arial Narrow"/>
                <w:sz w:val="22"/>
                <w:szCs w:val="22"/>
              </w:rPr>
            </w:pPr>
            <w:r w:rsidRPr="001E5C50">
              <w:rPr>
                <w:rFonts w:ascii="Cambria" w:hAnsi="Cambria" w:cs="Arial Narrow"/>
                <w:sz w:val="22"/>
                <w:szCs w:val="22"/>
              </w:rPr>
              <w:t>Ukupno isplaćeno mjesečnih subvencija</w:t>
            </w:r>
          </w:p>
        </w:tc>
        <w:tc>
          <w:tcPr>
            <w:tcW w:w="600" w:type="pct"/>
            <w:tcBorders>
              <w:bottom w:val="dotted" w:sz="4"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268</w:t>
            </w:r>
          </w:p>
        </w:tc>
        <w:tc>
          <w:tcPr>
            <w:tcW w:w="600" w:type="pct"/>
            <w:tcBorders>
              <w:bottom w:val="dotted" w:sz="4"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166</w:t>
            </w:r>
          </w:p>
        </w:tc>
        <w:tc>
          <w:tcPr>
            <w:tcW w:w="600" w:type="pct"/>
            <w:tcBorders>
              <w:bottom w:val="dotted" w:sz="4"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88</w:t>
            </w:r>
          </w:p>
        </w:tc>
        <w:tc>
          <w:tcPr>
            <w:tcW w:w="600" w:type="pct"/>
            <w:tcBorders>
              <w:bottom w:val="dotted" w:sz="4"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61,9</w:t>
            </w:r>
            <w:r w:rsidR="001E5C50">
              <w:rPr>
                <w:rFonts w:ascii="Cambria" w:hAnsi="Cambria" w:cs="Calibri"/>
                <w:sz w:val="18"/>
                <w:szCs w:val="22"/>
              </w:rPr>
              <w:t>%</w:t>
            </w:r>
          </w:p>
        </w:tc>
        <w:tc>
          <w:tcPr>
            <w:tcW w:w="600" w:type="pct"/>
            <w:tcBorders>
              <w:bottom w:val="dotted" w:sz="4" w:space="0" w:color="auto"/>
            </w:tcBorders>
            <w:vAlign w:val="center"/>
          </w:tcPr>
          <w:p w:rsidR="00183421" w:rsidRPr="001E5C50" w:rsidRDefault="00183421" w:rsidP="00183421">
            <w:pPr>
              <w:jc w:val="center"/>
              <w:rPr>
                <w:rFonts w:ascii="Cambria" w:hAnsi="Cambria" w:cs="Calibri"/>
                <w:color w:val="000000"/>
                <w:sz w:val="18"/>
                <w:szCs w:val="18"/>
              </w:rPr>
            </w:pPr>
            <w:r w:rsidRPr="001E5C50">
              <w:rPr>
                <w:rFonts w:ascii="Cambria" w:hAnsi="Cambria" w:cs="Calibri"/>
                <w:color w:val="000000"/>
                <w:sz w:val="18"/>
                <w:szCs w:val="18"/>
              </w:rPr>
              <w:t>53,0</w:t>
            </w:r>
            <w:r w:rsidR="001E5C50">
              <w:rPr>
                <w:rFonts w:ascii="Cambria" w:hAnsi="Cambria" w:cs="Calibri"/>
                <w:color w:val="000000"/>
                <w:sz w:val="18"/>
                <w:szCs w:val="18"/>
              </w:rPr>
              <w:t>%</w:t>
            </w:r>
          </w:p>
        </w:tc>
      </w:tr>
      <w:tr w:rsidR="00183421" w:rsidRPr="001E5C50" w:rsidTr="004A5D9A">
        <w:tc>
          <w:tcPr>
            <w:tcW w:w="1999" w:type="pct"/>
            <w:tcBorders>
              <w:bottom w:val="single" w:sz="8" w:space="0" w:color="auto"/>
            </w:tcBorders>
            <w:vAlign w:val="center"/>
          </w:tcPr>
          <w:p w:rsidR="00183421" w:rsidRPr="001E5C50" w:rsidRDefault="00183421" w:rsidP="00183421">
            <w:pPr>
              <w:rPr>
                <w:rFonts w:ascii="Cambria" w:hAnsi="Cambria" w:cs="Arial Narrow"/>
                <w:sz w:val="20"/>
                <w:szCs w:val="20"/>
              </w:rPr>
            </w:pPr>
            <w:r w:rsidRPr="001E5C50">
              <w:rPr>
                <w:rFonts w:ascii="Cambria" w:hAnsi="Cambria" w:cs="Arial Narrow"/>
                <w:sz w:val="20"/>
                <w:szCs w:val="20"/>
              </w:rPr>
              <w:t>Prosječna mjesečna subvencija</w:t>
            </w:r>
          </w:p>
        </w:tc>
        <w:tc>
          <w:tcPr>
            <w:tcW w:w="600" w:type="pct"/>
            <w:tcBorders>
              <w:bottom w:val="single" w:sz="8"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Arial Narrow"/>
                <w:sz w:val="18"/>
                <w:szCs w:val="22"/>
              </w:rPr>
              <w:t>20,67 KM</w:t>
            </w:r>
          </w:p>
        </w:tc>
        <w:tc>
          <w:tcPr>
            <w:tcW w:w="600" w:type="pct"/>
            <w:tcBorders>
              <w:bottom w:val="single" w:sz="8"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Arial Narrow"/>
                <w:sz w:val="18"/>
                <w:szCs w:val="22"/>
              </w:rPr>
              <w:t>22,21 KM</w:t>
            </w:r>
          </w:p>
        </w:tc>
        <w:tc>
          <w:tcPr>
            <w:tcW w:w="600" w:type="pct"/>
            <w:tcBorders>
              <w:bottom w:val="single" w:sz="8"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20,89</w:t>
            </w:r>
            <w:r w:rsidR="00B32828" w:rsidRPr="001E5C50">
              <w:rPr>
                <w:rFonts w:ascii="Cambria" w:hAnsi="Cambria" w:cs="Calibri"/>
                <w:sz w:val="18"/>
                <w:szCs w:val="22"/>
              </w:rPr>
              <w:t xml:space="preserve"> KM</w:t>
            </w:r>
          </w:p>
        </w:tc>
        <w:tc>
          <w:tcPr>
            <w:tcW w:w="600" w:type="pct"/>
            <w:tcBorders>
              <w:bottom w:val="single" w:sz="8" w:space="0" w:color="auto"/>
            </w:tcBorders>
            <w:vAlign w:val="center"/>
          </w:tcPr>
          <w:p w:rsidR="00183421" w:rsidRPr="001E5C50" w:rsidRDefault="00183421" w:rsidP="00183421">
            <w:pPr>
              <w:jc w:val="center"/>
              <w:rPr>
                <w:rFonts w:ascii="Cambria" w:hAnsi="Cambria" w:cs="Calibri"/>
                <w:sz w:val="18"/>
                <w:szCs w:val="22"/>
              </w:rPr>
            </w:pPr>
            <w:r w:rsidRPr="001E5C50">
              <w:rPr>
                <w:rFonts w:ascii="Cambria" w:hAnsi="Cambria" w:cs="Calibri"/>
                <w:sz w:val="18"/>
                <w:szCs w:val="22"/>
              </w:rPr>
              <w:t>107,4</w:t>
            </w:r>
            <w:r w:rsidR="001E5C50">
              <w:rPr>
                <w:rFonts w:ascii="Cambria" w:hAnsi="Cambria" w:cs="Calibri"/>
                <w:sz w:val="18"/>
                <w:szCs w:val="22"/>
              </w:rPr>
              <w:t>%</w:t>
            </w:r>
          </w:p>
        </w:tc>
        <w:tc>
          <w:tcPr>
            <w:tcW w:w="600" w:type="pct"/>
            <w:tcBorders>
              <w:bottom w:val="single" w:sz="8" w:space="0" w:color="auto"/>
            </w:tcBorders>
            <w:vAlign w:val="center"/>
          </w:tcPr>
          <w:p w:rsidR="00183421" w:rsidRPr="001E5C50" w:rsidRDefault="00183421" w:rsidP="00183421">
            <w:pPr>
              <w:jc w:val="center"/>
              <w:rPr>
                <w:rFonts w:ascii="Cambria" w:hAnsi="Cambria" w:cs="Calibri"/>
                <w:color w:val="000000"/>
                <w:sz w:val="18"/>
                <w:szCs w:val="18"/>
              </w:rPr>
            </w:pPr>
            <w:r w:rsidRPr="001E5C50">
              <w:rPr>
                <w:rFonts w:ascii="Cambria" w:hAnsi="Cambria" w:cs="Calibri"/>
                <w:color w:val="000000"/>
                <w:sz w:val="18"/>
                <w:szCs w:val="18"/>
              </w:rPr>
              <w:t>94,6</w:t>
            </w:r>
            <w:r w:rsidR="001E5C50">
              <w:rPr>
                <w:rFonts w:ascii="Cambria" w:hAnsi="Cambria" w:cs="Calibri"/>
                <w:color w:val="000000"/>
                <w:sz w:val="18"/>
                <w:szCs w:val="18"/>
              </w:rPr>
              <w:t>%</w:t>
            </w:r>
          </w:p>
        </w:tc>
      </w:tr>
    </w:tbl>
    <w:p w:rsidR="006169E2" w:rsidRPr="001E5C50" w:rsidRDefault="006169E2" w:rsidP="00467969">
      <w:pPr>
        <w:rPr>
          <w:rFonts w:ascii="Cambria" w:hAnsi="Cambria" w:cs="Arial Narrow"/>
          <w:b/>
          <w:bCs/>
          <w:sz w:val="10"/>
          <w:szCs w:val="10"/>
        </w:rPr>
      </w:pPr>
    </w:p>
    <w:p w:rsidR="00016CB4" w:rsidRPr="001E5C50" w:rsidRDefault="00016CB4" w:rsidP="001F36B2">
      <w:pPr>
        <w:jc w:val="both"/>
        <w:rPr>
          <w:rFonts w:ascii="Cambria" w:hAnsi="Cambria" w:cs="Arial Narrow"/>
          <w:bCs/>
          <w:szCs w:val="28"/>
        </w:rPr>
      </w:pPr>
      <w:r w:rsidRPr="001E5C50">
        <w:rPr>
          <w:rFonts w:ascii="Cambria" w:hAnsi="Cambria" w:cs="Arial Narrow"/>
          <w:bCs/>
          <w:szCs w:val="28"/>
        </w:rPr>
        <w:t>U odnosu na 201</w:t>
      </w:r>
      <w:r w:rsidR="00B32828" w:rsidRPr="001E5C50">
        <w:rPr>
          <w:rFonts w:ascii="Cambria" w:hAnsi="Cambria" w:cs="Arial Narrow"/>
          <w:bCs/>
          <w:szCs w:val="28"/>
        </w:rPr>
        <w:t>9</w:t>
      </w:r>
      <w:r w:rsidRPr="001E5C50">
        <w:rPr>
          <w:rFonts w:ascii="Cambria" w:hAnsi="Cambria" w:cs="Arial Narrow"/>
          <w:bCs/>
          <w:szCs w:val="28"/>
        </w:rPr>
        <w:t>. godinu smanjena su isplaćene subvencije za 1/</w:t>
      </w:r>
      <w:r w:rsidR="00B32828" w:rsidRPr="001E5C50">
        <w:rPr>
          <w:rFonts w:ascii="Cambria" w:hAnsi="Cambria" w:cs="Arial Narrow"/>
          <w:bCs/>
          <w:szCs w:val="28"/>
        </w:rPr>
        <w:t>2</w:t>
      </w:r>
      <w:r w:rsidRPr="001E5C50">
        <w:rPr>
          <w:rFonts w:ascii="Cambria" w:hAnsi="Cambria" w:cs="Arial Narrow"/>
          <w:bCs/>
          <w:szCs w:val="28"/>
        </w:rPr>
        <w:t xml:space="preserve">, a prosječan broj korisnika subvencije je manji za </w:t>
      </w:r>
      <w:r w:rsidR="00B32828" w:rsidRPr="001E5C50">
        <w:rPr>
          <w:rFonts w:ascii="Cambria" w:hAnsi="Cambria" w:cs="Arial Narrow"/>
          <w:bCs/>
          <w:szCs w:val="28"/>
        </w:rPr>
        <w:t>također za 50</w:t>
      </w:r>
      <w:r w:rsidRPr="001E5C50">
        <w:rPr>
          <w:rFonts w:ascii="Cambria" w:hAnsi="Cambria" w:cs="Arial Narrow"/>
          <w:bCs/>
          <w:szCs w:val="28"/>
        </w:rPr>
        <w:t xml:space="preserve">%. Prosječna cijena </w:t>
      </w:r>
      <w:r w:rsidR="00587FEA" w:rsidRPr="001E5C50">
        <w:rPr>
          <w:rFonts w:ascii="Cambria" w:hAnsi="Cambria" w:cs="Arial Narrow"/>
          <w:bCs/>
          <w:szCs w:val="28"/>
        </w:rPr>
        <w:t>subvencije</w:t>
      </w:r>
      <w:r w:rsidRPr="001E5C50">
        <w:rPr>
          <w:rFonts w:ascii="Cambria" w:hAnsi="Cambria" w:cs="Arial Narrow"/>
          <w:bCs/>
          <w:szCs w:val="28"/>
        </w:rPr>
        <w:t xml:space="preserve"> je 2</w:t>
      </w:r>
      <w:r w:rsidR="0020306D" w:rsidRPr="001E5C50">
        <w:rPr>
          <w:rFonts w:ascii="Cambria" w:hAnsi="Cambria" w:cs="Arial Narrow"/>
          <w:bCs/>
          <w:szCs w:val="28"/>
        </w:rPr>
        <w:t>0</w:t>
      </w:r>
      <w:r w:rsidRPr="001E5C50">
        <w:rPr>
          <w:rFonts w:ascii="Cambria" w:hAnsi="Cambria" w:cs="Arial Narrow"/>
          <w:bCs/>
          <w:szCs w:val="28"/>
        </w:rPr>
        <w:t>,</w:t>
      </w:r>
      <w:r w:rsidR="00587FEA" w:rsidRPr="001E5C50">
        <w:rPr>
          <w:rFonts w:ascii="Cambria" w:hAnsi="Cambria" w:cs="Arial Narrow"/>
          <w:bCs/>
          <w:szCs w:val="28"/>
        </w:rPr>
        <w:t>89</w:t>
      </w:r>
      <w:r w:rsidRPr="001E5C50">
        <w:rPr>
          <w:rFonts w:ascii="Cambria" w:hAnsi="Cambria" w:cs="Arial Narrow"/>
          <w:bCs/>
          <w:szCs w:val="28"/>
        </w:rPr>
        <w:t xml:space="preserve"> KM</w:t>
      </w:r>
      <w:r w:rsidR="00587FEA" w:rsidRPr="001E5C50">
        <w:rPr>
          <w:rFonts w:ascii="Cambria" w:hAnsi="Cambria" w:cs="Arial Narrow"/>
          <w:bCs/>
          <w:szCs w:val="28"/>
        </w:rPr>
        <w:t xml:space="preserve"> i manja je za 1,32 KM od prosječne subvencije za 2019. godinu.</w:t>
      </w:r>
    </w:p>
    <w:p w:rsidR="00A64784" w:rsidRPr="00BA079C" w:rsidRDefault="00A64784" w:rsidP="00326756">
      <w:pPr>
        <w:jc w:val="both"/>
        <w:rPr>
          <w:rFonts w:ascii="Cambria" w:hAnsi="Cambria" w:cs="Arial Narrow"/>
          <w:bCs/>
          <w:sz w:val="4"/>
          <w:szCs w:val="4"/>
        </w:rPr>
      </w:pPr>
    </w:p>
    <w:p w:rsidR="001F36B2" w:rsidRPr="009050E5" w:rsidRDefault="001F36B2" w:rsidP="00326756">
      <w:pPr>
        <w:jc w:val="both"/>
        <w:rPr>
          <w:rFonts w:ascii="Cambria" w:hAnsi="Cambria" w:cs="Arial Narrow"/>
          <w:bCs/>
          <w:sz w:val="8"/>
          <w:szCs w:val="8"/>
        </w:rPr>
      </w:pPr>
    </w:p>
    <w:p w:rsidR="00F9757D" w:rsidRPr="001E5C50" w:rsidRDefault="006101D6" w:rsidP="008E1744">
      <w:pPr>
        <w:pStyle w:val="ListParagraph"/>
        <w:numPr>
          <w:ilvl w:val="0"/>
          <w:numId w:val="2"/>
        </w:numPr>
        <w:spacing w:after="0"/>
        <w:rPr>
          <w:rFonts w:ascii="Cambria" w:hAnsi="Cambria" w:cs="Arial Narrow"/>
          <w:b/>
          <w:bCs/>
          <w:sz w:val="24"/>
          <w:szCs w:val="28"/>
        </w:rPr>
      </w:pPr>
      <w:r w:rsidRPr="001E5C50">
        <w:rPr>
          <w:rFonts w:ascii="Cambria" w:hAnsi="Cambria" w:cs="Arial Narrow"/>
          <w:b/>
          <w:bCs/>
          <w:sz w:val="24"/>
          <w:szCs w:val="28"/>
        </w:rPr>
        <w:t xml:space="preserve">   Osnovna škola Crvarevac</w:t>
      </w:r>
    </w:p>
    <w:p w:rsidR="00897447" w:rsidRPr="001E5C50" w:rsidRDefault="00897447" w:rsidP="00897447">
      <w:pPr>
        <w:pStyle w:val="ListParagraph"/>
        <w:spacing w:after="0"/>
        <w:ind w:left="363"/>
        <w:rPr>
          <w:rFonts w:ascii="Cambria" w:hAnsi="Cambria" w:cs="Arial Narrow"/>
          <w:b/>
          <w:bCs/>
          <w:sz w:val="2"/>
          <w:szCs w:val="2"/>
        </w:rPr>
      </w:pPr>
    </w:p>
    <w:p w:rsidR="00897447" w:rsidRDefault="00897447" w:rsidP="00897447">
      <w:pPr>
        <w:ind w:left="3"/>
        <w:jc w:val="both"/>
        <w:rPr>
          <w:rFonts w:ascii="Cambria" w:hAnsi="Cambria" w:cs="Arial Narrow"/>
          <w:bCs/>
          <w:szCs w:val="16"/>
        </w:rPr>
      </w:pPr>
      <w:r w:rsidRPr="001E5C50">
        <w:rPr>
          <w:rFonts w:ascii="Cambria" w:hAnsi="Cambria" w:cs="Arial Narrow"/>
          <w:bCs/>
          <w:szCs w:val="16"/>
        </w:rPr>
        <w:t>Prosječna mjesečna subvencija po korisniku u OŠ Crvarevac u 2020. godini je iznosila je iznosila 24,9</w:t>
      </w:r>
      <w:r w:rsidR="001E5C50">
        <w:rPr>
          <w:rFonts w:ascii="Cambria" w:hAnsi="Cambria" w:cs="Arial Narrow"/>
          <w:bCs/>
          <w:szCs w:val="16"/>
        </w:rPr>
        <w:t>4</w:t>
      </w:r>
      <w:r w:rsidRPr="001E5C50">
        <w:rPr>
          <w:rFonts w:ascii="Cambria" w:hAnsi="Cambria" w:cs="Arial Narrow"/>
          <w:bCs/>
          <w:szCs w:val="16"/>
        </w:rPr>
        <w:t xml:space="preserve"> KM i veća je od prosječne mjesečne subvencije u 2019. godini za 0,62 KM. Subvencija na godišnjem nivou za korisnike iz ove Škole je iznosila 1.594,80 KM i isplaćena je na račune roditelja učenika koji su putovali prevoznikom Izan-trans iz naselja Čaglica i Zborište.</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1"/>
        <w:gridCol w:w="958"/>
        <w:gridCol w:w="958"/>
        <w:gridCol w:w="518"/>
        <w:gridCol w:w="742"/>
        <w:gridCol w:w="952"/>
        <w:gridCol w:w="1093"/>
        <w:gridCol w:w="1018"/>
        <w:gridCol w:w="993"/>
        <w:gridCol w:w="1081"/>
        <w:gridCol w:w="912"/>
      </w:tblGrid>
      <w:tr w:rsidR="001E5C50" w:rsidRPr="001E5C50" w:rsidTr="001E5C50">
        <w:trPr>
          <w:trHeight w:val="300"/>
          <w:jc w:val="center"/>
        </w:trPr>
        <w:tc>
          <w:tcPr>
            <w:tcW w:w="476" w:type="pct"/>
            <w:vMerge w:val="restart"/>
            <w:tcBorders>
              <w:top w:val="single" w:sz="8" w:space="0" w:color="auto"/>
              <w:bottom w:val="single" w:sz="8" w:space="0" w:color="auto"/>
            </w:tcBorders>
            <w:shd w:val="clear" w:color="auto" w:fill="auto"/>
            <w:noWrap/>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Opis</w:t>
            </w:r>
          </w:p>
        </w:tc>
        <w:tc>
          <w:tcPr>
            <w:tcW w:w="470" w:type="pct"/>
            <w:vMerge w:val="restart"/>
            <w:tcBorders>
              <w:top w:val="single" w:sz="8" w:space="0" w:color="auto"/>
              <w:bottom w:val="single" w:sz="8" w:space="0" w:color="auto"/>
            </w:tcBorders>
            <w:shd w:val="clear" w:color="auto" w:fill="auto"/>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Januar  Februar</w:t>
            </w:r>
          </w:p>
        </w:tc>
        <w:tc>
          <w:tcPr>
            <w:tcW w:w="470" w:type="pct"/>
            <w:vMerge w:val="restart"/>
            <w:tcBorders>
              <w:top w:val="single" w:sz="8" w:space="0" w:color="auto"/>
              <w:bottom w:val="single" w:sz="8" w:space="0" w:color="auto"/>
            </w:tcBorders>
            <w:shd w:val="clear" w:color="auto" w:fill="auto"/>
            <w:noWrap/>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Mart</w:t>
            </w:r>
          </w:p>
        </w:tc>
        <w:tc>
          <w:tcPr>
            <w:tcW w:w="254" w:type="pct"/>
            <w:vMerge w:val="restart"/>
            <w:tcBorders>
              <w:top w:val="single" w:sz="8" w:space="0" w:color="auto"/>
              <w:bottom w:val="single" w:sz="8" w:space="0" w:color="auto"/>
            </w:tcBorders>
            <w:shd w:val="clear" w:color="auto" w:fill="auto"/>
            <w:noWrap/>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April</w:t>
            </w:r>
          </w:p>
        </w:tc>
        <w:tc>
          <w:tcPr>
            <w:tcW w:w="364" w:type="pct"/>
            <w:vMerge w:val="restart"/>
            <w:tcBorders>
              <w:top w:val="single" w:sz="8" w:space="0" w:color="auto"/>
              <w:bottom w:val="single" w:sz="8" w:space="0" w:color="auto"/>
            </w:tcBorders>
            <w:shd w:val="clear" w:color="auto" w:fill="auto"/>
            <w:noWrap/>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Maj/Juni</w:t>
            </w:r>
          </w:p>
        </w:tc>
        <w:tc>
          <w:tcPr>
            <w:tcW w:w="467" w:type="pct"/>
            <w:vMerge w:val="restart"/>
            <w:tcBorders>
              <w:top w:val="single" w:sz="8" w:space="0" w:color="auto"/>
              <w:bottom w:val="single" w:sz="8" w:space="0" w:color="auto"/>
            </w:tcBorders>
            <w:shd w:val="clear" w:color="auto" w:fill="auto"/>
            <w:vAlign w:val="center"/>
            <w:hideMark/>
          </w:tcPr>
          <w:p w:rsidR="001E5C50" w:rsidRPr="001E5C50" w:rsidRDefault="001E5C50" w:rsidP="002F6FB2">
            <w:pPr>
              <w:jc w:val="center"/>
              <w:rPr>
                <w:rFonts w:ascii="Cambria" w:hAnsi="Cambria" w:cs="Calibri"/>
                <w:sz w:val="14"/>
                <w:szCs w:val="14"/>
              </w:rPr>
            </w:pPr>
            <w:r w:rsidRPr="001E5C50">
              <w:rPr>
                <w:rFonts w:ascii="Cambria" w:hAnsi="Cambria" w:cs="Calibri"/>
                <w:sz w:val="14"/>
                <w:szCs w:val="14"/>
              </w:rPr>
              <w:t>Septembar</w:t>
            </w:r>
          </w:p>
        </w:tc>
        <w:tc>
          <w:tcPr>
            <w:tcW w:w="536" w:type="pct"/>
            <w:vMerge w:val="restart"/>
            <w:tcBorders>
              <w:top w:val="single" w:sz="8" w:space="0" w:color="auto"/>
              <w:bottom w:val="single" w:sz="8" w:space="0" w:color="auto"/>
            </w:tcBorders>
            <w:shd w:val="clear" w:color="auto" w:fill="auto"/>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Oktobar</w:t>
            </w:r>
          </w:p>
        </w:tc>
        <w:tc>
          <w:tcPr>
            <w:tcW w:w="499" w:type="pct"/>
            <w:vMerge w:val="restart"/>
            <w:tcBorders>
              <w:top w:val="single" w:sz="8" w:space="0" w:color="auto"/>
              <w:bottom w:val="single" w:sz="8" w:space="0" w:color="auto"/>
            </w:tcBorders>
            <w:shd w:val="clear" w:color="auto" w:fill="auto"/>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Novembar</w:t>
            </w:r>
          </w:p>
        </w:tc>
        <w:tc>
          <w:tcPr>
            <w:tcW w:w="487" w:type="pct"/>
            <w:vMerge w:val="restart"/>
            <w:tcBorders>
              <w:top w:val="single" w:sz="8" w:space="0" w:color="auto"/>
              <w:bottom w:val="single" w:sz="8" w:space="0" w:color="auto"/>
            </w:tcBorders>
            <w:shd w:val="clear" w:color="auto" w:fill="auto"/>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Decembar</w:t>
            </w:r>
          </w:p>
        </w:tc>
        <w:tc>
          <w:tcPr>
            <w:tcW w:w="530" w:type="pct"/>
            <w:vMerge w:val="restart"/>
            <w:tcBorders>
              <w:top w:val="single" w:sz="8" w:space="0" w:color="auto"/>
              <w:bottom w:val="single" w:sz="8" w:space="0" w:color="auto"/>
            </w:tcBorders>
            <w:shd w:val="clear" w:color="auto" w:fill="auto"/>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UKUPNO</w:t>
            </w:r>
          </w:p>
        </w:tc>
        <w:tc>
          <w:tcPr>
            <w:tcW w:w="447" w:type="pct"/>
            <w:vMerge w:val="restart"/>
            <w:tcBorders>
              <w:top w:val="single" w:sz="8" w:space="0" w:color="auto"/>
              <w:bottom w:val="single" w:sz="8" w:space="0" w:color="auto"/>
            </w:tcBorders>
            <w:shd w:val="clear" w:color="auto" w:fill="auto"/>
            <w:vAlign w:val="center"/>
            <w:hideMark/>
          </w:tcPr>
          <w:p w:rsidR="001E5C50" w:rsidRPr="001E5C50" w:rsidRDefault="001E5C50" w:rsidP="002F6FB2">
            <w:pPr>
              <w:jc w:val="center"/>
              <w:rPr>
                <w:rFonts w:ascii="Cambria" w:hAnsi="Cambria" w:cs="Calibri"/>
                <w:iCs/>
                <w:sz w:val="14"/>
                <w:szCs w:val="14"/>
              </w:rPr>
            </w:pPr>
            <w:r w:rsidRPr="001E5C50">
              <w:rPr>
                <w:rFonts w:ascii="Cambria" w:hAnsi="Cambria" w:cs="Calibri"/>
                <w:iCs/>
                <w:sz w:val="14"/>
                <w:szCs w:val="14"/>
              </w:rPr>
              <w:t>Prosječna mjesečna subvencija</w:t>
            </w:r>
          </w:p>
        </w:tc>
      </w:tr>
      <w:tr w:rsidR="001E5C50" w:rsidRPr="001E5C50" w:rsidTr="001E5C50">
        <w:trPr>
          <w:trHeight w:val="164"/>
          <w:jc w:val="center"/>
        </w:trPr>
        <w:tc>
          <w:tcPr>
            <w:tcW w:w="476"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470"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470"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254"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364"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467" w:type="pct"/>
            <w:vMerge/>
            <w:tcBorders>
              <w:bottom w:val="single" w:sz="8" w:space="0" w:color="auto"/>
            </w:tcBorders>
            <w:vAlign w:val="center"/>
            <w:hideMark/>
          </w:tcPr>
          <w:p w:rsidR="001E5C50" w:rsidRPr="001E5C50" w:rsidRDefault="001E5C50" w:rsidP="002F6FB2">
            <w:pPr>
              <w:rPr>
                <w:rFonts w:ascii="Cambria" w:hAnsi="Cambria" w:cs="Calibri"/>
                <w:sz w:val="14"/>
                <w:szCs w:val="14"/>
              </w:rPr>
            </w:pPr>
          </w:p>
        </w:tc>
        <w:tc>
          <w:tcPr>
            <w:tcW w:w="536"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499"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487"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530"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c>
          <w:tcPr>
            <w:tcW w:w="447" w:type="pct"/>
            <w:vMerge/>
            <w:tcBorders>
              <w:bottom w:val="single" w:sz="8" w:space="0" w:color="auto"/>
            </w:tcBorders>
            <w:vAlign w:val="center"/>
            <w:hideMark/>
          </w:tcPr>
          <w:p w:rsidR="001E5C50" w:rsidRPr="001E5C50" w:rsidRDefault="001E5C50" w:rsidP="002F6FB2">
            <w:pPr>
              <w:rPr>
                <w:rFonts w:ascii="Cambria" w:hAnsi="Cambria" w:cs="Calibri"/>
                <w:iCs/>
                <w:sz w:val="14"/>
                <w:szCs w:val="14"/>
              </w:rPr>
            </w:pPr>
          </w:p>
        </w:tc>
      </w:tr>
      <w:tr w:rsidR="001E5C50" w:rsidRPr="001E5C50" w:rsidTr="001E5C50">
        <w:trPr>
          <w:trHeight w:val="232"/>
          <w:jc w:val="center"/>
        </w:trPr>
        <w:tc>
          <w:tcPr>
            <w:tcW w:w="476" w:type="pct"/>
            <w:tcBorders>
              <w:top w:val="single" w:sz="8" w:space="0" w:color="auto"/>
              <w:bottom w:val="dotted" w:sz="4" w:space="0" w:color="auto"/>
            </w:tcBorders>
            <w:shd w:val="clear" w:color="000000" w:fill="FFFFFF"/>
            <w:noWrap/>
            <w:vAlign w:val="center"/>
            <w:hideMark/>
          </w:tcPr>
          <w:p w:rsidR="001E5C50" w:rsidRPr="001E5C50" w:rsidRDefault="001E5C50" w:rsidP="001E5C50">
            <w:pPr>
              <w:jc w:val="center"/>
              <w:rPr>
                <w:rFonts w:ascii="Cambria" w:hAnsi="Cambria" w:cs="Calibri"/>
                <w:iCs/>
                <w:sz w:val="14"/>
                <w:szCs w:val="14"/>
              </w:rPr>
            </w:pPr>
            <w:r w:rsidRPr="001E5C50">
              <w:rPr>
                <w:rFonts w:ascii="Cambria" w:hAnsi="Cambria" w:cs="Calibri"/>
                <w:iCs/>
                <w:sz w:val="14"/>
                <w:szCs w:val="14"/>
              </w:rPr>
              <w:t>Broj učenika</w:t>
            </w:r>
          </w:p>
        </w:tc>
        <w:tc>
          <w:tcPr>
            <w:tcW w:w="470" w:type="pct"/>
            <w:tcBorders>
              <w:top w:val="single" w:sz="8" w:space="0" w:color="auto"/>
              <w:bottom w:val="dotted" w:sz="4" w:space="0" w:color="auto"/>
            </w:tcBorders>
            <w:shd w:val="clear" w:color="000000" w:fill="FFFFFF"/>
            <w:noWrap/>
            <w:vAlign w:val="center"/>
          </w:tcPr>
          <w:p w:rsidR="001E5C50" w:rsidRPr="001E5C50" w:rsidRDefault="001E5C50" w:rsidP="001E5C50">
            <w:pPr>
              <w:jc w:val="center"/>
              <w:rPr>
                <w:rFonts w:ascii="Cambria" w:hAnsi="Cambria" w:cs="Calibri"/>
                <w:sz w:val="14"/>
                <w:szCs w:val="20"/>
                <w:lang w:val="en-US" w:eastAsia="en-US"/>
              </w:rPr>
            </w:pPr>
            <w:r w:rsidRPr="001E5C50">
              <w:rPr>
                <w:rFonts w:ascii="Cambria" w:hAnsi="Cambria" w:cs="Calibri"/>
                <w:sz w:val="14"/>
                <w:szCs w:val="20"/>
                <w:lang w:val="en-US" w:eastAsia="en-US"/>
              </w:rPr>
              <w:t>13</w:t>
            </w:r>
          </w:p>
        </w:tc>
        <w:tc>
          <w:tcPr>
            <w:tcW w:w="470" w:type="pct"/>
            <w:tcBorders>
              <w:top w:val="single" w:sz="8" w:space="0" w:color="auto"/>
              <w:bottom w:val="dotted" w:sz="4" w:space="0" w:color="auto"/>
            </w:tcBorders>
            <w:shd w:val="clear" w:color="000000" w:fill="FFFFFF"/>
            <w:noWrap/>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9</w:t>
            </w:r>
          </w:p>
        </w:tc>
        <w:tc>
          <w:tcPr>
            <w:tcW w:w="254" w:type="pct"/>
            <w:tcBorders>
              <w:top w:val="single" w:sz="8" w:space="0" w:color="auto"/>
              <w:bottom w:val="dotted" w:sz="4" w:space="0" w:color="auto"/>
            </w:tcBorders>
            <w:shd w:val="clear" w:color="000000" w:fill="FFFFFF"/>
            <w:noWrap/>
            <w:vAlign w:val="center"/>
          </w:tcPr>
          <w:p w:rsidR="001E5C50" w:rsidRPr="001E5C50" w:rsidRDefault="001E5C50" w:rsidP="001E5C50">
            <w:pPr>
              <w:jc w:val="center"/>
              <w:rPr>
                <w:rFonts w:ascii="Cambria" w:hAnsi="Cambria" w:cs="Calibri"/>
                <w:sz w:val="14"/>
                <w:szCs w:val="20"/>
              </w:rPr>
            </w:pPr>
          </w:p>
        </w:tc>
        <w:tc>
          <w:tcPr>
            <w:tcW w:w="364" w:type="pct"/>
            <w:tcBorders>
              <w:top w:val="single" w:sz="8" w:space="0" w:color="auto"/>
              <w:bottom w:val="dotted" w:sz="4" w:space="0" w:color="auto"/>
            </w:tcBorders>
            <w:shd w:val="clear" w:color="000000" w:fill="FFFFFF"/>
            <w:noWrap/>
            <w:vAlign w:val="center"/>
          </w:tcPr>
          <w:p w:rsidR="001E5C50" w:rsidRPr="001E5C50" w:rsidRDefault="001E5C50" w:rsidP="001E5C50">
            <w:pPr>
              <w:jc w:val="center"/>
              <w:rPr>
                <w:rFonts w:ascii="Cambria" w:hAnsi="Cambria" w:cs="Calibri"/>
                <w:sz w:val="14"/>
                <w:szCs w:val="20"/>
              </w:rPr>
            </w:pPr>
          </w:p>
        </w:tc>
        <w:tc>
          <w:tcPr>
            <w:tcW w:w="467" w:type="pct"/>
            <w:tcBorders>
              <w:top w:val="single" w:sz="8" w:space="0" w:color="auto"/>
              <w:bottom w:val="dotted" w:sz="4" w:space="0" w:color="auto"/>
            </w:tcBorders>
            <w:shd w:val="clear" w:color="000000" w:fill="FFFFFF"/>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8</w:t>
            </w:r>
          </w:p>
        </w:tc>
        <w:tc>
          <w:tcPr>
            <w:tcW w:w="536" w:type="pct"/>
            <w:tcBorders>
              <w:top w:val="single" w:sz="8" w:space="0" w:color="auto"/>
              <w:bottom w:val="dotted" w:sz="4" w:space="0" w:color="auto"/>
            </w:tcBorders>
            <w:shd w:val="clear" w:color="000000" w:fill="FFFFFF"/>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14</w:t>
            </w:r>
          </w:p>
        </w:tc>
        <w:tc>
          <w:tcPr>
            <w:tcW w:w="499" w:type="pct"/>
            <w:tcBorders>
              <w:top w:val="single" w:sz="8" w:space="0" w:color="auto"/>
              <w:bottom w:val="dotted" w:sz="4" w:space="0" w:color="auto"/>
            </w:tcBorders>
            <w:shd w:val="clear" w:color="000000" w:fill="FFFFFF"/>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13</w:t>
            </w:r>
          </w:p>
        </w:tc>
        <w:tc>
          <w:tcPr>
            <w:tcW w:w="487" w:type="pct"/>
            <w:tcBorders>
              <w:top w:val="single" w:sz="8" w:space="0" w:color="auto"/>
              <w:bottom w:val="dotted" w:sz="4" w:space="0" w:color="auto"/>
            </w:tcBorders>
            <w:shd w:val="clear" w:color="000000" w:fill="FFFFFF"/>
            <w:noWrap/>
            <w:vAlign w:val="center"/>
          </w:tcPr>
          <w:p w:rsidR="001E5C50" w:rsidRPr="001E5C50" w:rsidRDefault="001E5C50" w:rsidP="001E5C50">
            <w:pPr>
              <w:jc w:val="center"/>
              <w:rPr>
                <w:rFonts w:ascii="Cambria" w:hAnsi="Cambria" w:cs="Calibri"/>
                <w:sz w:val="14"/>
                <w:szCs w:val="22"/>
              </w:rPr>
            </w:pPr>
            <w:r w:rsidRPr="001E5C50">
              <w:rPr>
                <w:rFonts w:ascii="Cambria" w:hAnsi="Cambria" w:cs="Calibri"/>
                <w:sz w:val="14"/>
                <w:szCs w:val="22"/>
              </w:rPr>
              <w:t>7</w:t>
            </w:r>
          </w:p>
        </w:tc>
        <w:tc>
          <w:tcPr>
            <w:tcW w:w="530" w:type="pct"/>
            <w:tcBorders>
              <w:top w:val="single" w:sz="8" w:space="0" w:color="auto"/>
              <w:bottom w:val="dotted" w:sz="4" w:space="0" w:color="auto"/>
            </w:tcBorders>
            <w:shd w:val="clear" w:color="auto" w:fill="auto"/>
            <w:noWrap/>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64</w:t>
            </w:r>
          </w:p>
        </w:tc>
        <w:tc>
          <w:tcPr>
            <w:tcW w:w="447" w:type="pct"/>
            <w:vMerge w:val="restart"/>
            <w:tcBorders>
              <w:top w:val="single" w:sz="8" w:space="0" w:color="auto"/>
              <w:bottom w:val="dotted" w:sz="4" w:space="0" w:color="auto"/>
            </w:tcBorders>
            <w:shd w:val="clear" w:color="auto" w:fill="auto"/>
            <w:noWrap/>
            <w:vAlign w:val="center"/>
          </w:tcPr>
          <w:p w:rsidR="001E5C50" w:rsidRPr="001E5C50" w:rsidRDefault="001E5C50" w:rsidP="001E5C50">
            <w:pPr>
              <w:jc w:val="center"/>
              <w:rPr>
                <w:rFonts w:ascii="Cambria" w:hAnsi="Cambria" w:cs="Calibri"/>
                <w:b/>
                <w:sz w:val="14"/>
                <w:szCs w:val="20"/>
              </w:rPr>
            </w:pPr>
            <w:r w:rsidRPr="001E5C50">
              <w:rPr>
                <w:rFonts w:ascii="Cambria" w:hAnsi="Cambria" w:cs="Calibri"/>
                <w:b/>
                <w:sz w:val="14"/>
                <w:szCs w:val="20"/>
              </w:rPr>
              <w:t>24,94 KM</w:t>
            </w:r>
          </w:p>
        </w:tc>
      </w:tr>
      <w:tr w:rsidR="001E5C50" w:rsidRPr="001E5C50" w:rsidTr="001E5C50">
        <w:trPr>
          <w:trHeight w:val="232"/>
          <w:jc w:val="center"/>
        </w:trPr>
        <w:tc>
          <w:tcPr>
            <w:tcW w:w="476" w:type="pct"/>
            <w:tcBorders>
              <w:bottom w:val="single" w:sz="8" w:space="0" w:color="auto"/>
            </w:tcBorders>
            <w:shd w:val="clear" w:color="000000" w:fill="FFFFFF"/>
            <w:noWrap/>
            <w:vAlign w:val="center"/>
            <w:hideMark/>
          </w:tcPr>
          <w:p w:rsidR="001E5C50" w:rsidRPr="001E5C50" w:rsidRDefault="001E5C50" w:rsidP="001E5C50">
            <w:pPr>
              <w:jc w:val="center"/>
              <w:rPr>
                <w:rFonts w:ascii="Cambria" w:hAnsi="Cambria" w:cs="Calibri"/>
                <w:b/>
                <w:bCs/>
                <w:iCs/>
                <w:sz w:val="14"/>
                <w:szCs w:val="14"/>
              </w:rPr>
            </w:pPr>
            <w:r w:rsidRPr="001E5C50">
              <w:rPr>
                <w:rFonts w:ascii="Cambria" w:hAnsi="Cambria" w:cs="Calibri"/>
                <w:b/>
                <w:bCs/>
                <w:iCs/>
                <w:sz w:val="14"/>
                <w:szCs w:val="14"/>
              </w:rPr>
              <w:t>Iznos u KM</w:t>
            </w:r>
          </w:p>
        </w:tc>
        <w:tc>
          <w:tcPr>
            <w:tcW w:w="470" w:type="pct"/>
            <w:tcBorders>
              <w:bottom w:val="single" w:sz="8" w:space="0" w:color="auto"/>
            </w:tcBorders>
            <w:shd w:val="clear" w:color="000000" w:fill="FFFFFF"/>
            <w:noWrap/>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414,90 KM</w:t>
            </w:r>
          </w:p>
        </w:tc>
        <w:tc>
          <w:tcPr>
            <w:tcW w:w="470" w:type="pct"/>
            <w:tcBorders>
              <w:bottom w:val="single" w:sz="8" w:space="0" w:color="auto"/>
            </w:tcBorders>
            <w:shd w:val="clear" w:color="000000" w:fill="FFFFFF"/>
            <w:noWrap/>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236,70 KM</w:t>
            </w:r>
          </w:p>
        </w:tc>
        <w:tc>
          <w:tcPr>
            <w:tcW w:w="254" w:type="pct"/>
            <w:tcBorders>
              <w:bottom w:val="single" w:sz="8" w:space="0" w:color="auto"/>
            </w:tcBorders>
            <w:shd w:val="clear" w:color="000000" w:fill="FFFFFF"/>
            <w:noWrap/>
            <w:vAlign w:val="center"/>
          </w:tcPr>
          <w:p w:rsidR="001E5C50" w:rsidRPr="001E5C50" w:rsidRDefault="001E5C50" w:rsidP="001E5C50">
            <w:pPr>
              <w:jc w:val="center"/>
              <w:rPr>
                <w:rFonts w:ascii="Cambria" w:hAnsi="Cambria" w:cs="Calibri"/>
                <w:sz w:val="14"/>
                <w:szCs w:val="20"/>
              </w:rPr>
            </w:pPr>
          </w:p>
        </w:tc>
        <w:tc>
          <w:tcPr>
            <w:tcW w:w="364" w:type="pct"/>
            <w:tcBorders>
              <w:bottom w:val="single" w:sz="8" w:space="0" w:color="auto"/>
            </w:tcBorders>
            <w:shd w:val="clear" w:color="000000" w:fill="FFFFFF"/>
            <w:noWrap/>
            <w:vAlign w:val="center"/>
          </w:tcPr>
          <w:p w:rsidR="001E5C50" w:rsidRPr="001E5C50" w:rsidRDefault="001E5C50" w:rsidP="001E5C50">
            <w:pPr>
              <w:jc w:val="center"/>
              <w:rPr>
                <w:rFonts w:ascii="Cambria" w:hAnsi="Cambria" w:cs="Calibri"/>
                <w:sz w:val="14"/>
                <w:szCs w:val="20"/>
              </w:rPr>
            </w:pPr>
          </w:p>
        </w:tc>
        <w:tc>
          <w:tcPr>
            <w:tcW w:w="467" w:type="pct"/>
            <w:tcBorders>
              <w:bottom w:val="single" w:sz="8" w:space="0" w:color="auto"/>
            </w:tcBorders>
            <w:shd w:val="clear" w:color="000000" w:fill="FFFFFF"/>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114,30 KM</w:t>
            </w:r>
          </w:p>
        </w:tc>
        <w:tc>
          <w:tcPr>
            <w:tcW w:w="536" w:type="pct"/>
            <w:tcBorders>
              <w:bottom w:val="single" w:sz="8" w:space="0" w:color="auto"/>
            </w:tcBorders>
            <w:shd w:val="clear" w:color="000000" w:fill="FFFFFF"/>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383,40 KM</w:t>
            </w:r>
          </w:p>
        </w:tc>
        <w:tc>
          <w:tcPr>
            <w:tcW w:w="499" w:type="pct"/>
            <w:tcBorders>
              <w:bottom w:val="single" w:sz="8" w:space="0" w:color="auto"/>
            </w:tcBorders>
            <w:shd w:val="clear" w:color="000000" w:fill="FFFFFF"/>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253,80 KM</w:t>
            </w:r>
          </w:p>
        </w:tc>
        <w:tc>
          <w:tcPr>
            <w:tcW w:w="487" w:type="pct"/>
            <w:tcBorders>
              <w:bottom w:val="single" w:sz="8" w:space="0" w:color="auto"/>
            </w:tcBorders>
            <w:shd w:val="clear" w:color="000000" w:fill="FFFFFF"/>
            <w:noWrap/>
            <w:vAlign w:val="center"/>
          </w:tcPr>
          <w:p w:rsidR="001E5C50" w:rsidRPr="001E5C50" w:rsidRDefault="001E5C50" w:rsidP="001E5C50">
            <w:pPr>
              <w:jc w:val="center"/>
              <w:rPr>
                <w:rFonts w:ascii="Cambria" w:hAnsi="Cambria" w:cs="Calibri"/>
                <w:sz w:val="14"/>
                <w:szCs w:val="22"/>
              </w:rPr>
            </w:pPr>
            <w:r w:rsidRPr="001E5C50">
              <w:rPr>
                <w:rFonts w:ascii="Cambria" w:hAnsi="Cambria" w:cs="Calibri"/>
                <w:sz w:val="14"/>
                <w:szCs w:val="22"/>
              </w:rPr>
              <w:t>191,70 KM</w:t>
            </w:r>
          </w:p>
        </w:tc>
        <w:tc>
          <w:tcPr>
            <w:tcW w:w="530" w:type="pct"/>
            <w:tcBorders>
              <w:bottom w:val="single" w:sz="8" w:space="0" w:color="auto"/>
            </w:tcBorders>
            <w:shd w:val="clear" w:color="auto" w:fill="auto"/>
            <w:noWrap/>
            <w:vAlign w:val="center"/>
          </w:tcPr>
          <w:p w:rsidR="001E5C50" w:rsidRPr="001E5C50" w:rsidRDefault="001E5C50" w:rsidP="001E5C50">
            <w:pPr>
              <w:jc w:val="center"/>
              <w:rPr>
                <w:rFonts w:ascii="Cambria" w:hAnsi="Cambria" w:cs="Calibri"/>
                <w:sz w:val="14"/>
                <w:szCs w:val="20"/>
              </w:rPr>
            </w:pPr>
            <w:r w:rsidRPr="001E5C50">
              <w:rPr>
                <w:rFonts w:ascii="Cambria" w:hAnsi="Cambria" w:cs="Calibri"/>
                <w:sz w:val="14"/>
                <w:szCs w:val="20"/>
              </w:rPr>
              <w:t>1.594,80 KM</w:t>
            </w:r>
          </w:p>
        </w:tc>
        <w:tc>
          <w:tcPr>
            <w:tcW w:w="447" w:type="pct"/>
            <w:vMerge/>
            <w:tcBorders>
              <w:bottom w:val="single" w:sz="8" w:space="0" w:color="auto"/>
            </w:tcBorders>
            <w:vAlign w:val="center"/>
            <w:hideMark/>
          </w:tcPr>
          <w:p w:rsidR="001E5C50" w:rsidRPr="001E5C50" w:rsidRDefault="001E5C50" w:rsidP="001E5C50">
            <w:pPr>
              <w:jc w:val="center"/>
              <w:rPr>
                <w:rFonts w:ascii="Cambria" w:hAnsi="Cambria" w:cs="Calibri"/>
                <w:b/>
                <w:bCs/>
                <w:iCs/>
                <w:sz w:val="14"/>
                <w:szCs w:val="14"/>
              </w:rPr>
            </w:pPr>
          </w:p>
        </w:tc>
      </w:tr>
    </w:tbl>
    <w:p w:rsidR="001E5C50" w:rsidRDefault="001E5C50" w:rsidP="00897447">
      <w:pPr>
        <w:ind w:left="3"/>
        <w:jc w:val="both"/>
        <w:rPr>
          <w:rFonts w:ascii="Cambria" w:hAnsi="Cambria" w:cs="Arial Narrow"/>
          <w:bCs/>
          <w:szCs w:val="16"/>
        </w:rPr>
      </w:pPr>
    </w:p>
    <w:p w:rsidR="00897447" w:rsidRPr="001E5C50" w:rsidRDefault="00897447" w:rsidP="00897447">
      <w:pPr>
        <w:ind w:left="3"/>
        <w:rPr>
          <w:rFonts w:ascii="Cambria" w:hAnsi="Cambria" w:cs="Arial Narrow"/>
          <w:b/>
          <w:bCs/>
          <w:sz w:val="10"/>
          <w:szCs w:val="10"/>
        </w:rPr>
      </w:pPr>
    </w:p>
    <w:tbl>
      <w:tblPr>
        <w:tblStyle w:val="TableGrid"/>
        <w:tblpPr w:leftFromText="180" w:rightFromText="180" w:horzAnchor="margin" w:tblpY="474"/>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6"/>
        <w:gridCol w:w="1224"/>
        <w:gridCol w:w="1224"/>
        <w:gridCol w:w="1224"/>
        <w:gridCol w:w="1224"/>
        <w:gridCol w:w="1224"/>
      </w:tblGrid>
      <w:tr w:rsidR="007F25DD" w:rsidRPr="001E5C50" w:rsidTr="001E5C50">
        <w:tc>
          <w:tcPr>
            <w:tcW w:w="1999" w:type="pct"/>
            <w:tcBorders>
              <w:top w:val="single" w:sz="8" w:space="0" w:color="auto"/>
              <w:bottom w:val="single" w:sz="8" w:space="0" w:color="auto"/>
            </w:tcBorders>
            <w:vAlign w:val="center"/>
          </w:tcPr>
          <w:p w:rsidR="007F25DD" w:rsidRPr="001E5C50" w:rsidRDefault="007F25DD" w:rsidP="001E5C50">
            <w:pPr>
              <w:jc w:val="center"/>
              <w:rPr>
                <w:rFonts w:ascii="Cambria" w:hAnsi="Cambria" w:cs="Arial Narrow"/>
                <w:b/>
                <w:sz w:val="20"/>
                <w:szCs w:val="22"/>
              </w:rPr>
            </w:pPr>
            <w:r w:rsidRPr="001E5C50">
              <w:rPr>
                <w:rFonts w:ascii="Cambria" w:hAnsi="Cambria" w:cs="Arial Narrow"/>
                <w:b/>
                <w:sz w:val="20"/>
                <w:szCs w:val="22"/>
              </w:rPr>
              <w:t>Godina</w:t>
            </w:r>
          </w:p>
        </w:tc>
        <w:tc>
          <w:tcPr>
            <w:tcW w:w="600" w:type="pct"/>
            <w:tcBorders>
              <w:top w:val="single" w:sz="8" w:space="0" w:color="auto"/>
              <w:bottom w:val="single" w:sz="8" w:space="0" w:color="auto"/>
            </w:tcBorders>
            <w:vAlign w:val="center"/>
          </w:tcPr>
          <w:p w:rsidR="007F25DD" w:rsidRPr="001E5C50" w:rsidRDefault="007F25DD" w:rsidP="001E5C50">
            <w:pPr>
              <w:jc w:val="center"/>
              <w:rPr>
                <w:rFonts w:ascii="Cambria" w:hAnsi="Cambria" w:cs="Arial Narrow"/>
                <w:b/>
                <w:sz w:val="20"/>
                <w:szCs w:val="22"/>
              </w:rPr>
            </w:pPr>
            <w:r w:rsidRPr="001E5C50">
              <w:rPr>
                <w:rFonts w:ascii="Cambria" w:hAnsi="Cambria" w:cs="Arial Narrow"/>
                <w:b/>
                <w:sz w:val="20"/>
                <w:szCs w:val="22"/>
              </w:rPr>
              <w:t>2018</w:t>
            </w:r>
          </w:p>
        </w:tc>
        <w:tc>
          <w:tcPr>
            <w:tcW w:w="600" w:type="pct"/>
            <w:tcBorders>
              <w:top w:val="single" w:sz="8" w:space="0" w:color="auto"/>
              <w:bottom w:val="single" w:sz="8" w:space="0" w:color="auto"/>
            </w:tcBorders>
            <w:vAlign w:val="center"/>
          </w:tcPr>
          <w:p w:rsidR="007F25DD" w:rsidRPr="001E5C50" w:rsidRDefault="007F25DD" w:rsidP="001E5C50">
            <w:pPr>
              <w:jc w:val="center"/>
              <w:rPr>
                <w:rFonts w:ascii="Cambria" w:hAnsi="Cambria" w:cs="Arial Narrow"/>
                <w:b/>
                <w:sz w:val="20"/>
                <w:szCs w:val="22"/>
              </w:rPr>
            </w:pPr>
            <w:r w:rsidRPr="001E5C50">
              <w:rPr>
                <w:rFonts w:ascii="Cambria" w:hAnsi="Cambria" w:cs="Arial Narrow"/>
                <w:b/>
                <w:sz w:val="20"/>
                <w:szCs w:val="22"/>
              </w:rPr>
              <w:t>2019</w:t>
            </w:r>
          </w:p>
        </w:tc>
        <w:tc>
          <w:tcPr>
            <w:tcW w:w="600" w:type="pct"/>
            <w:tcBorders>
              <w:top w:val="single" w:sz="8" w:space="0" w:color="auto"/>
              <w:bottom w:val="single" w:sz="8" w:space="0" w:color="auto"/>
            </w:tcBorders>
            <w:vAlign w:val="center"/>
          </w:tcPr>
          <w:p w:rsidR="007F25DD" w:rsidRPr="001E5C50" w:rsidRDefault="007F25DD" w:rsidP="001E5C50">
            <w:pPr>
              <w:jc w:val="center"/>
              <w:rPr>
                <w:rFonts w:ascii="Cambria" w:hAnsi="Cambria" w:cs="Arial Narrow"/>
                <w:b/>
                <w:sz w:val="20"/>
                <w:szCs w:val="22"/>
              </w:rPr>
            </w:pPr>
            <w:r w:rsidRPr="001E5C50">
              <w:rPr>
                <w:rFonts w:ascii="Cambria" w:hAnsi="Cambria" w:cs="Arial Narrow"/>
                <w:b/>
                <w:sz w:val="20"/>
                <w:szCs w:val="22"/>
              </w:rPr>
              <w:t>2020</w:t>
            </w:r>
          </w:p>
        </w:tc>
        <w:tc>
          <w:tcPr>
            <w:tcW w:w="600" w:type="pct"/>
            <w:tcBorders>
              <w:top w:val="single" w:sz="8" w:space="0" w:color="auto"/>
              <w:bottom w:val="single" w:sz="8" w:space="0" w:color="auto"/>
            </w:tcBorders>
            <w:vAlign w:val="center"/>
          </w:tcPr>
          <w:p w:rsidR="007F25DD" w:rsidRPr="001E5C50" w:rsidRDefault="007F25DD" w:rsidP="001E5C50">
            <w:pPr>
              <w:jc w:val="center"/>
              <w:rPr>
                <w:rFonts w:ascii="Cambria" w:hAnsi="Cambria" w:cs="Arial Narrow"/>
                <w:b/>
                <w:sz w:val="20"/>
                <w:szCs w:val="22"/>
              </w:rPr>
            </w:pPr>
            <w:r w:rsidRPr="001E5C50">
              <w:rPr>
                <w:rFonts w:ascii="Cambria" w:hAnsi="Cambria" w:cs="Arial Narrow"/>
                <w:b/>
                <w:sz w:val="20"/>
                <w:szCs w:val="22"/>
              </w:rPr>
              <w:t>Index</w:t>
            </w:r>
          </w:p>
          <w:p w:rsidR="007F25DD" w:rsidRPr="001E5C50" w:rsidRDefault="007F25DD" w:rsidP="001E5C50">
            <w:pPr>
              <w:jc w:val="center"/>
              <w:rPr>
                <w:rFonts w:ascii="Cambria" w:hAnsi="Cambria" w:cs="Arial Narrow"/>
                <w:b/>
                <w:sz w:val="20"/>
                <w:szCs w:val="22"/>
              </w:rPr>
            </w:pPr>
            <w:r w:rsidRPr="001E5C50">
              <w:rPr>
                <w:rFonts w:ascii="Cambria" w:hAnsi="Cambria" w:cs="Arial Narrow"/>
                <w:b/>
                <w:sz w:val="14"/>
                <w:szCs w:val="22"/>
              </w:rPr>
              <w:t>(3/2)</w:t>
            </w:r>
          </w:p>
        </w:tc>
        <w:tc>
          <w:tcPr>
            <w:tcW w:w="600" w:type="pct"/>
            <w:tcBorders>
              <w:top w:val="single" w:sz="8" w:space="0" w:color="auto"/>
              <w:bottom w:val="single" w:sz="8" w:space="0" w:color="auto"/>
            </w:tcBorders>
            <w:vAlign w:val="center"/>
          </w:tcPr>
          <w:p w:rsidR="007F25DD" w:rsidRPr="001E5C50" w:rsidRDefault="007F25DD" w:rsidP="001E5C50">
            <w:pPr>
              <w:jc w:val="center"/>
              <w:rPr>
                <w:rFonts w:ascii="Cambria" w:hAnsi="Cambria" w:cs="Arial Narrow"/>
                <w:b/>
                <w:sz w:val="20"/>
                <w:szCs w:val="22"/>
              </w:rPr>
            </w:pPr>
            <w:r w:rsidRPr="001E5C50">
              <w:rPr>
                <w:rFonts w:ascii="Cambria" w:hAnsi="Cambria" w:cs="Arial Narrow"/>
                <w:b/>
                <w:sz w:val="20"/>
                <w:szCs w:val="22"/>
              </w:rPr>
              <w:t>Index</w:t>
            </w:r>
          </w:p>
          <w:p w:rsidR="007F25DD" w:rsidRPr="001E5C50" w:rsidRDefault="007F25DD" w:rsidP="001E5C50">
            <w:pPr>
              <w:jc w:val="center"/>
              <w:rPr>
                <w:rFonts w:ascii="Cambria" w:hAnsi="Cambria" w:cs="Arial Narrow"/>
                <w:b/>
                <w:sz w:val="20"/>
                <w:szCs w:val="22"/>
              </w:rPr>
            </w:pPr>
            <w:r w:rsidRPr="001E5C50">
              <w:rPr>
                <w:rFonts w:ascii="Cambria" w:hAnsi="Cambria" w:cs="Arial Narrow"/>
                <w:b/>
                <w:sz w:val="14"/>
                <w:szCs w:val="22"/>
              </w:rPr>
              <w:t>(4/3)</w:t>
            </w:r>
          </w:p>
        </w:tc>
      </w:tr>
      <w:tr w:rsidR="007F25DD" w:rsidRPr="001E5C50" w:rsidTr="001E5C50">
        <w:tc>
          <w:tcPr>
            <w:tcW w:w="1999" w:type="pct"/>
            <w:tcBorders>
              <w:top w:val="single" w:sz="8" w:space="0" w:color="auto"/>
              <w:bottom w:val="single" w:sz="8" w:space="0" w:color="auto"/>
            </w:tcBorders>
          </w:tcPr>
          <w:p w:rsidR="007F25DD" w:rsidRPr="001E5C50" w:rsidRDefault="007F25DD" w:rsidP="001E5C50">
            <w:pPr>
              <w:jc w:val="center"/>
              <w:rPr>
                <w:rFonts w:ascii="Cambria" w:hAnsi="Cambria" w:cs="Arial Narrow"/>
                <w:sz w:val="10"/>
                <w:szCs w:val="22"/>
              </w:rPr>
            </w:pPr>
            <w:r w:rsidRPr="001E5C50">
              <w:rPr>
                <w:rFonts w:ascii="Cambria" w:hAnsi="Cambria" w:cs="Arial Narrow"/>
                <w:sz w:val="10"/>
                <w:szCs w:val="22"/>
              </w:rPr>
              <w:t>1</w:t>
            </w:r>
          </w:p>
        </w:tc>
        <w:tc>
          <w:tcPr>
            <w:tcW w:w="600" w:type="pct"/>
            <w:tcBorders>
              <w:top w:val="single" w:sz="8" w:space="0" w:color="auto"/>
              <w:bottom w:val="single" w:sz="8" w:space="0" w:color="auto"/>
            </w:tcBorders>
          </w:tcPr>
          <w:p w:rsidR="007F25DD" w:rsidRPr="001E5C50" w:rsidRDefault="007F25DD" w:rsidP="001E5C50">
            <w:pPr>
              <w:jc w:val="center"/>
              <w:rPr>
                <w:rFonts w:ascii="Cambria" w:hAnsi="Cambria" w:cs="Arial Narrow"/>
                <w:sz w:val="10"/>
                <w:szCs w:val="22"/>
              </w:rPr>
            </w:pPr>
            <w:r w:rsidRPr="001E5C50">
              <w:rPr>
                <w:rFonts w:ascii="Cambria" w:hAnsi="Cambria" w:cs="Arial Narrow"/>
                <w:sz w:val="10"/>
                <w:szCs w:val="22"/>
              </w:rPr>
              <w:t>2</w:t>
            </w:r>
          </w:p>
        </w:tc>
        <w:tc>
          <w:tcPr>
            <w:tcW w:w="600" w:type="pct"/>
            <w:tcBorders>
              <w:top w:val="single" w:sz="8" w:space="0" w:color="auto"/>
              <w:bottom w:val="single" w:sz="8" w:space="0" w:color="auto"/>
            </w:tcBorders>
          </w:tcPr>
          <w:p w:rsidR="007F25DD" w:rsidRPr="001E5C50" w:rsidRDefault="007F25DD" w:rsidP="001E5C50">
            <w:pPr>
              <w:jc w:val="center"/>
              <w:rPr>
                <w:rFonts w:ascii="Cambria" w:hAnsi="Cambria" w:cs="Arial Narrow"/>
                <w:sz w:val="10"/>
                <w:szCs w:val="22"/>
              </w:rPr>
            </w:pPr>
            <w:r w:rsidRPr="001E5C50">
              <w:rPr>
                <w:rFonts w:ascii="Cambria" w:hAnsi="Cambria" w:cs="Arial Narrow"/>
                <w:sz w:val="10"/>
                <w:szCs w:val="22"/>
              </w:rPr>
              <w:t>3</w:t>
            </w:r>
          </w:p>
        </w:tc>
        <w:tc>
          <w:tcPr>
            <w:tcW w:w="600" w:type="pct"/>
            <w:tcBorders>
              <w:top w:val="single" w:sz="8" w:space="0" w:color="auto"/>
              <w:bottom w:val="single" w:sz="8" w:space="0" w:color="auto"/>
            </w:tcBorders>
          </w:tcPr>
          <w:p w:rsidR="007F25DD" w:rsidRPr="001E5C50" w:rsidRDefault="007F25DD" w:rsidP="001E5C50">
            <w:pPr>
              <w:jc w:val="center"/>
              <w:rPr>
                <w:rFonts w:ascii="Cambria" w:hAnsi="Cambria" w:cs="Arial Narrow"/>
                <w:sz w:val="10"/>
                <w:szCs w:val="22"/>
              </w:rPr>
            </w:pPr>
            <w:r w:rsidRPr="001E5C50">
              <w:rPr>
                <w:rFonts w:ascii="Cambria" w:hAnsi="Cambria" w:cs="Arial Narrow"/>
                <w:sz w:val="10"/>
                <w:szCs w:val="22"/>
              </w:rPr>
              <w:t>4</w:t>
            </w:r>
          </w:p>
        </w:tc>
        <w:tc>
          <w:tcPr>
            <w:tcW w:w="600" w:type="pct"/>
            <w:tcBorders>
              <w:top w:val="single" w:sz="8" w:space="0" w:color="auto"/>
              <w:bottom w:val="single" w:sz="8" w:space="0" w:color="auto"/>
            </w:tcBorders>
          </w:tcPr>
          <w:p w:rsidR="007F25DD" w:rsidRPr="001E5C50" w:rsidRDefault="007F25DD" w:rsidP="001E5C50">
            <w:pPr>
              <w:jc w:val="center"/>
              <w:rPr>
                <w:rFonts w:ascii="Cambria" w:hAnsi="Cambria" w:cs="Arial Narrow"/>
                <w:sz w:val="10"/>
                <w:szCs w:val="22"/>
              </w:rPr>
            </w:pPr>
            <w:r w:rsidRPr="001E5C50">
              <w:rPr>
                <w:rFonts w:ascii="Cambria" w:hAnsi="Cambria" w:cs="Arial Narrow"/>
                <w:sz w:val="10"/>
                <w:szCs w:val="22"/>
              </w:rPr>
              <w:t>5</w:t>
            </w:r>
          </w:p>
        </w:tc>
        <w:tc>
          <w:tcPr>
            <w:tcW w:w="600" w:type="pct"/>
            <w:tcBorders>
              <w:top w:val="single" w:sz="8" w:space="0" w:color="auto"/>
              <w:bottom w:val="single" w:sz="8" w:space="0" w:color="auto"/>
            </w:tcBorders>
          </w:tcPr>
          <w:p w:rsidR="007F25DD" w:rsidRPr="001E5C50" w:rsidRDefault="007F25DD" w:rsidP="001E5C50">
            <w:pPr>
              <w:jc w:val="center"/>
              <w:rPr>
                <w:rFonts w:ascii="Cambria" w:hAnsi="Cambria" w:cs="Arial Narrow"/>
                <w:sz w:val="10"/>
                <w:szCs w:val="22"/>
              </w:rPr>
            </w:pPr>
            <w:r w:rsidRPr="001E5C50">
              <w:rPr>
                <w:rFonts w:ascii="Cambria" w:hAnsi="Cambria" w:cs="Arial Narrow"/>
                <w:sz w:val="10"/>
                <w:szCs w:val="22"/>
              </w:rPr>
              <w:t>6</w:t>
            </w:r>
          </w:p>
        </w:tc>
      </w:tr>
      <w:tr w:rsidR="007F25DD" w:rsidRPr="001E5C50" w:rsidTr="001E5C50">
        <w:tc>
          <w:tcPr>
            <w:tcW w:w="1999" w:type="pct"/>
            <w:tcBorders>
              <w:top w:val="single" w:sz="8" w:space="0" w:color="auto"/>
            </w:tcBorders>
          </w:tcPr>
          <w:p w:rsidR="007F25DD" w:rsidRPr="001E5C50" w:rsidRDefault="007F25DD" w:rsidP="001E5C50">
            <w:pPr>
              <w:jc w:val="both"/>
              <w:rPr>
                <w:rFonts w:ascii="Cambria" w:hAnsi="Cambria" w:cs="Arial Narrow"/>
                <w:sz w:val="22"/>
                <w:szCs w:val="22"/>
              </w:rPr>
            </w:pPr>
            <w:r w:rsidRPr="001E5C50">
              <w:rPr>
                <w:rFonts w:ascii="Cambria" w:hAnsi="Cambria" w:cs="Arial Narrow"/>
                <w:sz w:val="22"/>
                <w:szCs w:val="22"/>
              </w:rPr>
              <w:t>Ukupno isplaćena godišnja subvencija</w:t>
            </w:r>
          </w:p>
        </w:tc>
        <w:tc>
          <w:tcPr>
            <w:tcW w:w="600" w:type="pct"/>
            <w:tcBorders>
              <w:top w:val="single" w:sz="8" w:space="0" w:color="auto"/>
            </w:tcBorders>
            <w:vAlign w:val="center"/>
          </w:tcPr>
          <w:p w:rsidR="007F25DD" w:rsidRPr="001E5C50" w:rsidRDefault="007F25DD" w:rsidP="001E5C50">
            <w:pPr>
              <w:jc w:val="center"/>
              <w:rPr>
                <w:rFonts w:ascii="Cambria" w:hAnsi="Cambria" w:cs="Calibri"/>
                <w:sz w:val="18"/>
                <w:szCs w:val="22"/>
                <w:lang w:val="en-US" w:eastAsia="en-US"/>
              </w:rPr>
            </w:pPr>
            <w:r w:rsidRPr="001E5C50">
              <w:rPr>
                <w:rFonts w:ascii="Cambria" w:hAnsi="Cambria" w:cs="Calibri"/>
                <w:sz w:val="18"/>
                <w:szCs w:val="22"/>
              </w:rPr>
              <w:t>3.399,60 KM</w:t>
            </w:r>
          </w:p>
        </w:tc>
        <w:tc>
          <w:tcPr>
            <w:tcW w:w="600" w:type="pct"/>
            <w:tcBorders>
              <w:top w:val="single" w:sz="8"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2.943,00 KM</w:t>
            </w:r>
          </w:p>
        </w:tc>
        <w:tc>
          <w:tcPr>
            <w:tcW w:w="600" w:type="pct"/>
            <w:tcBorders>
              <w:top w:val="single" w:sz="8"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1.594,80 KM</w:t>
            </w:r>
          </w:p>
        </w:tc>
        <w:tc>
          <w:tcPr>
            <w:tcW w:w="600" w:type="pct"/>
            <w:tcBorders>
              <w:top w:val="single" w:sz="8"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86,6</w:t>
            </w:r>
            <w:r w:rsidR="001E5C50">
              <w:rPr>
                <w:rFonts w:ascii="Cambria" w:hAnsi="Cambria" w:cs="Calibri"/>
                <w:sz w:val="18"/>
                <w:szCs w:val="22"/>
              </w:rPr>
              <w:t>%</w:t>
            </w:r>
          </w:p>
        </w:tc>
        <w:tc>
          <w:tcPr>
            <w:tcW w:w="600" w:type="pct"/>
            <w:tcBorders>
              <w:top w:val="single" w:sz="8" w:space="0" w:color="auto"/>
            </w:tcBorders>
            <w:vAlign w:val="center"/>
          </w:tcPr>
          <w:p w:rsidR="007F25DD" w:rsidRPr="001E5C50" w:rsidRDefault="007F25DD" w:rsidP="001E5C50">
            <w:pPr>
              <w:jc w:val="center"/>
              <w:rPr>
                <w:rFonts w:ascii="Cambria" w:hAnsi="Cambria" w:cs="Calibri"/>
                <w:color w:val="000000"/>
                <w:sz w:val="18"/>
                <w:szCs w:val="18"/>
              </w:rPr>
            </w:pPr>
            <w:r w:rsidRPr="001E5C50">
              <w:rPr>
                <w:rFonts w:ascii="Cambria" w:hAnsi="Cambria" w:cs="Calibri"/>
                <w:color w:val="000000"/>
                <w:sz w:val="18"/>
                <w:szCs w:val="18"/>
              </w:rPr>
              <w:t>54,2</w:t>
            </w:r>
            <w:r w:rsidR="001E5C50">
              <w:rPr>
                <w:rFonts w:ascii="Cambria" w:hAnsi="Cambria" w:cs="Calibri"/>
                <w:color w:val="000000"/>
                <w:sz w:val="18"/>
                <w:szCs w:val="18"/>
              </w:rPr>
              <w:t>%</w:t>
            </w:r>
          </w:p>
        </w:tc>
      </w:tr>
      <w:tr w:rsidR="007F25DD" w:rsidRPr="001E5C50" w:rsidTr="001E5C50">
        <w:tc>
          <w:tcPr>
            <w:tcW w:w="1999" w:type="pct"/>
            <w:tcBorders>
              <w:bottom w:val="dotted" w:sz="4" w:space="0" w:color="auto"/>
            </w:tcBorders>
          </w:tcPr>
          <w:p w:rsidR="007F25DD" w:rsidRPr="001E5C50" w:rsidRDefault="007F25DD" w:rsidP="001E5C50">
            <w:pPr>
              <w:jc w:val="both"/>
              <w:rPr>
                <w:rFonts w:ascii="Cambria" w:hAnsi="Cambria" w:cs="Arial Narrow"/>
                <w:sz w:val="22"/>
                <w:szCs w:val="22"/>
              </w:rPr>
            </w:pPr>
            <w:r w:rsidRPr="001E5C50">
              <w:rPr>
                <w:rFonts w:ascii="Cambria" w:hAnsi="Cambria" w:cs="Arial Narrow"/>
                <w:sz w:val="22"/>
                <w:szCs w:val="22"/>
              </w:rPr>
              <w:t>Ukupno isplaćeno mjesečnih subvencija</w:t>
            </w:r>
          </w:p>
        </w:tc>
        <w:tc>
          <w:tcPr>
            <w:tcW w:w="600" w:type="pct"/>
            <w:tcBorders>
              <w:bottom w:val="dotted" w:sz="4"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154</w:t>
            </w:r>
          </w:p>
        </w:tc>
        <w:tc>
          <w:tcPr>
            <w:tcW w:w="600" w:type="pct"/>
            <w:tcBorders>
              <w:bottom w:val="dotted" w:sz="4"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121</w:t>
            </w:r>
          </w:p>
        </w:tc>
        <w:tc>
          <w:tcPr>
            <w:tcW w:w="600" w:type="pct"/>
            <w:tcBorders>
              <w:bottom w:val="dotted" w:sz="4"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64</w:t>
            </w:r>
          </w:p>
        </w:tc>
        <w:tc>
          <w:tcPr>
            <w:tcW w:w="600" w:type="pct"/>
            <w:tcBorders>
              <w:bottom w:val="dotted" w:sz="4"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78,6</w:t>
            </w:r>
            <w:r w:rsidR="001E5C50">
              <w:rPr>
                <w:rFonts w:ascii="Cambria" w:hAnsi="Cambria" w:cs="Calibri"/>
                <w:sz w:val="18"/>
                <w:szCs w:val="22"/>
              </w:rPr>
              <w:t>%</w:t>
            </w:r>
          </w:p>
        </w:tc>
        <w:tc>
          <w:tcPr>
            <w:tcW w:w="600" w:type="pct"/>
            <w:tcBorders>
              <w:bottom w:val="dotted" w:sz="4" w:space="0" w:color="auto"/>
            </w:tcBorders>
            <w:vAlign w:val="center"/>
          </w:tcPr>
          <w:p w:rsidR="007F25DD" w:rsidRPr="001E5C50" w:rsidRDefault="007F25DD" w:rsidP="001E5C50">
            <w:pPr>
              <w:jc w:val="center"/>
              <w:rPr>
                <w:rFonts w:ascii="Cambria" w:hAnsi="Cambria" w:cs="Calibri"/>
                <w:color w:val="000000"/>
                <w:sz w:val="18"/>
                <w:szCs w:val="18"/>
              </w:rPr>
            </w:pPr>
            <w:r w:rsidRPr="001E5C50">
              <w:rPr>
                <w:rFonts w:ascii="Cambria" w:hAnsi="Cambria" w:cs="Calibri"/>
                <w:color w:val="000000"/>
                <w:sz w:val="18"/>
                <w:szCs w:val="18"/>
              </w:rPr>
              <w:t>52,9</w:t>
            </w:r>
            <w:r w:rsidR="001E5C50">
              <w:rPr>
                <w:rFonts w:ascii="Cambria" w:hAnsi="Cambria" w:cs="Calibri"/>
                <w:color w:val="000000"/>
                <w:sz w:val="18"/>
                <w:szCs w:val="18"/>
              </w:rPr>
              <w:t>%</w:t>
            </w:r>
          </w:p>
        </w:tc>
      </w:tr>
      <w:tr w:rsidR="007F25DD" w:rsidRPr="001E5C50" w:rsidTr="001E5C50">
        <w:tc>
          <w:tcPr>
            <w:tcW w:w="1999" w:type="pct"/>
            <w:tcBorders>
              <w:bottom w:val="single" w:sz="8" w:space="0" w:color="auto"/>
            </w:tcBorders>
            <w:vAlign w:val="center"/>
          </w:tcPr>
          <w:p w:rsidR="007F25DD" w:rsidRPr="001E5C50" w:rsidRDefault="007F25DD" w:rsidP="001E5C50">
            <w:pPr>
              <w:rPr>
                <w:rFonts w:ascii="Cambria" w:hAnsi="Cambria" w:cs="Arial Narrow"/>
                <w:sz w:val="20"/>
                <w:szCs w:val="20"/>
              </w:rPr>
            </w:pPr>
            <w:r w:rsidRPr="001E5C50">
              <w:rPr>
                <w:rFonts w:ascii="Cambria" w:hAnsi="Cambria" w:cs="Arial Narrow"/>
                <w:sz w:val="20"/>
                <w:szCs w:val="20"/>
              </w:rPr>
              <w:t>Prosječna mjesečna subvencija</w:t>
            </w:r>
          </w:p>
        </w:tc>
        <w:tc>
          <w:tcPr>
            <w:tcW w:w="600" w:type="pct"/>
            <w:tcBorders>
              <w:bottom w:val="single" w:sz="8"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Arial Narrow"/>
                <w:sz w:val="18"/>
                <w:szCs w:val="22"/>
              </w:rPr>
              <w:t>22,08 KM</w:t>
            </w:r>
          </w:p>
        </w:tc>
        <w:tc>
          <w:tcPr>
            <w:tcW w:w="600" w:type="pct"/>
            <w:tcBorders>
              <w:bottom w:val="single" w:sz="8"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Arial Narrow"/>
                <w:sz w:val="18"/>
                <w:szCs w:val="22"/>
              </w:rPr>
              <w:t>24,32 KM</w:t>
            </w:r>
          </w:p>
        </w:tc>
        <w:tc>
          <w:tcPr>
            <w:tcW w:w="600" w:type="pct"/>
            <w:tcBorders>
              <w:bottom w:val="single" w:sz="8"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24,94 KM</w:t>
            </w:r>
          </w:p>
        </w:tc>
        <w:tc>
          <w:tcPr>
            <w:tcW w:w="600" w:type="pct"/>
            <w:tcBorders>
              <w:bottom w:val="single" w:sz="8" w:space="0" w:color="auto"/>
            </w:tcBorders>
            <w:vAlign w:val="center"/>
          </w:tcPr>
          <w:p w:rsidR="007F25DD" w:rsidRPr="001E5C50" w:rsidRDefault="007F25DD" w:rsidP="001E5C50">
            <w:pPr>
              <w:jc w:val="center"/>
              <w:rPr>
                <w:rFonts w:ascii="Cambria" w:hAnsi="Cambria" w:cs="Calibri"/>
                <w:sz w:val="18"/>
                <w:szCs w:val="22"/>
              </w:rPr>
            </w:pPr>
            <w:r w:rsidRPr="001E5C50">
              <w:rPr>
                <w:rFonts w:ascii="Cambria" w:hAnsi="Cambria" w:cs="Calibri"/>
                <w:sz w:val="18"/>
                <w:szCs w:val="22"/>
              </w:rPr>
              <w:t>110,2</w:t>
            </w:r>
            <w:r w:rsidR="001E5C50">
              <w:rPr>
                <w:rFonts w:ascii="Cambria" w:hAnsi="Cambria" w:cs="Calibri"/>
                <w:sz w:val="18"/>
                <w:szCs w:val="22"/>
              </w:rPr>
              <w:t>%</w:t>
            </w:r>
          </w:p>
        </w:tc>
        <w:tc>
          <w:tcPr>
            <w:tcW w:w="600" w:type="pct"/>
            <w:tcBorders>
              <w:bottom w:val="single" w:sz="8" w:space="0" w:color="auto"/>
            </w:tcBorders>
            <w:vAlign w:val="center"/>
          </w:tcPr>
          <w:p w:rsidR="007F25DD" w:rsidRPr="001E5C50" w:rsidRDefault="007F25DD" w:rsidP="001E5C50">
            <w:pPr>
              <w:jc w:val="center"/>
              <w:rPr>
                <w:rFonts w:ascii="Cambria" w:hAnsi="Cambria" w:cs="Calibri"/>
                <w:color w:val="000000"/>
                <w:sz w:val="18"/>
                <w:szCs w:val="18"/>
              </w:rPr>
            </w:pPr>
            <w:r w:rsidRPr="001E5C50">
              <w:rPr>
                <w:rFonts w:ascii="Cambria" w:hAnsi="Cambria" w:cs="Calibri"/>
                <w:color w:val="000000"/>
                <w:sz w:val="18"/>
                <w:szCs w:val="18"/>
              </w:rPr>
              <w:t>102,5</w:t>
            </w:r>
            <w:r w:rsidR="001E5C50">
              <w:rPr>
                <w:rFonts w:ascii="Cambria" w:hAnsi="Cambria" w:cs="Calibri"/>
                <w:color w:val="000000"/>
                <w:sz w:val="18"/>
                <w:szCs w:val="18"/>
              </w:rPr>
              <w:t>%</w:t>
            </w:r>
          </w:p>
        </w:tc>
      </w:tr>
    </w:tbl>
    <w:p w:rsidR="00587FEA" w:rsidRDefault="00587FEA" w:rsidP="00016CB4">
      <w:pPr>
        <w:rPr>
          <w:rFonts w:ascii="Cambria" w:hAnsi="Cambria" w:cs="Arial Narrow"/>
          <w:b/>
          <w:bCs/>
          <w:sz w:val="12"/>
          <w:szCs w:val="12"/>
        </w:rPr>
      </w:pPr>
    </w:p>
    <w:p w:rsidR="004C6068" w:rsidRPr="001E5C50" w:rsidRDefault="00C5097E" w:rsidP="00D03E24">
      <w:pPr>
        <w:jc w:val="both"/>
        <w:rPr>
          <w:rFonts w:ascii="Cambria" w:hAnsi="Cambria" w:cs="Calibri"/>
          <w:bCs/>
          <w:iCs/>
          <w:sz w:val="22"/>
          <w:szCs w:val="14"/>
        </w:rPr>
      </w:pPr>
      <w:r w:rsidRPr="001E5C50">
        <w:rPr>
          <w:rFonts w:ascii="Cambria" w:hAnsi="Cambria" w:cs="Arial Narrow"/>
          <w:bCs/>
          <w:szCs w:val="16"/>
        </w:rPr>
        <w:t xml:space="preserve">U godini koja je prethodila izvještajnoj isplaćeno je </w:t>
      </w:r>
      <w:r w:rsidR="007F25DD" w:rsidRPr="001E5C50">
        <w:rPr>
          <w:rFonts w:ascii="Cambria" w:hAnsi="Cambria" w:cs="Calibri"/>
          <w:sz w:val="22"/>
          <w:szCs w:val="22"/>
        </w:rPr>
        <w:t xml:space="preserve">2.943,00 </w:t>
      </w:r>
      <w:r w:rsidR="0020306D" w:rsidRPr="001E5C50">
        <w:rPr>
          <w:rFonts w:ascii="Cambria" w:hAnsi="Cambria" w:cs="Calibri"/>
          <w:bCs/>
          <w:iCs/>
          <w:sz w:val="22"/>
          <w:szCs w:val="14"/>
        </w:rPr>
        <w:t xml:space="preserve">KM </w:t>
      </w:r>
      <w:r w:rsidRPr="001E5C50">
        <w:rPr>
          <w:rFonts w:ascii="Cambria" w:hAnsi="Cambria" w:cs="Calibri"/>
          <w:bCs/>
          <w:iCs/>
          <w:sz w:val="22"/>
          <w:szCs w:val="14"/>
        </w:rPr>
        <w:t>za 1</w:t>
      </w:r>
      <w:r w:rsidR="007F25DD" w:rsidRPr="001E5C50">
        <w:rPr>
          <w:rFonts w:ascii="Cambria" w:hAnsi="Cambria" w:cs="Calibri"/>
          <w:bCs/>
          <w:iCs/>
          <w:sz w:val="22"/>
          <w:szCs w:val="14"/>
        </w:rPr>
        <w:t>21</w:t>
      </w:r>
      <w:r w:rsidRPr="001E5C50">
        <w:rPr>
          <w:rFonts w:ascii="Cambria" w:hAnsi="Cambria" w:cs="Calibri"/>
          <w:bCs/>
          <w:iCs/>
          <w:sz w:val="22"/>
          <w:szCs w:val="14"/>
        </w:rPr>
        <w:t xml:space="preserve"> mjesečnih subvencija</w:t>
      </w:r>
      <w:r w:rsidR="00592333" w:rsidRPr="001E5C50">
        <w:rPr>
          <w:rFonts w:ascii="Cambria" w:hAnsi="Cambria" w:cs="Calibri"/>
          <w:bCs/>
          <w:iCs/>
          <w:sz w:val="22"/>
          <w:szCs w:val="14"/>
        </w:rPr>
        <w:t>.</w:t>
      </w:r>
    </w:p>
    <w:p w:rsidR="007F25DD" w:rsidRPr="0049132F" w:rsidRDefault="007F25DD" w:rsidP="00D03E24">
      <w:pPr>
        <w:jc w:val="both"/>
        <w:rPr>
          <w:rFonts w:ascii="Cambria" w:hAnsi="Cambria" w:cs="Arial Narrow"/>
          <w:bCs/>
          <w:sz w:val="8"/>
          <w:szCs w:val="8"/>
        </w:rPr>
      </w:pPr>
    </w:p>
    <w:p w:rsidR="00F24B49" w:rsidRPr="009050E5" w:rsidRDefault="00F24B49" w:rsidP="008E1744">
      <w:pPr>
        <w:jc w:val="both"/>
        <w:rPr>
          <w:rFonts w:ascii="Cambria" w:hAnsi="Cambria" w:cs="Arial Narrow"/>
          <w:b/>
          <w:bCs/>
          <w:sz w:val="4"/>
          <w:szCs w:val="4"/>
        </w:rPr>
      </w:pPr>
    </w:p>
    <w:p w:rsidR="006101D6" w:rsidRPr="0026620E" w:rsidRDefault="006101D6" w:rsidP="008E1744">
      <w:pPr>
        <w:jc w:val="both"/>
        <w:rPr>
          <w:rFonts w:ascii="Cambria" w:hAnsi="Cambria" w:cs="Arial Narrow"/>
          <w:b/>
          <w:bCs/>
          <w:szCs w:val="28"/>
        </w:rPr>
      </w:pPr>
      <w:r w:rsidRPr="0026620E">
        <w:rPr>
          <w:rFonts w:ascii="Cambria" w:hAnsi="Cambria" w:cs="Arial Narrow"/>
          <w:b/>
          <w:bCs/>
          <w:szCs w:val="28"/>
        </w:rPr>
        <w:t>Zbirni podaci za osnovne škole</w:t>
      </w:r>
    </w:p>
    <w:p w:rsidR="005A66CF" w:rsidRPr="00236295" w:rsidRDefault="005A66CF" w:rsidP="008E1744">
      <w:pPr>
        <w:jc w:val="both"/>
        <w:rPr>
          <w:rFonts w:ascii="Cambria" w:hAnsi="Cambria" w:cs="Arial Narrow"/>
          <w:b/>
          <w:bCs/>
          <w:sz w:val="8"/>
          <w:szCs w:val="8"/>
        </w:rPr>
      </w:pPr>
    </w:p>
    <w:p w:rsidR="005A66CF" w:rsidRPr="00236295" w:rsidRDefault="005A66CF" w:rsidP="00814196">
      <w:pPr>
        <w:jc w:val="both"/>
        <w:rPr>
          <w:rFonts w:ascii="Cambria" w:hAnsi="Cambria" w:cs="Arial Narrow"/>
          <w:bCs/>
          <w:szCs w:val="12"/>
        </w:rPr>
      </w:pPr>
      <w:r w:rsidRPr="00236295">
        <w:rPr>
          <w:rFonts w:ascii="Cambria" w:hAnsi="Cambria" w:cs="Arial Narrow"/>
          <w:bCs/>
          <w:szCs w:val="12"/>
        </w:rPr>
        <w:t>U toku 20</w:t>
      </w:r>
      <w:r w:rsidR="00592333" w:rsidRPr="00236295">
        <w:rPr>
          <w:rFonts w:ascii="Cambria" w:hAnsi="Cambria" w:cs="Arial Narrow"/>
          <w:bCs/>
          <w:szCs w:val="12"/>
        </w:rPr>
        <w:t>20</w:t>
      </w:r>
      <w:r w:rsidR="00897447" w:rsidRPr="00236295">
        <w:rPr>
          <w:rFonts w:ascii="Cambria" w:hAnsi="Cambria" w:cs="Arial Narrow"/>
          <w:bCs/>
          <w:szCs w:val="12"/>
        </w:rPr>
        <w:t>. godine</w:t>
      </w:r>
      <w:r w:rsidR="00592333" w:rsidRPr="00236295">
        <w:rPr>
          <w:rFonts w:ascii="Cambria" w:hAnsi="Cambria" w:cs="Arial Narrow"/>
          <w:bCs/>
          <w:szCs w:val="12"/>
        </w:rPr>
        <w:t xml:space="preserve"> troškovi subvencije prevoza učenika osnovnih škola su iznosili</w:t>
      </w:r>
      <w:r w:rsidRPr="00236295">
        <w:rPr>
          <w:rFonts w:ascii="Cambria" w:hAnsi="Cambria" w:cs="Arial Narrow"/>
          <w:bCs/>
          <w:szCs w:val="12"/>
        </w:rPr>
        <w:t xml:space="preserve"> </w:t>
      </w:r>
      <w:r w:rsidR="00592333" w:rsidRPr="00236295">
        <w:rPr>
          <w:rFonts w:ascii="Cambria" w:hAnsi="Cambria" w:cs="Arial Narrow"/>
          <w:bCs/>
          <w:szCs w:val="12"/>
        </w:rPr>
        <w:t xml:space="preserve">13.660,65 KM, za 474 isplaćenih subvencija. Za 2019. godinu troškovi subvencija su bili </w:t>
      </w:r>
      <w:r w:rsidRPr="00236295">
        <w:rPr>
          <w:rFonts w:ascii="Cambria" w:hAnsi="Cambria" w:cs="Arial Narrow"/>
          <w:bCs/>
          <w:szCs w:val="12"/>
        </w:rPr>
        <w:t xml:space="preserve">29.080,80 KM </w:t>
      </w:r>
      <w:r w:rsidR="00592333" w:rsidRPr="00236295">
        <w:rPr>
          <w:rFonts w:ascii="Cambria" w:hAnsi="Cambria" w:cs="Arial Narrow"/>
          <w:bCs/>
          <w:szCs w:val="12"/>
        </w:rPr>
        <w:t>i isplaćeno je</w:t>
      </w:r>
      <w:r w:rsidRPr="00236295">
        <w:rPr>
          <w:rFonts w:ascii="Cambria" w:hAnsi="Cambria" w:cs="Arial Narrow"/>
          <w:bCs/>
          <w:szCs w:val="12"/>
        </w:rPr>
        <w:t xml:space="preserve"> 959 mjesečnu subvencij</w:t>
      </w:r>
      <w:r w:rsidR="00592333" w:rsidRPr="00236295">
        <w:rPr>
          <w:rFonts w:ascii="Cambria" w:hAnsi="Cambria" w:cs="Arial Narrow"/>
          <w:bCs/>
          <w:szCs w:val="12"/>
        </w:rPr>
        <w:t>a</w:t>
      </w:r>
      <w:r w:rsidR="00897447" w:rsidRPr="00236295">
        <w:rPr>
          <w:rFonts w:ascii="Cambria" w:hAnsi="Cambria" w:cs="Arial Narrow"/>
          <w:bCs/>
          <w:szCs w:val="12"/>
        </w:rPr>
        <w:t>.</w:t>
      </w:r>
      <w:r w:rsidRPr="00236295">
        <w:rPr>
          <w:rFonts w:ascii="Cambria" w:hAnsi="Cambria" w:cs="Arial Narrow"/>
          <w:bCs/>
          <w:szCs w:val="12"/>
        </w:rPr>
        <w:t xml:space="preserve"> Iznos </w:t>
      </w:r>
      <w:r w:rsidR="00592333" w:rsidRPr="00236295">
        <w:rPr>
          <w:rFonts w:ascii="Cambria" w:hAnsi="Cambria" w:cs="Arial Narrow"/>
          <w:bCs/>
          <w:szCs w:val="12"/>
        </w:rPr>
        <w:t>troškova</w:t>
      </w:r>
      <w:r w:rsidRPr="00236295">
        <w:rPr>
          <w:rFonts w:ascii="Cambria" w:hAnsi="Cambria" w:cs="Arial Narrow"/>
          <w:bCs/>
          <w:szCs w:val="12"/>
        </w:rPr>
        <w:t xml:space="preserve"> subvencija je </w:t>
      </w:r>
      <w:r w:rsidR="00592333" w:rsidRPr="00236295">
        <w:rPr>
          <w:rFonts w:ascii="Cambria" w:hAnsi="Cambria" w:cs="Arial Narrow"/>
          <w:bCs/>
          <w:szCs w:val="12"/>
        </w:rPr>
        <w:t xml:space="preserve">manji u 2020. godini </w:t>
      </w:r>
      <w:r w:rsidR="00814196" w:rsidRPr="00236295">
        <w:rPr>
          <w:rFonts w:ascii="Cambria" w:hAnsi="Cambria" w:cs="Arial Narrow"/>
          <w:bCs/>
          <w:szCs w:val="12"/>
        </w:rPr>
        <w:t>za 53%, a broj subvencija je također manji za 51%, u odnosu na 2019. godinu.</w:t>
      </w:r>
      <w:r w:rsidRPr="00236295">
        <w:rPr>
          <w:rFonts w:ascii="Cambria" w:hAnsi="Cambria" w:cs="Arial Narrow"/>
          <w:bCs/>
          <w:szCs w:val="12"/>
        </w:rPr>
        <w:t xml:space="preserve"> </w:t>
      </w:r>
    </w:p>
    <w:p w:rsidR="005A66CF" w:rsidRPr="00236295" w:rsidRDefault="005A66CF" w:rsidP="008E1744">
      <w:pPr>
        <w:jc w:val="both"/>
        <w:rPr>
          <w:rFonts w:ascii="Cambria" w:hAnsi="Cambria" w:cs="Arial Narrow"/>
          <w:b/>
          <w:bCs/>
          <w:sz w:val="10"/>
          <w:szCs w:val="10"/>
        </w:rPr>
      </w:pPr>
    </w:p>
    <w:p w:rsidR="006D274D" w:rsidRPr="00236295" w:rsidRDefault="006D274D" w:rsidP="00C15CDF">
      <w:pPr>
        <w:ind w:firstLine="720"/>
        <w:jc w:val="both"/>
        <w:rPr>
          <w:rFonts w:ascii="Cambria" w:hAnsi="Cambria" w:cs="Arial Narrow"/>
          <w:b/>
          <w:bCs/>
          <w:sz w:val="4"/>
          <w:szCs w:val="4"/>
        </w:rPr>
      </w:pPr>
    </w:p>
    <w:tbl>
      <w:tblPr>
        <w:tblW w:w="50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
        <w:gridCol w:w="981"/>
        <w:gridCol w:w="1007"/>
        <w:gridCol w:w="906"/>
        <w:gridCol w:w="523"/>
        <w:gridCol w:w="752"/>
        <w:gridCol w:w="783"/>
        <w:gridCol w:w="789"/>
        <w:gridCol w:w="789"/>
        <w:gridCol w:w="877"/>
        <w:gridCol w:w="1032"/>
        <w:gridCol w:w="834"/>
      </w:tblGrid>
      <w:tr w:rsidR="00E65B8A" w:rsidRPr="00236295" w:rsidTr="00E65B8A">
        <w:trPr>
          <w:trHeight w:val="300"/>
          <w:jc w:val="center"/>
        </w:trPr>
        <w:tc>
          <w:tcPr>
            <w:tcW w:w="497" w:type="pct"/>
            <w:vMerge w:val="restart"/>
            <w:tcBorders>
              <w:top w:val="single" w:sz="8" w:space="0" w:color="auto"/>
              <w:bottom w:val="single" w:sz="8" w:space="0" w:color="auto"/>
            </w:tcBorders>
            <w:shd w:val="clear" w:color="auto" w:fill="auto"/>
            <w:vAlign w:val="center"/>
            <w:hideMark/>
          </w:tcPr>
          <w:p w:rsidR="002B0637" w:rsidRPr="00236295" w:rsidRDefault="002B0637" w:rsidP="00BB599B">
            <w:pPr>
              <w:jc w:val="center"/>
              <w:rPr>
                <w:rFonts w:ascii="Cambria" w:hAnsi="Cambria" w:cs="Calibri"/>
                <w:iCs/>
                <w:sz w:val="14"/>
                <w:szCs w:val="14"/>
                <w:lang w:val="en-US" w:eastAsia="en-US"/>
              </w:rPr>
            </w:pPr>
            <w:r w:rsidRPr="00236295">
              <w:rPr>
                <w:rFonts w:ascii="Cambria" w:hAnsi="Cambria" w:cs="Calibri"/>
                <w:iCs/>
                <w:sz w:val="14"/>
                <w:szCs w:val="14"/>
              </w:rPr>
              <w:t>Korisnik prevoza - škola</w:t>
            </w:r>
          </w:p>
        </w:tc>
        <w:tc>
          <w:tcPr>
            <w:tcW w:w="476" w:type="pct"/>
            <w:vMerge w:val="restart"/>
            <w:tcBorders>
              <w:top w:val="single" w:sz="8" w:space="0" w:color="auto"/>
              <w:bottom w:val="single" w:sz="8" w:space="0" w:color="auto"/>
            </w:tcBorders>
            <w:shd w:val="clear" w:color="auto" w:fill="auto"/>
            <w:noWrap/>
            <w:vAlign w:val="center"/>
            <w:hideMark/>
          </w:tcPr>
          <w:p w:rsidR="002B0637" w:rsidRPr="00236295" w:rsidRDefault="002B0637" w:rsidP="00BB599B">
            <w:pPr>
              <w:jc w:val="center"/>
              <w:rPr>
                <w:rFonts w:ascii="Cambria" w:hAnsi="Cambria" w:cs="Calibri"/>
                <w:iCs/>
                <w:sz w:val="14"/>
                <w:szCs w:val="14"/>
              </w:rPr>
            </w:pPr>
            <w:r w:rsidRPr="00236295">
              <w:rPr>
                <w:rFonts w:ascii="Cambria" w:hAnsi="Cambria" w:cs="Calibri"/>
                <w:iCs/>
                <w:sz w:val="14"/>
                <w:szCs w:val="14"/>
              </w:rPr>
              <w:t>Opis</w:t>
            </w:r>
          </w:p>
        </w:tc>
        <w:tc>
          <w:tcPr>
            <w:tcW w:w="489" w:type="pct"/>
            <w:vMerge w:val="restart"/>
            <w:tcBorders>
              <w:top w:val="single" w:sz="8" w:space="0" w:color="auto"/>
              <w:bottom w:val="single" w:sz="8" w:space="0" w:color="auto"/>
            </w:tcBorders>
            <w:shd w:val="clear" w:color="auto" w:fill="auto"/>
            <w:vAlign w:val="center"/>
            <w:hideMark/>
          </w:tcPr>
          <w:p w:rsidR="002B0637" w:rsidRPr="00236295" w:rsidRDefault="002B0637" w:rsidP="00BB599B">
            <w:pPr>
              <w:jc w:val="center"/>
              <w:rPr>
                <w:rFonts w:ascii="Cambria" w:hAnsi="Cambria" w:cs="Calibri"/>
                <w:iCs/>
                <w:sz w:val="14"/>
                <w:szCs w:val="14"/>
              </w:rPr>
            </w:pPr>
            <w:r w:rsidRPr="00236295">
              <w:rPr>
                <w:rFonts w:ascii="Cambria" w:hAnsi="Cambria" w:cs="Calibri"/>
                <w:iCs/>
                <w:sz w:val="14"/>
                <w:szCs w:val="14"/>
              </w:rPr>
              <w:t>Januar  Februar</w:t>
            </w:r>
          </w:p>
        </w:tc>
        <w:tc>
          <w:tcPr>
            <w:tcW w:w="440" w:type="pct"/>
            <w:vMerge w:val="restart"/>
            <w:tcBorders>
              <w:top w:val="single" w:sz="8" w:space="0" w:color="auto"/>
              <w:bottom w:val="single" w:sz="8" w:space="0" w:color="auto"/>
            </w:tcBorders>
            <w:shd w:val="clear" w:color="auto" w:fill="auto"/>
            <w:noWrap/>
            <w:vAlign w:val="center"/>
            <w:hideMark/>
          </w:tcPr>
          <w:p w:rsidR="002B0637" w:rsidRPr="00236295" w:rsidRDefault="002B0637" w:rsidP="00BB599B">
            <w:pPr>
              <w:jc w:val="center"/>
              <w:rPr>
                <w:rFonts w:ascii="Cambria" w:hAnsi="Cambria" w:cs="Calibri"/>
                <w:iCs/>
                <w:sz w:val="14"/>
                <w:szCs w:val="14"/>
              </w:rPr>
            </w:pPr>
            <w:r w:rsidRPr="00236295">
              <w:rPr>
                <w:rFonts w:ascii="Cambria" w:hAnsi="Cambria" w:cs="Calibri"/>
                <w:iCs/>
                <w:sz w:val="14"/>
                <w:szCs w:val="14"/>
              </w:rPr>
              <w:t>Mart</w:t>
            </w:r>
          </w:p>
        </w:tc>
        <w:tc>
          <w:tcPr>
            <w:tcW w:w="254" w:type="pct"/>
            <w:vMerge w:val="restart"/>
            <w:tcBorders>
              <w:top w:val="single" w:sz="8" w:space="0" w:color="auto"/>
              <w:bottom w:val="single" w:sz="8" w:space="0" w:color="auto"/>
            </w:tcBorders>
            <w:shd w:val="clear" w:color="auto" w:fill="auto"/>
            <w:noWrap/>
            <w:vAlign w:val="center"/>
            <w:hideMark/>
          </w:tcPr>
          <w:p w:rsidR="002B0637" w:rsidRPr="00236295" w:rsidRDefault="002B0637" w:rsidP="00BB599B">
            <w:pPr>
              <w:jc w:val="center"/>
              <w:rPr>
                <w:rFonts w:ascii="Cambria" w:hAnsi="Cambria" w:cs="Calibri"/>
                <w:iCs/>
                <w:sz w:val="14"/>
                <w:szCs w:val="14"/>
              </w:rPr>
            </w:pPr>
            <w:r w:rsidRPr="00236295">
              <w:rPr>
                <w:rFonts w:ascii="Cambria" w:hAnsi="Cambria" w:cs="Calibri"/>
                <w:iCs/>
                <w:sz w:val="14"/>
                <w:szCs w:val="14"/>
              </w:rPr>
              <w:t>April</w:t>
            </w:r>
          </w:p>
        </w:tc>
        <w:tc>
          <w:tcPr>
            <w:tcW w:w="365" w:type="pct"/>
            <w:vMerge w:val="restart"/>
            <w:tcBorders>
              <w:top w:val="single" w:sz="8" w:space="0" w:color="auto"/>
              <w:bottom w:val="single" w:sz="8" w:space="0" w:color="auto"/>
            </w:tcBorders>
            <w:shd w:val="clear" w:color="auto" w:fill="auto"/>
            <w:noWrap/>
            <w:vAlign w:val="center"/>
            <w:hideMark/>
          </w:tcPr>
          <w:p w:rsidR="002B0637" w:rsidRPr="00236295" w:rsidRDefault="002B0637" w:rsidP="002B0637">
            <w:pPr>
              <w:jc w:val="center"/>
              <w:rPr>
                <w:rFonts w:ascii="Cambria" w:hAnsi="Cambria" w:cs="Calibri"/>
                <w:iCs/>
                <w:sz w:val="14"/>
                <w:szCs w:val="14"/>
              </w:rPr>
            </w:pPr>
            <w:r w:rsidRPr="00236295">
              <w:rPr>
                <w:rFonts w:ascii="Cambria" w:hAnsi="Cambria" w:cs="Calibri"/>
                <w:iCs/>
                <w:sz w:val="14"/>
                <w:szCs w:val="14"/>
              </w:rPr>
              <w:t>Maj/Juni</w:t>
            </w:r>
          </w:p>
        </w:tc>
        <w:tc>
          <w:tcPr>
            <w:tcW w:w="380" w:type="pct"/>
            <w:vMerge w:val="restart"/>
            <w:tcBorders>
              <w:top w:val="single" w:sz="8" w:space="0" w:color="auto"/>
              <w:bottom w:val="single" w:sz="8" w:space="0" w:color="auto"/>
            </w:tcBorders>
            <w:shd w:val="clear" w:color="auto" w:fill="auto"/>
            <w:vAlign w:val="center"/>
            <w:hideMark/>
          </w:tcPr>
          <w:p w:rsidR="002B0637" w:rsidRPr="00236295" w:rsidRDefault="002B0637" w:rsidP="00BB599B">
            <w:pPr>
              <w:jc w:val="center"/>
              <w:rPr>
                <w:rFonts w:ascii="Cambria" w:hAnsi="Cambria" w:cs="Calibri"/>
                <w:sz w:val="12"/>
                <w:szCs w:val="12"/>
              </w:rPr>
            </w:pPr>
            <w:r w:rsidRPr="00236295">
              <w:rPr>
                <w:rFonts w:ascii="Cambria" w:hAnsi="Cambria" w:cs="Calibri"/>
                <w:sz w:val="12"/>
                <w:szCs w:val="12"/>
              </w:rPr>
              <w:t>Septembar</w:t>
            </w:r>
          </w:p>
        </w:tc>
        <w:tc>
          <w:tcPr>
            <w:tcW w:w="383" w:type="pct"/>
            <w:vMerge w:val="restart"/>
            <w:tcBorders>
              <w:top w:val="single" w:sz="8" w:space="0" w:color="auto"/>
              <w:bottom w:val="single" w:sz="8" w:space="0" w:color="auto"/>
            </w:tcBorders>
            <w:shd w:val="clear" w:color="auto" w:fill="auto"/>
            <w:vAlign w:val="center"/>
            <w:hideMark/>
          </w:tcPr>
          <w:p w:rsidR="002B0637" w:rsidRPr="00236295" w:rsidRDefault="002B0637" w:rsidP="00BB599B">
            <w:pPr>
              <w:jc w:val="center"/>
              <w:rPr>
                <w:rFonts w:ascii="Cambria" w:hAnsi="Cambria" w:cs="Calibri"/>
                <w:iCs/>
                <w:sz w:val="14"/>
                <w:szCs w:val="14"/>
              </w:rPr>
            </w:pPr>
            <w:r w:rsidRPr="00236295">
              <w:rPr>
                <w:rFonts w:ascii="Cambria" w:hAnsi="Cambria" w:cs="Calibri"/>
                <w:iCs/>
                <w:sz w:val="14"/>
                <w:szCs w:val="14"/>
              </w:rPr>
              <w:t>Oktobar</w:t>
            </w:r>
          </w:p>
        </w:tc>
        <w:tc>
          <w:tcPr>
            <w:tcW w:w="383" w:type="pct"/>
            <w:vMerge w:val="restart"/>
            <w:tcBorders>
              <w:top w:val="single" w:sz="8" w:space="0" w:color="auto"/>
              <w:bottom w:val="single" w:sz="8" w:space="0" w:color="auto"/>
            </w:tcBorders>
            <w:shd w:val="clear" w:color="auto" w:fill="auto"/>
            <w:vAlign w:val="center"/>
            <w:hideMark/>
          </w:tcPr>
          <w:p w:rsidR="002B0637" w:rsidRPr="00236295" w:rsidRDefault="002B0637" w:rsidP="00BB599B">
            <w:pPr>
              <w:jc w:val="center"/>
              <w:rPr>
                <w:rFonts w:ascii="Cambria" w:hAnsi="Cambria" w:cs="Calibri"/>
                <w:iCs/>
                <w:sz w:val="12"/>
                <w:szCs w:val="12"/>
              </w:rPr>
            </w:pPr>
            <w:r w:rsidRPr="00236295">
              <w:rPr>
                <w:rFonts w:ascii="Cambria" w:hAnsi="Cambria" w:cs="Calibri"/>
                <w:iCs/>
                <w:sz w:val="12"/>
                <w:szCs w:val="12"/>
              </w:rPr>
              <w:t>Novembar</w:t>
            </w:r>
          </w:p>
        </w:tc>
        <w:tc>
          <w:tcPr>
            <w:tcW w:w="426" w:type="pct"/>
            <w:vMerge w:val="restart"/>
            <w:tcBorders>
              <w:top w:val="single" w:sz="8" w:space="0" w:color="auto"/>
              <w:bottom w:val="single" w:sz="8" w:space="0" w:color="auto"/>
            </w:tcBorders>
            <w:shd w:val="clear" w:color="auto" w:fill="auto"/>
            <w:vAlign w:val="center"/>
            <w:hideMark/>
          </w:tcPr>
          <w:p w:rsidR="002B0637" w:rsidRPr="00236295" w:rsidRDefault="002B0637" w:rsidP="00BB599B">
            <w:pPr>
              <w:jc w:val="center"/>
              <w:rPr>
                <w:rFonts w:ascii="Cambria" w:hAnsi="Cambria" w:cs="Calibri"/>
                <w:iCs/>
                <w:sz w:val="14"/>
                <w:szCs w:val="14"/>
              </w:rPr>
            </w:pPr>
            <w:r w:rsidRPr="00236295">
              <w:rPr>
                <w:rFonts w:ascii="Cambria" w:hAnsi="Cambria" w:cs="Calibri"/>
                <w:iCs/>
                <w:sz w:val="14"/>
                <w:szCs w:val="14"/>
              </w:rPr>
              <w:t>Decembar</w:t>
            </w:r>
          </w:p>
        </w:tc>
        <w:tc>
          <w:tcPr>
            <w:tcW w:w="501" w:type="pct"/>
            <w:vMerge w:val="restart"/>
            <w:tcBorders>
              <w:top w:val="single" w:sz="8" w:space="0" w:color="auto"/>
              <w:bottom w:val="single" w:sz="8" w:space="0" w:color="auto"/>
            </w:tcBorders>
            <w:shd w:val="clear" w:color="auto" w:fill="auto"/>
            <w:vAlign w:val="center"/>
            <w:hideMark/>
          </w:tcPr>
          <w:p w:rsidR="002B0637" w:rsidRPr="00236295" w:rsidRDefault="002B0637" w:rsidP="00BB599B">
            <w:pPr>
              <w:jc w:val="center"/>
              <w:rPr>
                <w:rFonts w:ascii="Cambria" w:hAnsi="Cambria" w:cs="Calibri"/>
                <w:iCs/>
                <w:sz w:val="14"/>
                <w:szCs w:val="14"/>
              </w:rPr>
            </w:pPr>
            <w:r w:rsidRPr="00236295">
              <w:rPr>
                <w:rFonts w:ascii="Cambria" w:hAnsi="Cambria" w:cs="Calibri"/>
                <w:iCs/>
                <w:sz w:val="14"/>
                <w:szCs w:val="14"/>
              </w:rPr>
              <w:t>UKUPNO</w:t>
            </w:r>
          </w:p>
        </w:tc>
        <w:tc>
          <w:tcPr>
            <w:tcW w:w="405" w:type="pct"/>
            <w:vMerge w:val="restart"/>
            <w:tcBorders>
              <w:top w:val="single" w:sz="8" w:space="0" w:color="auto"/>
              <w:bottom w:val="single" w:sz="8" w:space="0" w:color="auto"/>
            </w:tcBorders>
            <w:shd w:val="clear" w:color="auto" w:fill="auto"/>
            <w:vAlign w:val="center"/>
            <w:hideMark/>
          </w:tcPr>
          <w:p w:rsidR="002B0637" w:rsidRPr="00236295" w:rsidRDefault="002B0637" w:rsidP="00BB599B">
            <w:pPr>
              <w:jc w:val="center"/>
              <w:rPr>
                <w:rFonts w:ascii="Cambria" w:hAnsi="Cambria" w:cs="Calibri"/>
                <w:iCs/>
                <w:sz w:val="12"/>
                <w:szCs w:val="12"/>
              </w:rPr>
            </w:pPr>
            <w:r w:rsidRPr="00236295">
              <w:rPr>
                <w:rFonts w:ascii="Cambria" w:hAnsi="Cambria" w:cs="Calibri"/>
                <w:iCs/>
                <w:sz w:val="12"/>
                <w:szCs w:val="12"/>
              </w:rPr>
              <w:t>Prosječna mjesečna subvencija</w:t>
            </w:r>
          </w:p>
        </w:tc>
      </w:tr>
      <w:tr w:rsidR="00E65B8A" w:rsidRPr="00236295" w:rsidTr="0049132F">
        <w:trPr>
          <w:trHeight w:val="164"/>
          <w:jc w:val="center"/>
        </w:trPr>
        <w:tc>
          <w:tcPr>
            <w:tcW w:w="497"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476"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489"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440"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254"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365"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380" w:type="pct"/>
            <w:vMerge/>
            <w:tcBorders>
              <w:bottom w:val="single" w:sz="8" w:space="0" w:color="auto"/>
            </w:tcBorders>
            <w:vAlign w:val="center"/>
            <w:hideMark/>
          </w:tcPr>
          <w:p w:rsidR="002B0637" w:rsidRPr="00236295" w:rsidRDefault="002B0637" w:rsidP="00BB599B">
            <w:pPr>
              <w:rPr>
                <w:rFonts w:ascii="Cambria" w:hAnsi="Cambria" w:cs="Calibri"/>
                <w:sz w:val="14"/>
                <w:szCs w:val="14"/>
              </w:rPr>
            </w:pPr>
          </w:p>
        </w:tc>
        <w:tc>
          <w:tcPr>
            <w:tcW w:w="383"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383"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426"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501"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c>
          <w:tcPr>
            <w:tcW w:w="405" w:type="pct"/>
            <w:vMerge/>
            <w:tcBorders>
              <w:bottom w:val="single" w:sz="8" w:space="0" w:color="auto"/>
            </w:tcBorders>
            <w:vAlign w:val="center"/>
            <w:hideMark/>
          </w:tcPr>
          <w:p w:rsidR="002B0637" w:rsidRPr="00236295" w:rsidRDefault="002B0637" w:rsidP="00BB599B">
            <w:pPr>
              <w:rPr>
                <w:rFonts w:ascii="Cambria" w:hAnsi="Cambria" w:cs="Calibri"/>
                <w:iCs/>
                <w:sz w:val="14"/>
                <w:szCs w:val="14"/>
              </w:rPr>
            </w:pPr>
          </w:p>
        </w:tc>
      </w:tr>
      <w:tr w:rsidR="00E65B8A" w:rsidRPr="00236295" w:rsidTr="0049132F">
        <w:trPr>
          <w:trHeight w:val="195"/>
          <w:jc w:val="center"/>
        </w:trPr>
        <w:tc>
          <w:tcPr>
            <w:tcW w:w="497" w:type="pct"/>
            <w:vMerge w:val="restart"/>
            <w:tcBorders>
              <w:top w:val="single" w:sz="8" w:space="0" w:color="auto"/>
            </w:tcBorders>
            <w:shd w:val="clear" w:color="auto" w:fill="auto"/>
            <w:vAlign w:val="center"/>
            <w:hideMark/>
          </w:tcPr>
          <w:p w:rsidR="007F25DD" w:rsidRPr="00236295" w:rsidRDefault="007F25DD" w:rsidP="007F25DD">
            <w:pPr>
              <w:rPr>
                <w:rFonts w:ascii="Cambria" w:hAnsi="Cambria" w:cs="Calibri"/>
                <w:iCs/>
                <w:sz w:val="12"/>
                <w:szCs w:val="12"/>
              </w:rPr>
            </w:pPr>
            <w:r w:rsidRPr="00236295">
              <w:rPr>
                <w:rFonts w:ascii="Cambria" w:hAnsi="Cambria" w:cs="Calibri"/>
                <w:iCs/>
                <w:sz w:val="12"/>
                <w:szCs w:val="12"/>
              </w:rPr>
              <w:t xml:space="preserve">Prva osnovna škola </w:t>
            </w:r>
          </w:p>
        </w:tc>
        <w:tc>
          <w:tcPr>
            <w:tcW w:w="476" w:type="pct"/>
            <w:tcBorders>
              <w:top w:val="single" w:sz="8" w:space="0" w:color="auto"/>
            </w:tcBorders>
            <w:shd w:val="clear" w:color="000000" w:fill="FFFFFF"/>
            <w:noWrap/>
            <w:vAlign w:val="center"/>
            <w:hideMark/>
          </w:tcPr>
          <w:p w:rsidR="007F25DD" w:rsidRPr="00236295" w:rsidRDefault="007F25DD" w:rsidP="007F25DD">
            <w:pPr>
              <w:rPr>
                <w:rFonts w:ascii="Cambria" w:hAnsi="Cambria" w:cs="Calibri"/>
                <w:iCs/>
                <w:sz w:val="14"/>
                <w:szCs w:val="14"/>
              </w:rPr>
            </w:pPr>
            <w:r w:rsidRPr="00236295">
              <w:rPr>
                <w:rFonts w:ascii="Cambria" w:hAnsi="Cambria" w:cs="Calibri"/>
                <w:iCs/>
                <w:sz w:val="14"/>
                <w:szCs w:val="14"/>
              </w:rPr>
              <w:t>Broj učenika</w:t>
            </w:r>
          </w:p>
        </w:tc>
        <w:tc>
          <w:tcPr>
            <w:tcW w:w="489" w:type="pct"/>
            <w:tcBorders>
              <w:top w:val="single" w:sz="8" w:space="0" w:color="auto"/>
            </w:tcBorders>
            <w:shd w:val="clear" w:color="000000" w:fill="FFFFFF"/>
            <w:noWrap/>
            <w:vAlign w:val="center"/>
          </w:tcPr>
          <w:p w:rsidR="007F25DD" w:rsidRPr="00236295" w:rsidRDefault="007F25DD" w:rsidP="007F25DD">
            <w:pPr>
              <w:jc w:val="center"/>
              <w:rPr>
                <w:rFonts w:ascii="Cambria" w:hAnsi="Cambria"/>
                <w:sz w:val="14"/>
              </w:rPr>
            </w:pPr>
            <w:r w:rsidRPr="00236295">
              <w:rPr>
                <w:rFonts w:ascii="Cambria" w:hAnsi="Cambria"/>
                <w:sz w:val="14"/>
              </w:rPr>
              <w:t>3</w:t>
            </w:r>
          </w:p>
        </w:tc>
        <w:tc>
          <w:tcPr>
            <w:tcW w:w="440" w:type="pct"/>
            <w:tcBorders>
              <w:top w:val="single" w:sz="8" w:space="0" w:color="auto"/>
            </w:tcBorders>
            <w:shd w:val="clear" w:color="000000" w:fill="FFFFFF"/>
            <w:noWrap/>
            <w:vAlign w:val="center"/>
          </w:tcPr>
          <w:p w:rsidR="007F25DD" w:rsidRPr="00236295" w:rsidRDefault="007F25DD" w:rsidP="007F25DD">
            <w:pPr>
              <w:jc w:val="center"/>
              <w:rPr>
                <w:rFonts w:ascii="Cambria" w:hAnsi="Cambria"/>
                <w:sz w:val="14"/>
              </w:rPr>
            </w:pPr>
            <w:r w:rsidRPr="00236295">
              <w:rPr>
                <w:rFonts w:ascii="Cambria" w:hAnsi="Cambria"/>
                <w:sz w:val="14"/>
              </w:rPr>
              <w:t>2</w:t>
            </w:r>
          </w:p>
        </w:tc>
        <w:tc>
          <w:tcPr>
            <w:tcW w:w="254" w:type="pct"/>
            <w:tcBorders>
              <w:top w:val="single" w:sz="8" w:space="0" w:color="auto"/>
            </w:tcBorders>
            <w:shd w:val="clear" w:color="000000" w:fill="FFFFFF"/>
            <w:noWrap/>
            <w:vAlign w:val="center"/>
          </w:tcPr>
          <w:p w:rsidR="007F25DD" w:rsidRPr="00236295" w:rsidRDefault="007F25DD" w:rsidP="007F25DD">
            <w:pPr>
              <w:jc w:val="center"/>
              <w:rPr>
                <w:rFonts w:ascii="Cambria" w:hAnsi="Cambria" w:cs="Calibri"/>
                <w:sz w:val="16"/>
                <w:szCs w:val="16"/>
              </w:rPr>
            </w:pPr>
          </w:p>
        </w:tc>
        <w:tc>
          <w:tcPr>
            <w:tcW w:w="365" w:type="pct"/>
            <w:tcBorders>
              <w:top w:val="single" w:sz="8" w:space="0" w:color="auto"/>
            </w:tcBorders>
            <w:shd w:val="clear" w:color="000000" w:fill="FFFFFF"/>
            <w:noWrap/>
            <w:vAlign w:val="center"/>
          </w:tcPr>
          <w:p w:rsidR="007F25DD" w:rsidRPr="00236295" w:rsidRDefault="007F25DD" w:rsidP="007F25DD">
            <w:pPr>
              <w:jc w:val="center"/>
              <w:rPr>
                <w:rFonts w:ascii="Cambria" w:hAnsi="Cambria" w:cs="Calibri"/>
                <w:sz w:val="16"/>
                <w:szCs w:val="16"/>
              </w:rPr>
            </w:pPr>
          </w:p>
        </w:tc>
        <w:tc>
          <w:tcPr>
            <w:tcW w:w="380" w:type="pct"/>
            <w:tcBorders>
              <w:top w:val="single" w:sz="8" w:space="0" w:color="auto"/>
            </w:tcBorders>
            <w:shd w:val="clear" w:color="000000" w:fill="FFFFFF"/>
            <w:vAlign w:val="center"/>
          </w:tcPr>
          <w:p w:rsidR="007F25DD" w:rsidRPr="00236295" w:rsidRDefault="007F25DD" w:rsidP="007F25DD">
            <w:pPr>
              <w:jc w:val="center"/>
              <w:rPr>
                <w:rFonts w:ascii="Cambria" w:hAnsi="Cambria" w:cs="Calibri"/>
                <w:sz w:val="16"/>
                <w:szCs w:val="16"/>
              </w:rPr>
            </w:pPr>
          </w:p>
        </w:tc>
        <w:tc>
          <w:tcPr>
            <w:tcW w:w="383" w:type="pct"/>
            <w:tcBorders>
              <w:top w:val="single" w:sz="8" w:space="0" w:color="auto"/>
            </w:tcBorders>
            <w:shd w:val="clear" w:color="000000" w:fill="FFFFFF"/>
            <w:vAlign w:val="center"/>
          </w:tcPr>
          <w:p w:rsidR="007F25DD" w:rsidRPr="00236295" w:rsidRDefault="007F25DD" w:rsidP="007F25DD">
            <w:pPr>
              <w:jc w:val="center"/>
              <w:rPr>
                <w:rFonts w:ascii="Cambria" w:hAnsi="Cambria" w:cs="Calibri"/>
                <w:sz w:val="16"/>
                <w:szCs w:val="16"/>
              </w:rPr>
            </w:pPr>
          </w:p>
        </w:tc>
        <w:tc>
          <w:tcPr>
            <w:tcW w:w="383" w:type="pct"/>
            <w:tcBorders>
              <w:top w:val="single" w:sz="8" w:space="0" w:color="auto"/>
            </w:tcBorders>
            <w:shd w:val="clear" w:color="000000" w:fill="FFFFFF"/>
            <w:vAlign w:val="center"/>
          </w:tcPr>
          <w:p w:rsidR="007F25DD" w:rsidRPr="00236295" w:rsidRDefault="007F25DD" w:rsidP="007F25DD">
            <w:pPr>
              <w:jc w:val="center"/>
              <w:rPr>
                <w:rFonts w:ascii="Cambria" w:hAnsi="Cambria" w:cs="Calibri"/>
                <w:sz w:val="16"/>
                <w:szCs w:val="16"/>
              </w:rPr>
            </w:pPr>
          </w:p>
        </w:tc>
        <w:tc>
          <w:tcPr>
            <w:tcW w:w="426" w:type="pct"/>
            <w:tcBorders>
              <w:top w:val="single" w:sz="8" w:space="0" w:color="auto"/>
            </w:tcBorders>
            <w:shd w:val="clear" w:color="000000" w:fill="FFFFFF"/>
            <w:noWrap/>
            <w:vAlign w:val="center"/>
          </w:tcPr>
          <w:p w:rsidR="007F25DD" w:rsidRPr="00236295" w:rsidRDefault="007F25DD" w:rsidP="007F25DD">
            <w:pPr>
              <w:jc w:val="center"/>
              <w:rPr>
                <w:rFonts w:ascii="Cambria" w:hAnsi="Cambria" w:cs="Calibri"/>
                <w:sz w:val="16"/>
                <w:szCs w:val="16"/>
              </w:rPr>
            </w:pPr>
          </w:p>
        </w:tc>
        <w:tc>
          <w:tcPr>
            <w:tcW w:w="501" w:type="pct"/>
            <w:tcBorders>
              <w:top w:val="single" w:sz="8" w:space="0" w:color="auto"/>
            </w:tcBorders>
            <w:shd w:val="clear" w:color="auto" w:fill="auto"/>
            <w:noWrap/>
            <w:vAlign w:val="center"/>
          </w:tcPr>
          <w:p w:rsidR="007F25DD" w:rsidRPr="00236295" w:rsidRDefault="007F25DD" w:rsidP="007F25DD">
            <w:pPr>
              <w:jc w:val="center"/>
              <w:rPr>
                <w:rFonts w:ascii="Cambria" w:hAnsi="Cambria"/>
                <w:sz w:val="16"/>
              </w:rPr>
            </w:pPr>
            <w:r w:rsidRPr="00236295">
              <w:rPr>
                <w:rFonts w:ascii="Cambria" w:hAnsi="Cambria"/>
                <w:sz w:val="14"/>
              </w:rPr>
              <w:t>5</w:t>
            </w:r>
          </w:p>
        </w:tc>
        <w:tc>
          <w:tcPr>
            <w:tcW w:w="405" w:type="pct"/>
            <w:vMerge w:val="restart"/>
            <w:tcBorders>
              <w:top w:val="single" w:sz="8" w:space="0" w:color="auto"/>
            </w:tcBorders>
            <w:shd w:val="clear" w:color="auto" w:fill="auto"/>
            <w:noWrap/>
            <w:vAlign w:val="center"/>
          </w:tcPr>
          <w:p w:rsidR="007F25DD" w:rsidRPr="00236295" w:rsidRDefault="00BB348C" w:rsidP="007F25DD">
            <w:pPr>
              <w:jc w:val="center"/>
              <w:rPr>
                <w:rFonts w:ascii="Cambria" w:hAnsi="Cambria" w:cs="Calibri"/>
                <w:b/>
                <w:bCs/>
                <w:iCs/>
                <w:sz w:val="14"/>
                <w:szCs w:val="14"/>
              </w:rPr>
            </w:pPr>
            <w:r w:rsidRPr="00236295">
              <w:rPr>
                <w:rFonts w:ascii="Cambria" w:hAnsi="Cambria" w:cs="Calibri"/>
                <w:b/>
                <w:bCs/>
                <w:iCs/>
                <w:sz w:val="14"/>
                <w:szCs w:val="14"/>
              </w:rPr>
              <w:t>49,68 KM</w:t>
            </w:r>
          </w:p>
        </w:tc>
      </w:tr>
      <w:tr w:rsidR="00E65B8A" w:rsidRPr="00236295" w:rsidTr="0049132F">
        <w:trPr>
          <w:trHeight w:val="195"/>
          <w:jc w:val="center"/>
        </w:trPr>
        <w:tc>
          <w:tcPr>
            <w:tcW w:w="497" w:type="pct"/>
            <w:vMerge/>
            <w:vAlign w:val="center"/>
            <w:hideMark/>
          </w:tcPr>
          <w:p w:rsidR="007F25DD" w:rsidRPr="00236295" w:rsidRDefault="007F25DD" w:rsidP="007F25DD">
            <w:pPr>
              <w:rPr>
                <w:rFonts w:ascii="Cambria" w:hAnsi="Cambria" w:cs="Calibri"/>
                <w:iCs/>
                <w:sz w:val="14"/>
                <w:szCs w:val="14"/>
              </w:rPr>
            </w:pPr>
          </w:p>
        </w:tc>
        <w:tc>
          <w:tcPr>
            <w:tcW w:w="476" w:type="pct"/>
            <w:shd w:val="clear" w:color="000000" w:fill="FFFFFF"/>
            <w:noWrap/>
            <w:vAlign w:val="center"/>
            <w:hideMark/>
          </w:tcPr>
          <w:p w:rsidR="007F25DD" w:rsidRPr="00236295" w:rsidRDefault="007F25DD" w:rsidP="007F25DD">
            <w:pPr>
              <w:rPr>
                <w:rFonts w:ascii="Cambria" w:hAnsi="Cambria" w:cs="Calibri"/>
                <w:b/>
                <w:bCs/>
                <w:iCs/>
                <w:sz w:val="14"/>
                <w:szCs w:val="14"/>
              </w:rPr>
            </w:pPr>
            <w:r w:rsidRPr="00236295">
              <w:rPr>
                <w:rFonts w:ascii="Cambria" w:hAnsi="Cambria" w:cs="Calibri"/>
                <w:b/>
                <w:bCs/>
                <w:iCs/>
                <w:sz w:val="14"/>
                <w:szCs w:val="14"/>
              </w:rPr>
              <w:t>Iznos u KM</w:t>
            </w:r>
          </w:p>
        </w:tc>
        <w:tc>
          <w:tcPr>
            <w:tcW w:w="489" w:type="pct"/>
            <w:shd w:val="clear" w:color="000000" w:fill="FFFFFF"/>
            <w:noWrap/>
            <w:vAlign w:val="center"/>
          </w:tcPr>
          <w:p w:rsidR="007F25DD" w:rsidRPr="00236295" w:rsidRDefault="007F25DD" w:rsidP="00E65B8A">
            <w:pPr>
              <w:jc w:val="center"/>
              <w:rPr>
                <w:rFonts w:ascii="Cambria" w:hAnsi="Cambria" w:cs="Calibri"/>
                <w:color w:val="000000"/>
                <w:sz w:val="14"/>
                <w:szCs w:val="16"/>
              </w:rPr>
            </w:pPr>
            <w:r w:rsidRPr="00236295">
              <w:rPr>
                <w:rFonts w:ascii="Cambria" w:hAnsi="Cambria"/>
                <w:sz w:val="14"/>
              </w:rPr>
              <w:t xml:space="preserve">162,00 </w:t>
            </w:r>
          </w:p>
        </w:tc>
        <w:tc>
          <w:tcPr>
            <w:tcW w:w="440" w:type="pct"/>
            <w:shd w:val="clear" w:color="000000" w:fill="FFFFFF"/>
            <w:noWrap/>
            <w:vAlign w:val="center"/>
          </w:tcPr>
          <w:p w:rsidR="007F25DD" w:rsidRPr="00236295" w:rsidRDefault="007F25DD" w:rsidP="00E65B8A">
            <w:pPr>
              <w:jc w:val="center"/>
              <w:rPr>
                <w:rFonts w:ascii="Cambria" w:hAnsi="Cambria" w:cs="Calibri"/>
                <w:color w:val="000000"/>
                <w:sz w:val="14"/>
                <w:szCs w:val="16"/>
              </w:rPr>
            </w:pPr>
            <w:r w:rsidRPr="00236295">
              <w:rPr>
                <w:rFonts w:ascii="Cambria" w:hAnsi="Cambria"/>
                <w:sz w:val="14"/>
              </w:rPr>
              <w:t xml:space="preserve">86,40 </w:t>
            </w:r>
          </w:p>
        </w:tc>
        <w:tc>
          <w:tcPr>
            <w:tcW w:w="254" w:type="pct"/>
            <w:shd w:val="clear" w:color="000000" w:fill="FFFFFF"/>
            <w:noWrap/>
            <w:vAlign w:val="center"/>
          </w:tcPr>
          <w:p w:rsidR="007F25DD" w:rsidRPr="00236295" w:rsidRDefault="007F25DD" w:rsidP="007F25DD">
            <w:pPr>
              <w:jc w:val="center"/>
              <w:rPr>
                <w:rFonts w:ascii="Cambria" w:hAnsi="Cambria" w:cs="Calibri"/>
                <w:sz w:val="14"/>
                <w:szCs w:val="16"/>
              </w:rPr>
            </w:pPr>
          </w:p>
        </w:tc>
        <w:tc>
          <w:tcPr>
            <w:tcW w:w="365" w:type="pct"/>
            <w:shd w:val="clear" w:color="000000" w:fill="FFFFFF"/>
            <w:noWrap/>
            <w:vAlign w:val="center"/>
          </w:tcPr>
          <w:p w:rsidR="007F25DD" w:rsidRPr="00236295" w:rsidRDefault="007F25DD" w:rsidP="007F25DD">
            <w:pPr>
              <w:jc w:val="center"/>
              <w:rPr>
                <w:rFonts w:ascii="Cambria" w:hAnsi="Cambria" w:cs="Calibri"/>
                <w:sz w:val="14"/>
                <w:szCs w:val="16"/>
              </w:rPr>
            </w:pPr>
          </w:p>
        </w:tc>
        <w:tc>
          <w:tcPr>
            <w:tcW w:w="380" w:type="pct"/>
            <w:shd w:val="clear" w:color="000000" w:fill="FFFFFF"/>
            <w:vAlign w:val="center"/>
          </w:tcPr>
          <w:p w:rsidR="007F25DD" w:rsidRPr="00236295" w:rsidRDefault="007F25DD" w:rsidP="007F25DD">
            <w:pPr>
              <w:jc w:val="center"/>
              <w:rPr>
                <w:rFonts w:ascii="Cambria" w:hAnsi="Cambria" w:cs="Calibri"/>
                <w:sz w:val="14"/>
                <w:szCs w:val="16"/>
              </w:rPr>
            </w:pPr>
          </w:p>
        </w:tc>
        <w:tc>
          <w:tcPr>
            <w:tcW w:w="383" w:type="pct"/>
            <w:shd w:val="clear" w:color="000000" w:fill="FFFFFF"/>
            <w:vAlign w:val="center"/>
          </w:tcPr>
          <w:p w:rsidR="007F25DD" w:rsidRPr="00236295" w:rsidRDefault="007F25DD" w:rsidP="007F25DD">
            <w:pPr>
              <w:jc w:val="center"/>
              <w:rPr>
                <w:rFonts w:ascii="Cambria" w:hAnsi="Cambria" w:cs="Calibri"/>
                <w:sz w:val="14"/>
                <w:szCs w:val="16"/>
              </w:rPr>
            </w:pPr>
          </w:p>
        </w:tc>
        <w:tc>
          <w:tcPr>
            <w:tcW w:w="383" w:type="pct"/>
            <w:shd w:val="clear" w:color="000000" w:fill="FFFFFF"/>
            <w:vAlign w:val="center"/>
          </w:tcPr>
          <w:p w:rsidR="007F25DD" w:rsidRPr="00236295" w:rsidRDefault="007F25DD" w:rsidP="007F25DD">
            <w:pPr>
              <w:jc w:val="center"/>
              <w:rPr>
                <w:rFonts w:ascii="Cambria" w:hAnsi="Cambria" w:cs="Calibri"/>
                <w:sz w:val="14"/>
                <w:szCs w:val="16"/>
              </w:rPr>
            </w:pPr>
          </w:p>
        </w:tc>
        <w:tc>
          <w:tcPr>
            <w:tcW w:w="426" w:type="pct"/>
            <w:shd w:val="clear" w:color="000000" w:fill="FFFFFF"/>
            <w:noWrap/>
            <w:vAlign w:val="center"/>
          </w:tcPr>
          <w:p w:rsidR="007F25DD" w:rsidRPr="00236295" w:rsidRDefault="007F25DD" w:rsidP="007F25DD">
            <w:pPr>
              <w:jc w:val="center"/>
              <w:rPr>
                <w:rFonts w:ascii="Cambria" w:hAnsi="Cambria" w:cs="Calibri"/>
                <w:sz w:val="14"/>
                <w:szCs w:val="16"/>
              </w:rPr>
            </w:pPr>
          </w:p>
        </w:tc>
        <w:tc>
          <w:tcPr>
            <w:tcW w:w="501" w:type="pct"/>
            <w:shd w:val="clear" w:color="auto" w:fill="auto"/>
            <w:noWrap/>
            <w:vAlign w:val="center"/>
          </w:tcPr>
          <w:p w:rsidR="007F25DD" w:rsidRPr="00236295" w:rsidRDefault="007F25DD" w:rsidP="00E65B8A">
            <w:pPr>
              <w:jc w:val="center"/>
              <w:rPr>
                <w:rFonts w:ascii="Cambria" w:hAnsi="Cambria" w:cs="Calibri"/>
                <w:color w:val="000000"/>
                <w:sz w:val="14"/>
                <w:szCs w:val="16"/>
              </w:rPr>
            </w:pPr>
            <w:r w:rsidRPr="00236295">
              <w:rPr>
                <w:rFonts w:ascii="Cambria" w:hAnsi="Cambria"/>
                <w:sz w:val="14"/>
              </w:rPr>
              <w:t xml:space="preserve">248,40 </w:t>
            </w:r>
          </w:p>
        </w:tc>
        <w:tc>
          <w:tcPr>
            <w:tcW w:w="405" w:type="pct"/>
            <w:vMerge/>
            <w:vAlign w:val="center"/>
          </w:tcPr>
          <w:p w:rsidR="007F25DD" w:rsidRPr="00236295" w:rsidRDefault="007F25DD" w:rsidP="007F25DD">
            <w:pPr>
              <w:jc w:val="center"/>
              <w:rPr>
                <w:rFonts w:ascii="Cambria" w:hAnsi="Cambria" w:cs="Calibri"/>
                <w:b/>
                <w:bCs/>
                <w:iCs/>
                <w:sz w:val="14"/>
                <w:szCs w:val="14"/>
              </w:rPr>
            </w:pPr>
          </w:p>
        </w:tc>
      </w:tr>
      <w:tr w:rsidR="00E65B8A" w:rsidRPr="00236295" w:rsidTr="0049132F">
        <w:trPr>
          <w:trHeight w:val="195"/>
          <w:jc w:val="center"/>
        </w:trPr>
        <w:tc>
          <w:tcPr>
            <w:tcW w:w="497" w:type="pct"/>
            <w:vMerge w:val="restart"/>
            <w:shd w:val="clear" w:color="auto" w:fill="auto"/>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 xml:space="preserve">OŠ "25. novembar" </w:t>
            </w:r>
          </w:p>
        </w:tc>
        <w:tc>
          <w:tcPr>
            <w:tcW w:w="476" w:type="pct"/>
            <w:shd w:val="clear" w:color="000000" w:fill="FFFFFF"/>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Broj učenika</w:t>
            </w:r>
          </w:p>
        </w:tc>
        <w:tc>
          <w:tcPr>
            <w:tcW w:w="489" w:type="pct"/>
            <w:shd w:val="clear" w:color="000000" w:fill="FFFFFF"/>
            <w:noWrap/>
            <w:vAlign w:val="center"/>
          </w:tcPr>
          <w:p w:rsidR="00E65B8A" w:rsidRPr="00236295" w:rsidRDefault="00E65B8A" w:rsidP="00E65B8A">
            <w:pPr>
              <w:jc w:val="center"/>
              <w:rPr>
                <w:rFonts w:ascii="Cambria" w:hAnsi="Cambria" w:cs="Calibri"/>
                <w:color w:val="000000"/>
                <w:sz w:val="14"/>
                <w:szCs w:val="14"/>
                <w:lang w:val="en-US" w:eastAsia="en-US"/>
              </w:rPr>
            </w:pPr>
            <w:r w:rsidRPr="00236295">
              <w:rPr>
                <w:rFonts w:ascii="Cambria" w:hAnsi="Cambria" w:cs="Calibri"/>
                <w:color w:val="000000"/>
                <w:sz w:val="14"/>
                <w:szCs w:val="14"/>
              </w:rPr>
              <w:t>16</w:t>
            </w:r>
          </w:p>
        </w:tc>
        <w:tc>
          <w:tcPr>
            <w:tcW w:w="440"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7</w:t>
            </w:r>
          </w:p>
        </w:tc>
        <w:tc>
          <w:tcPr>
            <w:tcW w:w="254"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w:t>
            </w:r>
          </w:p>
        </w:tc>
        <w:tc>
          <w:tcPr>
            <w:tcW w:w="365"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w:t>
            </w:r>
          </w:p>
        </w:tc>
        <w:tc>
          <w:tcPr>
            <w:tcW w:w="380" w:type="pct"/>
            <w:shd w:val="clear" w:color="000000" w:fill="FFFFFF"/>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3</w:t>
            </w:r>
          </w:p>
        </w:tc>
        <w:tc>
          <w:tcPr>
            <w:tcW w:w="383" w:type="pct"/>
            <w:shd w:val="clear" w:color="000000" w:fill="FFFFFF"/>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5</w:t>
            </w:r>
          </w:p>
        </w:tc>
        <w:tc>
          <w:tcPr>
            <w:tcW w:w="383" w:type="pct"/>
            <w:shd w:val="clear" w:color="000000" w:fill="FFFFFF"/>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5</w:t>
            </w:r>
          </w:p>
        </w:tc>
        <w:tc>
          <w:tcPr>
            <w:tcW w:w="426"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5</w:t>
            </w:r>
          </w:p>
        </w:tc>
        <w:tc>
          <w:tcPr>
            <w:tcW w:w="501" w:type="pct"/>
            <w:shd w:val="clear" w:color="auto" w:fill="auto"/>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41</w:t>
            </w:r>
          </w:p>
        </w:tc>
        <w:tc>
          <w:tcPr>
            <w:tcW w:w="405" w:type="pct"/>
            <w:vMerge w:val="restart"/>
            <w:shd w:val="clear" w:color="auto" w:fill="auto"/>
            <w:noWrap/>
            <w:vAlign w:val="center"/>
          </w:tcPr>
          <w:p w:rsidR="00E65B8A" w:rsidRPr="00236295" w:rsidRDefault="00E65B8A" w:rsidP="00E65B8A">
            <w:pPr>
              <w:jc w:val="center"/>
              <w:rPr>
                <w:rFonts w:ascii="Cambria" w:hAnsi="Cambria" w:cs="Calibri"/>
                <w:b/>
                <w:bCs/>
                <w:color w:val="000000"/>
                <w:sz w:val="14"/>
                <w:szCs w:val="14"/>
              </w:rPr>
            </w:pPr>
            <w:r w:rsidRPr="00236295">
              <w:rPr>
                <w:rFonts w:ascii="Cambria" w:hAnsi="Cambria" w:cs="Calibri"/>
                <w:b/>
                <w:bCs/>
                <w:color w:val="000000"/>
                <w:sz w:val="14"/>
                <w:szCs w:val="14"/>
              </w:rPr>
              <w:t>41,55 KM</w:t>
            </w:r>
          </w:p>
        </w:tc>
      </w:tr>
      <w:tr w:rsidR="00E65B8A" w:rsidRPr="00236295" w:rsidTr="0049132F">
        <w:trPr>
          <w:trHeight w:val="195"/>
          <w:jc w:val="center"/>
        </w:trPr>
        <w:tc>
          <w:tcPr>
            <w:tcW w:w="497" w:type="pct"/>
            <w:vMerge/>
            <w:vAlign w:val="center"/>
            <w:hideMark/>
          </w:tcPr>
          <w:p w:rsidR="00E65B8A" w:rsidRPr="00236295" w:rsidRDefault="00E65B8A" w:rsidP="00E65B8A">
            <w:pPr>
              <w:rPr>
                <w:rFonts w:ascii="Cambria" w:hAnsi="Cambria" w:cs="Calibri"/>
                <w:iCs/>
                <w:sz w:val="14"/>
                <w:szCs w:val="14"/>
              </w:rPr>
            </w:pPr>
          </w:p>
        </w:tc>
        <w:tc>
          <w:tcPr>
            <w:tcW w:w="476" w:type="pct"/>
            <w:shd w:val="clear" w:color="000000" w:fill="FFFFFF"/>
            <w:noWrap/>
            <w:vAlign w:val="center"/>
            <w:hideMark/>
          </w:tcPr>
          <w:p w:rsidR="00E65B8A" w:rsidRPr="00236295" w:rsidRDefault="00E65B8A" w:rsidP="00E65B8A">
            <w:pPr>
              <w:rPr>
                <w:rFonts w:ascii="Cambria" w:hAnsi="Cambria" w:cs="Calibri"/>
                <w:b/>
                <w:bCs/>
                <w:iCs/>
                <w:sz w:val="14"/>
                <w:szCs w:val="14"/>
              </w:rPr>
            </w:pPr>
            <w:r w:rsidRPr="00236295">
              <w:rPr>
                <w:rFonts w:ascii="Cambria" w:hAnsi="Cambria" w:cs="Calibri"/>
                <w:b/>
                <w:bCs/>
                <w:iCs/>
                <w:sz w:val="14"/>
                <w:szCs w:val="14"/>
              </w:rPr>
              <w:t>Iznos u KM</w:t>
            </w:r>
          </w:p>
        </w:tc>
        <w:tc>
          <w:tcPr>
            <w:tcW w:w="489"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xml:space="preserve">818,10 </w:t>
            </w:r>
          </w:p>
        </w:tc>
        <w:tc>
          <w:tcPr>
            <w:tcW w:w="440"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xml:space="preserve">311,40 </w:t>
            </w:r>
          </w:p>
        </w:tc>
        <w:tc>
          <w:tcPr>
            <w:tcW w:w="254"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p>
        </w:tc>
        <w:tc>
          <w:tcPr>
            <w:tcW w:w="365"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p>
        </w:tc>
        <w:tc>
          <w:tcPr>
            <w:tcW w:w="380" w:type="pct"/>
            <w:shd w:val="clear" w:color="000000" w:fill="FFFFFF"/>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xml:space="preserve"> 66,60 </w:t>
            </w:r>
          </w:p>
        </w:tc>
        <w:tc>
          <w:tcPr>
            <w:tcW w:w="383" w:type="pct"/>
            <w:shd w:val="clear" w:color="000000" w:fill="FFFFFF"/>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xml:space="preserve">205,20 </w:t>
            </w:r>
          </w:p>
        </w:tc>
        <w:tc>
          <w:tcPr>
            <w:tcW w:w="383" w:type="pct"/>
            <w:shd w:val="clear" w:color="000000" w:fill="FFFFFF"/>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xml:space="preserve">151,20 </w:t>
            </w:r>
          </w:p>
        </w:tc>
        <w:tc>
          <w:tcPr>
            <w:tcW w:w="426" w:type="pct"/>
            <w:shd w:val="clear" w:color="000000" w:fill="FFFFFF"/>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xml:space="preserve">151,20 </w:t>
            </w:r>
          </w:p>
        </w:tc>
        <w:tc>
          <w:tcPr>
            <w:tcW w:w="501" w:type="pct"/>
            <w:shd w:val="clear" w:color="auto" w:fill="auto"/>
            <w:noWrap/>
            <w:vAlign w:val="center"/>
          </w:tcPr>
          <w:p w:rsidR="00E65B8A" w:rsidRPr="00236295" w:rsidRDefault="00E65B8A" w:rsidP="00E65B8A">
            <w:pPr>
              <w:jc w:val="center"/>
              <w:rPr>
                <w:rFonts w:ascii="Cambria" w:hAnsi="Cambria" w:cs="Calibri"/>
                <w:color w:val="000000"/>
                <w:sz w:val="14"/>
                <w:szCs w:val="14"/>
              </w:rPr>
            </w:pPr>
            <w:r w:rsidRPr="00236295">
              <w:rPr>
                <w:rFonts w:ascii="Cambria" w:hAnsi="Cambria" w:cs="Calibri"/>
                <w:color w:val="000000"/>
                <w:sz w:val="14"/>
                <w:szCs w:val="14"/>
              </w:rPr>
              <w:t xml:space="preserve">1.703,70 </w:t>
            </w:r>
          </w:p>
        </w:tc>
        <w:tc>
          <w:tcPr>
            <w:tcW w:w="405" w:type="pct"/>
            <w:vMerge/>
            <w:vAlign w:val="center"/>
          </w:tcPr>
          <w:p w:rsidR="00E65B8A" w:rsidRPr="00236295" w:rsidRDefault="00E65B8A" w:rsidP="00E65B8A">
            <w:pPr>
              <w:jc w:val="center"/>
              <w:rPr>
                <w:rFonts w:ascii="Cambria" w:hAnsi="Cambria" w:cs="Calibri"/>
                <w:b/>
                <w:bCs/>
                <w:iCs/>
                <w:sz w:val="14"/>
                <w:szCs w:val="14"/>
              </w:rPr>
            </w:pPr>
          </w:p>
        </w:tc>
      </w:tr>
      <w:tr w:rsidR="00E65B8A" w:rsidRPr="00236295" w:rsidTr="0049132F">
        <w:trPr>
          <w:trHeight w:val="195"/>
          <w:jc w:val="center"/>
        </w:trPr>
        <w:tc>
          <w:tcPr>
            <w:tcW w:w="497" w:type="pct"/>
            <w:vMerge w:val="restart"/>
            <w:shd w:val="clear" w:color="auto" w:fill="auto"/>
            <w:vAlign w:val="center"/>
            <w:hideMark/>
          </w:tcPr>
          <w:p w:rsidR="00E65B8A" w:rsidRPr="00236295" w:rsidRDefault="00E65B8A" w:rsidP="00E65B8A">
            <w:pPr>
              <w:rPr>
                <w:rFonts w:ascii="Cambria" w:hAnsi="Cambria" w:cs="Calibri"/>
                <w:iCs/>
                <w:sz w:val="12"/>
                <w:szCs w:val="12"/>
              </w:rPr>
            </w:pPr>
            <w:r w:rsidRPr="00236295">
              <w:rPr>
                <w:rFonts w:ascii="Cambria" w:hAnsi="Cambria" w:cs="Calibri"/>
                <w:iCs/>
                <w:sz w:val="12"/>
                <w:szCs w:val="12"/>
              </w:rPr>
              <w:t>OŠ "Sead Ćehić" Grahovo</w:t>
            </w:r>
          </w:p>
        </w:tc>
        <w:tc>
          <w:tcPr>
            <w:tcW w:w="476" w:type="pct"/>
            <w:shd w:val="clear" w:color="000000" w:fill="FFFFFF"/>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Broj učenika</w:t>
            </w:r>
          </w:p>
        </w:tc>
        <w:tc>
          <w:tcPr>
            <w:tcW w:w="489" w:type="pct"/>
            <w:shd w:val="clear" w:color="000000" w:fill="FFFFFF"/>
            <w:noWrap/>
            <w:vAlign w:val="center"/>
          </w:tcPr>
          <w:p w:rsidR="00E65B8A" w:rsidRPr="00236295" w:rsidRDefault="00E65B8A" w:rsidP="00E65B8A">
            <w:pPr>
              <w:jc w:val="center"/>
              <w:rPr>
                <w:rFonts w:ascii="Cambria" w:hAnsi="Cambria" w:cs="Calibri"/>
                <w:color w:val="000000"/>
                <w:sz w:val="14"/>
                <w:szCs w:val="16"/>
                <w:lang w:val="en-US" w:eastAsia="en-US"/>
              </w:rPr>
            </w:pPr>
            <w:r w:rsidRPr="00236295">
              <w:rPr>
                <w:rFonts w:ascii="Cambria" w:hAnsi="Cambria" w:cs="Calibri"/>
                <w:color w:val="000000"/>
                <w:sz w:val="14"/>
                <w:szCs w:val="16"/>
              </w:rPr>
              <w:t>8</w:t>
            </w:r>
          </w:p>
        </w:tc>
        <w:tc>
          <w:tcPr>
            <w:tcW w:w="440"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w:t>
            </w:r>
          </w:p>
        </w:tc>
        <w:tc>
          <w:tcPr>
            <w:tcW w:w="254"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w:t>
            </w:r>
          </w:p>
        </w:tc>
        <w:tc>
          <w:tcPr>
            <w:tcW w:w="365"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w:t>
            </w:r>
          </w:p>
        </w:tc>
        <w:tc>
          <w:tcPr>
            <w:tcW w:w="380" w:type="pct"/>
            <w:shd w:val="clear" w:color="000000" w:fill="FFFFFF"/>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3</w:t>
            </w:r>
          </w:p>
        </w:tc>
        <w:tc>
          <w:tcPr>
            <w:tcW w:w="383" w:type="pct"/>
            <w:shd w:val="clear" w:color="000000" w:fill="FFFFFF"/>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4</w:t>
            </w:r>
          </w:p>
        </w:tc>
        <w:tc>
          <w:tcPr>
            <w:tcW w:w="383" w:type="pct"/>
            <w:shd w:val="clear" w:color="000000" w:fill="FFFFFF"/>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5</w:t>
            </w:r>
          </w:p>
        </w:tc>
        <w:tc>
          <w:tcPr>
            <w:tcW w:w="426"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2</w:t>
            </w:r>
          </w:p>
        </w:tc>
        <w:tc>
          <w:tcPr>
            <w:tcW w:w="501" w:type="pct"/>
            <w:shd w:val="clear" w:color="auto" w:fill="auto"/>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22</w:t>
            </w:r>
          </w:p>
        </w:tc>
        <w:tc>
          <w:tcPr>
            <w:tcW w:w="405" w:type="pct"/>
            <w:vMerge w:val="restart"/>
            <w:shd w:val="clear" w:color="auto" w:fill="auto"/>
            <w:noWrap/>
            <w:vAlign w:val="center"/>
          </w:tcPr>
          <w:p w:rsidR="00E65B8A" w:rsidRPr="00236295" w:rsidRDefault="00E65B8A" w:rsidP="00E65B8A">
            <w:pPr>
              <w:jc w:val="center"/>
              <w:rPr>
                <w:rFonts w:ascii="Cambria" w:hAnsi="Cambria" w:cs="Calibri"/>
                <w:b/>
                <w:bCs/>
                <w:color w:val="000000"/>
                <w:sz w:val="14"/>
                <w:szCs w:val="14"/>
              </w:rPr>
            </w:pPr>
            <w:r w:rsidRPr="00236295">
              <w:rPr>
                <w:rFonts w:ascii="Cambria" w:hAnsi="Cambria" w:cs="Calibri"/>
                <w:b/>
                <w:bCs/>
                <w:color w:val="000000"/>
                <w:sz w:val="14"/>
                <w:szCs w:val="14"/>
              </w:rPr>
              <w:t>22,05 KM</w:t>
            </w:r>
          </w:p>
        </w:tc>
      </w:tr>
      <w:tr w:rsidR="00E65B8A" w:rsidRPr="00236295" w:rsidTr="0049132F">
        <w:trPr>
          <w:trHeight w:val="196"/>
          <w:jc w:val="center"/>
        </w:trPr>
        <w:tc>
          <w:tcPr>
            <w:tcW w:w="497" w:type="pct"/>
            <w:vMerge/>
            <w:vAlign w:val="center"/>
            <w:hideMark/>
          </w:tcPr>
          <w:p w:rsidR="00E65B8A" w:rsidRPr="00236295" w:rsidRDefault="00E65B8A" w:rsidP="00E65B8A">
            <w:pPr>
              <w:rPr>
                <w:rFonts w:ascii="Cambria" w:hAnsi="Cambria" w:cs="Calibri"/>
                <w:iCs/>
                <w:sz w:val="14"/>
                <w:szCs w:val="14"/>
              </w:rPr>
            </w:pPr>
          </w:p>
        </w:tc>
        <w:tc>
          <w:tcPr>
            <w:tcW w:w="476" w:type="pct"/>
            <w:shd w:val="clear" w:color="000000" w:fill="FFFFFF"/>
            <w:noWrap/>
            <w:vAlign w:val="center"/>
            <w:hideMark/>
          </w:tcPr>
          <w:p w:rsidR="00E65B8A" w:rsidRPr="00236295" w:rsidRDefault="00E65B8A" w:rsidP="00E65B8A">
            <w:pPr>
              <w:rPr>
                <w:rFonts w:ascii="Cambria" w:hAnsi="Cambria" w:cs="Calibri"/>
                <w:b/>
                <w:bCs/>
                <w:iCs/>
                <w:sz w:val="14"/>
                <w:szCs w:val="14"/>
              </w:rPr>
            </w:pPr>
            <w:r w:rsidRPr="00236295">
              <w:rPr>
                <w:rFonts w:ascii="Cambria" w:hAnsi="Cambria" w:cs="Calibri"/>
                <w:b/>
                <w:bCs/>
                <w:iCs/>
                <w:sz w:val="14"/>
                <w:szCs w:val="14"/>
              </w:rPr>
              <w:t>Iznos u KM</w:t>
            </w:r>
          </w:p>
        </w:tc>
        <w:tc>
          <w:tcPr>
            <w:tcW w:w="489"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xml:space="preserve">222,30 </w:t>
            </w:r>
          </w:p>
        </w:tc>
        <w:tc>
          <w:tcPr>
            <w:tcW w:w="440"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w:t>
            </w:r>
          </w:p>
        </w:tc>
        <w:tc>
          <w:tcPr>
            <w:tcW w:w="254"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w:t>
            </w:r>
          </w:p>
        </w:tc>
        <w:tc>
          <w:tcPr>
            <w:tcW w:w="365"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w:t>
            </w:r>
          </w:p>
        </w:tc>
        <w:tc>
          <w:tcPr>
            <w:tcW w:w="380" w:type="pct"/>
            <w:shd w:val="clear" w:color="000000" w:fill="FFFFFF"/>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xml:space="preserve">39,60 </w:t>
            </w:r>
          </w:p>
        </w:tc>
        <w:tc>
          <w:tcPr>
            <w:tcW w:w="383" w:type="pct"/>
            <w:shd w:val="clear" w:color="000000" w:fill="FFFFFF"/>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xml:space="preserve">102,60 </w:t>
            </w:r>
          </w:p>
        </w:tc>
        <w:tc>
          <w:tcPr>
            <w:tcW w:w="383" w:type="pct"/>
            <w:shd w:val="clear" w:color="000000" w:fill="FFFFFF"/>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xml:space="preserve">88,20 </w:t>
            </w:r>
          </w:p>
        </w:tc>
        <w:tc>
          <w:tcPr>
            <w:tcW w:w="426" w:type="pct"/>
            <w:shd w:val="clear" w:color="000000" w:fill="FFFFFF"/>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xml:space="preserve">  32,40 </w:t>
            </w:r>
          </w:p>
        </w:tc>
        <w:tc>
          <w:tcPr>
            <w:tcW w:w="501" w:type="pct"/>
            <w:shd w:val="clear" w:color="auto" w:fill="auto"/>
            <w:noWrap/>
            <w:vAlign w:val="center"/>
          </w:tcPr>
          <w:p w:rsidR="00E65B8A" w:rsidRPr="00236295" w:rsidRDefault="00E65B8A" w:rsidP="00E65B8A">
            <w:pPr>
              <w:jc w:val="center"/>
              <w:rPr>
                <w:rFonts w:ascii="Cambria" w:hAnsi="Cambria" w:cs="Calibri"/>
                <w:color w:val="000000"/>
                <w:sz w:val="14"/>
                <w:szCs w:val="16"/>
              </w:rPr>
            </w:pPr>
            <w:r w:rsidRPr="00236295">
              <w:rPr>
                <w:rFonts w:ascii="Cambria" w:hAnsi="Cambria" w:cs="Calibri"/>
                <w:color w:val="000000"/>
                <w:sz w:val="14"/>
                <w:szCs w:val="16"/>
              </w:rPr>
              <w:t xml:space="preserve">485,10 </w:t>
            </w:r>
          </w:p>
        </w:tc>
        <w:tc>
          <w:tcPr>
            <w:tcW w:w="405" w:type="pct"/>
            <w:vMerge/>
            <w:vAlign w:val="center"/>
          </w:tcPr>
          <w:p w:rsidR="00E65B8A" w:rsidRPr="00236295" w:rsidRDefault="00E65B8A" w:rsidP="00E65B8A">
            <w:pPr>
              <w:jc w:val="center"/>
              <w:rPr>
                <w:rFonts w:ascii="Cambria" w:hAnsi="Cambria" w:cs="Calibri"/>
                <w:b/>
                <w:bCs/>
                <w:iCs/>
                <w:sz w:val="14"/>
                <w:szCs w:val="14"/>
              </w:rPr>
            </w:pPr>
          </w:p>
        </w:tc>
      </w:tr>
      <w:tr w:rsidR="00E65B8A" w:rsidRPr="00236295" w:rsidTr="0049132F">
        <w:trPr>
          <w:trHeight w:val="195"/>
          <w:jc w:val="center"/>
        </w:trPr>
        <w:tc>
          <w:tcPr>
            <w:tcW w:w="497" w:type="pct"/>
            <w:vMerge w:val="restart"/>
            <w:shd w:val="clear" w:color="auto" w:fill="auto"/>
            <w:vAlign w:val="center"/>
            <w:hideMark/>
          </w:tcPr>
          <w:p w:rsidR="00E65B8A" w:rsidRPr="00236295" w:rsidRDefault="00E65B8A" w:rsidP="00E65B8A">
            <w:pPr>
              <w:rPr>
                <w:rFonts w:ascii="Cambria" w:hAnsi="Cambria" w:cs="Calibri"/>
                <w:iCs/>
                <w:sz w:val="12"/>
                <w:szCs w:val="12"/>
              </w:rPr>
            </w:pPr>
            <w:r w:rsidRPr="00236295">
              <w:rPr>
                <w:rFonts w:ascii="Cambria" w:hAnsi="Cambria" w:cs="Calibri"/>
                <w:iCs/>
                <w:sz w:val="12"/>
                <w:szCs w:val="12"/>
              </w:rPr>
              <w:t>OŠ "Fadil Bilal" Šumatac</w:t>
            </w:r>
          </w:p>
        </w:tc>
        <w:tc>
          <w:tcPr>
            <w:tcW w:w="476" w:type="pct"/>
            <w:shd w:val="clear" w:color="000000" w:fill="FFFFFF"/>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Broj učenika</w:t>
            </w:r>
          </w:p>
        </w:tc>
        <w:tc>
          <w:tcPr>
            <w:tcW w:w="489" w:type="pct"/>
            <w:shd w:val="clear" w:color="000000" w:fill="FFFFFF"/>
            <w:noWrap/>
            <w:vAlign w:val="center"/>
          </w:tcPr>
          <w:p w:rsidR="00E65B8A" w:rsidRPr="00236295" w:rsidRDefault="00E65B8A" w:rsidP="00E65B8A">
            <w:pPr>
              <w:jc w:val="center"/>
              <w:rPr>
                <w:rFonts w:ascii="Calibri" w:hAnsi="Calibri" w:cs="Calibri"/>
                <w:sz w:val="16"/>
                <w:szCs w:val="20"/>
                <w:lang w:val="en-US" w:eastAsia="en-US"/>
              </w:rPr>
            </w:pPr>
            <w:r w:rsidRPr="00236295">
              <w:rPr>
                <w:rFonts w:ascii="Calibri" w:hAnsi="Calibri" w:cs="Calibri"/>
                <w:sz w:val="16"/>
                <w:szCs w:val="20"/>
                <w:lang w:val="en-US" w:eastAsia="en-US"/>
              </w:rPr>
              <w:t>8</w:t>
            </w:r>
          </w:p>
        </w:tc>
        <w:tc>
          <w:tcPr>
            <w:tcW w:w="440"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7</w:t>
            </w:r>
          </w:p>
        </w:tc>
        <w:tc>
          <w:tcPr>
            <w:tcW w:w="254"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80"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7</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8</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8</w:t>
            </w:r>
          </w:p>
        </w:tc>
        <w:tc>
          <w:tcPr>
            <w:tcW w:w="426"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8</w:t>
            </w:r>
          </w:p>
        </w:tc>
        <w:tc>
          <w:tcPr>
            <w:tcW w:w="501" w:type="pct"/>
            <w:shd w:val="clear" w:color="auto" w:fill="auto"/>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46</w:t>
            </w:r>
          </w:p>
        </w:tc>
        <w:tc>
          <w:tcPr>
            <w:tcW w:w="405" w:type="pct"/>
            <w:vMerge w:val="restart"/>
            <w:shd w:val="clear" w:color="auto" w:fill="auto"/>
            <w:noWrap/>
            <w:vAlign w:val="center"/>
          </w:tcPr>
          <w:p w:rsidR="00E65B8A" w:rsidRPr="00236295" w:rsidRDefault="00E65B8A" w:rsidP="00E65B8A">
            <w:pPr>
              <w:jc w:val="center"/>
              <w:rPr>
                <w:rFonts w:ascii="Calibri" w:hAnsi="Calibri" w:cs="Calibri"/>
                <w:b/>
                <w:sz w:val="14"/>
                <w:szCs w:val="20"/>
              </w:rPr>
            </w:pPr>
            <w:r w:rsidRPr="00236295">
              <w:rPr>
                <w:rFonts w:ascii="Calibri" w:hAnsi="Calibri" w:cs="Calibri"/>
                <w:b/>
                <w:sz w:val="14"/>
                <w:szCs w:val="20"/>
              </w:rPr>
              <w:t>37,96 KM</w:t>
            </w:r>
          </w:p>
        </w:tc>
      </w:tr>
      <w:tr w:rsidR="00E65B8A" w:rsidRPr="00236295" w:rsidTr="0049132F">
        <w:trPr>
          <w:trHeight w:val="195"/>
          <w:jc w:val="center"/>
        </w:trPr>
        <w:tc>
          <w:tcPr>
            <w:tcW w:w="497" w:type="pct"/>
            <w:vMerge/>
            <w:vAlign w:val="center"/>
            <w:hideMark/>
          </w:tcPr>
          <w:p w:rsidR="00E65B8A" w:rsidRPr="00236295" w:rsidRDefault="00E65B8A" w:rsidP="00E65B8A">
            <w:pPr>
              <w:rPr>
                <w:rFonts w:ascii="Cambria" w:hAnsi="Cambria" w:cs="Calibri"/>
                <w:iCs/>
                <w:sz w:val="14"/>
                <w:szCs w:val="14"/>
              </w:rPr>
            </w:pPr>
          </w:p>
        </w:tc>
        <w:tc>
          <w:tcPr>
            <w:tcW w:w="476" w:type="pct"/>
            <w:shd w:val="clear" w:color="000000" w:fill="FFFFFF"/>
            <w:noWrap/>
            <w:vAlign w:val="center"/>
            <w:hideMark/>
          </w:tcPr>
          <w:p w:rsidR="00E65B8A" w:rsidRPr="00236295" w:rsidRDefault="00E65B8A" w:rsidP="00E65B8A">
            <w:pPr>
              <w:rPr>
                <w:rFonts w:ascii="Cambria" w:hAnsi="Cambria" w:cs="Calibri"/>
                <w:b/>
                <w:bCs/>
                <w:iCs/>
                <w:sz w:val="14"/>
                <w:szCs w:val="14"/>
              </w:rPr>
            </w:pPr>
            <w:r w:rsidRPr="00236295">
              <w:rPr>
                <w:rFonts w:ascii="Cambria" w:hAnsi="Cambria" w:cs="Calibri"/>
                <w:b/>
                <w:bCs/>
                <w:iCs/>
                <w:sz w:val="14"/>
                <w:szCs w:val="14"/>
              </w:rPr>
              <w:t>Iznos u KM</w:t>
            </w:r>
          </w:p>
        </w:tc>
        <w:tc>
          <w:tcPr>
            <w:tcW w:w="489"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409,50 </w:t>
            </w:r>
          </w:p>
        </w:tc>
        <w:tc>
          <w:tcPr>
            <w:tcW w:w="440"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288,00 </w:t>
            </w:r>
          </w:p>
        </w:tc>
        <w:tc>
          <w:tcPr>
            <w:tcW w:w="254"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80"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139,50 </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315,00 </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297,00 </w:t>
            </w:r>
          </w:p>
        </w:tc>
        <w:tc>
          <w:tcPr>
            <w:tcW w:w="426"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297,00 </w:t>
            </w:r>
          </w:p>
        </w:tc>
        <w:tc>
          <w:tcPr>
            <w:tcW w:w="501" w:type="pct"/>
            <w:shd w:val="clear" w:color="auto" w:fill="auto"/>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1.746,00 </w:t>
            </w:r>
          </w:p>
        </w:tc>
        <w:tc>
          <w:tcPr>
            <w:tcW w:w="405" w:type="pct"/>
            <w:vMerge/>
            <w:vAlign w:val="center"/>
          </w:tcPr>
          <w:p w:rsidR="00E65B8A" w:rsidRPr="00236295" w:rsidRDefault="00E65B8A" w:rsidP="00E65B8A">
            <w:pPr>
              <w:jc w:val="center"/>
              <w:rPr>
                <w:rFonts w:ascii="Cambria" w:hAnsi="Cambria" w:cs="Calibri"/>
                <w:b/>
                <w:bCs/>
                <w:iCs/>
                <w:sz w:val="14"/>
                <w:szCs w:val="14"/>
              </w:rPr>
            </w:pPr>
          </w:p>
        </w:tc>
      </w:tr>
      <w:tr w:rsidR="00E65B8A" w:rsidRPr="00236295" w:rsidTr="0049132F">
        <w:trPr>
          <w:trHeight w:val="195"/>
          <w:jc w:val="center"/>
        </w:trPr>
        <w:tc>
          <w:tcPr>
            <w:tcW w:w="497" w:type="pct"/>
            <w:vMerge w:val="restart"/>
            <w:shd w:val="clear" w:color="auto" w:fill="auto"/>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OŠ Todorovo</w:t>
            </w:r>
          </w:p>
        </w:tc>
        <w:tc>
          <w:tcPr>
            <w:tcW w:w="476" w:type="pct"/>
            <w:shd w:val="clear" w:color="000000" w:fill="FFFFFF"/>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Broj učenika</w:t>
            </w:r>
          </w:p>
        </w:tc>
        <w:tc>
          <w:tcPr>
            <w:tcW w:w="489" w:type="pct"/>
            <w:shd w:val="clear" w:color="000000" w:fill="FFFFFF"/>
            <w:noWrap/>
            <w:vAlign w:val="center"/>
          </w:tcPr>
          <w:p w:rsidR="00E65B8A" w:rsidRPr="00236295" w:rsidRDefault="00E65B8A" w:rsidP="00E65B8A">
            <w:pPr>
              <w:jc w:val="center"/>
              <w:rPr>
                <w:rFonts w:ascii="Calibri" w:hAnsi="Calibri" w:cs="Calibri"/>
                <w:sz w:val="16"/>
                <w:szCs w:val="20"/>
                <w:lang w:val="en-US" w:eastAsia="en-US"/>
              </w:rPr>
            </w:pPr>
            <w:r w:rsidRPr="00236295">
              <w:rPr>
                <w:rFonts w:ascii="Calibri" w:hAnsi="Calibri" w:cs="Calibri"/>
                <w:sz w:val="16"/>
                <w:szCs w:val="20"/>
                <w:lang w:val="en-US" w:eastAsia="en-US"/>
              </w:rPr>
              <w:t>21</w:t>
            </w:r>
          </w:p>
        </w:tc>
        <w:tc>
          <w:tcPr>
            <w:tcW w:w="440"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1</w:t>
            </w:r>
          </w:p>
        </w:tc>
        <w:tc>
          <w:tcPr>
            <w:tcW w:w="254"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80"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1</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8</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10</w:t>
            </w:r>
          </w:p>
        </w:tc>
        <w:tc>
          <w:tcPr>
            <w:tcW w:w="426" w:type="pct"/>
            <w:shd w:val="clear" w:color="000000" w:fill="FFFFFF"/>
            <w:noWrap/>
            <w:vAlign w:val="center"/>
          </w:tcPr>
          <w:p w:rsidR="00E65B8A" w:rsidRPr="00236295" w:rsidRDefault="00E65B8A" w:rsidP="00E65B8A">
            <w:pPr>
              <w:jc w:val="center"/>
              <w:rPr>
                <w:rFonts w:ascii="Calibri" w:hAnsi="Calibri" w:cs="Calibri"/>
                <w:sz w:val="16"/>
                <w:szCs w:val="22"/>
              </w:rPr>
            </w:pPr>
            <w:r w:rsidRPr="00236295">
              <w:rPr>
                <w:rFonts w:ascii="Calibri" w:hAnsi="Calibri" w:cs="Calibri"/>
                <w:sz w:val="16"/>
                <w:szCs w:val="22"/>
              </w:rPr>
              <w:t>9</w:t>
            </w:r>
          </w:p>
        </w:tc>
        <w:tc>
          <w:tcPr>
            <w:tcW w:w="501" w:type="pct"/>
            <w:shd w:val="clear" w:color="auto" w:fill="auto"/>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50</w:t>
            </w:r>
          </w:p>
        </w:tc>
        <w:tc>
          <w:tcPr>
            <w:tcW w:w="405" w:type="pct"/>
            <w:vMerge w:val="restart"/>
            <w:shd w:val="clear" w:color="auto" w:fill="auto"/>
            <w:noWrap/>
            <w:vAlign w:val="center"/>
          </w:tcPr>
          <w:p w:rsidR="00E65B8A" w:rsidRPr="00236295" w:rsidRDefault="00E65B8A" w:rsidP="00E65B8A">
            <w:pPr>
              <w:jc w:val="center"/>
              <w:rPr>
                <w:rFonts w:ascii="Calibri" w:hAnsi="Calibri" w:cs="Calibri"/>
                <w:b/>
                <w:sz w:val="14"/>
                <w:szCs w:val="20"/>
              </w:rPr>
            </w:pPr>
            <w:r w:rsidRPr="00236295">
              <w:rPr>
                <w:rFonts w:ascii="Calibri" w:hAnsi="Calibri" w:cs="Calibri"/>
                <w:b/>
                <w:sz w:val="14"/>
                <w:szCs w:val="20"/>
              </w:rPr>
              <w:t>46,80 KM</w:t>
            </w:r>
          </w:p>
        </w:tc>
      </w:tr>
      <w:tr w:rsidR="00E65B8A" w:rsidRPr="00236295" w:rsidTr="0049132F">
        <w:trPr>
          <w:trHeight w:val="195"/>
          <w:jc w:val="center"/>
        </w:trPr>
        <w:tc>
          <w:tcPr>
            <w:tcW w:w="497" w:type="pct"/>
            <w:vMerge/>
            <w:vAlign w:val="center"/>
            <w:hideMark/>
          </w:tcPr>
          <w:p w:rsidR="00E65B8A" w:rsidRPr="00236295" w:rsidRDefault="00E65B8A" w:rsidP="00E65B8A">
            <w:pPr>
              <w:rPr>
                <w:rFonts w:ascii="Cambria" w:hAnsi="Cambria" w:cs="Calibri"/>
                <w:iCs/>
                <w:sz w:val="14"/>
                <w:szCs w:val="14"/>
              </w:rPr>
            </w:pPr>
          </w:p>
        </w:tc>
        <w:tc>
          <w:tcPr>
            <w:tcW w:w="476" w:type="pct"/>
            <w:shd w:val="clear" w:color="000000" w:fill="FFFFFF"/>
            <w:noWrap/>
            <w:vAlign w:val="center"/>
            <w:hideMark/>
          </w:tcPr>
          <w:p w:rsidR="00E65B8A" w:rsidRPr="00236295" w:rsidRDefault="00E65B8A" w:rsidP="00E65B8A">
            <w:pPr>
              <w:rPr>
                <w:rFonts w:ascii="Cambria" w:hAnsi="Cambria" w:cs="Calibri"/>
                <w:b/>
                <w:bCs/>
                <w:iCs/>
                <w:sz w:val="14"/>
                <w:szCs w:val="14"/>
              </w:rPr>
            </w:pPr>
            <w:r w:rsidRPr="00236295">
              <w:rPr>
                <w:rFonts w:ascii="Cambria" w:hAnsi="Cambria" w:cs="Calibri"/>
                <w:b/>
                <w:bCs/>
                <w:iCs/>
                <w:sz w:val="14"/>
                <w:szCs w:val="14"/>
              </w:rPr>
              <w:t>Iznos u KM</w:t>
            </w:r>
          </w:p>
        </w:tc>
        <w:tc>
          <w:tcPr>
            <w:tcW w:w="489"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1.089,00 </w:t>
            </w:r>
          </w:p>
        </w:tc>
        <w:tc>
          <w:tcPr>
            <w:tcW w:w="440"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45,00 </w:t>
            </w:r>
          </w:p>
        </w:tc>
        <w:tc>
          <w:tcPr>
            <w:tcW w:w="254"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80"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27,00 </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360,00 </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432,00 </w:t>
            </w:r>
          </w:p>
        </w:tc>
        <w:tc>
          <w:tcPr>
            <w:tcW w:w="426" w:type="pct"/>
            <w:shd w:val="clear" w:color="000000" w:fill="FFFFFF"/>
            <w:noWrap/>
            <w:vAlign w:val="center"/>
          </w:tcPr>
          <w:p w:rsidR="00E65B8A" w:rsidRPr="00236295" w:rsidRDefault="00E65B8A" w:rsidP="00E65B8A">
            <w:pPr>
              <w:jc w:val="center"/>
              <w:rPr>
                <w:rFonts w:ascii="Calibri" w:hAnsi="Calibri" w:cs="Calibri"/>
                <w:sz w:val="16"/>
                <w:szCs w:val="22"/>
              </w:rPr>
            </w:pPr>
            <w:r w:rsidRPr="00236295">
              <w:rPr>
                <w:rFonts w:ascii="Calibri" w:hAnsi="Calibri" w:cs="Calibri"/>
                <w:sz w:val="16"/>
                <w:szCs w:val="22"/>
              </w:rPr>
              <w:t xml:space="preserve">387,00 </w:t>
            </w:r>
          </w:p>
        </w:tc>
        <w:tc>
          <w:tcPr>
            <w:tcW w:w="501" w:type="pct"/>
            <w:shd w:val="clear" w:color="auto" w:fill="auto"/>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2.340,00 </w:t>
            </w:r>
          </w:p>
        </w:tc>
        <w:tc>
          <w:tcPr>
            <w:tcW w:w="405" w:type="pct"/>
            <w:vMerge/>
            <w:vAlign w:val="center"/>
          </w:tcPr>
          <w:p w:rsidR="00E65B8A" w:rsidRPr="00236295" w:rsidRDefault="00E65B8A" w:rsidP="00E65B8A">
            <w:pPr>
              <w:jc w:val="center"/>
              <w:rPr>
                <w:rFonts w:ascii="Cambria" w:hAnsi="Cambria" w:cs="Calibri"/>
                <w:b/>
                <w:bCs/>
                <w:iCs/>
                <w:sz w:val="14"/>
                <w:szCs w:val="14"/>
              </w:rPr>
            </w:pPr>
          </w:p>
        </w:tc>
      </w:tr>
      <w:tr w:rsidR="00E65B8A" w:rsidRPr="00236295" w:rsidTr="0049132F">
        <w:trPr>
          <w:trHeight w:val="196"/>
          <w:jc w:val="center"/>
        </w:trPr>
        <w:tc>
          <w:tcPr>
            <w:tcW w:w="497" w:type="pct"/>
            <w:vMerge w:val="restart"/>
            <w:shd w:val="clear" w:color="auto" w:fill="auto"/>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OŠ Podzvizd</w:t>
            </w:r>
          </w:p>
        </w:tc>
        <w:tc>
          <w:tcPr>
            <w:tcW w:w="476" w:type="pct"/>
            <w:shd w:val="clear" w:color="000000" w:fill="FFFFFF"/>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Broj učenika</w:t>
            </w:r>
          </w:p>
        </w:tc>
        <w:tc>
          <w:tcPr>
            <w:tcW w:w="489" w:type="pct"/>
            <w:shd w:val="clear" w:color="000000" w:fill="FFFFFF"/>
            <w:noWrap/>
            <w:vAlign w:val="center"/>
          </w:tcPr>
          <w:p w:rsidR="00E65B8A" w:rsidRPr="00236295" w:rsidRDefault="00E65B8A" w:rsidP="00E65B8A">
            <w:pPr>
              <w:jc w:val="center"/>
              <w:rPr>
                <w:rFonts w:ascii="Calibri" w:hAnsi="Calibri" w:cs="Calibri"/>
                <w:sz w:val="14"/>
                <w:szCs w:val="20"/>
                <w:lang w:val="en-US" w:eastAsia="en-US"/>
              </w:rPr>
            </w:pPr>
            <w:r w:rsidRPr="00236295">
              <w:rPr>
                <w:rFonts w:ascii="Calibri" w:hAnsi="Calibri" w:cs="Calibri"/>
                <w:sz w:val="14"/>
                <w:szCs w:val="20"/>
                <w:lang w:val="en-US" w:eastAsia="en-US"/>
              </w:rPr>
              <w:t>30</w:t>
            </w:r>
          </w:p>
        </w:tc>
        <w:tc>
          <w:tcPr>
            <w:tcW w:w="440" w:type="pct"/>
            <w:shd w:val="clear" w:color="000000" w:fill="FFFFFF"/>
            <w:noWrap/>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13</w:t>
            </w:r>
          </w:p>
        </w:tc>
        <w:tc>
          <w:tcPr>
            <w:tcW w:w="254" w:type="pct"/>
            <w:shd w:val="clear" w:color="000000" w:fill="FFFFFF"/>
            <w:noWrap/>
            <w:vAlign w:val="center"/>
          </w:tcPr>
          <w:p w:rsidR="00E65B8A" w:rsidRPr="00236295" w:rsidRDefault="00E65B8A" w:rsidP="00E65B8A">
            <w:pPr>
              <w:jc w:val="center"/>
              <w:rPr>
                <w:rFonts w:ascii="Calibri" w:hAnsi="Calibri" w:cs="Calibri"/>
                <w:sz w:val="14"/>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4"/>
                <w:szCs w:val="20"/>
              </w:rPr>
            </w:pPr>
          </w:p>
        </w:tc>
        <w:tc>
          <w:tcPr>
            <w:tcW w:w="380" w:type="pct"/>
            <w:shd w:val="clear" w:color="000000" w:fill="FFFFFF"/>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13</w:t>
            </w:r>
          </w:p>
        </w:tc>
        <w:tc>
          <w:tcPr>
            <w:tcW w:w="383" w:type="pct"/>
            <w:shd w:val="clear" w:color="000000" w:fill="FFFFFF"/>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35</w:t>
            </w:r>
          </w:p>
        </w:tc>
        <w:tc>
          <w:tcPr>
            <w:tcW w:w="383" w:type="pct"/>
            <w:shd w:val="clear" w:color="000000" w:fill="FFFFFF"/>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34</w:t>
            </w:r>
          </w:p>
        </w:tc>
        <w:tc>
          <w:tcPr>
            <w:tcW w:w="426" w:type="pct"/>
            <w:shd w:val="clear" w:color="000000" w:fill="FFFFFF"/>
            <w:noWrap/>
            <w:vAlign w:val="center"/>
          </w:tcPr>
          <w:p w:rsidR="00E65B8A" w:rsidRPr="00236295" w:rsidRDefault="00E65B8A" w:rsidP="00E65B8A">
            <w:pPr>
              <w:jc w:val="center"/>
              <w:rPr>
                <w:rFonts w:ascii="Calibri" w:hAnsi="Calibri" w:cs="Calibri"/>
                <w:sz w:val="14"/>
                <w:szCs w:val="22"/>
              </w:rPr>
            </w:pPr>
            <w:r w:rsidRPr="00236295">
              <w:rPr>
                <w:rFonts w:ascii="Calibri" w:hAnsi="Calibri" w:cs="Calibri"/>
                <w:sz w:val="14"/>
                <w:szCs w:val="22"/>
              </w:rPr>
              <w:t>33</w:t>
            </w:r>
          </w:p>
        </w:tc>
        <w:tc>
          <w:tcPr>
            <w:tcW w:w="501" w:type="pct"/>
            <w:shd w:val="clear" w:color="auto" w:fill="auto"/>
            <w:noWrap/>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158</w:t>
            </w:r>
          </w:p>
        </w:tc>
        <w:tc>
          <w:tcPr>
            <w:tcW w:w="405" w:type="pct"/>
            <w:vMerge w:val="restart"/>
            <w:shd w:val="clear" w:color="auto" w:fill="auto"/>
            <w:noWrap/>
            <w:vAlign w:val="center"/>
          </w:tcPr>
          <w:p w:rsidR="00E65B8A" w:rsidRPr="00236295" w:rsidRDefault="00E65B8A" w:rsidP="00E65B8A">
            <w:pPr>
              <w:jc w:val="center"/>
              <w:rPr>
                <w:rFonts w:ascii="Calibri" w:hAnsi="Calibri" w:cs="Calibri"/>
                <w:b/>
                <w:sz w:val="14"/>
                <w:szCs w:val="20"/>
              </w:rPr>
            </w:pPr>
            <w:r w:rsidRPr="00236295">
              <w:rPr>
                <w:rFonts w:ascii="Calibri" w:hAnsi="Calibri" w:cs="Calibri"/>
                <w:b/>
                <w:sz w:val="14"/>
                <w:szCs w:val="20"/>
              </w:rPr>
              <w:t>23,44 KM</w:t>
            </w:r>
          </w:p>
        </w:tc>
      </w:tr>
      <w:tr w:rsidR="00E65B8A" w:rsidRPr="00236295" w:rsidTr="0049132F">
        <w:trPr>
          <w:trHeight w:val="195"/>
          <w:jc w:val="center"/>
        </w:trPr>
        <w:tc>
          <w:tcPr>
            <w:tcW w:w="497" w:type="pct"/>
            <w:vMerge/>
            <w:vAlign w:val="center"/>
            <w:hideMark/>
          </w:tcPr>
          <w:p w:rsidR="00E65B8A" w:rsidRPr="00236295" w:rsidRDefault="00E65B8A" w:rsidP="00E65B8A">
            <w:pPr>
              <w:rPr>
                <w:rFonts w:ascii="Cambria" w:hAnsi="Cambria" w:cs="Calibri"/>
                <w:iCs/>
                <w:sz w:val="14"/>
                <w:szCs w:val="14"/>
              </w:rPr>
            </w:pPr>
          </w:p>
        </w:tc>
        <w:tc>
          <w:tcPr>
            <w:tcW w:w="476" w:type="pct"/>
            <w:shd w:val="clear" w:color="000000" w:fill="FFFFFF"/>
            <w:noWrap/>
            <w:vAlign w:val="center"/>
            <w:hideMark/>
          </w:tcPr>
          <w:p w:rsidR="00E65B8A" w:rsidRPr="00236295" w:rsidRDefault="00E65B8A" w:rsidP="00E65B8A">
            <w:pPr>
              <w:rPr>
                <w:rFonts w:ascii="Cambria" w:hAnsi="Cambria" w:cs="Calibri"/>
                <w:b/>
                <w:bCs/>
                <w:iCs/>
                <w:sz w:val="14"/>
                <w:szCs w:val="14"/>
              </w:rPr>
            </w:pPr>
            <w:r w:rsidRPr="00236295">
              <w:rPr>
                <w:rFonts w:ascii="Cambria" w:hAnsi="Cambria" w:cs="Calibri"/>
                <w:b/>
                <w:bCs/>
                <w:iCs/>
                <w:sz w:val="14"/>
                <w:szCs w:val="14"/>
              </w:rPr>
              <w:t>Iznos u KM</w:t>
            </w:r>
          </w:p>
        </w:tc>
        <w:tc>
          <w:tcPr>
            <w:tcW w:w="489" w:type="pct"/>
            <w:shd w:val="clear" w:color="000000" w:fill="FFFFFF"/>
            <w:noWrap/>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 xml:space="preserve">976,95 </w:t>
            </w:r>
          </w:p>
        </w:tc>
        <w:tc>
          <w:tcPr>
            <w:tcW w:w="440" w:type="pct"/>
            <w:shd w:val="clear" w:color="000000" w:fill="FFFFFF"/>
            <w:noWrap/>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 xml:space="preserve">342,00 </w:t>
            </w:r>
          </w:p>
        </w:tc>
        <w:tc>
          <w:tcPr>
            <w:tcW w:w="254" w:type="pct"/>
            <w:shd w:val="clear" w:color="000000" w:fill="FFFFFF"/>
            <w:noWrap/>
            <w:vAlign w:val="center"/>
          </w:tcPr>
          <w:p w:rsidR="00E65B8A" w:rsidRPr="00236295" w:rsidRDefault="00E65B8A" w:rsidP="00E65B8A">
            <w:pPr>
              <w:jc w:val="center"/>
              <w:rPr>
                <w:rFonts w:ascii="Calibri" w:hAnsi="Calibri" w:cs="Calibri"/>
                <w:sz w:val="14"/>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4"/>
                <w:szCs w:val="20"/>
              </w:rPr>
            </w:pPr>
          </w:p>
        </w:tc>
        <w:tc>
          <w:tcPr>
            <w:tcW w:w="380" w:type="pct"/>
            <w:shd w:val="clear" w:color="000000" w:fill="FFFFFF"/>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 xml:space="preserve">191,70 </w:t>
            </w:r>
          </w:p>
        </w:tc>
        <w:tc>
          <w:tcPr>
            <w:tcW w:w="383" w:type="pct"/>
            <w:shd w:val="clear" w:color="000000" w:fill="FFFFFF"/>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 xml:space="preserve">946,80 </w:t>
            </w:r>
          </w:p>
        </w:tc>
        <w:tc>
          <w:tcPr>
            <w:tcW w:w="383" w:type="pct"/>
            <w:shd w:val="clear" w:color="000000" w:fill="FFFFFF"/>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 xml:space="preserve">640,80 </w:t>
            </w:r>
          </w:p>
        </w:tc>
        <w:tc>
          <w:tcPr>
            <w:tcW w:w="426" w:type="pct"/>
            <w:shd w:val="clear" w:color="000000" w:fill="FFFFFF"/>
            <w:noWrap/>
            <w:vAlign w:val="center"/>
          </w:tcPr>
          <w:p w:rsidR="00E65B8A" w:rsidRPr="00236295" w:rsidRDefault="00E65B8A" w:rsidP="00E65B8A">
            <w:pPr>
              <w:jc w:val="center"/>
              <w:rPr>
                <w:rFonts w:ascii="Calibri" w:hAnsi="Calibri" w:cs="Calibri"/>
                <w:sz w:val="14"/>
                <w:szCs w:val="22"/>
              </w:rPr>
            </w:pPr>
            <w:r w:rsidRPr="00236295">
              <w:rPr>
                <w:rFonts w:ascii="Calibri" w:hAnsi="Calibri" w:cs="Calibri"/>
                <w:sz w:val="14"/>
                <w:szCs w:val="22"/>
              </w:rPr>
              <w:t xml:space="preserve">605,70 </w:t>
            </w:r>
          </w:p>
        </w:tc>
        <w:tc>
          <w:tcPr>
            <w:tcW w:w="501" w:type="pct"/>
            <w:shd w:val="clear" w:color="auto" w:fill="auto"/>
            <w:noWrap/>
            <w:vAlign w:val="center"/>
          </w:tcPr>
          <w:p w:rsidR="00E65B8A" w:rsidRPr="00236295" w:rsidRDefault="00E65B8A" w:rsidP="00E65B8A">
            <w:pPr>
              <w:jc w:val="center"/>
              <w:rPr>
                <w:rFonts w:ascii="Calibri" w:hAnsi="Calibri" w:cs="Calibri"/>
                <w:sz w:val="14"/>
                <w:szCs w:val="20"/>
              </w:rPr>
            </w:pPr>
            <w:r w:rsidRPr="00236295">
              <w:rPr>
                <w:rFonts w:ascii="Calibri" w:hAnsi="Calibri" w:cs="Calibri"/>
                <w:sz w:val="14"/>
                <w:szCs w:val="20"/>
              </w:rPr>
              <w:t xml:space="preserve">3.703,95 </w:t>
            </w:r>
          </w:p>
        </w:tc>
        <w:tc>
          <w:tcPr>
            <w:tcW w:w="405" w:type="pct"/>
            <w:vMerge/>
            <w:vAlign w:val="center"/>
          </w:tcPr>
          <w:p w:rsidR="00E65B8A" w:rsidRPr="00236295" w:rsidRDefault="00E65B8A" w:rsidP="00E65B8A">
            <w:pPr>
              <w:jc w:val="center"/>
              <w:rPr>
                <w:rFonts w:ascii="Cambria" w:hAnsi="Cambria" w:cs="Calibri"/>
                <w:b/>
                <w:bCs/>
                <w:iCs/>
                <w:sz w:val="14"/>
                <w:szCs w:val="14"/>
              </w:rPr>
            </w:pPr>
          </w:p>
        </w:tc>
      </w:tr>
      <w:tr w:rsidR="00E65B8A" w:rsidRPr="00236295" w:rsidTr="0049132F">
        <w:trPr>
          <w:trHeight w:val="195"/>
          <w:jc w:val="center"/>
        </w:trPr>
        <w:tc>
          <w:tcPr>
            <w:tcW w:w="497" w:type="pct"/>
            <w:vMerge w:val="restart"/>
            <w:shd w:val="clear" w:color="auto" w:fill="auto"/>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OŠ "1. mart" Vrnograč</w:t>
            </w:r>
          </w:p>
        </w:tc>
        <w:tc>
          <w:tcPr>
            <w:tcW w:w="476" w:type="pct"/>
            <w:shd w:val="clear" w:color="000000" w:fill="FFFFFF"/>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Broj učenika</w:t>
            </w:r>
          </w:p>
        </w:tc>
        <w:tc>
          <w:tcPr>
            <w:tcW w:w="489" w:type="pct"/>
            <w:shd w:val="clear" w:color="000000" w:fill="FFFFFF"/>
            <w:noWrap/>
            <w:vAlign w:val="center"/>
          </w:tcPr>
          <w:p w:rsidR="00E65B8A" w:rsidRPr="00236295" w:rsidRDefault="00E65B8A" w:rsidP="00E65B8A">
            <w:pPr>
              <w:jc w:val="center"/>
              <w:rPr>
                <w:rFonts w:ascii="Calibri" w:hAnsi="Calibri" w:cs="Calibri"/>
                <w:sz w:val="16"/>
                <w:szCs w:val="20"/>
                <w:lang w:val="en-US" w:eastAsia="en-US"/>
              </w:rPr>
            </w:pPr>
            <w:r w:rsidRPr="00236295">
              <w:rPr>
                <w:rFonts w:ascii="Calibri" w:hAnsi="Calibri" w:cs="Calibri"/>
                <w:sz w:val="16"/>
                <w:szCs w:val="20"/>
                <w:lang w:val="en-US" w:eastAsia="en-US"/>
              </w:rPr>
              <w:t>22</w:t>
            </w:r>
          </w:p>
        </w:tc>
        <w:tc>
          <w:tcPr>
            <w:tcW w:w="440"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9</w:t>
            </w:r>
          </w:p>
        </w:tc>
        <w:tc>
          <w:tcPr>
            <w:tcW w:w="254"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80"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3</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17</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17</w:t>
            </w:r>
          </w:p>
        </w:tc>
        <w:tc>
          <w:tcPr>
            <w:tcW w:w="426"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20</w:t>
            </w:r>
          </w:p>
        </w:tc>
        <w:tc>
          <w:tcPr>
            <w:tcW w:w="501" w:type="pct"/>
            <w:shd w:val="clear" w:color="auto" w:fill="auto"/>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88</w:t>
            </w:r>
          </w:p>
        </w:tc>
        <w:tc>
          <w:tcPr>
            <w:tcW w:w="405" w:type="pct"/>
            <w:vMerge w:val="restart"/>
            <w:shd w:val="clear" w:color="auto" w:fill="auto"/>
            <w:noWrap/>
            <w:vAlign w:val="center"/>
          </w:tcPr>
          <w:p w:rsidR="00E65B8A" w:rsidRPr="00236295" w:rsidRDefault="00E65B8A" w:rsidP="00E65B8A">
            <w:pPr>
              <w:jc w:val="center"/>
              <w:rPr>
                <w:rFonts w:ascii="Cambria" w:hAnsi="Cambria" w:cs="Calibri"/>
                <w:b/>
                <w:bCs/>
                <w:iCs/>
                <w:sz w:val="14"/>
                <w:szCs w:val="14"/>
              </w:rPr>
            </w:pPr>
            <w:r w:rsidRPr="00236295">
              <w:rPr>
                <w:rFonts w:ascii="Calibri" w:hAnsi="Calibri" w:cs="Calibri"/>
                <w:b/>
                <w:sz w:val="14"/>
                <w:szCs w:val="20"/>
              </w:rPr>
              <w:t>20,89 KM</w:t>
            </w:r>
          </w:p>
        </w:tc>
      </w:tr>
      <w:tr w:rsidR="00E65B8A" w:rsidRPr="00236295" w:rsidTr="0049132F">
        <w:trPr>
          <w:trHeight w:val="195"/>
          <w:jc w:val="center"/>
        </w:trPr>
        <w:tc>
          <w:tcPr>
            <w:tcW w:w="497" w:type="pct"/>
            <w:vMerge/>
            <w:vAlign w:val="center"/>
            <w:hideMark/>
          </w:tcPr>
          <w:p w:rsidR="00E65B8A" w:rsidRPr="00236295" w:rsidRDefault="00E65B8A" w:rsidP="00E65B8A">
            <w:pPr>
              <w:rPr>
                <w:rFonts w:ascii="Cambria" w:hAnsi="Cambria" w:cs="Calibri"/>
                <w:iCs/>
                <w:sz w:val="14"/>
                <w:szCs w:val="14"/>
              </w:rPr>
            </w:pPr>
          </w:p>
        </w:tc>
        <w:tc>
          <w:tcPr>
            <w:tcW w:w="476" w:type="pct"/>
            <w:shd w:val="clear" w:color="000000" w:fill="FFFFFF"/>
            <w:noWrap/>
            <w:vAlign w:val="center"/>
            <w:hideMark/>
          </w:tcPr>
          <w:p w:rsidR="00E65B8A" w:rsidRPr="00236295" w:rsidRDefault="00E65B8A" w:rsidP="00E65B8A">
            <w:pPr>
              <w:rPr>
                <w:rFonts w:ascii="Cambria" w:hAnsi="Cambria" w:cs="Calibri"/>
                <w:b/>
                <w:bCs/>
                <w:iCs/>
                <w:sz w:val="14"/>
                <w:szCs w:val="14"/>
              </w:rPr>
            </w:pPr>
            <w:r w:rsidRPr="00236295">
              <w:rPr>
                <w:rFonts w:ascii="Cambria" w:hAnsi="Cambria" w:cs="Calibri"/>
                <w:b/>
                <w:bCs/>
                <w:iCs/>
                <w:sz w:val="14"/>
                <w:szCs w:val="14"/>
              </w:rPr>
              <w:t>Iznos u KM</w:t>
            </w:r>
          </w:p>
        </w:tc>
        <w:tc>
          <w:tcPr>
            <w:tcW w:w="489"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590,40 </w:t>
            </w:r>
          </w:p>
        </w:tc>
        <w:tc>
          <w:tcPr>
            <w:tcW w:w="440"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196,40 </w:t>
            </w:r>
          </w:p>
        </w:tc>
        <w:tc>
          <w:tcPr>
            <w:tcW w:w="254"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80"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37,80 </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400,95 </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315,00 </w:t>
            </w:r>
          </w:p>
        </w:tc>
        <w:tc>
          <w:tcPr>
            <w:tcW w:w="426"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298,35 </w:t>
            </w:r>
          </w:p>
        </w:tc>
        <w:tc>
          <w:tcPr>
            <w:tcW w:w="501" w:type="pct"/>
            <w:shd w:val="clear" w:color="auto" w:fill="auto"/>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1.838,70 </w:t>
            </w:r>
          </w:p>
        </w:tc>
        <w:tc>
          <w:tcPr>
            <w:tcW w:w="405" w:type="pct"/>
            <w:vMerge/>
            <w:vAlign w:val="center"/>
          </w:tcPr>
          <w:p w:rsidR="00E65B8A" w:rsidRPr="00236295" w:rsidRDefault="00E65B8A" w:rsidP="00E65B8A">
            <w:pPr>
              <w:jc w:val="center"/>
              <w:rPr>
                <w:rFonts w:ascii="Cambria" w:hAnsi="Cambria" w:cs="Calibri"/>
                <w:b/>
                <w:bCs/>
                <w:iCs/>
                <w:sz w:val="14"/>
                <w:szCs w:val="14"/>
              </w:rPr>
            </w:pPr>
          </w:p>
        </w:tc>
      </w:tr>
      <w:tr w:rsidR="00E65B8A" w:rsidRPr="00236295" w:rsidTr="0049132F">
        <w:trPr>
          <w:trHeight w:val="195"/>
          <w:jc w:val="center"/>
        </w:trPr>
        <w:tc>
          <w:tcPr>
            <w:tcW w:w="497" w:type="pct"/>
            <w:vMerge w:val="restart"/>
            <w:shd w:val="clear" w:color="auto" w:fill="auto"/>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OŠ Crvarevac</w:t>
            </w:r>
          </w:p>
        </w:tc>
        <w:tc>
          <w:tcPr>
            <w:tcW w:w="476" w:type="pct"/>
            <w:shd w:val="clear" w:color="000000" w:fill="FFFFFF"/>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Broj učenika</w:t>
            </w:r>
          </w:p>
        </w:tc>
        <w:tc>
          <w:tcPr>
            <w:tcW w:w="489" w:type="pct"/>
            <w:shd w:val="clear" w:color="000000" w:fill="FFFFFF"/>
            <w:noWrap/>
            <w:vAlign w:val="center"/>
          </w:tcPr>
          <w:p w:rsidR="00E65B8A" w:rsidRPr="00236295" w:rsidRDefault="00E65B8A" w:rsidP="00E65B8A">
            <w:pPr>
              <w:jc w:val="center"/>
              <w:rPr>
                <w:rFonts w:ascii="Calibri" w:hAnsi="Calibri" w:cs="Calibri"/>
                <w:sz w:val="16"/>
                <w:szCs w:val="20"/>
                <w:lang w:val="en-US" w:eastAsia="en-US"/>
              </w:rPr>
            </w:pPr>
            <w:r w:rsidRPr="00236295">
              <w:rPr>
                <w:rFonts w:ascii="Calibri" w:hAnsi="Calibri" w:cs="Calibri"/>
                <w:sz w:val="16"/>
                <w:szCs w:val="20"/>
                <w:lang w:val="en-US" w:eastAsia="en-US"/>
              </w:rPr>
              <w:t>13</w:t>
            </w:r>
          </w:p>
        </w:tc>
        <w:tc>
          <w:tcPr>
            <w:tcW w:w="440" w:type="pct"/>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9</w:t>
            </w:r>
          </w:p>
        </w:tc>
        <w:tc>
          <w:tcPr>
            <w:tcW w:w="254"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65" w:type="pct"/>
            <w:shd w:val="clear" w:color="000000" w:fill="FFFFFF"/>
            <w:noWrap/>
            <w:vAlign w:val="center"/>
          </w:tcPr>
          <w:p w:rsidR="00E65B8A" w:rsidRPr="00236295" w:rsidRDefault="00E65B8A" w:rsidP="00E65B8A">
            <w:pPr>
              <w:jc w:val="center"/>
              <w:rPr>
                <w:rFonts w:ascii="Calibri" w:hAnsi="Calibri" w:cs="Calibri"/>
                <w:sz w:val="16"/>
                <w:szCs w:val="20"/>
              </w:rPr>
            </w:pPr>
          </w:p>
        </w:tc>
        <w:tc>
          <w:tcPr>
            <w:tcW w:w="380"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8</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14</w:t>
            </w:r>
          </w:p>
        </w:tc>
        <w:tc>
          <w:tcPr>
            <w:tcW w:w="383" w:type="pct"/>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13</w:t>
            </w:r>
          </w:p>
        </w:tc>
        <w:tc>
          <w:tcPr>
            <w:tcW w:w="426" w:type="pct"/>
            <w:shd w:val="clear" w:color="000000" w:fill="FFFFFF"/>
            <w:noWrap/>
            <w:vAlign w:val="center"/>
          </w:tcPr>
          <w:p w:rsidR="00E65B8A" w:rsidRPr="00236295" w:rsidRDefault="00E65B8A" w:rsidP="00E65B8A">
            <w:pPr>
              <w:jc w:val="center"/>
              <w:rPr>
                <w:rFonts w:ascii="Calibri" w:hAnsi="Calibri" w:cs="Calibri"/>
                <w:sz w:val="16"/>
                <w:szCs w:val="22"/>
              </w:rPr>
            </w:pPr>
            <w:r w:rsidRPr="00236295">
              <w:rPr>
                <w:rFonts w:ascii="Calibri" w:hAnsi="Calibri" w:cs="Calibri"/>
                <w:sz w:val="16"/>
                <w:szCs w:val="22"/>
              </w:rPr>
              <w:t>7</w:t>
            </w:r>
          </w:p>
        </w:tc>
        <w:tc>
          <w:tcPr>
            <w:tcW w:w="501" w:type="pct"/>
            <w:shd w:val="clear" w:color="auto" w:fill="auto"/>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64</w:t>
            </w:r>
          </w:p>
        </w:tc>
        <w:tc>
          <w:tcPr>
            <w:tcW w:w="405" w:type="pct"/>
            <w:vMerge w:val="restart"/>
            <w:shd w:val="clear" w:color="auto" w:fill="auto"/>
            <w:noWrap/>
            <w:vAlign w:val="center"/>
          </w:tcPr>
          <w:p w:rsidR="00E65B8A" w:rsidRPr="00236295" w:rsidRDefault="00E65B8A" w:rsidP="00E65B8A">
            <w:pPr>
              <w:jc w:val="center"/>
              <w:rPr>
                <w:rFonts w:ascii="Calibri" w:hAnsi="Calibri" w:cs="Calibri"/>
                <w:b/>
                <w:sz w:val="14"/>
                <w:szCs w:val="20"/>
              </w:rPr>
            </w:pPr>
            <w:r w:rsidRPr="00236295">
              <w:rPr>
                <w:rFonts w:ascii="Calibri" w:hAnsi="Calibri" w:cs="Calibri"/>
                <w:b/>
                <w:sz w:val="14"/>
                <w:szCs w:val="20"/>
              </w:rPr>
              <w:t>24,92 KM</w:t>
            </w:r>
          </w:p>
        </w:tc>
      </w:tr>
      <w:tr w:rsidR="00E65B8A" w:rsidRPr="00236295" w:rsidTr="0049132F">
        <w:trPr>
          <w:trHeight w:val="196"/>
          <w:jc w:val="center"/>
        </w:trPr>
        <w:tc>
          <w:tcPr>
            <w:tcW w:w="497" w:type="pct"/>
            <w:vMerge/>
            <w:tcBorders>
              <w:bottom w:val="single" w:sz="8" w:space="0" w:color="auto"/>
            </w:tcBorders>
            <w:vAlign w:val="center"/>
            <w:hideMark/>
          </w:tcPr>
          <w:p w:rsidR="00E65B8A" w:rsidRPr="00236295" w:rsidRDefault="00E65B8A" w:rsidP="00E65B8A">
            <w:pPr>
              <w:rPr>
                <w:rFonts w:ascii="Cambria" w:hAnsi="Cambria" w:cs="Calibri"/>
                <w:iCs/>
                <w:sz w:val="14"/>
                <w:szCs w:val="14"/>
              </w:rPr>
            </w:pPr>
          </w:p>
        </w:tc>
        <w:tc>
          <w:tcPr>
            <w:tcW w:w="476" w:type="pct"/>
            <w:tcBorders>
              <w:bottom w:val="single" w:sz="8" w:space="0" w:color="auto"/>
            </w:tcBorders>
            <w:shd w:val="clear" w:color="000000" w:fill="FFFFFF"/>
            <w:noWrap/>
            <w:vAlign w:val="center"/>
            <w:hideMark/>
          </w:tcPr>
          <w:p w:rsidR="00E65B8A" w:rsidRPr="00236295" w:rsidRDefault="00E65B8A" w:rsidP="00E65B8A">
            <w:pPr>
              <w:rPr>
                <w:rFonts w:ascii="Cambria" w:hAnsi="Cambria" w:cs="Calibri"/>
                <w:b/>
                <w:bCs/>
                <w:iCs/>
                <w:sz w:val="14"/>
                <w:szCs w:val="14"/>
              </w:rPr>
            </w:pPr>
            <w:r w:rsidRPr="00236295">
              <w:rPr>
                <w:rFonts w:ascii="Cambria" w:hAnsi="Cambria" w:cs="Calibri"/>
                <w:b/>
                <w:bCs/>
                <w:iCs/>
                <w:sz w:val="14"/>
                <w:szCs w:val="14"/>
              </w:rPr>
              <w:t>Iznos u KM</w:t>
            </w:r>
          </w:p>
        </w:tc>
        <w:tc>
          <w:tcPr>
            <w:tcW w:w="489" w:type="pct"/>
            <w:tcBorders>
              <w:bottom w:val="single" w:sz="8" w:space="0" w:color="auto"/>
            </w:tcBorders>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414,90 </w:t>
            </w:r>
          </w:p>
        </w:tc>
        <w:tc>
          <w:tcPr>
            <w:tcW w:w="440" w:type="pct"/>
            <w:tcBorders>
              <w:bottom w:val="single" w:sz="8" w:space="0" w:color="auto"/>
            </w:tcBorders>
            <w:shd w:val="clear" w:color="000000" w:fill="FFFFFF"/>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236,70 </w:t>
            </w:r>
          </w:p>
        </w:tc>
        <w:tc>
          <w:tcPr>
            <w:tcW w:w="254" w:type="pct"/>
            <w:tcBorders>
              <w:bottom w:val="single" w:sz="8" w:space="0" w:color="auto"/>
            </w:tcBorders>
            <w:shd w:val="clear" w:color="000000" w:fill="FFFFFF"/>
            <w:noWrap/>
            <w:vAlign w:val="center"/>
          </w:tcPr>
          <w:p w:rsidR="00E65B8A" w:rsidRPr="00236295" w:rsidRDefault="00E65B8A" w:rsidP="00E65B8A">
            <w:pPr>
              <w:jc w:val="center"/>
              <w:rPr>
                <w:rFonts w:ascii="Calibri" w:hAnsi="Calibri" w:cs="Calibri"/>
                <w:sz w:val="16"/>
                <w:szCs w:val="20"/>
              </w:rPr>
            </w:pPr>
          </w:p>
        </w:tc>
        <w:tc>
          <w:tcPr>
            <w:tcW w:w="365" w:type="pct"/>
            <w:tcBorders>
              <w:bottom w:val="single" w:sz="8" w:space="0" w:color="auto"/>
            </w:tcBorders>
            <w:shd w:val="clear" w:color="000000" w:fill="FFFFFF"/>
            <w:noWrap/>
            <w:vAlign w:val="center"/>
          </w:tcPr>
          <w:p w:rsidR="00E65B8A" w:rsidRPr="00236295" w:rsidRDefault="00E65B8A" w:rsidP="00E65B8A">
            <w:pPr>
              <w:jc w:val="center"/>
              <w:rPr>
                <w:rFonts w:ascii="Calibri" w:hAnsi="Calibri" w:cs="Calibri"/>
                <w:sz w:val="16"/>
                <w:szCs w:val="20"/>
              </w:rPr>
            </w:pPr>
          </w:p>
        </w:tc>
        <w:tc>
          <w:tcPr>
            <w:tcW w:w="380" w:type="pct"/>
            <w:tcBorders>
              <w:bottom w:val="single" w:sz="8" w:space="0" w:color="auto"/>
            </w:tcBorders>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114,30 </w:t>
            </w:r>
          </w:p>
        </w:tc>
        <w:tc>
          <w:tcPr>
            <w:tcW w:w="383" w:type="pct"/>
            <w:tcBorders>
              <w:bottom w:val="single" w:sz="8" w:space="0" w:color="auto"/>
            </w:tcBorders>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383,40 </w:t>
            </w:r>
          </w:p>
        </w:tc>
        <w:tc>
          <w:tcPr>
            <w:tcW w:w="383" w:type="pct"/>
            <w:tcBorders>
              <w:bottom w:val="single" w:sz="8" w:space="0" w:color="auto"/>
            </w:tcBorders>
            <w:shd w:val="clear" w:color="000000" w:fill="FFFFFF"/>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253,80 </w:t>
            </w:r>
          </w:p>
        </w:tc>
        <w:tc>
          <w:tcPr>
            <w:tcW w:w="426" w:type="pct"/>
            <w:tcBorders>
              <w:bottom w:val="single" w:sz="8" w:space="0" w:color="auto"/>
            </w:tcBorders>
            <w:shd w:val="clear" w:color="000000" w:fill="FFFFFF"/>
            <w:noWrap/>
            <w:vAlign w:val="center"/>
          </w:tcPr>
          <w:p w:rsidR="00E65B8A" w:rsidRPr="00236295" w:rsidRDefault="00E65B8A" w:rsidP="00E65B8A">
            <w:pPr>
              <w:jc w:val="center"/>
              <w:rPr>
                <w:rFonts w:ascii="Calibri" w:hAnsi="Calibri" w:cs="Calibri"/>
                <w:sz w:val="16"/>
                <w:szCs w:val="22"/>
              </w:rPr>
            </w:pPr>
            <w:r w:rsidRPr="00236295">
              <w:rPr>
                <w:rFonts w:ascii="Calibri" w:hAnsi="Calibri" w:cs="Calibri"/>
                <w:sz w:val="16"/>
                <w:szCs w:val="22"/>
              </w:rPr>
              <w:t xml:space="preserve">191,70 </w:t>
            </w:r>
          </w:p>
        </w:tc>
        <w:tc>
          <w:tcPr>
            <w:tcW w:w="501" w:type="pct"/>
            <w:tcBorders>
              <w:bottom w:val="single" w:sz="8" w:space="0" w:color="auto"/>
            </w:tcBorders>
            <w:shd w:val="clear" w:color="auto" w:fill="auto"/>
            <w:noWrap/>
            <w:vAlign w:val="center"/>
          </w:tcPr>
          <w:p w:rsidR="00E65B8A" w:rsidRPr="00236295" w:rsidRDefault="00E65B8A" w:rsidP="00E65B8A">
            <w:pPr>
              <w:jc w:val="center"/>
              <w:rPr>
                <w:rFonts w:ascii="Calibri" w:hAnsi="Calibri" w:cs="Calibri"/>
                <w:sz w:val="16"/>
                <w:szCs w:val="20"/>
              </w:rPr>
            </w:pPr>
            <w:r w:rsidRPr="00236295">
              <w:rPr>
                <w:rFonts w:ascii="Calibri" w:hAnsi="Calibri" w:cs="Calibri"/>
                <w:sz w:val="16"/>
                <w:szCs w:val="20"/>
              </w:rPr>
              <w:t xml:space="preserve">1.594,80 </w:t>
            </w:r>
          </w:p>
        </w:tc>
        <w:tc>
          <w:tcPr>
            <w:tcW w:w="405" w:type="pct"/>
            <w:vMerge/>
            <w:tcBorders>
              <w:bottom w:val="single" w:sz="8" w:space="0" w:color="auto"/>
            </w:tcBorders>
            <w:vAlign w:val="center"/>
          </w:tcPr>
          <w:p w:rsidR="00E65B8A" w:rsidRPr="00236295" w:rsidRDefault="00E65B8A" w:rsidP="00E65B8A">
            <w:pPr>
              <w:jc w:val="center"/>
              <w:rPr>
                <w:rFonts w:ascii="Cambria" w:hAnsi="Cambria" w:cs="Calibri"/>
                <w:b/>
                <w:bCs/>
                <w:iCs/>
                <w:sz w:val="14"/>
                <w:szCs w:val="14"/>
              </w:rPr>
            </w:pPr>
          </w:p>
        </w:tc>
      </w:tr>
      <w:tr w:rsidR="00E65B8A" w:rsidRPr="00236295" w:rsidTr="00E65B8A">
        <w:trPr>
          <w:trHeight w:val="191"/>
          <w:jc w:val="center"/>
        </w:trPr>
        <w:tc>
          <w:tcPr>
            <w:tcW w:w="497" w:type="pct"/>
            <w:vMerge w:val="restart"/>
            <w:tcBorders>
              <w:top w:val="single" w:sz="8" w:space="0" w:color="auto"/>
              <w:bottom w:val="single" w:sz="8" w:space="0" w:color="auto"/>
            </w:tcBorders>
            <w:shd w:val="clear" w:color="000000" w:fill="FFFFFF"/>
            <w:vAlign w:val="center"/>
            <w:hideMark/>
          </w:tcPr>
          <w:p w:rsidR="00E65B8A" w:rsidRPr="00236295" w:rsidRDefault="00E65B8A" w:rsidP="00E65B8A">
            <w:pPr>
              <w:jc w:val="center"/>
              <w:rPr>
                <w:rFonts w:ascii="Cambria" w:hAnsi="Cambria" w:cs="Calibri"/>
                <w:b/>
                <w:bCs/>
                <w:iCs/>
                <w:sz w:val="14"/>
                <w:szCs w:val="14"/>
              </w:rPr>
            </w:pPr>
            <w:r w:rsidRPr="00236295">
              <w:rPr>
                <w:rFonts w:ascii="Cambria" w:hAnsi="Cambria" w:cs="Calibri"/>
                <w:b/>
                <w:bCs/>
                <w:iCs/>
                <w:sz w:val="14"/>
                <w:szCs w:val="14"/>
              </w:rPr>
              <w:t>UKUPNO OSN. ŠKOLE</w:t>
            </w:r>
          </w:p>
        </w:tc>
        <w:tc>
          <w:tcPr>
            <w:tcW w:w="476" w:type="pct"/>
            <w:tcBorders>
              <w:top w:val="single" w:sz="8" w:space="0" w:color="auto"/>
            </w:tcBorders>
            <w:shd w:val="clear" w:color="000000" w:fill="FFFFFF"/>
            <w:noWrap/>
            <w:vAlign w:val="center"/>
            <w:hideMark/>
          </w:tcPr>
          <w:p w:rsidR="00E65B8A" w:rsidRPr="00236295" w:rsidRDefault="00E65B8A" w:rsidP="00E65B8A">
            <w:pPr>
              <w:rPr>
                <w:rFonts w:ascii="Cambria" w:hAnsi="Cambria" w:cs="Calibri"/>
                <w:iCs/>
                <w:sz w:val="14"/>
                <w:szCs w:val="14"/>
              </w:rPr>
            </w:pPr>
            <w:r w:rsidRPr="00236295">
              <w:rPr>
                <w:rFonts w:ascii="Cambria" w:hAnsi="Cambria" w:cs="Calibri"/>
                <w:iCs/>
                <w:sz w:val="14"/>
                <w:szCs w:val="14"/>
              </w:rPr>
              <w:t>Broj učenika</w:t>
            </w:r>
          </w:p>
        </w:tc>
        <w:tc>
          <w:tcPr>
            <w:tcW w:w="489" w:type="pct"/>
            <w:tcBorders>
              <w:top w:val="single" w:sz="8" w:space="0" w:color="auto"/>
            </w:tcBorders>
            <w:shd w:val="clear" w:color="000000" w:fill="FFFFFF"/>
            <w:noWrap/>
            <w:vAlign w:val="center"/>
          </w:tcPr>
          <w:p w:rsidR="00E65B8A" w:rsidRPr="00236295" w:rsidRDefault="00E65B8A" w:rsidP="00E65B8A">
            <w:pPr>
              <w:jc w:val="center"/>
              <w:rPr>
                <w:rFonts w:ascii="Cambria" w:hAnsi="Cambria" w:cs="Calibri"/>
                <w:sz w:val="14"/>
                <w:szCs w:val="20"/>
                <w:lang w:val="en-US" w:eastAsia="en-US"/>
              </w:rPr>
            </w:pPr>
            <w:r w:rsidRPr="00236295">
              <w:rPr>
                <w:rFonts w:ascii="Cambria" w:hAnsi="Cambria" w:cs="Calibri"/>
                <w:sz w:val="14"/>
                <w:szCs w:val="20"/>
                <w:lang w:val="en-US" w:eastAsia="en-US"/>
              </w:rPr>
              <w:t>121</w:t>
            </w:r>
          </w:p>
        </w:tc>
        <w:tc>
          <w:tcPr>
            <w:tcW w:w="440" w:type="pct"/>
            <w:tcBorders>
              <w:top w:val="single" w:sz="8" w:space="0" w:color="auto"/>
            </w:tcBorders>
            <w:shd w:val="clear" w:color="000000" w:fill="FFFFFF"/>
            <w:noWrap/>
            <w:vAlign w:val="center"/>
          </w:tcPr>
          <w:p w:rsidR="00E65B8A" w:rsidRPr="00236295" w:rsidRDefault="00E65B8A" w:rsidP="00E65B8A">
            <w:pPr>
              <w:jc w:val="center"/>
              <w:rPr>
                <w:rFonts w:ascii="Cambria" w:hAnsi="Cambria" w:cs="Calibri"/>
                <w:sz w:val="14"/>
                <w:szCs w:val="20"/>
              </w:rPr>
            </w:pPr>
            <w:r w:rsidRPr="00236295">
              <w:rPr>
                <w:rFonts w:ascii="Cambria" w:hAnsi="Cambria" w:cs="Calibri"/>
                <w:sz w:val="14"/>
                <w:szCs w:val="20"/>
              </w:rPr>
              <w:t>48</w:t>
            </w:r>
          </w:p>
        </w:tc>
        <w:tc>
          <w:tcPr>
            <w:tcW w:w="254" w:type="pct"/>
            <w:tcBorders>
              <w:top w:val="single" w:sz="8" w:space="0" w:color="auto"/>
            </w:tcBorders>
            <w:shd w:val="clear" w:color="000000" w:fill="FFFFFF"/>
            <w:noWrap/>
            <w:vAlign w:val="center"/>
          </w:tcPr>
          <w:p w:rsidR="00E65B8A" w:rsidRPr="00236295" w:rsidRDefault="00E65B8A" w:rsidP="00E65B8A">
            <w:pPr>
              <w:jc w:val="center"/>
              <w:rPr>
                <w:rFonts w:ascii="Cambria" w:hAnsi="Cambria" w:cs="Calibri"/>
                <w:sz w:val="14"/>
                <w:szCs w:val="20"/>
              </w:rPr>
            </w:pPr>
          </w:p>
        </w:tc>
        <w:tc>
          <w:tcPr>
            <w:tcW w:w="365" w:type="pct"/>
            <w:tcBorders>
              <w:top w:val="single" w:sz="8" w:space="0" w:color="auto"/>
            </w:tcBorders>
            <w:shd w:val="clear" w:color="000000" w:fill="FFFFFF"/>
            <w:noWrap/>
            <w:vAlign w:val="center"/>
          </w:tcPr>
          <w:p w:rsidR="00E65B8A" w:rsidRPr="00236295" w:rsidRDefault="00E65B8A" w:rsidP="00E65B8A">
            <w:pPr>
              <w:jc w:val="center"/>
              <w:rPr>
                <w:rFonts w:ascii="Cambria" w:hAnsi="Cambria" w:cs="Calibri"/>
                <w:sz w:val="14"/>
                <w:szCs w:val="20"/>
              </w:rPr>
            </w:pPr>
          </w:p>
        </w:tc>
        <w:tc>
          <w:tcPr>
            <w:tcW w:w="380" w:type="pct"/>
            <w:tcBorders>
              <w:top w:val="single" w:sz="8" w:space="0" w:color="auto"/>
            </w:tcBorders>
            <w:shd w:val="clear" w:color="000000" w:fill="FFFFFF"/>
            <w:noWrap/>
            <w:vAlign w:val="center"/>
          </w:tcPr>
          <w:p w:rsidR="00E65B8A" w:rsidRPr="00236295" w:rsidRDefault="00E65B8A" w:rsidP="00E65B8A">
            <w:pPr>
              <w:jc w:val="center"/>
              <w:rPr>
                <w:rFonts w:ascii="Cambria" w:hAnsi="Cambria" w:cs="Calibri"/>
                <w:sz w:val="14"/>
                <w:szCs w:val="20"/>
              </w:rPr>
            </w:pPr>
            <w:r w:rsidRPr="00236295">
              <w:rPr>
                <w:rFonts w:ascii="Cambria" w:hAnsi="Cambria" w:cs="Calibri"/>
                <w:sz w:val="14"/>
                <w:szCs w:val="20"/>
              </w:rPr>
              <w:t>38</w:t>
            </w:r>
          </w:p>
        </w:tc>
        <w:tc>
          <w:tcPr>
            <w:tcW w:w="383" w:type="pct"/>
            <w:tcBorders>
              <w:top w:val="single" w:sz="8" w:space="0" w:color="auto"/>
            </w:tcBorders>
            <w:shd w:val="clear" w:color="000000" w:fill="FFFFFF"/>
            <w:noWrap/>
            <w:vAlign w:val="center"/>
          </w:tcPr>
          <w:p w:rsidR="00E65B8A" w:rsidRPr="00236295" w:rsidRDefault="00E65B8A" w:rsidP="00E65B8A">
            <w:pPr>
              <w:jc w:val="center"/>
              <w:rPr>
                <w:rFonts w:ascii="Cambria" w:hAnsi="Cambria" w:cs="Calibri"/>
                <w:sz w:val="14"/>
                <w:szCs w:val="20"/>
              </w:rPr>
            </w:pPr>
            <w:r w:rsidRPr="00236295">
              <w:rPr>
                <w:rFonts w:ascii="Cambria" w:hAnsi="Cambria" w:cs="Calibri"/>
                <w:sz w:val="14"/>
                <w:szCs w:val="20"/>
              </w:rPr>
              <w:t>91</w:t>
            </w:r>
          </w:p>
        </w:tc>
        <w:tc>
          <w:tcPr>
            <w:tcW w:w="383" w:type="pct"/>
            <w:tcBorders>
              <w:top w:val="single" w:sz="8" w:space="0" w:color="auto"/>
            </w:tcBorders>
            <w:shd w:val="clear" w:color="000000" w:fill="FFFFFF"/>
            <w:noWrap/>
            <w:vAlign w:val="center"/>
          </w:tcPr>
          <w:p w:rsidR="00E65B8A" w:rsidRPr="00236295" w:rsidRDefault="00E65B8A" w:rsidP="00E65B8A">
            <w:pPr>
              <w:jc w:val="center"/>
              <w:rPr>
                <w:rFonts w:ascii="Cambria" w:hAnsi="Cambria" w:cs="Calibri"/>
                <w:sz w:val="14"/>
                <w:szCs w:val="20"/>
              </w:rPr>
            </w:pPr>
            <w:r w:rsidRPr="00236295">
              <w:rPr>
                <w:rFonts w:ascii="Cambria" w:hAnsi="Cambria" w:cs="Calibri"/>
                <w:sz w:val="14"/>
                <w:szCs w:val="20"/>
              </w:rPr>
              <w:t>92</w:t>
            </w:r>
          </w:p>
        </w:tc>
        <w:tc>
          <w:tcPr>
            <w:tcW w:w="426" w:type="pct"/>
            <w:tcBorders>
              <w:top w:val="single" w:sz="8" w:space="0" w:color="auto"/>
            </w:tcBorders>
            <w:shd w:val="clear" w:color="000000" w:fill="FFFFFF"/>
            <w:noWrap/>
            <w:vAlign w:val="center"/>
          </w:tcPr>
          <w:p w:rsidR="00E65B8A" w:rsidRPr="00236295" w:rsidRDefault="00E65B8A" w:rsidP="00E65B8A">
            <w:pPr>
              <w:jc w:val="center"/>
              <w:rPr>
                <w:rFonts w:ascii="Cambria" w:hAnsi="Cambria" w:cs="Calibri"/>
                <w:sz w:val="14"/>
                <w:szCs w:val="20"/>
              </w:rPr>
            </w:pPr>
            <w:r w:rsidRPr="00236295">
              <w:rPr>
                <w:rFonts w:ascii="Cambria" w:hAnsi="Cambria" w:cs="Calibri"/>
                <w:sz w:val="14"/>
                <w:szCs w:val="20"/>
              </w:rPr>
              <w:t>84</w:t>
            </w:r>
          </w:p>
        </w:tc>
        <w:tc>
          <w:tcPr>
            <w:tcW w:w="501" w:type="pct"/>
            <w:tcBorders>
              <w:top w:val="single" w:sz="8" w:space="0" w:color="auto"/>
            </w:tcBorders>
            <w:shd w:val="clear" w:color="auto" w:fill="auto"/>
            <w:noWrap/>
            <w:vAlign w:val="center"/>
          </w:tcPr>
          <w:p w:rsidR="00E65B8A" w:rsidRPr="00236295" w:rsidRDefault="00E65B8A" w:rsidP="00E65B8A">
            <w:pPr>
              <w:jc w:val="center"/>
              <w:rPr>
                <w:rFonts w:ascii="Cambria" w:hAnsi="Cambria" w:cs="Calibri"/>
                <w:sz w:val="14"/>
                <w:szCs w:val="20"/>
              </w:rPr>
            </w:pPr>
            <w:r w:rsidRPr="00236295">
              <w:rPr>
                <w:rFonts w:ascii="Cambria" w:hAnsi="Cambria" w:cs="Calibri"/>
                <w:sz w:val="14"/>
                <w:szCs w:val="20"/>
              </w:rPr>
              <w:t>474</w:t>
            </w:r>
          </w:p>
        </w:tc>
        <w:tc>
          <w:tcPr>
            <w:tcW w:w="405" w:type="pct"/>
            <w:vMerge w:val="restart"/>
            <w:tcBorders>
              <w:top w:val="single" w:sz="8" w:space="0" w:color="auto"/>
            </w:tcBorders>
            <w:shd w:val="clear" w:color="auto" w:fill="auto"/>
            <w:noWrap/>
            <w:vAlign w:val="center"/>
          </w:tcPr>
          <w:p w:rsidR="00E65B8A" w:rsidRPr="00236295" w:rsidRDefault="00E65B8A" w:rsidP="00E65B8A">
            <w:pPr>
              <w:jc w:val="center"/>
              <w:rPr>
                <w:rFonts w:ascii="Cambria" w:hAnsi="Cambria" w:cs="Calibri"/>
                <w:b/>
                <w:bCs/>
                <w:iCs/>
                <w:sz w:val="14"/>
                <w:szCs w:val="14"/>
              </w:rPr>
            </w:pPr>
            <w:r w:rsidRPr="00236295">
              <w:rPr>
                <w:rFonts w:ascii="Cambria" w:hAnsi="Cambria" w:cs="Calibri"/>
                <w:b/>
                <w:bCs/>
                <w:iCs/>
                <w:sz w:val="14"/>
                <w:szCs w:val="14"/>
              </w:rPr>
              <w:t>28,82 KM</w:t>
            </w:r>
          </w:p>
        </w:tc>
      </w:tr>
      <w:tr w:rsidR="00E65B8A" w:rsidRPr="00236295" w:rsidTr="00E65B8A">
        <w:trPr>
          <w:trHeight w:val="191"/>
          <w:jc w:val="center"/>
        </w:trPr>
        <w:tc>
          <w:tcPr>
            <w:tcW w:w="497" w:type="pct"/>
            <w:vMerge/>
            <w:tcBorders>
              <w:bottom w:val="single" w:sz="8" w:space="0" w:color="auto"/>
            </w:tcBorders>
            <w:vAlign w:val="center"/>
            <w:hideMark/>
          </w:tcPr>
          <w:p w:rsidR="00E65B8A" w:rsidRPr="00236295" w:rsidRDefault="00E65B8A" w:rsidP="00E65B8A">
            <w:pPr>
              <w:rPr>
                <w:rFonts w:ascii="Cambria" w:hAnsi="Cambria" w:cs="Calibri"/>
                <w:b/>
                <w:bCs/>
                <w:iCs/>
                <w:sz w:val="14"/>
                <w:szCs w:val="14"/>
              </w:rPr>
            </w:pPr>
          </w:p>
        </w:tc>
        <w:tc>
          <w:tcPr>
            <w:tcW w:w="476" w:type="pct"/>
            <w:tcBorders>
              <w:bottom w:val="single" w:sz="8" w:space="0" w:color="auto"/>
            </w:tcBorders>
            <w:shd w:val="clear" w:color="000000" w:fill="FFFFFF"/>
            <w:noWrap/>
            <w:vAlign w:val="center"/>
            <w:hideMark/>
          </w:tcPr>
          <w:p w:rsidR="00E65B8A" w:rsidRPr="00236295" w:rsidRDefault="00E65B8A" w:rsidP="00E65B8A">
            <w:pPr>
              <w:rPr>
                <w:rFonts w:ascii="Cambria" w:hAnsi="Cambria" w:cs="Calibri"/>
                <w:b/>
                <w:bCs/>
                <w:iCs/>
                <w:sz w:val="14"/>
                <w:szCs w:val="14"/>
              </w:rPr>
            </w:pPr>
            <w:r w:rsidRPr="00236295">
              <w:rPr>
                <w:rFonts w:ascii="Cambria" w:hAnsi="Cambria" w:cs="Calibri"/>
                <w:b/>
                <w:bCs/>
                <w:iCs/>
                <w:sz w:val="14"/>
                <w:szCs w:val="14"/>
              </w:rPr>
              <w:t>Iznos u KM</w:t>
            </w:r>
          </w:p>
        </w:tc>
        <w:tc>
          <w:tcPr>
            <w:tcW w:w="489" w:type="pct"/>
            <w:tcBorders>
              <w:bottom w:val="single" w:sz="8" w:space="0" w:color="auto"/>
            </w:tcBorders>
            <w:shd w:val="clear" w:color="000000" w:fill="FFFFFF"/>
            <w:noWrap/>
            <w:vAlign w:val="center"/>
          </w:tcPr>
          <w:p w:rsidR="00E65B8A" w:rsidRPr="00236295" w:rsidRDefault="00E65B8A" w:rsidP="00E65B8A">
            <w:pPr>
              <w:jc w:val="center"/>
              <w:rPr>
                <w:rFonts w:ascii="Cambria" w:hAnsi="Cambria" w:cs="Calibri"/>
                <w:b/>
                <w:sz w:val="14"/>
                <w:szCs w:val="20"/>
              </w:rPr>
            </w:pPr>
            <w:r w:rsidRPr="00236295">
              <w:rPr>
                <w:rFonts w:ascii="Cambria" w:hAnsi="Cambria" w:cs="Calibri"/>
                <w:b/>
                <w:sz w:val="14"/>
                <w:szCs w:val="20"/>
              </w:rPr>
              <w:t xml:space="preserve">4.683,15 </w:t>
            </w:r>
          </w:p>
        </w:tc>
        <w:tc>
          <w:tcPr>
            <w:tcW w:w="440" w:type="pct"/>
            <w:tcBorders>
              <w:bottom w:val="single" w:sz="8" w:space="0" w:color="auto"/>
            </w:tcBorders>
            <w:shd w:val="clear" w:color="000000" w:fill="FFFFFF"/>
            <w:noWrap/>
            <w:vAlign w:val="center"/>
          </w:tcPr>
          <w:p w:rsidR="00E65B8A" w:rsidRPr="00236295" w:rsidRDefault="00E65B8A" w:rsidP="00E65B8A">
            <w:pPr>
              <w:jc w:val="center"/>
              <w:rPr>
                <w:rFonts w:ascii="Cambria" w:hAnsi="Cambria" w:cs="Calibri"/>
                <w:b/>
                <w:sz w:val="14"/>
                <w:szCs w:val="20"/>
              </w:rPr>
            </w:pPr>
            <w:r w:rsidRPr="00236295">
              <w:rPr>
                <w:rFonts w:ascii="Cambria" w:hAnsi="Cambria" w:cs="Calibri"/>
                <w:b/>
                <w:sz w:val="14"/>
                <w:szCs w:val="20"/>
              </w:rPr>
              <w:t>1.505,70</w:t>
            </w:r>
          </w:p>
        </w:tc>
        <w:tc>
          <w:tcPr>
            <w:tcW w:w="254" w:type="pct"/>
            <w:tcBorders>
              <w:bottom w:val="single" w:sz="8" w:space="0" w:color="auto"/>
            </w:tcBorders>
            <w:shd w:val="clear" w:color="000000" w:fill="FFFFFF"/>
            <w:noWrap/>
            <w:vAlign w:val="center"/>
          </w:tcPr>
          <w:p w:rsidR="00E65B8A" w:rsidRPr="00236295" w:rsidRDefault="00E65B8A" w:rsidP="00E65B8A">
            <w:pPr>
              <w:jc w:val="center"/>
              <w:rPr>
                <w:rFonts w:ascii="Cambria" w:hAnsi="Cambria" w:cs="Calibri"/>
                <w:b/>
                <w:sz w:val="14"/>
                <w:szCs w:val="20"/>
              </w:rPr>
            </w:pPr>
          </w:p>
        </w:tc>
        <w:tc>
          <w:tcPr>
            <w:tcW w:w="365" w:type="pct"/>
            <w:tcBorders>
              <w:bottom w:val="single" w:sz="8" w:space="0" w:color="auto"/>
            </w:tcBorders>
            <w:shd w:val="clear" w:color="000000" w:fill="FFFFFF"/>
            <w:noWrap/>
            <w:vAlign w:val="center"/>
          </w:tcPr>
          <w:p w:rsidR="00E65B8A" w:rsidRPr="00236295" w:rsidRDefault="00E65B8A" w:rsidP="00E65B8A">
            <w:pPr>
              <w:jc w:val="center"/>
              <w:rPr>
                <w:rFonts w:ascii="Cambria" w:hAnsi="Cambria" w:cs="Calibri"/>
                <w:b/>
                <w:sz w:val="14"/>
                <w:szCs w:val="20"/>
              </w:rPr>
            </w:pPr>
          </w:p>
        </w:tc>
        <w:tc>
          <w:tcPr>
            <w:tcW w:w="380" w:type="pct"/>
            <w:tcBorders>
              <w:bottom w:val="single" w:sz="8" w:space="0" w:color="auto"/>
            </w:tcBorders>
            <w:shd w:val="clear" w:color="000000" w:fill="FFFFFF"/>
            <w:noWrap/>
            <w:vAlign w:val="center"/>
          </w:tcPr>
          <w:p w:rsidR="00E65B8A" w:rsidRPr="00236295" w:rsidRDefault="00E65B8A" w:rsidP="00E65B8A">
            <w:pPr>
              <w:jc w:val="center"/>
              <w:rPr>
                <w:rFonts w:ascii="Cambria" w:hAnsi="Cambria" w:cs="Calibri"/>
                <w:b/>
                <w:sz w:val="14"/>
                <w:szCs w:val="20"/>
              </w:rPr>
            </w:pPr>
            <w:r w:rsidRPr="00236295">
              <w:rPr>
                <w:rFonts w:ascii="Cambria" w:hAnsi="Cambria" w:cs="Calibri"/>
                <w:b/>
                <w:sz w:val="14"/>
                <w:szCs w:val="20"/>
              </w:rPr>
              <w:t>616,50</w:t>
            </w:r>
          </w:p>
        </w:tc>
        <w:tc>
          <w:tcPr>
            <w:tcW w:w="383" w:type="pct"/>
            <w:tcBorders>
              <w:bottom w:val="single" w:sz="8" w:space="0" w:color="auto"/>
            </w:tcBorders>
            <w:shd w:val="clear" w:color="000000" w:fill="FFFFFF"/>
            <w:noWrap/>
            <w:vAlign w:val="center"/>
          </w:tcPr>
          <w:p w:rsidR="00E65B8A" w:rsidRPr="00236295" w:rsidRDefault="00E65B8A" w:rsidP="00E65B8A">
            <w:pPr>
              <w:jc w:val="center"/>
              <w:rPr>
                <w:rFonts w:ascii="Cambria" w:hAnsi="Cambria" w:cs="Calibri"/>
                <w:b/>
                <w:sz w:val="14"/>
                <w:szCs w:val="20"/>
              </w:rPr>
            </w:pPr>
            <w:r w:rsidRPr="00236295">
              <w:rPr>
                <w:rFonts w:ascii="Cambria" w:hAnsi="Cambria" w:cs="Calibri"/>
                <w:b/>
                <w:sz w:val="14"/>
                <w:szCs w:val="20"/>
              </w:rPr>
              <w:t>2.713,95</w:t>
            </w:r>
          </w:p>
        </w:tc>
        <w:tc>
          <w:tcPr>
            <w:tcW w:w="383" w:type="pct"/>
            <w:tcBorders>
              <w:bottom w:val="single" w:sz="8" w:space="0" w:color="auto"/>
            </w:tcBorders>
            <w:shd w:val="clear" w:color="000000" w:fill="FFFFFF"/>
            <w:noWrap/>
            <w:vAlign w:val="center"/>
          </w:tcPr>
          <w:p w:rsidR="00E65B8A" w:rsidRPr="00236295" w:rsidRDefault="00E65B8A" w:rsidP="00E65B8A">
            <w:pPr>
              <w:jc w:val="center"/>
              <w:rPr>
                <w:rFonts w:ascii="Cambria" w:hAnsi="Cambria" w:cs="Calibri"/>
                <w:b/>
                <w:sz w:val="14"/>
                <w:szCs w:val="20"/>
              </w:rPr>
            </w:pPr>
            <w:r w:rsidRPr="00236295">
              <w:rPr>
                <w:rFonts w:ascii="Cambria" w:hAnsi="Cambria" w:cs="Calibri"/>
                <w:b/>
                <w:sz w:val="14"/>
                <w:szCs w:val="20"/>
              </w:rPr>
              <w:t>2.178,00</w:t>
            </w:r>
          </w:p>
        </w:tc>
        <w:tc>
          <w:tcPr>
            <w:tcW w:w="426" w:type="pct"/>
            <w:tcBorders>
              <w:bottom w:val="single" w:sz="8" w:space="0" w:color="auto"/>
            </w:tcBorders>
            <w:shd w:val="clear" w:color="000000" w:fill="FFFFFF"/>
            <w:noWrap/>
            <w:vAlign w:val="center"/>
          </w:tcPr>
          <w:p w:rsidR="00E65B8A" w:rsidRPr="00236295" w:rsidRDefault="00E65B8A" w:rsidP="00E65B8A">
            <w:pPr>
              <w:jc w:val="center"/>
              <w:rPr>
                <w:rFonts w:ascii="Cambria" w:hAnsi="Cambria" w:cs="Calibri"/>
                <w:b/>
                <w:sz w:val="14"/>
                <w:szCs w:val="20"/>
              </w:rPr>
            </w:pPr>
            <w:r w:rsidRPr="00236295">
              <w:rPr>
                <w:rFonts w:ascii="Cambria" w:hAnsi="Cambria" w:cs="Calibri"/>
                <w:b/>
                <w:sz w:val="14"/>
                <w:szCs w:val="20"/>
              </w:rPr>
              <w:t>1.963,35</w:t>
            </w:r>
          </w:p>
        </w:tc>
        <w:tc>
          <w:tcPr>
            <w:tcW w:w="501" w:type="pct"/>
            <w:tcBorders>
              <w:bottom w:val="single" w:sz="8" w:space="0" w:color="auto"/>
            </w:tcBorders>
            <w:shd w:val="clear" w:color="auto" w:fill="auto"/>
            <w:noWrap/>
            <w:vAlign w:val="center"/>
          </w:tcPr>
          <w:p w:rsidR="00E65B8A" w:rsidRPr="00236295" w:rsidRDefault="00E65B8A" w:rsidP="00E65B8A">
            <w:pPr>
              <w:jc w:val="center"/>
              <w:rPr>
                <w:rFonts w:ascii="Cambria" w:hAnsi="Cambria" w:cs="Calibri"/>
                <w:b/>
                <w:sz w:val="14"/>
                <w:szCs w:val="20"/>
              </w:rPr>
            </w:pPr>
            <w:r w:rsidRPr="00236295">
              <w:rPr>
                <w:rFonts w:ascii="Cambria" w:hAnsi="Cambria" w:cs="Calibri"/>
                <w:b/>
                <w:sz w:val="14"/>
                <w:szCs w:val="20"/>
              </w:rPr>
              <w:t>13.660,65</w:t>
            </w:r>
          </w:p>
        </w:tc>
        <w:tc>
          <w:tcPr>
            <w:tcW w:w="405" w:type="pct"/>
            <w:vMerge/>
            <w:tcBorders>
              <w:bottom w:val="single" w:sz="8" w:space="0" w:color="auto"/>
            </w:tcBorders>
            <w:vAlign w:val="center"/>
            <w:hideMark/>
          </w:tcPr>
          <w:p w:rsidR="00E65B8A" w:rsidRPr="00236295" w:rsidRDefault="00E65B8A" w:rsidP="00E65B8A">
            <w:pPr>
              <w:rPr>
                <w:rFonts w:ascii="Cambria" w:hAnsi="Cambria" w:cs="Calibri"/>
                <w:b/>
                <w:bCs/>
                <w:iCs/>
                <w:sz w:val="14"/>
                <w:szCs w:val="14"/>
              </w:rPr>
            </w:pPr>
          </w:p>
        </w:tc>
      </w:tr>
    </w:tbl>
    <w:p w:rsidR="00E65B8A" w:rsidRPr="00236295" w:rsidRDefault="00E65B8A" w:rsidP="00C15CDF">
      <w:pPr>
        <w:ind w:firstLine="720"/>
        <w:jc w:val="both"/>
        <w:rPr>
          <w:rFonts w:ascii="Cambria" w:hAnsi="Cambria" w:cs="Arial Narrow"/>
          <w:b/>
          <w:bCs/>
          <w:sz w:val="12"/>
          <w:szCs w:val="12"/>
        </w:rPr>
      </w:pPr>
    </w:p>
    <w:p w:rsidR="00537644" w:rsidRDefault="002130C4" w:rsidP="0049132F">
      <w:pPr>
        <w:jc w:val="center"/>
        <w:rPr>
          <w:rFonts w:ascii="Cambria" w:hAnsi="Cambria" w:cs="Arial Narrow"/>
          <w:bCs/>
          <w:szCs w:val="12"/>
        </w:rPr>
      </w:pPr>
      <w:r w:rsidRPr="00C164C7">
        <w:rPr>
          <w:i/>
          <w:noProof/>
          <w:lang w:val="en-US" w:eastAsia="en-US"/>
        </w:rPr>
        <w:drawing>
          <wp:inline distT="0" distB="0" distL="0" distR="0" wp14:anchorId="3B6D59C3" wp14:editId="02E7AD2C">
            <wp:extent cx="6506095" cy="2216150"/>
            <wp:effectExtent l="0" t="0" r="952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7644" w:rsidRPr="0049132F" w:rsidRDefault="00537644" w:rsidP="007117AA">
      <w:pPr>
        <w:jc w:val="both"/>
        <w:rPr>
          <w:rFonts w:ascii="Cambria" w:hAnsi="Cambria" w:cs="Arial Narrow"/>
          <w:bCs/>
          <w:sz w:val="10"/>
          <w:szCs w:val="10"/>
        </w:rPr>
      </w:pPr>
    </w:p>
    <w:p w:rsidR="00225480" w:rsidRPr="00236295" w:rsidRDefault="00AC2692" w:rsidP="007117AA">
      <w:pPr>
        <w:jc w:val="both"/>
        <w:rPr>
          <w:rFonts w:ascii="Cambria" w:hAnsi="Cambria" w:cs="Arial Narrow"/>
          <w:bCs/>
          <w:szCs w:val="12"/>
        </w:rPr>
      </w:pPr>
      <w:r w:rsidRPr="00236295">
        <w:rPr>
          <w:rFonts w:ascii="Cambria" w:hAnsi="Cambria" w:cs="Arial Narrow"/>
          <w:bCs/>
          <w:szCs w:val="12"/>
        </w:rPr>
        <w:t xml:space="preserve">Prosječno isplaćena mjesečna subvencija za </w:t>
      </w:r>
      <w:r w:rsidR="00800438" w:rsidRPr="00236295">
        <w:rPr>
          <w:rFonts w:ascii="Cambria" w:hAnsi="Cambria" w:cs="Arial Narrow"/>
          <w:bCs/>
          <w:szCs w:val="12"/>
        </w:rPr>
        <w:t xml:space="preserve">učenike osnovnih škola za </w:t>
      </w:r>
      <w:r w:rsidRPr="00236295">
        <w:rPr>
          <w:rFonts w:ascii="Cambria" w:hAnsi="Cambria" w:cs="Arial Narrow"/>
          <w:bCs/>
          <w:szCs w:val="12"/>
        </w:rPr>
        <w:t>20</w:t>
      </w:r>
      <w:r w:rsidR="00BB348C" w:rsidRPr="00236295">
        <w:rPr>
          <w:rFonts w:ascii="Cambria" w:hAnsi="Cambria" w:cs="Arial Narrow"/>
          <w:bCs/>
          <w:szCs w:val="12"/>
        </w:rPr>
        <w:t>20</w:t>
      </w:r>
      <w:r w:rsidRPr="00236295">
        <w:rPr>
          <w:rFonts w:ascii="Cambria" w:hAnsi="Cambria" w:cs="Arial Narrow"/>
          <w:bCs/>
          <w:szCs w:val="12"/>
        </w:rPr>
        <w:t xml:space="preserve">. godinu je iznosila </w:t>
      </w:r>
      <w:r w:rsidR="00BB348C" w:rsidRPr="00236295">
        <w:rPr>
          <w:rFonts w:ascii="Cambria" w:hAnsi="Cambria" w:cs="Arial Narrow"/>
          <w:bCs/>
          <w:szCs w:val="12"/>
        </w:rPr>
        <w:t>28,82 KM i manja je od prosječno isplaćene u 2019. godini za 1,44</w:t>
      </w:r>
      <w:r w:rsidRPr="00236295">
        <w:rPr>
          <w:rFonts w:ascii="Cambria" w:hAnsi="Cambria" w:cs="Arial Narrow"/>
          <w:bCs/>
          <w:szCs w:val="12"/>
        </w:rPr>
        <w:t xml:space="preserve"> KM</w:t>
      </w:r>
      <w:r w:rsidR="00800438" w:rsidRPr="00236295">
        <w:rPr>
          <w:rFonts w:ascii="Cambria" w:hAnsi="Cambria" w:cs="Arial Narrow"/>
          <w:bCs/>
          <w:szCs w:val="12"/>
        </w:rPr>
        <w:t>.</w:t>
      </w:r>
      <w:r w:rsidRPr="00236295">
        <w:rPr>
          <w:rFonts w:ascii="Cambria" w:hAnsi="Cambria" w:cs="Arial Narrow"/>
          <w:bCs/>
          <w:szCs w:val="12"/>
        </w:rPr>
        <w:t xml:space="preserve"> </w:t>
      </w:r>
    </w:p>
    <w:p w:rsidR="000A3B54" w:rsidRPr="00236295" w:rsidRDefault="000A3B54" w:rsidP="000A3B54">
      <w:pPr>
        <w:jc w:val="both"/>
        <w:rPr>
          <w:rFonts w:ascii="Cambria" w:hAnsi="Cambria" w:cs="Arial Narrow"/>
          <w:bCs/>
          <w:sz w:val="10"/>
          <w:szCs w:val="10"/>
        </w:rPr>
      </w:pPr>
    </w:p>
    <w:p w:rsidR="007117AA" w:rsidRPr="00236295" w:rsidRDefault="00AC2692" w:rsidP="007117AA">
      <w:pPr>
        <w:jc w:val="both"/>
        <w:rPr>
          <w:rFonts w:ascii="Cambria" w:hAnsi="Cambria" w:cs="Arial Narrow"/>
          <w:bCs/>
          <w:szCs w:val="12"/>
        </w:rPr>
      </w:pPr>
      <w:r w:rsidRPr="00236295">
        <w:rPr>
          <w:rFonts w:ascii="Cambria" w:hAnsi="Cambria" w:cs="Arial Narrow"/>
          <w:bCs/>
          <w:szCs w:val="12"/>
        </w:rPr>
        <w:t>Cijena prevoza, a time i subvencija je najveća za učenike</w:t>
      </w:r>
      <w:r w:rsidR="007117AA" w:rsidRPr="00236295">
        <w:rPr>
          <w:rFonts w:ascii="Cambria" w:hAnsi="Cambria" w:cs="Arial Narrow"/>
          <w:bCs/>
          <w:szCs w:val="12"/>
        </w:rPr>
        <w:t>:</w:t>
      </w:r>
    </w:p>
    <w:p w:rsidR="00225480" w:rsidRPr="00236295" w:rsidRDefault="00225480" w:rsidP="007117AA">
      <w:pPr>
        <w:jc w:val="both"/>
        <w:rPr>
          <w:rFonts w:ascii="Cambria" w:hAnsi="Cambria" w:cs="Arial Narrow"/>
          <w:bCs/>
          <w:sz w:val="10"/>
          <w:szCs w:val="10"/>
        </w:rPr>
      </w:pPr>
    </w:p>
    <w:p w:rsidR="00D93ADD" w:rsidRPr="00236295" w:rsidRDefault="00D93ADD" w:rsidP="00D93ADD">
      <w:pPr>
        <w:pStyle w:val="ListParagraph"/>
        <w:numPr>
          <w:ilvl w:val="0"/>
          <w:numId w:val="41"/>
        </w:numPr>
        <w:spacing w:after="0" w:line="240" w:lineRule="auto"/>
        <w:ind w:left="714" w:hanging="357"/>
        <w:jc w:val="both"/>
        <w:rPr>
          <w:rFonts w:ascii="Cambria" w:hAnsi="Cambria" w:cs="Arial Narrow"/>
          <w:bCs/>
          <w:sz w:val="24"/>
          <w:szCs w:val="24"/>
        </w:rPr>
      </w:pPr>
      <w:r w:rsidRPr="00236295">
        <w:rPr>
          <w:rFonts w:ascii="Cambria" w:hAnsi="Cambria" w:cs="Arial Narrow"/>
          <w:bCs/>
          <w:sz w:val="24"/>
          <w:szCs w:val="24"/>
        </w:rPr>
        <w:t>Prve osnovne škole - prosječna subvencija 49,68 KM;</w:t>
      </w:r>
    </w:p>
    <w:p w:rsidR="00AC2692" w:rsidRPr="00236295" w:rsidRDefault="00AC2692" w:rsidP="00F83200">
      <w:pPr>
        <w:pStyle w:val="ListParagraph"/>
        <w:numPr>
          <w:ilvl w:val="0"/>
          <w:numId w:val="41"/>
        </w:numPr>
        <w:spacing w:after="0" w:line="240" w:lineRule="auto"/>
        <w:ind w:left="714" w:hanging="357"/>
        <w:jc w:val="both"/>
        <w:rPr>
          <w:rFonts w:ascii="Cambria" w:hAnsi="Cambria" w:cs="Arial Narrow"/>
          <w:bCs/>
          <w:sz w:val="24"/>
          <w:szCs w:val="24"/>
        </w:rPr>
      </w:pPr>
      <w:r w:rsidRPr="00236295">
        <w:rPr>
          <w:rFonts w:ascii="Cambria" w:hAnsi="Cambria" w:cs="Arial Narrow"/>
          <w:bCs/>
          <w:sz w:val="24"/>
          <w:szCs w:val="24"/>
        </w:rPr>
        <w:t xml:space="preserve">OŠ Todorovo </w:t>
      </w:r>
      <w:r w:rsidR="007117AA" w:rsidRPr="00236295">
        <w:rPr>
          <w:rFonts w:ascii="Cambria" w:hAnsi="Cambria" w:cs="Arial Narrow"/>
          <w:bCs/>
          <w:sz w:val="24"/>
          <w:szCs w:val="24"/>
        </w:rPr>
        <w:t xml:space="preserve">- </w:t>
      </w:r>
      <w:r w:rsidRPr="00236295">
        <w:rPr>
          <w:rFonts w:ascii="Cambria" w:hAnsi="Cambria" w:cs="Arial Narrow"/>
          <w:bCs/>
          <w:sz w:val="24"/>
          <w:szCs w:val="24"/>
        </w:rPr>
        <w:t xml:space="preserve">prosječna subvencija </w:t>
      </w:r>
      <w:r w:rsidR="00D93ADD" w:rsidRPr="00236295">
        <w:rPr>
          <w:rFonts w:ascii="Cambria" w:hAnsi="Cambria" w:cs="Arial Narrow"/>
          <w:bCs/>
          <w:sz w:val="24"/>
          <w:szCs w:val="24"/>
        </w:rPr>
        <w:t>46,80</w:t>
      </w:r>
      <w:r w:rsidRPr="00236295">
        <w:rPr>
          <w:rFonts w:ascii="Cambria" w:hAnsi="Cambria" w:cs="Arial Narrow"/>
          <w:bCs/>
          <w:sz w:val="24"/>
          <w:szCs w:val="24"/>
        </w:rPr>
        <w:t xml:space="preserve"> KM</w:t>
      </w:r>
      <w:r w:rsidR="007117AA" w:rsidRPr="00236295">
        <w:rPr>
          <w:rFonts w:ascii="Cambria" w:hAnsi="Cambria" w:cs="Arial Narrow"/>
          <w:bCs/>
          <w:sz w:val="24"/>
          <w:szCs w:val="24"/>
        </w:rPr>
        <w:t xml:space="preserve">; </w:t>
      </w:r>
    </w:p>
    <w:p w:rsidR="007117AA" w:rsidRPr="00236295" w:rsidRDefault="007117AA" w:rsidP="00F83200">
      <w:pPr>
        <w:pStyle w:val="ListParagraph"/>
        <w:numPr>
          <w:ilvl w:val="0"/>
          <w:numId w:val="41"/>
        </w:numPr>
        <w:spacing w:after="0" w:line="240" w:lineRule="auto"/>
        <w:ind w:left="714" w:hanging="357"/>
        <w:jc w:val="both"/>
        <w:rPr>
          <w:rFonts w:ascii="Cambria" w:hAnsi="Cambria" w:cs="Arial Narrow"/>
          <w:bCs/>
          <w:sz w:val="24"/>
          <w:szCs w:val="24"/>
        </w:rPr>
      </w:pPr>
      <w:r w:rsidRPr="00236295">
        <w:rPr>
          <w:rFonts w:ascii="Cambria" w:hAnsi="Cambria" w:cs="Arial Narrow"/>
          <w:bCs/>
          <w:sz w:val="24"/>
          <w:szCs w:val="24"/>
        </w:rPr>
        <w:t xml:space="preserve">OŠ 25. novembar - prosječna subvencija </w:t>
      </w:r>
      <w:r w:rsidR="00D93ADD" w:rsidRPr="00236295">
        <w:rPr>
          <w:rFonts w:ascii="Cambria" w:hAnsi="Cambria" w:cs="Arial Narrow"/>
          <w:bCs/>
          <w:sz w:val="24"/>
          <w:szCs w:val="24"/>
        </w:rPr>
        <w:t>41,55</w:t>
      </w:r>
      <w:r w:rsidRPr="00236295">
        <w:rPr>
          <w:rFonts w:ascii="Cambria" w:hAnsi="Cambria" w:cs="Arial Narrow"/>
          <w:bCs/>
          <w:sz w:val="24"/>
          <w:szCs w:val="24"/>
        </w:rPr>
        <w:t xml:space="preserve"> KM </w:t>
      </w:r>
      <w:r w:rsidR="0049132F" w:rsidRPr="00236295">
        <w:rPr>
          <w:rFonts w:ascii="Cambria" w:hAnsi="Cambria" w:cs="Arial Narrow"/>
          <w:bCs/>
          <w:sz w:val="24"/>
          <w:szCs w:val="24"/>
        </w:rPr>
        <w:t>i</w:t>
      </w:r>
    </w:p>
    <w:p w:rsidR="00D93ADD" w:rsidRPr="00E16AC3" w:rsidRDefault="00225480" w:rsidP="00390CAA">
      <w:pPr>
        <w:pStyle w:val="ListParagraph"/>
        <w:numPr>
          <w:ilvl w:val="0"/>
          <w:numId w:val="41"/>
        </w:numPr>
        <w:spacing w:after="0" w:line="240" w:lineRule="auto"/>
        <w:ind w:left="714" w:hanging="357"/>
        <w:jc w:val="both"/>
        <w:rPr>
          <w:rFonts w:ascii="Cambria" w:hAnsi="Cambria" w:cs="Arial Narrow"/>
          <w:bCs/>
          <w:sz w:val="10"/>
          <w:szCs w:val="10"/>
        </w:rPr>
      </w:pPr>
      <w:r w:rsidRPr="00E16AC3">
        <w:rPr>
          <w:rFonts w:ascii="Cambria" w:hAnsi="Cambria" w:cs="Arial Narrow"/>
          <w:bCs/>
          <w:sz w:val="24"/>
          <w:szCs w:val="24"/>
        </w:rPr>
        <w:lastRenderedPageBreak/>
        <w:t xml:space="preserve">OŠ Fadil Bilal - prosječna subvencija </w:t>
      </w:r>
      <w:r w:rsidR="00D93ADD" w:rsidRPr="00E16AC3">
        <w:rPr>
          <w:rFonts w:ascii="Cambria" w:hAnsi="Cambria" w:cs="Arial Narrow"/>
          <w:bCs/>
          <w:sz w:val="24"/>
          <w:szCs w:val="24"/>
        </w:rPr>
        <w:t>37,96</w:t>
      </w:r>
      <w:r w:rsidR="0049132F" w:rsidRPr="00E16AC3">
        <w:rPr>
          <w:rFonts w:ascii="Cambria" w:hAnsi="Cambria" w:cs="Arial Narrow"/>
          <w:bCs/>
          <w:sz w:val="24"/>
          <w:szCs w:val="24"/>
        </w:rPr>
        <w:t xml:space="preserve"> KM</w:t>
      </w:r>
      <w:r w:rsidR="00E16AC3" w:rsidRPr="00E16AC3">
        <w:rPr>
          <w:rFonts w:ascii="Cambria" w:hAnsi="Cambria" w:cs="Arial Narrow"/>
          <w:bCs/>
          <w:sz w:val="24"/>
          <w:szCs w:val="24"/>
        </w:rPr>
        <w:t>.</w:t>
      </w:r>
      <w:r w:rsidR="0049132F" w:rsidRPr="00E16AC3">
        <w:rPr>
          <w:rFonts w:ascii="Cambria" w:hAnsi="Cambria" w:cs="Arial Narrow"/>
          <w:bCs/>
          <w:sz w:val="24"/>
          <w:szCs w:val="24"/>
        </w:rPr>
        <w:t xml:space="preserve"> </w:t>
      </w:r>
    </w:p>
    <w:p w:rsidR="00E16AC3" w:rsidRPr="00E16AC3" w:rsidRDefault="00E16AC3" w:rsidP="00E16AC3">
      <w:pPr>
        <w:pStyle w:val="ListParagraph"/>
        <w:spacing w:after="0" w:line="240" w:lineRule="auto"/>
        <w:ind w:left="714"/>
        <w:jc w:val="both"/>
        <w:rPr>
          <w:rFonts w:ascii="Cambria" w:hAnsi="Cambria" w:cs="Arial Narrow"/>
          <w:bCs/>
          <w:sz w:val="10"/>
          <w:szCs w:val="10"/>
        </w:rPr>
      </w:pPr>
    </w:p>
    <w:p w:rsidR="007117AA" w:rsidRPr="00236295" w:rsidRDefault="00225480" w:rsidP="00F83200">
      <w:pPr>
        <w:jc w:val="both"/>
        <w:rPr>
          <w:rFonts w:ascii="Cambria" w:hAnsi="Cambria" w:cs="Arial Narrow"/>
          <w:bCs/>
        </w:rPr>
      </w:pPr>
      <w:r w:rsidRPr="00236295">
        <w:rPr>
          <w:rFonts w:ascii="Cambria" w:hAnsi="Cambria" w:cs="Arial Narrow"/>
          <w:bCs/>
        </w:rPr>
        <w:t>Znatno niže cijene mjesečnih karata, a time subvencija su za slijedeće škole:</w:t>
      </w:r>
    </w:p>
    <w:p w:rsidR="00225480" w:rsidRPr="00236295" w:rsidRDefault="00225480" w:rsidP="00F83200">
      <w:pPr>
        <w:jc w:val="both"/>
        <w:rPr>
          <w:rFonts w:ascii="Cambria" w:hAnsi="Cambria" w:cs="Arial Narrow"/>
          <w:bCs/>
          <w:sz w:val="12"/>
          <w:szCs w:val="12"/>
        </w:rPr>
      </w:pPr>
    </w:p>
    <w:p w:rsidR="00225480" w:rsidRPr="00236295" w:rsidRDefault="00225480" w:rsidP="00F83200">
      <w:pPr>
        <w:pStyle w:val="ListParagraph"/>
        <w:numPr>
          <w:ilvl w:val="0"/>
          <w:numId w:val="41"/>
        </w:numPr>
        <w:spacing w:after="0" w:line="240" w:lineRule="auto"/>
        <w:ind w:left="714" w:hanging="357"/>
        <w:jc w:val="both"/>
        <w:rPr>
          <w:rFonts w:ascii="Cambria" w:hAnsi="Cambria" w:cs="Arial Narrow"/>
          <w:bCs/>
          <w:sz w:val="24"/>
          <w:szCs w:val="24"/>
        </w:rPr>
      </w:pPr>
      <w:r w:rsidRPr="00236295">
        <w:rPr>
          <w:rFonts w:ascii="Cambria" w:hAnsi="Cambria" w:cs="Arial Narrow"/>
          <w:bCs/>
          <w:sz w:val="24"/>
          <w:szCs w:val="24"/>
        </w:rPr>
        <w:t>OŠ Crvarevac - prosječna subvencija 24,</w:t>
      </w:r>
      <w:r w:rsidR="00D93ADD" w:rsidRPr="00236295">
        <w:rPr>
          <w:rFonts w:ascii="Cambria" w:hAnsi="Cambria" w:cs="Arial Narrow"/>
          <w:bCs/>
          <w:sz w:val="24"/>
          <w:szCs w:val="24"/>
        </w:rPr>
        <w:t>9</w:t>
      </w:r>
      <w:r w:rsidRPr="00236295">
        <w:rPr>
          <w:rFonts w:ascii="Cambria" w:hAnsi="Cambria" w:cs="Arial Narrow"/>
          <w:bCs/>
          <w:sz w:val="24"/>
          <w:szCs w:val="24"/>
        </w:rPr>
        <w:t xml:space="preserve">2 KM; </w:t>
      </w:r>
    </w:p>
    <w:p w:rsidR="00225480" w:rsidRPr="00236295" w:rsidRDefault="00225480" w:rsidP="00F83200">
      <w:pPr>
        <w:pStyle w:val="ListParagraph"/>
        <w:numPr>
          <w:ilvl w:val="0"/>
          <w:numId w:val="41"/>
        </w:numPr>
        <w:spacing w:after="0" w:line="240" w:lineRule="auto"/>
        <w:ind w:left="714" w:hanging="357"/>
        <w:jc w:val="both"/>
        <w:rPr>
          <w:rFonts w:ascii="Cambria" w:hAnsi="Cambria" w:cs="Arial Narrow"/>
          <w:bCs/>
          <w:sz w:val="24"/>
          <w:szCs w:val="24"/>
        </w:rPr>
      </w:pPr>
      <w:r w:rsidRPr="00236295">
        <w:rPr>
          <w:rFonts w:ascii="Cambria" w:hAnsi="Cambria" w:cs="Arial Narrow"/>
          <w:bCs/>
          <w:sz w:val="24"/>
          <w:szCs w:val="24"/>
        </w:rPr>
        <w:t xml:space="preserve">OŠ Podzvizd - prosječna subvencija </w:t>
      </w:r>
      <w:r w:rsidR="00D93ADD" w:rsidRPr="00236295">
        <w:rPr>
          <w:rFonts w:ascii="Cambria" w:hAnsi="Cambria" w:cs="Arial Narrow"/>
          <w:bCs/>
          <w:sz w:val="24"/>
          <w:szCs w:val="24"/>
        </w:rPr>
        <w:t>23,44</w:t>
      </w:r>
      <w:r w:rsidRPr="00236295">
        <w:rPr>
          <w:rFonts w:ascii="Cambria" w:hAnsi="Cambria" w:cs="Arial Narrow"/>
          <w:bCs/>
          <w:sz w:val="24"/>
          <w:szCs w:val="24"/>
        </w:rPr>
        <w:t xml:space="preserve"> KM;</w:t>
      </w:r>
    </w:p>
    <w:p w:rsidR="00800438" w:rsidRPr="00236295" w:rsidRDefault="00800438" w:rsidP="00F83200">
      <w:pPr>
        <w:pStyle w:val="ListParagraph"/>
        <w:numPr>
          <w:ilvl w:val="0"/>
          <w:numId w:val="41"/>
        </w:numPr>
        <w:spacing w:after="0" w:line="240" w:lineRule="auto"/>
        <w:ind w:left="714" w:hanging="357"/>
        <w:jc w:val="both"/>
        <w:rPr>
          <w:rFonts w:ascii="Cambria" w:hAnsi="Cambria" w:cs="Arial Narrow"/>
          <w:bCs/>
          <w:sz w:val="24"/>
          <w:szCs w:val="24"/>
        </w:rPr>
      </w:pPr>
      <w:r w:rsidRPr="00236295">
        <w:rPr>
          <w:rFonts w:ascii="Cambria" w:hAnsi="Cambria" w:cs="Arial Narrow"/>
          <w:bCs/>
          <w:sz w:val="24"/>
          <w:szCs w:val="24"/>
        </w:rPr>
        <w:t xml:space="preserve">OŠ Sead Ćehić Grahovo - prosječna subvencija 22,05 KM </w:t>
      </w:r>
      <w:r w:rsidR="0049132F" w:rsidRPr="00236295">
        <w:rPr>
          <w:rFonts w:ascii="Cambria" w:hAnsi="Cambria" w:cs="Arial Narrow"/>
          <w:bCs/>
          <w:sz w:val="24"/>
          <w:szCs w:val="24"/>
        </w:rPr>
        <w:t>i</w:t>
      </w:r>
    </w:p>
    <w:p w:rsidR="00800438" w:rsidRPr="00236295" w:rsidRDefault="00800438" w:rsidP="00800438">
      <w:pPr>
        <w:pStyle w:val="ListParagraph"/>
        <w:numPr>
          <w:ilvl w:val="0"/>
          <w:numId w:val="41"/>
        </w:numPr>
        <w:spacing w:after="0" w:line="240" w:lineRule="auto"/>
        <w:ind w:left="714" w:hanging="357"/>
        <w:jc w:val="both"/>
        <w:rPr>
          <w:rFonts w:ascii="Cambria" w:hAnsi="Cambria" w:cs="Arial Narrow"/>
          <w:bCs/>
          <w:sz w:val="24"/>
          <w:szCs w:val="24"/>
        </w:rPr>
      </w:pPr>
      <w:r w:rsidRPr="00236295">
        <w:rPr>
          <w:rFonts w:ascii="Cambria" w:hAnsi="Cambria" w:cs="Arial Narrow"/>
          <w:bCs/>
          <w:sz w:val="24"/>
          <w:szCs w:val="24"/>
        </w:rPr>
        <w:t>OŠ 1. mart Vrnograč - prosječna subvencija 2</w:t>
      </w:r>
      <w:r w:rsidR="0049132F" w:rsidRPr="00236295">
        <w:rPr>
          <w:rFonts w:ascii="Cambria" w:hAnsi="Cambria" w:cs="Arial Narrow"/>
          <w:bCs/>
          <w:sz w:val="24"/>
          <w:szCs w:val="24"/>
        </w:rPr>
        <w:t>0,89 KM.</w:t>
      </w:r>
      <w:r w:rsidRPr="00236295">
        <w:rPr>
          <w:rFonts w:ascii="Cambria" w:hAnsi="Cambria" w:cs="Arial Narrow"/>
          <w:bCs/>
          <w:sz w:val="24"/>
          <w:szCs w:val="24"/>
        </w:rPr>
        <w:t xml:space="preserve"> </w:t>
      </w:r>
    </w:p>
    <w:p w:rsidR="00225480" w:rsidRPr="005D757F" w:rsidRDefault="00225480" w:rsidP="00225480">
      <w:pPr>
        <w:jc w:val="both"/>
        <w:rPr>
          <w:rFonts w:ascii="Cambria" w:hAnsi="Cambria" w:cs="Arial Narrow"/>
          <w:bCs/>
          <w:sz w:val="10"/>
          <w:szCs w:val="12"/>
        </w:rPr>
      </w:pPr>
    </w:p>
    <w:p w:rsidR="00A12EC4" w:rsidRPr="00236295" w:rsidRDefault="002B6F3F" w:rsidP="000F00FD">
      <w:pPr>
        <w:jc w:val="both"/>
        <w:rPr>
          <w:rFonts w:ascii="Cambria" w:hAnsi="Cambria" w:cs="Arial Narrow"/>
          <w:bCs/>
          <w:szCs w:val="12"/>
        </w:rPr>
      </w:pPr>
      <w:r w:rsidRPr="00236295">
        <w:rPr>
          <w:rFonts w:ascii="Cambria" w:hAnsi="Cambria" w:cs="Arial Narrow"/>
          <w:bCs/>
          <w:szCs w:val="12"/>
        </w:rPr>
        <w:t>Broj i iznos isplaćenih subvencija za učenike osnovnih škola je na nivou ½ prošlogodišnjeg iznosa, a prosječno isplaćena subvencija je manja za 4,8% od prosječne subvencije u 2019. godini.</w:t>
      </w:r>
    </w:p>
    <w:p w:rsidR="00A12EC4" w:rsidRPr="00236295" w:rsidRDefault="00A12EC4" w:rsidP="000F00FD">
      <w:pPr>
        <w:jc w:val="both"/>
        <w:rPr>
          <w:rFonts w:ascii="Cambria" w:hAnsi="Cambria" w:cs="Arial Narrow"/>
          <w:bCs/>
          <w:color w:val="002060"/>
          <w:sz w:val="10"/>
          <w:szCs w:val="10"/>
        </w:rPr>
      </w:pPr>
    </w:p>
    <w:p w:rsidR="000F00FD" w:rsidRPr="00236295" w:rsidRDefault="000F00FD" w:rsidP="00C15CDF">
      <w:pPr>
        <w:ind w:firstLine="720"/>
        <w:jc w:val="both"/>
        <w:rPr>
          <w:rFonts w:ascii="Cambria" w:hAnsi="Cambria" w:cs="Arial Narrow"/>
          <w:b/>
          <w:bCs/>
          <w:color w:val="002060"/>
          <w:sz w:val="2"/>
          <w:szCs w:val="2"/>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8"/>
        <w:gridCol w:w="1442"/>
        <w:gridCol w:w="1197"/>
        <w:gridCol w:w="1197"/>
        <w:gridCol w:w="1197"/>
        <w:gridCol w:w="1195"/>
      </w:tblGrid>
      <w:tr w:rsidR="00D93ADD" w:rsidRPr="00236295" w:rsidTr="00236295">
        <w:tc>
          <w:tcPr>
            <w:tcW w:w="1946" w:type="pct"/>
            <w:tcBorders>
              <w:top w:val="single" w:sz="8" w:space="0" w:color="auto"/>
              <w:bottom w:val="single" w:sz="8" w:space="0" w:color="auto"/>
            </w:tcBorders>
            <w:vAlign w:val="center"/>
          </w:tcPr>
          <w:p w:rsidR="00D93ADD" w:rsidRPr="00236295" w:rsidRDefault="00D93ADD" w:rsidP="00145084">
            <w:pPr>
              <w:jc w:val="center"/>
              <w:rPr>
                <w:rFonts w:ascii="Cambria" w:hAnsi="Cambria" w:cs="Arial Narrow"/>
                <w:b/>
                <w:sz w:val="20"/>
                <w:szCs w:val="22"/>
              </w:rPr>
            </w:pPr>
            <w:r w:rsidRPr="00236295">
              <w:rPr>
                <w:rFonts w:ascii="Cambria" w:hAnsi="Cambria" w:cs="Arial Narrow"/>
                <w:b/>
                <w:sz w:val="20"/>
                <w:szCs w:val="22"/>
              </w:rPr>
              <w:t>Godina</w:t>
            </w:r>
          </w:p>
        </w:tc>
        <w:tc>
          <w:tcPr>
            <w:tcW w:w="707" w:type="pct"/>
            <w:tcBorders>
              <w:top w:val="single" w:sz="8" w:space="0" w:color="auto"/>
              <w:bottom w:val="single" w:sz="8" w:space="0" w:color="auto"/>
            </w:tcBorders>
            <w:vAlign w:val="center"/>
          </w:tcPr>
          <w:p w:rsidR="00D93ADD" w:rsidRPr="00236295" w:rsidRDefault="00D93ADD" w:rsidP="00145084">
            <w:pPr>
              <w:jc w:val="center"/>
              <w:rPr>
                <w:rFonts w:ascii="Cambria" w:hAnsi="Cambria" w:cs="Arial Narrow"/>
                <w:b/>
                <w:sz w:val="20"/>
                <w:szCs w:val="22"/>
              </w:rPr>
            </w:pPr>
            <w:r w:rsidRPr="00236295">
              <w:rPr>
                <w:rFonts w:ascii="Cambria" w:hAnsi="Cambria" w:cs="Arial Narrow"/>
                <w:b/>
                <w:sz w:val="20"/>
                <w:szCs w:val="22"/>
              </w:rPr>
              <w:t>2018</w:t>
            </w:r>
          </w:p>
        </w:tc>
        <w:tc>
          <w:tcPr>
            <w:tcW w:w="587" w:type="pct"/>
            <w:tcBorders>
              <w:top w:val="single" w:sz="8" w:space="0" w:color="auto"/>
              <w:bottom w:val="single" w:sz="8" w:space="0" w:color="auto"/>
            </w:tcBorders>
            <w:vAlign w:val="center"/>
          </w:tcPr>
          <w:p w:rsidR="00D93ADD" w:rsidRPr="00236295" w:rsidRDefault="00D93ADD" w:rsidP="00145084">
            <w:pPr>
              <w:jc w:val="center"/>
              <w:rPr>
                <w:rFonts w:ascii="Cambria" w:hAnsi="Cambria" w:cs="Arial Narrow"/>
                <w:b/>
                <w:sz w:val="20"/>
                <w:szCs w:val="22"/>
              </w:rPr>
            </w:pPr>
            <w:r w:rsidRPr="00236295">
              <w:rPr>
                <w:rFonts w:ascii="Cambria" w:hAnsi="Cambria" w:cs="Arial Narrow"/>
                <w:b/>
                <w:sz w:val="20"/>
                <w:szCs w:val="22"/>
              </w:rPr>
              <w:t>2019</w:t>
            </w:r>
          </w:p>
        </w:tc>
        <w:tc>
          <w:tcPr>
            <w:tcW w:w="587" w:type="pct"/>
            <w:tcBorders>
              <w:top w:val="single" w:sz="8" w:space="0" w:color="auto"/>
              <w:bottom w:val="single" w:sz="8" w:space="0" w:color="auto"/>
            </w:tcBorders>
            <w:vAlign w:val="center"/>
          </w:tcPr>
          <w:p w:rsidR="00D93ADD" w:rsidRPr="00236295" w:rsidRDefault="00D93ADD" w:rsidP="00145084">
            <w:pPr>
              <w:jc w:val="center"/>
              <w:rPr>
                <w:rFonts w:ascii="Cambria" w:hAnsi="Cambria" w:cs="Arial Narrow"/>
                <w:b/>
                <w:sz w:val="20"/>
                <w:szCs w:val="22"/>
              </w:rPr>
            </w:pPr>
            <w:r w:rsidRPr="00236295">
              <w:rPr>
                <w:rFonts w:ascii="Cambria" w:hAnsi="Cambria" w:cs="Arial Narrow"/>
                <w:b/>
                <w:sz w:val="20"/>
                <w:szCs w:val="22"/>
              </w:rPr>
              <w:t>2020</w:t>
            </w:r>
          </w:p>
        </w:tc>
        <w:tc>
          <w:tcPr>
            <w:tcW w:w="587" w:type="pct"/>
            <w:tcBorders>
              <w:top w:val="single" w:sz="8" w:space="0" w:color="auto"/>
              <w:bottom w:val="single" w:sz="8" w:space="0" w:color="auto"/>
            </w:tcBorders>
            <w:vAlign w:val="center"/>
          </w:tcPr>
          <w:p w:rsidR="00D93ADD" w:rsidRPr="00236295" w:rsidRDefault="00D93ADD" w:rsidP="00145084">
            <w:pPr>
              <w:jc w:val="center"/>
              <w:rPr>
                <w:rFonts w:ascii="Cambria" w:hAnsi="Cambria" w:cs="Arial Narrow"/>
                <w:b/>
                <w:sz w:val="20"/>
                <w:szCs w:val="22"/>
              </w:rPr>
            </w:pPr>
            <w:r w:rsidRPr="00236295">
              <w:rPr>
                <w:rFonts w:ascii="Cambria" w:hAnsi="Cambria" w:cs="Arial Narrow"/>
                <w:b/>
                <w:sz w:val="20"/>
                <w:szCs w:val="22"/>
              </w:rPr>
              <w:t>Index</w:t>
            </w:r>
          </w:p>
          <w:p w:rsidR="00D93ADD" w:rsidRPr="00236295" w:rsidRDefault="00D93ADD" w:rsidP="00145084">
            <w:pPr>
              <w:jc w:val="center"/>
              <w:rPr>
                <w:rFonts w:ascii="Cambria" w:hAnsi="Cambria" w:cs="Arial Narrow"/>
                <w:b/>
                <w:sz w:val="20"/>
                <w:szCs w:val="22"/>
              </w:rPr>
            </w:pPr>
            <w:r w:rsidRPr="00236295">
              <w:rPr>
                <w:rFonts w:ascii="Cambria" w:hAnsi="Cambria" w:cs="Arial Narrow"/>
                <w:b/>
                <w:sz w:val="14"/>
                <w:szCs w:val="22"/>
              </w:rPr>
              <w:t>(3/2)</w:t>
            </w:r>
          </w:p>
        </w:tc>
        <w:tc>
          <w:tcPr>
            <w:tcW w:w="586" w:type="pct"/>
            <w:tcBorders>
              <w:top w:val="single" w:sz="8" w:space="0" w:color="auto"/>
              <w:bottom w:val="single" w:sz="8" w:space="0" w:color="auto"/>
            </w:tcBorders>
            <w:vAlign w:val="center"/>
          </w:tcPr>
          <w:p w:rsidR="00D93ADD" w:rsidRPr="00236295" w:rsidRDefault="00D93ADD" w:rsidP="00145084">
            <w:pPr>
              <w:jc w:val="center"/>
              <w:rPr>
                <w:rFonts w:ascii="Cambria" w:hAnsi="Cambria" w:cs="Arial Narrow"/>
                <w:b/>
                <w:sz w:val="20"/>
                <w:szCs w:val="22"/>
              </w:rPr>
            </w:pPr>
            <w:r w:rsidRPr="00236295">
              <w:rPr>
                <w:rFonts w:ascii="Cambria" w:hAnsi="Cambria" w:cs="Arial Narrow"/>
                <w:b/>
                <w:sz w:val="20"/>
                <w:szCs w:val="22"/>
              </w:rPr>
              <w:t>Index</w:t>
            </w:r>
          </w:p>
          <w:p w:rsidR="00D93ADD" w:rsidRPr="00236295" w:rsidRDefault="00D93ADD" w:rsidP="00145084">
            <w:pPr>
              <w:jc w:val="center"/>
              <w:rPr>
                <w:rFonts w:ascii="Cambria" w:hAnsi="Cambria" w:cs="Arial Narrow"/>
                <w:b/>
                <w:sz w:val="20"/>
                <w:szCs w:val="22"/>
              </w:rPr>
            </w:pPr>
            <w:r w:rsidRPr="00236295">
              <w:rPr>
                <w:rFonts w:ascii="Cambria" w:hAnsi="Cambria" w:cs="Arial Narrow"/>
                <w:b/>
                <w:sz w:val="14"/>
                <w:szCs w:val="22"/>
              </w:rPr>
              <w:t>(4/3)</w:t>
            </w:r>
          </w:p>
        </w:tc>
      </w:tr>
      <w:tr w:rsidR="00D93ADD" w:rsidRPr="00236295" w:rsidTr="00236295">
        <w:tc>
          <w:tcPr>
            <w:tcW w:w="1946" w:type="pct"/>
            <w:tcBorders>
              <w:top w:val="single" w:sz="8" w:space="0" w:color="auto"/>
              <w:bottom w:val="single" w:sz="8" w:space="0" w:color="auto"/>
            </w:tcBorders>
          </w:tcPr>
          <w:p w:rsidR="00D93ADD" w:rsidRPr="00236295" w:rsidRDefault="00D93ADD" w:rsidP="00145084">
            <w:pPr>
              <w:jc w:val="center"/>
              <w:rPr>
                <w:rFonts w:ascii="Cambria" w:hAnsi="Cambria" w:cs="Arial Narrow"/>
                <w:sz w:val="10"/>
                <w:szCs w:val="22"/>
              </w:rPr>
            </w:pPr>
            <w:r w:rsidRPr="00236295">
              <w:rPr>
                <w:rFonts w:ascii="Cambria" w:hAnsi="Cambria" w:cs="Arial Narrow"/>
                <w:sz w:val="10"/>
                <w:szCs w:val="22"/>
              </w:rPr>
              <w:t>1</w:t>
            </w:r>
          </w:p>
        </w:tc>
        <w:tc>
          <w:tcPr>
            <w:tcW w:w="707" w:type="pct"/>
            <w:tcBorders>
              <w:top w:val="single" w:sz="8" w:space="0" w:color="auto"/>
              <w:bottom w:val="single" w:sz="8" w:space="0" w:color="auto"/>
            </w:tcBorders>
          </w:tcPr>
          <w:p w:rsidR="00D93ADD" w:rsidRPr="00236295" w:rsidRDefault="00D93ADD" w:rsidP="00145084">
            <w:pPr>
              <w:jc w:val="center"/>
              <w:rPr>
                <w:rFonts w:ascii="Cambria" w:hAnsi="Cambria" w:cs="Arial Narrow"/>
                <w:sz w:val="10"/>
                <w:szCs w:val="22"/>
              </w:rPr>
            </w:pPr>
            <w:r w:rsidRPr="00236295">
              <w:rPr>
                <w:rFonts w:ascii="Cambria" w:hAnsi="Cambria" w:cs="Arial Narrow"/>
                <w:sz w:val="10"/>
                <w:szCs w:val="22"/>
              </w:rPr>
              <w:t>2</w:t>
            </w:r>
          </w:p>
        </w:tc>
        <w:tc>
          <w:tcPr>
            <w:tcW w:w="587" w:type="pct"/>
            <w:tcBorders>
              <w:top w:val="single" w:sz="8" w:space="0" w:color="auto"/>
              <w:bottom w:val="single" w:sz="8" w:space="0" w:color="auto"/>
            </w:tcBorders>
          </w:tcPr>
          <w:p w:rsidR="00D93ADD" w:rsidRPr="00236295" w:rsidRDefault="00D93ADD" w:rsidP="00145084">
            <w:pPr>
              <w:jc w:val="center"/>
              <w:rPr>
                <w:rFonts w:ascii="Cambria" w:hAnsi="Cambria" w:cs="Arial Narrow"/>
                <w:sz w:val="10"/>
                <w:szCs w:val="22"/>
              </w:rPr>
            </w:pPr>
            <w:r w:rsidRPr="00236295">
              <w:rPr>
                <w:rFonts w:ascii="Cambria" w:hAnsi="Cambria" w:cs="Arial Narrow"/>
                <w:sz w:val="10"/>
                <w:szCs w:val="22"/>
              </w:rPr>
              <w:t>3</w:t>
            </w:r>
          </w:p>
        </w:tc>
        <w:tc>
          <w:tcPr>
            <w:tcW w:w="587" w:type="pct"/>
            <w:tcBorders>
              <w:top w:val="single" w:sz="8" w:space="0" w:color="auto"/>
              <w:bottom w:val="single" w:sz="8" w:space="0" w:color="auto"/>
            </w:tcBorders>
          </w:tcPr>
          <w:p w:rsidR="00D93ADD" w:rsidRPr="00236295" w:rsidRDefault="00D93ADD" w:rsidP="00145084">
            <w:pPr>
              <w:jc w:val="center"/>
              <w:rPr>
                <w:rFonts w:ascii="Cambria" w:hAnsi="Cambria" w:cs="Arial Narrow"/>
                <w:sz w:val="10"/>
                <w:szCs w:val="22"/>
              </w:rPr>
            </w:pPr>
            <w:r w:rsidRPr="00236295">
              <w:rPr>
                <w:rFonts w:ascii="Cambria" w:hAnsi="Cambria" w:cs="Arial Narrow"/>
                <w:sz w:val="10"/>
                <w:szCs w:val="22"/>
              </w:rPr>
              <w:t>4</w:t>
            </w:r>
          </w:p>
        </w:tc>
        <w:tc>
          <w:tcPr>
            <w:tcW w:w="587" w:type="pct"/>
            <w:tcBorders>
              <w:top w:val="single" w:sz="8" w:space="0" w:color="auto"/>
              <w:bottom w:val="single" w:sz="8" w:space="0" w:color="auto"/>
            </w:tcBorders>
          </w:tcPr>
          <w:p w:rsidR="00D93ADD" w:rsidRPr="00236295" w:rsidRDefault="00D93ADD" w:rsidP="00145084">
            <w:pPr>
              <w:jc w:val="center"/>
              <w:rPr>
                <w:rFonts w:ascii="Cambria" w:hAnsi="Cambria" w:cs="Arial Narrow"/>
                <w:sz w:val="10"/>
                <w:szCs w:val="22"/>
              </w:rPr>
            </w:pPr>
            <w:r w:rsidRPr="00236295">
              <w:rPr>
                <w:rFonts w:ascii="Cambria" w:hAnsi="Cambria" w:cs="Arial Narrow"/>
                <w:sz w:val="10"/>
                <w:szCs w:val="22"/>
              </w:rPr>
              <w:t>5</w:t>
            </w:r>
          </w:p>
        </w:tc>
        <w:tc>
          <w:tcPr>
            <w:tcW w:w="586" w:type="pct"/>
            <w:tcBorders>
              <w:top w:val="single" w:sz="8" w:space="0" w:color="auto"/>
              <w:bottom w:val="single" w:sz="8" w:space="0" w:color="auto"/>
            </w:tcBorders>
          </w:tcPr>
          <w:p w:rsidR="00D93ADD" w:rsidRPr="00236295" w:rsidRDefault="00D93ADD" w:rsidP="00145084">
            <w:pPr>
              <w:jc w:val="center"/>
              <w:rPr>
                <w:rFonts w:ascii="Cambria" w:hAnsi="Cambria" w:cs="Arial Narrow"/>
                <w:sz w:val="10"/>
                <w:szCs w:val="22"/>
              </w:rPr>
            </w:pPr>
            <w:r w:rsidRPr="00236295">
              <w:rPr>
                <w:rFonts w:ascii="Cambria" w:hAnsi="Cambria" w:cs="Arial Narrow"/>
                <w:sz w:val="10"/>
                <w:szCs w:val="22"/>
              </w:rPr>
              <w:t>6</w:t>
            </w:r>
          </w:p>
        </w:tc>
      </w:tr>
      <w:tr w:rsidR="002B6F3F" w:rsidRPr="00236295" w:rsidTr="00236295">
        <w:tc>
          <w:tcPr>
            <w:tcW w:w="1946" w:type="pct"/>
            <w:tcBorders>
              <w:top w:val="single" w:sz="8" w:space="0" w:color="auto"/>
            </w:tcBorders>
          </w:tcPr>
          <w:p w:rsidR="002B6F3F" w:rsidRPr="00236295" w:rsidRDefault="002B6F3F" w:rsidP="002B6F3F">
            <w:pPr>
              <w:jc w:val="both"/>
              <w:rPr>
                <w:rFonts w:ascii="Cambria" w:hAnsi="Cambria" w:cs="Arial Narrow"/>
                <w:sz w:val="22"/>
                <w:szCs w:val="22"/>
              </w:rPr>
            </w:pPr>
            <w:r w:rsidRPr="00236295">
              <w:rPr>
                <w:rFonts w:ascii="Cambria" w:hAnsi="Cambria" w:cs="Arial Narrow"/>
                <w:sz w:val="22"/>
                <w:szCs w:val="22"/>
              </w:rPr>
              <w:t>Ukupno isplaćena godišnja subvencija</w:t>
            </w:r>
          </w:p>
        </w:tc>
        <w:tc>
          <w:tcPr>
            <w:tcW w:w="707" w:type="pct"/>
            <w:tcBorders>
              <w:top w:val="single" w:sz="8" w:space="0" w:color="auto"/>
            </w:tcBorders>
            <w:vAlign w:val="center"/>
          </w:tcPr>
          <w:p w:rsidR="002B6F3F" w:rsidRPr="00236295" w:rsidRDefault="002B6F3F" w:rsidP="002B6F3F">
            <w:pPr>
              <w:jc w:val="center"/>
              <w:rPr>
                <w:rFonts w:ascii="Cambria" w:hAnsi="Cambria" w:cs="Calibri"/>
                <w:bCs/>
                <w:sz w:val="20"/>
                <w:szCs w:val="20"/>
                <w:lang w:val="en-US" w:eastAsia="en-US"/>
              </w:rPr>
            </w:pPr>
            <w:r w:rsidRPr="00236295">
              <w:rPr>
                <w:rFonts w:ascii="Cambria" w:hAnsi="Cambria" w:cs="Calibri"/>
                <w:bCs/>
                <w:sz w:val="20"/>
                <w:szCs w:val="20"/>
              </w:rPr>
              <w:t>27.597,50</w:t>
            </w:r>
          </w:p>
        </w:tc>
        <w:tc>
          <w:tcPr>
            <w:tcW w:w="587" w:type="pct"/>
            <w:tcBorders>
              <w:top w:val="single" w:sz="8" w:space="0" w:color="auto"/>
            </w:tcBorders>
            <w:vAlign w:val="center"/>
          </w:tcPr>
          <w:p w:rsidR="002B6F3F" w:rsidRPr="00236295" w:rsidRDefault="002B6F3F" w:rsidP="002B6F3F">
            <w:pPr>
              <w:jc w:val="center"/>
              <w:rPr>
                <w:rFonts w:ascii="Cambria" w:hAnsi="Cambria" w:cs="Calibri"/>
                <w:sz w:val="20"/>
                <w:szCs w:val="20"/>
              </w:rPr>
            </w:pPr>
            <w:r w:rsidRPr="00236295">
              <w:rPr>
                <w:rFonts w:ascii="Cambria" w:hAnsi="Cambria" w:cs="Calibri"/>
                <w:sz w:val="20"/>
                <w:szCs w:val="20"/>
              </w:rPr>
              <w:t>29.080,80</w:t>
            </w:r>
          </w:p>
        </w:tc>
        <w:tc>
          <w:tcPr>
            <w:tcW w:w="587" w:type="pct"/>
            <w:tcBorders>
              <w:top w:val="single" w:sz="8" w:space="0" w:color="auto"/>
            </w:tcBorders>
            <w:vAlign w:val="center"/>
          </w:tcPr>
          <w:p w:rsidR="002B6F3F" w:rsidRPr="00236295" w:rsidRDefault="002B6F3F" w:rsidP="002B6F3F">
            <w:pPr>
              <w:jc w:val="center"/>
              <w:rPr>
                <w:rFonts w:ascii="Cambria" w:hAnsi="Cambria" w:cs="Calibri"/>
                <w:sz w:val="20"/>
                <w:szCs w:val="20"/>
              </w:rPr>
            </w:pPr>
            <w:r w:rsidRPr="00236295">
              <w:rPr>
                <w:rFonts w:ascii="Cambria" w:hAnsi="Cambria" w:cs="Calibri"/>
                <w:sz w:val="20"/>
                <w:szCs w:val="20"/>
              </w:rPr>
              <w:t>13.660,65</w:t>
            </w:r>
          </w:p>
        </w:tc>
        <w:tc>
          <w:tcPr>
            <w:tcW w:w="587" w:type="pct"/>
            <w:tcBorders>
              <w:top w:val="single" w:sz="8" w:space="0" w:color="auto"/>
            </w:tcBorders>
            <w:vAlign w:val="bottom"/>
          </w:tcPr>
          <w:p w:rsidR="002B6F3F" w:rsidRPr="00236295" w:rsidRDefault="002B6F3F" w:rsidP="002B6F3F">
            <w:pPr>
              <w:jc w:val="center"/>
              <w:rPr>
                <w:rFonts w:ascii="Cambria" w:hAnsi="Cambria" w:cs="Calibri"/>
                <w:sz w:val="20"/>
                <w:szCs w:val="22"/>
              </w:rPr>
            </w:pPr>
            <w:r w:rsidRPr="00236295">
              <w:rPr>
                <w:rFonts w:ascii="Cambria" w:hAnsi="Cambria" w:cs="Calibri"/>
                <w:sz w:val="20"/>
                <w:szCs w:val="22"/>
              </w:rPr>
              <w:t>105,4</w:t>
            </w:r>
            <w:r w:rsidR="00236295">
              <w:rPr>
                <w:rFonts w:ascii="Cambria" w:hAnsi="Cambria" w:cs="Calibri"/>
                <w:sz w:val="20"/>
                <w:szCs w:val="22"/>
              </w:rPr>
              <w:t>%</w:t>
            </w:r>
          </w:p>
        </w:tc>
        <w:tc>
          <w:tcPr>
            <w:tcW w:w="586" w:type="pct"/>
            <w:tcBorders>
              <w:top w:val="single" w:sz="8" w:space="0" w:color="auto"/>
            </w:tcBorders>
            <w:vAlign w:val="center"/>
          </w:tcPr>
          <w:p w:rsidR="002B6F3F" w:rsidRPr="00236295" w:rsidRDefault="002B6F3F" w:rsidP="002B6F3F">
            <w:pPr>
              <w:jc w:val="center"/>
              <w:rPr>
                <w:rFonts w:ascii="Cambria" w:hAnsi="Cambria" w:cs="Calibri"/>
                <w:color w:val="000000"/>
                <w:sz w:val="20"/>
                <w:szCs w:val="20"/>
              </w:rPr>
            </w:pPr>
            <w:r w:rsidRPr="00236295">
              <w:rPr>
                <w:rFonts w:ascii="Cambria" w:hAnsi="Cambria" w:cs="Calibri"/>
                <w:color w:val="000000"/>
                <w:sz w:val="20"/>
                <w:szCs w:val="20"/>
              </w:rPr>
              <w:t>47,0</w:t>
            </w:r>
            <w:r w:rsidR="00236295">
              <w:rPr>
                <w:rFonts w:ascii="Cambria" w:hAnsi="Cambria" w:cs="Calibri"/>
                <w:color w:val="000000"/>
                <w:sz w:val="20"/>
                <w:szCs w:val="20"/>
              </w:rPr>
              <w:t>%</w:t>
            </w:r>
          </w:p>
        </w:tc>
      </w:tr>
      <w:tr w:rsidR="002B6F3F" w:rsidRPr="00236295" w:rsidTr="00236295">
        <w:tc>
          <w:tcPr>
            <w:tcW w:w="1946" w:type="pct"/>
            <w:tcBorders>
              <w:bottom w:val="dotted" w:sz="4" w:space="0" w:color="auto"/>
            </w:tcBorders>
          </w:tcPr>
          <w:p w:rsidR="002B6F3F" w:rsidRPr="00236295" w:rsidRDefault="002B6F3F" w:rsidP="002B6F3F">
            <w:pPr>
              <w:jc w:val="both"/>
              <w:rPr>
                <w:rFonts w:ascii="Cambria" w:hAnsi="Cambria" w:cs="Arial Narrow"/>
                <w:sz w:val="22"/>
                <w:szCs w:val="22"/>
              </w:rPr>
            </w:pPr>
            <w:r w:rsidRPr="00236295">
              <w:rPr>
                <w:rFonts w:ascii="Cambria" w:hAnsi="Cambria" w:cs="Arial Narrow"/>
                <w:sz w:val="22"/>
                <w:szCs w:val="22"/>
              </w:rPr>
              <w:t>Ukupno isplaćeno mjesečnih subvencija</w:t>
            </w:r>
          </w:p>
        </w:tc>
        <w:tc>
          <w:tcPr>
            <w:tcW w:w="707" w:type="pct"/>
            <w:tcBorders>
              <w:bottom w:val="dotted" w:sz="4" w:space="0" w:color="auto"/>
            </w:tcBorders>
            <w:vAlign w:val="center"/>
          </w:tcPr>
          <w:p w:rsidR="002B6F3F" w:rsidRPr="00236295" w:rsidRDefault="002B6F3F" w:rsidP="002B6F3F">
            <w:pPr>
              <w:jc w:val="center"/>
              <w:rPr>
                <w:rFonts w:ascii="Cambria" w:hAnsi="Cambria" w:cs="Calibri"/>
                <w:sz w:val="20"/>
                <w:szCs w:val="20"/>
              </w:rPr>
            </w:pPr>
            <w:r w:rsidRPr="00236295">
              <w:rPr>
                <w:rFonts w:ascii="Cambria" w:hAnsi="Cambria" w:cs="Calibri"/>
                <w:sz w:val="20"/>
                <w:szCs w:val="20"/>
              </w:rPr>
              <w:t>1.111</w:t>
            </w:r>
          </w:p>
        </w:tc>
        <w:tc>
          <w:tcPr>
            <w:tcW w:w="587" w:type="pct"/>
            <w:tcBorders>
              <w:bottom w:val="dotted" w:sz="4" w:space="0" w:color="auto"/>
            </w:tcBorders>
            <w:vAlign w:val="center"/>
          </w:tcPr>
          <w:p w:rsidR="002B6F3F" w:rsidRPr="00236295" w:rsidRDefault="002B6F3F" w:rsidP="002B6F3F">
            <w:pPr>
              <w:jc w:val="center"/>
              <w:rPr>
                <w:rFonts w:ascii="Cambria" w:hAnsi="Cambria" w:cs="Calibri"/>
                <w:sz w:val="20"/>
                <w:szCs w:val="20"/>
              </w:rPr>
            </w:pPr>
            <w:r w:rsidRPr="00236295">
              <w:rPr>
                <w:rFonts w:ascii="Cambria" w:hAnsi="Cambria" w:cs="Calibri"/>
                <w:sz w:val="20"/>
                <w:szCs w:val="20"/>
              </w:rPr>
              <w:t>959</w:t>
            </w:r>
          </w:p>
        </w:tc>
        <w:tc>
          <w:tcPr>
            <w:tcW w:w="587" w:type="pct"/>
            <w:tcBorders>
              <w:bottom w:val="dotted" w:sz="4" w:space="0" w:color="auto"/>
            </w:tcBorders>
            <w:vAlign w:val="center"/>
          </w:tcPr>
          <w:p w:rsidR="002B6F3F" w:rsidRPr="00236295" w:rsidRDefault="002B6F3F" w:rsidP="002B6F3F">
            <w:pPr>
              <w:jc w:val="center"/>
              <w:rPr>
                <w:rFonts w:ascii="Cambria" w:hAnsi="Cambria" w:cs="Calibri"/>
                <w:sz w:val="20"/>
                <w:szCs w:val="20"/>
              </w:rPr>
            </w:pPr>
            <w:r w:rsidRPr="00236295">
              <w:rPr>
                <w:rFonts w:ascii="Cambria" w:hAnsi="Cambria" w:cs="Calibri"/>
                <w:sz w:val="20"/>
                <w:szCs w:val="20"/>
              </w:rPr>
              <w:t>474</w:t>
            </w:r>
          </w:p>
        </w:tc>
        <w:tc>
          <w:tcPr>
            <w:tcW w:w="587" w:type="pct"/>
            <w:tcBorders>
              <w:bottom w:val="dotted" w:sz="4" w:space="0" w:color="auto"/>
            </w:tcBorders>
            <w:vAlign w:val="bottom"/>
          </w:tcPr>
          <w:p w:rsidR="002B6F3F" w:rsidRPr="00236295" w:rsidRDefault="002B6F3F" w:rsidP="002B6F3F">
            <w:pPr>
              <w:jc w:val="center"/>
              <w:rPr>
                <w:rFonts w:ascii="Cambria" w:hAnsi="Cambria" w:cs="Calibri"/>
                <w:sz w:val="20"/>
                <w:szCs w:val="22"/>
              </w:rPr>
            </w:pPr>
            <w:r w:rsidRPr="00236295">
              <w:rPr>
                <w:rFonts w:ascii="Cambria" w:hAnsi="Cambria" w:cs="Calibri"/>
                <w:sz w:val="20"/>
                <w:szCs w:val="22"/>
              </w:rPr>
              <w:t>86,5</w:t>
            </w:r>
            <w:r w:rsidR="00236295">
              <w:rPr>
                <w:rFonts w:ascii="Cambria" w:hAnsi="Cambria" w:cs="Calibri"/>
                <w:sz w:val="20"/>
                <w:szCs w:val="22"/>
              </w:rPr>
              <w:t>%</w:t>
            </w:r>
          </w:p>
        </w:tc>
        <w:tc>
          <w:tcPr>
            <w:tcW w:w="586" w:type="pct"/>
            <w:tcBorders>
              <w:bottom w:val="dotted" w:sz="4" w:space="0" w:color="auto"/>
            </w:tcBorders>
            <w:vAlign w:val="center"/>
          </w:tcPr>
          <w:p w:rsidR="002B6F3F" w:rsidRPr="00236295" w:rsidRDefault="002B6F3F" w:rsidP="002B6F3F">
            <w:pPr>
              <w:jc w:val="center"/>
              <w:rPr>
                <w:rFonts w:ascii="Cambria" w:hAnsi="Cambria" w:cs="Calibri"/>
                <w:color w:val="000000"/>
                <w:sz w:val="20"/>
                <w:szCs w:val="20"/>
              </w:rPr>
            </w:pPr>
            <w:r w:rsidRPr="00236295">
              <w:rPr>
                <w:rFonts w:ascii="Cambria" w:hAnsi="Cambria" w:cs="Calibri"/>
                <w:color w:val="000000"/>
                <w:sz w:val="20"/>
                <w:szCs w:val="20"/>
              </w:rPr>
              <w:t>49,4</w:t>
            </w:r>
            <w:r w:rsidR="00236295">
              <w:rPr>
                <w:rFonts w:ascii="Cambria" w:hAnsi="Cambria" w:cs="Calibri"/>
                <w:color w:val="000000"/>
                <w:sz w:val="20"/>
                <w:szCs w:val="20"/>
              </w:rPr>
              <w:t>%</w:t>
            </w:r>
          </w:p>
        </w:tc>
      </w:tr>
      <w:tr w:rsidR="002B6F3F" w:rsidRPr="00236295" w:rsidTr="00236295">
        <w:tc>
          <w:tcPr>
            <w:tcW w:w="1946" w:type="pct"/>
            <w:tcBorders>
              <w:bottom w:val="single" w:sz="8" w:space="0" w:color="auto"/>
            </w:tcBorders>
            <w:vAlign w:val="center"/>
          </w:tcPr>
          <w:p w:rsidR="002B6F3F" w:rsidRPr="00236295" w:rsidRDefault="002B6F3F" w:rsidP="002B6F3F">
            <w:pPr>
              <w:rPr>
                <w:rFonts w:ascii="Cambria" w:hAnsi="Cambria" w:cs="Arial Narrow"/>
                <w:sz w:val="20"/>
                <w:szCs w:val="20"/>
              </w:rPr>
            </w:pPr>
            <w:r w:rsidRPr="00236295">
              <w:rPr>
                <w:rFonts w:ascii="Cambria" w:hAnsi="Cambria" w:cs="Arial Narrow"/>
                <w:sz w:val="20"/>
                <w:szCs w:val="20"/>
              </w:rPr>
              <w:t>Prosječna mjesečna subvencija</w:t>
            </w:r>
          </w:p>
        </w:tc>
        <w:tc>
          <w:tcPr>
            <w:tcW w:w="707" w:type="pct"/>
            <w:tcBorders>
              <w:bottom w:val="single" w:sz="8" w:space="0" w:color="auto"/>
            </w:tcBorders>
            <w:vAlign w:val="center"/>
          </w:tcPr>
          <w:p w:rsidR="002B6F3F" w:rsidRPr="00236295" w:rsidRDefault="002B6F3F" w:rsidP="002B6F3F">
            <w:pPr>
              <w:jc w:val="center"/>
              <w:rPr>
                <w:rFonts w:ascii="Cambria" w:hAnsi="Cambria" w:cs="Calibri"/>
                <w:sz w:val="20"/>
                <w:szCs w:val="20"/>
              </w:rPr>
            </w:pPr>
            <w:r w:rsidRPr="00236295">
              <w:rPr>
                <w:rFonts w:ascii="Cambria" w:hAnsi="Cambria" w:cs="Arial Narrow"/>
                <w:sz w:val="20"/>
                <w:szCs w:val="20"/>
              </w:rPr>
              <w:t>24,84 KM</w:t>
            </w:r>
          </w:p>
        </w:tc>
        <w:tc>
          <w:tcPr>
            <w:tcW w:w="587" w:type="pct"/>
            <w:tcBorders>
              <w:bottom w:val="single" w:sz="8" w:space="0" w:color="auto"/>
            </w:tcBorders>
            <w:vAlign w:val="center"/>
          </w:tcPr>
          <w:p w:rsidR="002B6F3F" w:rsidRPr="00236295" w:rsidRDefault="002B6F3F" w:rsidP="002B6F3F">
            <w:pPr>
              <w:jc w:val="center"/>
              <w:rPr>
                <w:rFonts w:ascii="Cambria" w:hAnsi="Cambria" w:cs="Calibri"/>
                <w:sz w:val="20"/>
                <w:szCs w:val="20"/>
              </w:rPr>
            </w:pPr>
            <w:r w:rsidRPr="00236295">
              <w:rPr>
                <w:rFonts w:ascii="Cambria" w:hAnsi="Cambria" w:cs="Arial Narrow"/>
                <w:sz w:val="20"/>
                <w:szCs w:val="20"/>
              </w:rPr>
              <w:t>30,26 KM</w:t>
            </w:r>
          </w:p>
        </w:tc>
        <w:tc>
          <w:tcPr>
            <w:tcW w:w="587" w:type="pct"/>
            <w:tcBorders>
              <w:bottom w:val="single" w:sz="8" w:space="0" w:color="auto"/>
            </w:tcBorders>
            <w:vAlign w:val="center"/>
          </w:tcPr>
          <w:p w:rsidR="002B6F3F" w:rsidRPr="00236295" w:rsidRDefault="002B6F3F" w:rsidP="002B6F3F">
            <w:pPr>
              <w:jc w:val="center"/>
              <w:rPr>
                <w:rFonts w:ascii="Cambria" w:hAnsi="Cambria" w:cs="Calibri"/>
                <w:sz w:val="20"/>
                <w:szCs w:val="20"/>
              </w:rPr>
            </w:pPr>
            <w:r w:rsidRPr="00236295">
              <w:rPr>
                <w:rFonts w:ascii="Cambria" w:hAnsi="Cambria" w:cs="Calibri"/>
                <w:sz w:val="20"/>
                <w:szCs w:val="20"/>
              </w:rPr>
              <w:t>28,82 KM</w:t>
            </w:r>
          </w:p>
        </w:tc>
        <w:tc>
          <w:tcPr>
            <w:tcW w:w="587" w:type="pct"/>
            <w:tcBorders>
              <w:bottom w:val="single" w:sz="8" w:space="0" w:color="auto"/>
            </w:tcBorders>
            <w:vAlign w:val="bottom"/>
          </w:tcPr>
          <w:p w:rsidR="002B6F3F" w:rsidRPr="00236295" w:rsidRDefault="002B6F3F" w:rsidP="002B6F3F">
            <w:pPr>
              <w:jc w:val="center"/>
              <w:rPr>
                <w:rFonts w:ascii="Cambria" w:hAnsi="Cambria" w:cs="Calibri"/>
                <w:sz w:val="20"/>
                <w:szCs w:val="22"/>
              </w:rPr>
            </w:pPr>
            <w:r w:rsidRPr="00236295">
              <w:rPr>
                <w:rFonts w:ascii="Cambria" w:hAnsi="Cambria" w:cs="Calibri"/>
                <w:sz w:val="20"/>
                <w:szCs w:val="22"/>
              </w:rPr>
              <w:t>121,8</w:t>
            </w:r>
            <w:r w:rsidR="00236295">
              <w:rPr>
                <w:rFonts w:ascii="Cambria" w:hAnsi="Cambria" w:cs="Calibri"/>
                <w:sz w:val="20"/>
                <w:szCs w:val="22"/>
              </w:rPr>
              <w:t>%</w:t>
            </w:r>
          </w:p>
        </w:tc>
        <w:tc>
          <w:tcPr>
            <w:tcW w:w="586" w:type="pct"/>
            <w:tcBorders>
              <w:bottom w:val="single" w:sz="8" w:space="0" w:color="auto"/>
            </w:tcBorders>
            <w:vAlign w:val="center"/>
          </w:tcPr>
          <w:p w:rsidR="002B6F3F" w:rsidRPr="00236295" w:rsidRDefault="002B6F3F" w:rsidP="002B6F3F">
            <w:pPr>
              <w:jc w:val="center"/>
              <w:rPr>
                <w:rFonts w:ascii="Cambria" w:hAnsi="Cambria" w:cs="Calibri"/>
                <w:color w:val="000000"/>
                <w:sz w:val="20"/>
                <w:szCs w:val="20"/>
              </w:rPr>
            </w:pPr>
            <w:r w:rsidRPr="00236295">
              <w:rPr>
                <w:rFonts w:ascii="Cambria" w:hAnsi="Cambria" w:cs="Calibri"/>
                <w:color w:val="000000"/>
                <w:sz w:val="20"/>
                <w:szCs w:val="20"/>
              </w:rPr>
              <w:t>95,2</w:t>
            </w:r>
            <w:r w:rsidR="00236295">
              <w:rPr>
                <w:rFonts w:ascii="Cambria" w:hAnsi="Cambria" w:cs="Calibri"/>
                <w:color w:val="000000"/>
                <w:sz w:val="20"/>
                <w:szCs w:val="20"/>
              </w:rPr>
              <w:t>%</w:t>
            </w:r>
          </w:p>
        </w:tc>
      </w:tr>
    </w:tbl>
    <w:p w:rsidR="00D93ADD" w:rsidRPr="00A8409B" w:rsidRDefault="00D93ADD" w:rsidP="000F00FD">
      <w:pPr>
        <w:jc w:val="both"/>
        <w:rPr>
          <w:rFonts w:ascii="Cambria" w:hAnsi="Cambria" w:cs="Arial Narrow"/>
          <w:b/>
          <w:bCs/>
          <w:sz w:val="8"/>
          <w:szCs w:val="8"/>
        </w:rPr>
      </w:pPr>
    </w:p>
    <w:p w:rsidR="0049132F" w:rsidRDefault="0049132F" w:rsidP="00B76E7D">
      <w:pPr>
        <w:jc w:val="both"/>
        <w:rPr>
          <w:rFonts w:ascii="Cambria" w:hAnsi="Cambria" w:cs="Arial Narrow"/>
          <w:b/>
          <w:bCs/>
          <w:color w:val="002060"/>
          <w:sz w:val="12"/>
          <w:szCs w:val="12"/>
        </w:rPr>
      </w:pPr>
      <w:r>
        <w:rPr>
          <w:noProof/>
          <w:lang w:val="en-US" w:eastAsia="en-US"/>
        </w:rPr>
        <w:drawing>
          <wp:inline distT="0" distB="0" distL="0" distR="0" wp14:anchorId="766B9895" wp14:editId="05DD38DB">
            <wp:extent cx="6478270" cy="1609927"/>
            <wp:effectExtent l="0" t="0" r="1778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391B" w:rsidRPr="0019391B" w:rsidRDefault="0019391B" w:rsidP="00B76E7D">
      <w:pPr>
        <w:jc w:val="both"/>
        <w:rPr>
          <w:rFonts w:ascii="Cambria" w:hAnsi="Cambria"/>
          <w:b/>
          <w:i/>
          <w:iCs/>
          <w:sz w:val="16"/>
          <w:szCs w:val="16"/>
        </w:rPr>
      </w:pPr>
    </w:p>
    <w:p w:rsidR="00B76E7D" w:rsidRPr="0026620E" w:rsidRDefault="00B76E7D" w:rsidP="00B76E7D">
      <w:pPr>
        <w:jc w:val="both"/>
        <w:rPr>
          <w:rFonts w:ascii="Cambria" w:hAnsi="Cambria"/>
          <w:b/>
          <w:iCs/>
        </w:rPr>
      </w:pPr>
      <w:r w:rsidRPr="0026620E">
        <w:rPr>
          <w:rFonts w:ascii="Cambria" w:hAnsi="Cambria"/>
          <w:b/>
          <w:iCs/>
        </w:rPr>
        <w:t>Procedura ostvarivanja prava na subvenciju</w:t>
      </w:r>
      <w:r w:rsidR="005A6D66" w:rsidRPr="0026620E">
        <w:rPr>
          <w:rFonts w:ascii="Cambria" w:hAnsi="Cambria"/>
          <w:b/>
          <w:iCs/>
        </w:rPr>
        <w:t xml:space="preserve"> za učenike osnovnih škola</w:t>
      </w:r>
    </w:p>
    <w:p w:rsidR="00B76E7D" w:rsidRPr="00236295" w:rsidRDefault="00B76E7D" w:rsidP="00B76E7D">
      <w:pPr>
        <w:jc w:val="both"/>
        <w:rPr>
          <w:rFonts w:ascii="Cambria" w:hAnsi="Cambria"/>
          <w:b/>
          <w:iCs/>
          <w:sz w:val="12"/>
          <w:szCs w:val="12"/>
        </w:rPr>
      </w:pPr>
    </w:p>
    <w:p w:rsidR="00B76E7D" w:rsidRPr="00236295" w:rsidRDefault="00B76E7D" w:rsidP="00B76E7D">
      <w:pPr>
        <w:jc w:val="both"/>
        <w:rPr>
          <w:rFonts w:ascii="Cambria" w:hAnsi="Cambria"/>
          <w:iCs/>
        </w:rPr>
      </w:pPr>
      <w:r w:rsidRPr="00236295">
        <w:rPr>
          <w:rFonts w:ascii="Cambria" w:hAnsi="Cambria"/>
          <w:iCs/>
        </w:rPr>
        <w:t xml:space="preserve">Za učenike osnovnih škola pravo na subvenciju su ostvaruje </w:t>
      </w:r>
      <w:r w:rsidR="005A6D66" w:rsidRPr="00236295">
        <w:rPr>
          <w:rFonts w:ascii="Cambria" w:hAnsi="Cambria"/>
          <w:iCs/>
        </w:rPr>
        <w:t xml:space="preserve">na </w:t>
      </w:r>
      <w:r w:rsidRPr="00236295">
        <w:rPr>
          <w:rFonts w:ascii="Cambria" w:hAnsi="Cambria"/>
          <w:iCs/>
        </w:rPr>
        <w:t xml:space="preserve">vrlo </w:t>
      </w:r>
      <w:r w:rsidR="005A6D66" w:rsidRPr="00236295">
        <w:rPr>
          <w:rFonts w:ascii="Cambria" w:hAnsi="Cambria"/>
          <w:iCs/>
        </w:rPr>
        <w:t>jednostavan način</w:t>
      </w:r>
      <w:r w:rsidRPr="00236295">
        <w:rPr>
          <w:rFonts w:ascii="Cambria" w:hAnsi="Cambria"/>
          <w:iCs/>
        </w:rPr>
        <w:t xml:space="preserve">, ukoliko učenik ispunjava uvjete propisane Odlukom. Sve što treba je da roditelj zajedno sa učenikom popuni jedan obrazac u školi koju učenik pohađa i da ima račun u banci. </w:t>
      </w:r>
      <w:r w:rsidR="000A3B54" w:rsidRPr="00236295">
        <w:rPr>
          <w:rFonts w:ascii="Cambria" w:hAnsi="Cambria"/>
          <w:iCs/>
        </w:rPr>
        <w:t xml:space="preserve">U obrazac se unose </w:t>
      </w:r>
      <w:r w:rsidRPr="00236295">
        <w:rPr>
          <w:rFonts w:ascii="Cambria" w:hAnsi="Cambria"/>
          <w:iCs/>
        </w:rPr>
        <w:t xml:space="preserve">samo osnovni podaci o učeniku, roditelju (korisniku subvencije), relaciji na kojoj učenik putuje, kao i podaci koji dokazuju da učenik ispunjava uvjete iz Odluke. Na kraju mjeseca učenik predaje kartu </w:t>
      </w:r>
      <w:r w:rsidR="005A6D66" w:rsidRPr="00236295">
        <w:rPr>
          <w:rFonts w:ascii="Cambria" w:hAnsi="Cambria"/>
          <w:iCs/>
        </w:rPr>
        <w:t>u školi i potpisuje se u spisak, čime je ovaj postupak okončan</w:t>
      </w:r>
      <w:r w:rsidRPr="00236295">
        <w:rPr>
          <w:rFonts w:ascii="Cambria" w:hAnsi="Cambria"/>
          <w:iCs/>
        </w:rPr>
        <w:t>. Nakon obrade podataka, sredstva se uplaćuju na račun roditelja.</w:t>
      </w:r>
    </w:p>
    <w:p w:rsidR="00A64784" w:rsidRPr="000A3B54" w:rsidRDefault="00A64784" w:rsidP="00B76E7D">
      <w:pPr>
        <w:jc w:val="both"/>
        <w:rPr>
          <w:rFonts w:ascii="Cambria" w:hAnsi="Cambria"/>
          <w:iCs/>
          <w:color w:val="000000"/>
          <w:sz w:val="14"/>
          <w:szCs w:val="16"/>
        </w:rPr>
      </w:pPr>
    </w:p>
    <w:p w:rsidR="001E73E3" w:rsidRPr="00236295" w:rsidRDefault="001E73E3" w:rsidP="001E73E3">
      <w:pPr>
        <w:suppressAutoHyphens/>
        <w:contextualSpacing/>
        <w:jc w:val="both"/>
        <w:rPr>
          <w:rFonts w:ascii="Cambria" w:hAnsi="Cambria"/>
          <w:b/>
          <w:bCs/>
          <w:szCs w:val="28"/>
        </w:rPr>
      </w:pPr>
      <w:r w:rsidRPr="00236295">
        <w:rPr>
          <w:rFonts w:ascii="Cambria" w:hAnsi="Cambria"/>
          <w:b/>
          <w:bCs/>
          <w:szCs w:val="28"/>
        </w:rPr>
        <w:t>Isplata subvencija za osnovne škole</w:t>
      </w:r>
    </w:p>
    <w:p w:rsidR="001E73E3" w:rsidRPr="00236295" w:rsidRDefault="001E73E3" w:rsidP="001E73E3">
      <w:pPr>
        <w:suppressAutoHyphens/>
        <w:contextualSpacing/>
        <w:jc w:val="both"/>
        <w:rPr>
          <w:rFonts w:ascii="Cambria" w:hAnsi="Cambria"/>
          <w:bCs/>
          <w:sz w:val="14"/>
          <w:szCs w:val="16"/>
        </w:rPr>
      </w:pPr>
    </w:p>
    <w:p w:rsidR="001E73E3" w:rsidRPr="00236295" w:rsidRDefault="001E73E3" w:rsidP="001E73E3">
      <w:pPr>
        <w:jc w:val="both"/>
        <w:rPr>
          <w:rFonts w:ascii="Cambria" w:hAnsi="Cambria"/>
          <w:iCs/>
        </w:rPr>
      </w:pPr>
      <w:r w:rsidRPr="00236295">
        <w:rPr>
          <w:rFonts w:ascii="Cambria" w:hAnsi="Cambria"/>
          <w:iCs/>
        </w:rPr>
        <w:t>Pravo na subvenciju ima</w:t>
      </w:r>
      <w:r w:rsidR="00C164C7" w:rsidRPr="00236295">
        <w:rPr>
          <w:rFonts w:ascii="Cambria" w:hAnsi="Cambria"/>
          <w:iCs/>
        </w:rPr>
        <w:t>ju</w:t>
      </w:r>
      <w:r w:rsidRPr="00236295">
        <w:rPr>
          <w:rFonts w:ascii="Cambria" w:hAnsi="Cambria"/>
          <w:iCs/>
        </w:rPr>
        <w:t xml:space="preserve"> svi učenici osnovnih škola koji stanuju na udaljenosti manjoj od 5</w:t>
      </w:r>
      <w:r w:rsidR="0012564D" w:rsidRPr="00236295">
        <w:rPr>
          <w:rFonts w:ascii="Cambria" w:hAnsi="Cambria"/>
          <w:iCs/>
        </w:rPr>
        <w:t xml:space="preserve"> km</w:t>
      </w:r>
      <w:r w:rsidRPr="00236295">
        <w:rPr>
          <w:rFonts w:ascii="Cambria" w:hAnsi="Cambria"/>
          <w:iCs/>
        </w:rPr>
        <w:t>, uz uslov da su kupili mjesečnu kartu</w:t>
      </w:r>
      <w:r w:rsidR="00A64784" w:rsidRPr="00236295">
        <w:rPr>
          <w:rFonts w:ascii="Cambria" w:hAnsi="Cambria"/>
          <w:iCs/>
        </w:rPr>
        <w:t>,</w:t>
      </w:r>
      <w:r w:rsidRPr="00236295">
        <w:rPr>
          <w:rFonts w:ascii="Cambria" w:hAnsi="Cambria"/>
          <w:iCs/>
        </w:rPr>
        <w:t xml:space="preserve"> </w:t>
      </w:r>
      <w:r w:rsidR="00A64784" w:rsidRPr="00236295">
        <w:rPr>
          <w:rFonts w:ascii="Cambria" w:hAnsi="Cambria"/>
          <w:iCs/>
        </w:rPr>
        <w:t xml:space="preserve">kao </w:t>
      </w:r>
      <w:r w:rsidRPr="00236295">
        <w:rPr>
          <w:rFonts w:ascii="Cambria" w:hAnsi="Cambria"/>
          <w:iCs/>
        </w:rPr>
        <w:t>i da nisu na spisku učenika kojima Ministarstvo obrazovanja USK</w:t>
      </w:r>
      <w:r w:rsidR="00A64784" w:rsidRPr="00236295">
        <w:rPr>
          <w:rFonts w:ascii="Cambria" w:hAnsi="Cambria"/>
          <w:iCs/>
        </w:rPr>
        <w:t xml:space="preserve"> finansira prevoz</w:t>
      </w:r>
      <w:r w:rsidRPr="00236295">
        <w:rPr>
          <w:rFonts w:ascii="Cambria" w:hAnsi="Cambria"/>
          <w:iCs/>
        </w:rPr>
        <w:t>. Visina subvencije je određena Općinskom odlukom u visini od 90% od cijene mjesečne karte i jednaka je za sve učenike. Za učenike koji su kupili mjesečnu kartu samo u jednom smjeru, visina subvencije je upola manja, jer je i cijena prevoza isto toliko manja</w:t>
      </w:r>
      <w:r w:rsidR="00E547FB" w:rsidRPr="00236295">
        <w:rPr>
          <w:rFonts w:ascii="Cambria" w:hAnsi="Cambria"/>
          <w:iCs/>
        </w:rPr>
        <w:t xml:space="preserve"> od cijene pune mjesečne karte</w:t>
      </w:r>
      <w:r w:rsidRPr="00236295">
        <w:rPr>
          <w:rFonts w:ascii="Cambria" w:hAnsi="Cambria"/>
          <w:iCs/>
        </w:rPr>
        <w:t xml:space="preserve">. </w:t>
      </w:r>
    </w:p>
    <w:p w:rsidR="001E73E3" w:rsidRPr="00236295" w:rsidRDefault="001E73E3" w:rsidP="001E73E3">
      <w:pPr>
        <w:jc w:val="both"/>
        <w:rPr>
          <w:rFonts w:ascii="Cambria" w:hAnsi="Cambria"/>
          <w:iCs/>
          <w:color w:val="002060"/>
          <w:sz w:val="12"/>
          <w:szCs w:val="12"/>
        </w:rPr>
      </w:pPr>
    </w:p>
    <w:p w:rsidR="001E73E3" w:rsidRPr="00236295" w:rsidRDefault="00E547FB" w:rsidP="001E73E3">
      <w:pPr>
        <w:jc w:val="both"/>
        <w:rPr>
          <w:rFonts w:ascii="Cambria" w:hAnsi="Cambria"/>
          <w:iCs/>
        </w:rPr>
      </w:pPr>
      <w:r w:rsidRPr="00236295">
        <w:rPr>
          <w:rFonts w:ascii="Cambria" w:hAnsi="Cambria"/>
          <w:iCs/>
        </w:rPr>
        <w:t>Uvođenje</w:t>
      </w:r>
      <w:r w:rsidR="005A6D66" w:rsidRPr="00236295">
        <w:rPr>
          <w:rFonts w:ascii="Cambria" w:hAnsi="Cambria"/>
          <w:iCs/>
        </w:rPr>
        <w:t>m</w:t>
      </w:r>
      <w:r w:rsidRPr="00236295">
        <w:rPr>
          <w:rFonts w:ascii="Cambria" w:hAnsi="Cambria"/>
          <w:iCs/>
        </w:rPr>
        <w:t xml:space="preserve"> subvencija prevoza </w:t>
      </w:r>
      <w:r w:rsidR="001E73E3" w:rsidRPr="00236295">
        <w:rPr>
          <w:rFonts w:ascii="Cambria" w:hAnsi="Cambria"/>
          <w:iCs/>
        </w:rPr>
        <w:t>značajno</w:t>
      </w:r>
      <w:r w:rsidR="005A6D66" w:rsidRPr="00236295">
        <w:rPr>
          <w:rFonts w:ascii="Cambria" w:hAnsi="Cambria"/>
          <w:iCs/>
        </w:rPr>
        <w:t xml:space="preserve"> je </w:t>
      </w:r>
      <w:r w:rsidR="001E73E3" w:rsidRPr="00236295">
        <w:rPr>
          <w:rFonts w:ascii="Cambria" w:hAnsi="Cambria"/>
          <w:iCs/>
        </w:rPr>
        <w:t xml:space="preserve">smanjen </w:t>
      </w:r>
      <w:r w:rsidRPr="00236295">
        <w:rPr>
          <w:rFonts w:ascii="Cambria" w:hAnsi="Cambria"/>
          <w:iCs/>
        </w:rPr>
        <w:t xml:space="preserve">broj korisnika </w:t>
      </w:r>
      <w:r w:rsidR="001E73E3" w:rsidRPr="00236295">
        <w:rPr>
          <w:rFonts w:ascii="Cambria" w:hAnsi="Cambria"/>
          <w:iCs/>
        </w:rPr>
        <w:t>u odnosu na period kad se finansirao prevoz za učenike osnovnih škola</w:t>
      </w:r>
      <w:r w:rsidR="005A6D66" w:rsidRPr="00236295">
        <w:rPr>
          <w:rFonts w:ascii="Cambria" w:hAnsi="Cambria"/>
          <w:iCs/>
        </w:rPr>
        <w:t xml:space="preserve"> po starom sistemu</w:t>
      </w:r>
      <w:r w:rsidR="001E73E3" w:rsidRPr="00236295">
        <w:rPr>
          <w:rFonts w:ascii="Cambria" w:hAnsi="Cambria"/>
          <w:iCs/>
        </w:rPr>
        <w:t>. Glavni razlog smanjenja broja korisnika subvencije je što učenici, odnosno njihovi roditelji ne kupuju karte, ako učenik ne koristi prevoz (do uvođenja subvencija učenici su uzimali mjesečne karte, jer su imali pravo na to, bez obzira koristili prevoz cijeli mjesec</w:t>
      </w:r>
      <w:r w:rsidR="005A6D66" w:rsidRPr="00236295">
        <w:rPr>
          <w:rFonts w:ascii="Cambria" w:hAnsi="Cambria"/>
          <w:iCs/>
        </w:rPr>
        <w:t>,</w:t>
      </w:r>
      <w:r w:rsidR="001E73E3" w:rsidRPr="00236295">
        <w:rPr>
          <w:rFonts w:ascii="Cambria" w:hAnsi="Cambria"/>
          <w:iCs/>
        </w:rPr>
        <w:t xml:space="preserve"> nekoliko dana ili nikako i na taj način su samo pogodovali prevoznicima</w:t>
      </w:r>
      <w:r w:rsidR="00A64784" w:rsidRPr="00236295">
        <w:rPr>
          <w:rFonts w:ascii="Cambria" w:hAnsi="Cambria"/>
          <w:iCs/>
        </w:rPr>
        <w:t>)</w:t>
      </w:r>
      <w:r w:rsidR="001E73E3" w:rsidRPr="00236295">
        <w:rPr>
          <w:rFonts w:ascii="Cambria" w:hAnsi="Cambria"/>
          <w:iCs/>
        </w:rPr>
        <w:t>. Drugi razlog je manji broj učenika osnovnih škola u tekućoj u odnosu na prethodn</w:t>
      </w:r>
      <w:r w:rsidR="000A3B54" w:rsidRPr="00236295">
        <w:rPr>
          <w:rFonts w:ascii="Cambria" w:hAnsi="Cambria"/>
          <w:iCs/>
        </w:rPr>
        <w:t>e</w:t>
      </w:r>
      <w:r w:rsidR="001E73E3" w:rsidRPr="00236295">
        <w:rPr>
          <w:rFonts w:ascii="Cambria" w:hAnsi="Cambria"/>
          <w:iCs/>
        </w:rPr>
        <w:t xml:space="preserve"> školsk</w:t>
      </w:r>
      <w:r w:rsidR="000A3B54" w:rsidRPr="00236295">
        <w:rPr>
          <w:rFonts w:ascii="Cambria" w:hAnsi="Cambria"/>
          <w:iCs/>
        </w:rPr>
        <w:t>e</w:t>
      </w:r>
      <w:r w:rsidR="001E73E3" w:rsidRPr="00236295">
        <w:rPr>
          <w:rFonts w:ascii="Cambria" w:hAnsi="Cambria"/>
          <w:iCs/>
        </w:rPr>
        <w:t xml:space="preserve"> godin</w:t>
      </w:r>
      <w:r w:rsidR="000A3B54" w:rsidRPr="00236295">
        <w:rPr>
          <w:rFonts w:ascii="Cambria" w:hAnsi="Cambria"/>
          <w:iCs/>
        </w:rPr>
        <w:t>e.</w:t>
      </w:r>
      <w:r w:rsidR="0074363E" w:rsidRPr="00236295">
        <w:rPr>
          <w:rFonts w:ascii="Cambria" w:hAnsi="Cambria"/>
          <w:iCs/>
        </w:rPr>
        <w:t xml:space="preserve"> O drugim razlozima bilo je riječi u dijelu ovog Izvještaja koji govori o prevozu u vrijeme pandemije.</w:t>
      </w:r>
    </w:p>
    <w:p w:rsidR="001E73E3" w:rsidRPr="00236295" w:rsidRDefault="00A64784" w:rsidP="001E73E3">
      <w:pPr>
        <w:jc w:val="both"/>
        <w:rPr>
          <w:rFonts w:ascii="Cambria" w:hAnsi="Cambria"/>
          <w:iCs/>
        </w:rPr>
      </w:pPr>
      <w:r w:rsidRPr="00236295">
        <w:rPr>
          <w:rFonts w:ascii="Cambria" w:hAnsi="Cambria"/>
          <w:iCs/>
        </w:rPr>
        <w:lastRenderedPageBreak/>
        <w:t>Č</w:t>
      </w:r>
      <w:r w:rsidR="001E73E3" w:rsidRPr="00236295">
        <w:rPr>
          <w:rFonts w:ascii="Cambria" w:hAnsi="Cambria"/>
          <w:iCs/>
        </w:rPr>
        <w:t>injenica da roditelji mora</w:t>
      </w:r>
      <w:r w:rsidRPr="00236295">
        <w:rPr>
          <w:rFonts w:ascii="Cambria" w:hAnsi="Cambria"/>
          <w:iCs/>
        </w:rPr>
        <w:t>ju</w:t>
      </w:r>
      <w:r w:rsidR="001E73E3" w:rsidRPr="00236295">
        <w:rPr>
          <w:rFonts w:ascii="Cambria" w:hAnsi="Cambria"/>
          <w:iCs/>
        </w:rPr>
        <w:t xml:space="preserve"> </w:t>
      </w:r>
      <w:r w:rsidRPr="00236295">
        <w:rPr>
          <w:rFonts w:ascii="Cambria" w:hAnsi="Cambria"/>
          <w:iCs/>
        </w:rPr>
        <w:t>platiti 10% od cijene mjesečne karte</w:t>
      </w:r>
      <w:r w:rsidR="001E73E3" w:rsidRPr="00236295">
        <w:rPr>
          <w:rFonts w:ascii="Cambria" w:hAnsi="Cambria"/>
          <w:iCs/>
        </w:rPr>
        <w:t>, kao razliku između cijene mjesečne karte i odobrene s</w:t>
      </w:r>
      <w:r w:rsidRPr="00236295">
        <w:rPr>
          <w:rFonts w:ascii="Cambria" w:hAnsi="Cambria"/>
          <w:iCs/>
        </w:rPr>
        <w:t xml:space="preserve">ubvencije za određenu relaciju, nije bitno uticala na odluku roditelja o kupovini mjesečne karte, jer je </w:t>
      </w:r>
      <w:r w:rsidR="00797711" w:rsidRPr="00236295">
        <w:rPr>
          <w:rFonts w:ascii="Cambria" w:hAnsi="Cambria"/>
          <w:iCs/>
        </w:rPr>
        <w:t>prosječna</w:t>
      </w:r>
      <w:r w:rsidRPr="00236295">
        <w:rPr>
          <w:rFonts w:ascii="Cambria" w:hAnsi="Cambria"/>
          <w:iCs/>
        </w:rPr>
        <w:t xml:space="preserve"> razlika između cijene mjesećne karte i mjesečne subvencije koju plaća Općina </w:t>
      </w:r>
      <w:r w:rsidR="00A8409B" w:rsidRPr="00236295">
        <w:rPr>
          <w:rFonts w:ascii="Cambria" w:hAnsi="Cambria"/>
          <w:iCs/>
        </w:rPr>
        <w:t xml:space="preserve">manja od </w:t>
      </w:r>
      <w:r w:rsidR="00797711" w:rsidRPr="00236295">
        <w:rPr>
          <w:rFonts w:ascii="Cambria" w:hAnsi="Cambria"/>
          <w:iCs/>
        </w:rPr>
        <w:t>3 KM</w:t>
      </w:r>
      <w:r w:rsidR="001A657F" w:rsidRPr="00236295">
        <w:rPr>
          <w:rFonts w:ascii="Cambria" w:hAnsi="Cambria"/>
          <w:iCs/>
        </w:rPr>
        <w:t xml:space="preserve"> </w:t>
      </w:r>
      <w:r w:rsidRPr="00236295">
        <w:rPr>
          <w:rFonts w:ascii="Cambria" w:hAnsi="Cambria"/>
          <w:iCs/>
        </w:rPr>
        <w:t>(</w:t>
      </w:r>
      <w:r w:rsidR="0074363E" w:rsidRPr="00236295">
        <w:rPr>
          <w:rFonts w:ascii="Cambria" w:hAnsi="Cambria"/>
          <w:iCs/>
        </w:rPr>
        <w:t xml:space="preserve">ako je cijena mjesečne karte 30,00 KM, roditelju se refundira 27,00 KM na račun u banci, a </w:t>
      </w:r>
      <w:r w:rsidR="00797711" w:rsidRPr="00236295">
        <w:rPr>
          <w:rFonts w:ascii="Cambria" w:hAnsi="Cambria"/>
          <w:iCs/>
        </w:rPr>
        <w:t>roditelj</w:t>
      </w:r>
      <w:r w:rsidR="00A8409B" w:rsidRPr="00236295">
        <w:rPr>
          <w:rFonts w:ascii="Cambria" w:hAnsi="Cambria"/>
          <w:iCs/>
        </w:rPr>
        <w:t xml:space="preserve"> </w:t>
      </w:r>
      <w:r w:rsidR="0074363E" w:rsidRPr="00236295">
        <w:rPr>
          <w:rFonts w:ascii="Cambria" w:hAnsi="Cambria"/>
          <w:iCs/>
        </w:rPr>
        <w:t>ima trošak 3,00 KM</w:t>
      </w:r>
      <w:r w:rsidR="00797711" w:rsidRPr="00236295">
        <w:rPr>
          <w:rFonts w:ascii="Cambria" w:hAnsi="Cambria"/>
          <w:iCs/>
        </w:rPr>
        <w:t>).</w:t>
      </w:r>
    </w:p>
    <w:p w:rsidR="00D141CC" w:rsidRPr="00A8409B" w:rsidRDefault="00D141CC" w:rsidP="001E73E3">
      <w:pPr>
        <w:jc w:val="both"/>
        <w:rPr>
          <w:rFonts w:ascii="Cambria" w:hAnsi="Cambria"/>
          <w:i/>
          <w:iCs/>
          <w:color w:val="000000"/>
          <w:sz w:val="12"/>
          <w:szCs w:val="12"/>
        </w:rPr>
      </w:pPr>
    </w:p>
    <w:p w:rsidR="001E73E3" w:rsidRPr="00236295" w:rsidRDefault="001E73E3" w:rsidP="001E73E3">
      <w:pPr>
        <w:jc w:val="both"/>
        <w:rPr>
          <w:rFonts w:ascii="Cambria" w:hAnsi="Cambria"/>
          <w:iCs/>
        </w:rPr>
      </w:pPr>
      <w:r w:rsidRPr="00236295">
        <w:rPr>
          <w:rFonts w:ascii="Cambria" w:hAnsi="Cambria"/>
          <w:iCs/>
        </w:rPr>
        <w:t>Druga činjenica koja je uticala je socijalni status, gdje su roditelji morali kupiti kartu početkom mjeseca, a pravo na subvenciju su ostvarivali na kraju mjeseca. Izmjenom Odluke ostavljena je mogućnost da se na obrazložen zahtjev Škole isplata subvencije vrši na početku mjeseca za tekući mjesec. Međutim ovu mogućnost nije koristila nijedna škola.</w:t>
      </w:r>
    </w:p>
    <w:p w:rsidR="005A6D66" w:rsidRPr="000A3B54" w:rsidRDefault="005A6D66" w:rsidP="001E73E3">
      <w:pPr>
        <w:jc w:val="both"/>
        <w:rPr>
          <w:rFonts w:ascii="Cambria" w:hAnsi="Cambria"/>
          <w:iCs/>
          <w:color w:val="000000"/>
          <w:sz w:val="8"/>
          <w:szCs w:val="12"/>
        </w:rPr>
      </w:pPr>
    </w:p>
    <w:p w:rsidR="00EA056F" w:rsidRPr="00A8409B" w:rsidRDefault="00EA056F" w:rsidP="00D03E24">
      <w:pPr>
        <w:rPr>
          <w:rFonts w:ascii="Cambria" w:hAnsi="Cambria" w:cs="Arial Narrow"/>
          <w:bCs/>
          <w:sz w:val="4"/>
          <w:szCs w:val="4"/>
        </w:rPr>
      </w:pPr>
    </w:p>
    <w:p w:rsidR="00D03E24" w:rsidRPr="00236295" w:rsidRDefault="00D03E24" w:rsidP="00D03E24">
      <w:pPr>
        <w:rPr>
          <w:rFonts w:ascii="Cambria" w:hAnsi="Cambria" w:cs="Arial Narrow"/>
          <w:b/>
          <w:bCs/>
        </w:rPr>
      </w:pPr>
      <w:r w:rsidRPr="00236295">
        <w:rPr>
          <w:rFonts w:ascii="Cambria" w:hAnsi="Cambria" w:cs="Arial Narrow"/>
          <w:b/>
          <w:bCs/>
        </w:rPr>
        <w:t>Isplata je vršena na račun</w:t>
      </w:r>
      <w:r w:rsidR="00A8409B" w:rsidRPr="00236295">
        <w:rPr>
          <w:rFonts w:ascii="Cambria" w:hAnsi="Cambria" w:cs="Arial Narrow"/>
          <w:b/>
          <w:bCs/>
        </w:rPr>
        <w:t>e korisnika u poslovnim bankama</w:t>
      </w:r>
    </w:p>
    <w:p w:rsidR="00D03E24" w:rsidRPr="00236295" w:rsidRDefault="00D03E24" w:rsidP="00E40D15">
      <w:pPr>
        <w:ind w:firstLine="720"/>
        <w:rPr>
          <w:rFonts w:ascii="Cambria" w:hAnsi="Cambria" w:cs="Arial Narrow"/>
          <w:b/>
          <w:bCs/>
          <w:sz w:val="12"/>
          <w:szCs w:val="1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72"/>
        <w:gridCol w:w="981"/>
        <w:gridCol w:w="830"/>
        <w:gridCol w:w="830"/>
        <w:gridCol w:w="830"/>
        <w:gridCol w:w="830"/>
        <w:gridCol w:w="975"/>
        <w:gridCol w:w="975"/>
        <w:gridCol w:w="854"/>
        <w:gridCol w:w="836"/>
        <w:gridCol w:w="1083"/>
      </w:tblGrid>
      <w:tr w:rsidR="00797711" w:rsidRPr="00236295" w:rsidTr="00670F2D">
        <w:trPr>
          <w:trHeight w:val="300"/>
          <w:jc w:val="center"/>
        </w:trPr>
        <w:tc>
          <w:tcPr>
            <w:tcW w:w="575" w:type="pct"/>
            <w:vMerge w:val="restart"/>
            <w:tcBorders>
              <w:top w:val="single" w:sz="8" w:space="0" w:color="auto"/>
              <w:bottom w:val="single" w:sz="8" w:space="0" w:color="auto"/>
            </w:tcBorders>
            <w:shd w:val="clear" w:color="auto" w:fill="auto"/>
            <w:vAlign w:val="center"/>
            <w:hideMark/>
          </w:tcPr>
          <w:p w:rsidR="00BB599B" w:rsidRPr="00236295" w:rsidRDefault="00BB599B" w:rsidP="00BB599B">
            <w:pPr>
              <w:jc w:val="center"/>
              <w:rPr>
                <w:rFonts w:ascii="Cambria" w:hAnsi="Cambria" w:cs="Calibri"/>
                <w:iCs/>
                <w:sz w:val="14"/>
                <w:szCs w:val="14"/>
                <w:lang w:val="en-US" w:eastAsia="en-US"/>
              </w:rPr>
            </w:pPr>
            <w:r w:rsidRPr="00236295">
              <w:rPr>
                <w:rFonts w:ascii="Cambria" w:hAnsi="Cambria" w:cs="Calibri"/>
                <w:iCs/>
                <w:sz w:val="14"/>
                <w:szCs w:val="14"/>
              </w:rPr>
              <w:t>Banka</w:t>
            </w:r>
          </w:p>
        </w:tc>
        <w:tc>
          <w:tcPr>
            <w:tcW w:w="481" w:type="pct"/>
            <w:vMerge w:val="restart"/>
            <w:tcBorders>
              <w:top w:val="single" w:sz="8" w:space="0" w:color="auto"/>
              <w:bottom w:val="single" w:sz="8" w:space="0" w:color="auto"/>
            </w:tcBorders>
            <w:shd w:val="clear" w:color="auto" w:fill="auto"/>
            <w:noWrap/>
            <w:vAlign w:val="center"/>
            <w:hideMark/>
          </w:tcPr>
          <w:p w:rsidR="00BB599B" w:rsidRPr="00236295" w:rsidRDefault="00BB599B" w:rsidP="00BB599B">
            <w:pPr>
              <w:jc w:val="center"/>
              <w:rPr>
                <w:rFonts w:ascii="Cambria" w:hAnsi="Cambria" w:cs="Calibri"/>
                <w:iCs/>
                <w:sz w:val="14"/>
                <w:szCs w:val="14"/>
              </w:rPr>
            </w:pPr>
            <w:r w:rsidRPr="00236295">
              <w:rPr>
                <w:rFonts w:ascii="Cambria" w:hAnsi="Cambria" w:cs="Calibri"/>
                <w:iCs/>
                <w:sz w:val="14"/>
                <w:szCs w:val="14"/>
              </w:rPr>
              <w:t>Opis</w:t>
            </w:r>
          </w:p>
        </w:tc>
        <w:tc>
          <w:tcPr>
            <w:tcW w:w="407" w:type="pct"/>
            <w:vMerge w:val="restart"/>
            <w:tcBorders>
              <w:top w:val="single" w:sz="8" w:space="0" w:color="auto"/>
              <w:bottom w:val="single" w:sz="8" w:space="0" w:color="auto"/>
            </w:tcBorders>
            <w:shd w:val="clear" w:color="auto" w:fill="auto"/>
            <w:vAlign w:val="center"/>
            <w:hideMark/>
          </w:tcPr>
          <w:p w:rsidR="00BB599B" w:rsidRPr="00236295" w:rsidRDefault="00BB599B" w:rsidP="00BB599B">
            <w:pPr>
              <w:jc w:val="center"/>
              <w:rPr>
                <w:rFonts w:ascii="Cambria" w:hAnsi="Cambria" w:cs="Calibri"/>
                <w:iCs/>
                <w:sz w:val="14"/>
                <w:szCs w:val="14"/>
              </w:rPr>
            </w:pPr>
            <w:r w:rsidRPr="00236295">
              <w:rPr>
                <w:rFonts w:ascii="Cambria" w:hAnsi="Cambria" w:cs="Calibri"/>
                <w:iCs/>
                <w:sz w:val="14"/>
                <w:szCs w:val="14"/>
              </w:rPr>
              <w:t>Januar  Februar</w:t>
            </w:r>
          </w:p>
        </w:tc>
        <w:tc>
          <w:tcPr>
            <w:tcW w:w="407" w:type="pct"/>
            <w:vMerge w:val="restart"/>
            <w:tcBorders>
              <w:top w:val="single" w:sz="8" w:space="0" w:color="auto"/>
              <w:bottom w:val="single" w:sz="8" w:space="0" w:color="auto"/>
            </w:tcBorders>
            <w:shd w:val="clear" w:color="auto" w:fill="auto"/>
            <w:noWrap/>
            <w:vAlign w:val="center"/>
            <w:hideMark/>
          </w:tcPr>
          <w:p w:rsidR="00BB599B" w:rsidRPr="00236295" w:rsidRDefault="00BB599B" w:rsidP="00BB599B">
            <w:pPr>
              <w:jc w:val="center"/>
              <w:rPr>
                <w:rFonts w:ascii="Cambria" w:hAnsi="Cambria" w:cs="Calibri"/>
                <w:iCs/>
                <w:sz w:val="14"/>
                <w:szCs w:val="14"/>
              </w:rPr>
            </w:pPr>
            <w:r w:rsidRPr="00236295">
              <w:rPr>
                <w:rFonts w:ascii="Cambria" w:hAnsi="Cambria" w:cs="Calibri"/>
                <w:iCs/>
                <w:sz w:val="14"/>
                <w:szCs w:val="14"/>
              </w:rPr>
              <w:t>Mart</w:t>
            </w:r>
          </w:p>
        </w:tc>
        <w:tc>
          <w:tcPr>
            <w:tcW w:w="407" w:type="pct"/>
            <w:vMerge w:val="restart"/>
            <w:tcBorders>
              <w:top w:val="single" w:sz="8" w:space="0" w:color="auto"/>
              <w:bottom w:val="single" w:sz="8" w:space="0" w:color="auto"/>
            </w:tcBorders>
            <w:shd w:val="clear" w:color="auto" w:fill="auto"/>
            <w:noWrap/>
            <w:vAlign w:val="center"/>
            <w:hideMark/>
          </w:tcPr>
          <w:p w:rsidR="00BB599B" w:rsidRPr="00236295" w:rsidRDefault="00BB599B" w:rsidP="00BB599B">
            <w:pPr>
              <w:jc w:val="center"/>
              <w:rPr>
                <w:rFonts w:ascii="Cambria" w:hAnsi="Cambria" w:cs="Calibri"/>
                <w:iCs/>
                <w:sz w:val="14"/>
                <w:szCs w:val="14"/>
              </w:rPr>
            </w:pPr>
            <w:r w:rsidRPr="00236295">
              <w:rPr>
                <w:rFonts w:ascii="Cambria" w:hAnsi="Cambria" w:cs="Calibri"/>
                <w:iCs/>
                <w:sz w:val="14"/>
                <w:szCs w:val="14"/>
              </w:rPr>
              <w:t>April</w:t>
            </w:r>
          </w:p>
        </w:tc>
        <w:tc>
          <w:tcPr>
            <w:tcW w:w="407" w:type="pct"/>
            <w:vMerge w:val="restart"/>
            <w:tcBorders>
              <w:top w:val="single" w:sz="8" w:space="0" w:color="auto"/>
              <w:bottom w:val="single" w:sz="8" w:space="0" w:color="auto"/>
            </w:tcBorders>
            <w:shd w:val="clear" w:color="auto" w:fill="auto"/>
            <w:noWrap/>
            <w:vAlign w:val="center"/>
            <w:hideMark/>
          </w:tcPr>
          <w:p w:rsidR="00BB599B" w:rsidRPr="00236295" w:rsidRDefault="00BB599B" w:rsidP="00BB599B">
            <w:pPr>
              <w:jc w:val="center"/>
              <w:rPr>
                <w:rFonts w:ascii="Cambria" w:hAnsi="Cambria" w:cs="Calibri"/>
                <w:iCs/>
                <w:sz w:val="14"/>
                <w:szCs w:val="14"/>
              </w:rPr>
            </w:pPr>
            <w:r w:rsidRPr="00236295">
              <w:rPr>
                <w:rFonts w:ascii="Cambria" w:hAnsi="Cambria" w:cs="Calibri"/>
                <w:iCs/>
                <w:sz w:val="14"/>
                <w:szCs w:val="14"/>
              </w:rPr>
              <w:t>Maj/Juni</w:t>
            </w:r>
          </w:p>
        </w:tc>
        <w:tc>
          <w:tcPr>
            <w:tcW w:w="478" w:type="pct"/>
            <w:vMerge w:val="restart"/>
            <w:tcBorders>
              <w:top w:val="single" w:sz="8" w:space="0" w:color="auto"/>
              <w:bottom w:val="single" w:sz="8" w:space="0" w:color="auto"/>
            </w:tcBorders>
            <w:shd w:val="clear" w:color="auto" w:fill="auto"/>
            <w:vAlign w:val="center"/>
            <w:hideMark/>
          </w:tcPr>
          <w:p w:rsidR="00BB599B" w:rsidRPr="00236295" w:rsidRDefault="00BB599B" w:rsidP="00BB599B">
            <w:pPr>
              <w:jc w:val="center"/>
              <w:rPr>
                <w:rFonts w:ascii="Cambria" w:hAnsi="Cambria" w:cs="Calibri"/>
                <w:sz w:val="14"/>
                <w:szCs w:val="14"/>
              </w:rPr>
            </w:pPr>
            <w:r w:rsidRPr="00236295">
              <w:rPr>
                <w:rFonts w:ascii="Cambria" w:hAnsi="Cambria" w:cs="Calibri"/>
                <w:sz w:val="14"/>
                <w:szCs w:val="14"/>
              </w:rPr>
              <w:t>Septembar</w:t>
            </w:r>
          </w:p>
        </w:tc>
        <w:tc>
          <w:tcPr>
            <w:tcW w:w="478" w:type="pct"/>
            <w:vMerge w:val="restart"/>
            <w:tcBorders>
              <w:top w:val="single" w:sz="8" w:space="0" w:color="auto"/>
              <w:bottom w:val="single" w:sz="8" w:space="0" w:color="auto"/>
            </w:tcBorders>
            <w:shd w:val="clear" w:color="auto" w:fill="auto"/>
            <w:vAlign w:val="center"/>
            <w:hideMark/>
          </w:tcPr>
          <w:p w:rsidR="00BB599B" w:rsidRPr="00236295" w:rsidRDefault="00BB599B" w:rsidP="00BB599B">
            <w:pPr>
              <w:jc w:val="center"/>
              <w:rPr>
                <w:rFonts w:ascii="Cambria" w:hAnsi="Cambria" w:cs="Calibri"/>
                <w:iCs/>
                <w:sz w:val="14"/>
                <w:szCs w:val="14"/>
              </w:rPr>
            </w:pPr>
            <w:r w:rsidRPr="00236295">
              <w:rPr>
                <w:rFonts w:ascii="Cambria" w:hAnsi="Cambria" w:cs="Calibri"/>
                <w:iCs/>
                <w:sz w:val="14"/>
                <w:szCs w:val="14"/>
              </w:rPr>
              <w:t>Oktobar</w:t>
            </w:r>
          </w:p>
        </w:tc>
        <w:tc>
          <w:tcPr>
            <w:tcW w:w="419" w:type="pct"/>
            <w:vMerge w:val="restart"/>
            <w:tcBorders>
              <w:top w:val="single" w:sz="8" w:space="0" w:color="auto"/>
              <w:bottom w:val="single" w:sz="8" w:space="0" w:color="auto"/>
            </w:tcBorders>
            <w:shd w:val="clear" w:color="auto" w:fill="auto"/>
            <w:vAlign w:val="center"/>
            <w:hideMark/>
          </w:tcPr>
          <w:p w:rsidR="00BB599B" w:rsidRPr="00236295" w:rsidRDefault="00BB599B" w:rsidP="003A3D3E">
            <w:pPr>
              <w:jc w:val="center"/>
              <w:rPr>
                <w:rFonts w:ascii="Cambria" w:hAnsi="Cambria" w:cs="Calibri"/>
                <w:iCs/>
                <w:sz w:val="14"/>
                <w:szCs w:val="14"/>
              </w:rPr>
            </w:pPr>
            <w:r w:rsidRPr="00236295">
              <w:rPr>
                <w:rFonts w:ascii="Cambria" w:hAnsi="Cambria" w:cs="Calibri"/>
                <w:iCs/>
                <w:sz w:val="14"/>
                <w:szCs w:val="14"/>
              </w:rPr>
              <w:t>Novemba</w:t>
            </w:r>
            <w:r w:rsidR="003A3D3E" w:rsidRPr="00236295">
              <w:rPr>
                <w:rFonts w:ascii="Cambria" w:hAnsi="Cambria" w:cs="Calibri"/>
                <w:iCs/>
                <w:sz w:val="14"/>
                <w:szCs w:val="14"/>
              </w:rPr>
              <w:t>r</w:t>
            </w:r>
          </w:p>
        </w:tc>
        <w:tc>
          <w:tcPr>
            <w:tcW w:w="410" w:type="pct"/>
            <w:vMerge w:val="restart"/>
            <w:tcBorders>
              <w:top w:val="single" w:sz="8" w:space="0" w:color="auto"/>
              <w:bottom w:val="single" w:sz="8" w:space="0" w:color="auto"/>
            </w:tcBorders>
            <w:shd w:val="clear" w:color="auto" w:fill="auto"/>
            <w:vAlign w:val="center"/>
            <w:hideMark/>
          </w:tcPr>
          <w:p w:rsidR="00BB599B" w:rsidRPr="00236295" w:rsidRDefault="00BB599B" w:rsidP="00BB599B">
            <w:pPr>
              <w:jc w:val="center"/>
              <w:rPr>
                <w:rFonts w:ascii="Cambria" w:hAnsi="Cambria" w:cs="Calibri"/>
                <w:iCs/>
                <w:sz w:val="14"/>
                <w:szCs w:val="14"/>
              </w:rPr>
            </w:pPr>
            <w:r w:rsidRPr="00236295">
              <w:rPr>
                <w:rFonts w:ascii="Cambria" w:hAnsi="Cambria" w:cs="Calibri"/>
                <w:iCs/>
                <w:sz w:val="14"/>
                <w:szCs w:val="14"/>
              </w:rPr>
              <w:t>Decembar</w:t>
            </w:r>
          </w:p>
        </w:tc>
        <w:tc>
          <w:tcPr>
            <w:tcW w:w="531" w:type="pct"/>
            <w:vMerge w:val="restart"/>
            <w:tcBorders>
              <w:top w:val="single" w:sz="8" w:space="0" w:color="auto"/>
              <w:bottom w:val="single" w:sz="8" w:space="0" w:color="auto"/>
            </w:tcBorders>
            <w:shd w:val="clear" w:color="auto" w:fill="auto"/>
            <w:vAlign w:val="center"/>
            <w:hideMark/>
          </w:tcPr>
          <w:p w:rsidR="00BB599B" w:rsidRPr="00236295" w:rsidRDefault="00BB599B" w:rsidP="00BB599B">
            <w:pPr>
              <w:jc w:val="center"/>
              <w:rPr>
                <w:rFonts w:ascii="Cambria" w:hAnsi="Cambria" w:cs="Calibri"/>
                <w:iCs/>
                <w:sz w:val="14"/>
                <w:szCs w:val="14"/>
              </w:rPr>
            </w:pPr>
            <w:r w:rsidRPr="00236295">
              <w:rPr>
                <w:rFonts w:ascii="Cambria" w:hAnsi="Cambria" w:cs="Calibri"/>
                <w:iCs/>
                <w:sz w:val="14"/>
                <w:szCs w:val="14"/>
              </w:rPr>
              <w:t>UKUPNO</w:t>
            </w:r>
          </w:p>
        </w:tc>
      </w:tr>
      <w:tr w:rsidR="00797711" w:rsidRPr="00236295" w:rsidTr="00670F2D">
        <w:trPr>
          <w:trHeight w:val="164"/>
          <w:jc w:val="center"/>
        </w:trPr>
        <w:tc>
          <w:tcPr>
            <w:tcW w:w="575"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481"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407"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407"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407"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407"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478" w:type="pct"/>
            <w:vMerge/>
            <w:tcBorders>
              <w:bottom w:val="single" w:sz="8" w:space="0" w:color="auto"/>
            </w:tcBorders>
            <w:vAlign w:val="center"/>
            <w:hideMark/>
          </w:tcPr>
          <w:p w:rsidR="00BB599B" w:rsidRPr="00236295" w:rsidRDefault="00BB599B" w:rsidP="00BB599B">
            <w:pPr>
              <w:rPr>
                <w:rFonts w:ascii="Cambria" w:hAnsi="Cambria" w:cs="Calibri"/>
                <w:sz w:val="14"/>
                <w:szCs w:val="14"/>
              </w:rPr>
            </w:pPr>
          </w:p>
        </w:tc>
        <w:tc>
          <w:tcPr>
            <w:tcW w:w="478"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419"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410"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c>
          <w:tcPr>
            <w:tcW w:w="531" w:type="pct"/>
            <w:vMerge/>
            <w:tcBorders>
              <w:bottom w:val="single" w:sz="8" w:space="0" w:color="auto"/>
            </w:tcBorders>
            <w:vAlign w:val="center"/>
            <w:hideMark/>
          </w:tcPr>
          <w:p w:rsidR="00BB599B" w:rsidRPr="00236295" w:rsidRDefault="00BB599B" w:rsidP="00BB599B">
            <w:pPr>
              <w:rPr>
                <w:rFonts w:ascii="Cambria" w:hAnsi="Cambria" w:cs="Calibri"/>
                <w:iCs/>
                <w:sz w:val="14"/>
                <w:szCs w:val="14"/>
              </w:rPr>
            </w:pPr>
          </w:p>
        </w:tc>
      </w:tr>
      <w:tr w:rsidR="00797711" w:rsidRPr="00236295" w:rsidTr="00670F2D">
        <w:trPr>
          <w:trHeight w:val="236"/>
          <w:jc w:val="center"/>
        </w:trPr>
        <w:tc>
          <w:tcPr>
            <w:tcW w:w="575" w:type="pct"/>
            <w:vMerge w:val="restart"/>
            <w:tcBorders>
              <w:top w:val="single" w:sz="8" w:space="0" w:color="auto"/>
            </w:tcBorders>
            <w:shd w:val="clear" w:color="auto" w:fill="auto"/>
            <w:vAlign w:val="center"/>
            <w:hideMark/>
          </w:tcPr>
          <w:p w:rsidR="00BB599B" w:rsidRPr="00236295" w:rsidRDefault="00BB599B" w:rsidP="00BB599B">
            <w:pPr>
              <w:rPr>
                <w:rFonts w:ascii="Cambria" w:hAnsi="Cambria" w:cs="Calibri"/>
                <w:iCs/>
                <w:sz w:val="14"/>
                <w:szCs w:val="14"/>
              </w:rPr>
            </w:pPr>
            <w:r w:rsidRPr="00236295">
              <w:rPr>
                <w:rFonts w:ascii="Cambria" w:hAnsi="Cambria" w:cs="Calibri"/>
                <w:iCs/>
                <w:sz w:val="14"/>
                <w:szCs w:val="14"/>
              </w:rPr>
              <w:t>ASA Banka</w:t>
            </w:r>
          </w:p>
        </w:tc>
        <w:tc>
          <w:tcPr>
            <w:tcW w:w="481" w:type="pct"/>
            <w:tcBorders>
              <w:top w:val="single" w:sz="8" w:space="0" w:color="auto"/>
            </w:tcBorders>
            <w:shd w:val="clear" w:color="000000" w:fill="FFFFFF"/>
            <w:noWrap/>
            <w:vAlign w:val="center"/>
            <w:hideMark/>
          </w:tcPr>
          <w:p w:rsidR="00BB599B" w:rsidRPr="00236295" w:rsidRDefault="00BB599B" w:rsidP="00BB599B">
            <w:pPr>
              <w:rPr>
                <w:rFonts w:ascii="Cambria" w:hAnsi="Cambria" w:cs="Calibri"/>
                <w:iCs/>
                <w:sz w:val="14"/>
                <w:szCs w:val="14"/>
              </w:rPr>
            </w:pPr>
            <w:r w:rsidRPr="00236295">
              <w:rPr>
                <w:rFonts w:ascii="Cambria" w:hAnsi="Cambria" w:cs="Calibri"/>
                <w:iCs/>
                <w:sz w:val="14"/>
                <w:szCs w:val="14"/>
              </w:rPr>
              <w:t>Broj učenika</w:t>
            </w:r>
          </w:p>
        </w:tc>
        <w:tc>
          <w:tcPr>
            <w:tcW w:w="407" w:type="pct"/>
            <w:tcBorders>
              <w:top w:val="single" w:sz="8" w:space="0" w:color="auto"/>
            </w:tcBorders>
            <w:shd w:val="clear" w:color="000000" w:fill="FFFFFF"/>
            <w:noWrap/>
            <w:vAlign w:val="center"/>
          </w:tcPr>
          <w:p w:rsidR="00BB599B" w:rsidRPr="00236295" w:rsidRDefault="00670F2D" w:rsidP="00BB599B">
            <w:pPr>
              <w:jc w:val="center"/>
              <w:rPr>
                <w:rFonts w:ascii="Cambria" w:hAnsi="Cambria" w:cs="Calibri"/>
                <w:iCs/>
                <w:sz w:val="14"/>
                <w:szCs w:val="14"/>
              </w:rPr>
            </w:pPr>
            <w:r w:rsidRPr="00236295">
              <w:rPr>
                <w:rFonts w:ascii="Cambria" w:hAnsi="Cambria" w:cs="Calibri"/>
                <w:iCs/>
                <w:sz w:val="14"/>
                <w:szCs w:val="14"/>
              </w:rPr>
              <w:t>5</w:t>
            </w:r>
          </w:p>
        </w:tc>
        <w:tc>
          <w:tcPr>
            <w:tcW w:w="407" w:type="pct"/>
            <w:tcBorders>
              <w:top w:val="single" w:sz="8" w:space="0" w:color="auto"/>
            </w:tcBorders>
            <w:shd w:val="clear" w:color="000000" w:fill="FFFFFF"/>
            <w:noWrap/>
            <w:vAlign w:val="center"/>
          </w:tcPr>
          <w:p w:rsidR="00BB599B" w:rsidRPr="00236295" w:rsidRDefault="00670F2D" w:rsidP="00BB599B">
            <w:pPr>
              <w:jc w:val="center"/>
              <w:rPr>
                <w:rFonts w:ascii="Cambria" w:hAnsi="Cambria" w:cs="Calibri"/>
                <w:iCs/>
                <w:sz w:val="14"/>
                <w:szCs w:val="14"/>
              </w:rPr>
            </w:pPr>
            <w:r w:rsidRPr="00236295">
              <w:rPr>
                <w:rFonts w:ascii="Cambria" w:hAnsi="Cambria" w:cs="Calibri"/>
                <w:iCs/>
                <w:sz w:val="14"/>
                <w:szCs w:val="14"/>
              </w:rPr>
              <w:t>1</w:t>
            </w:r>
          </w:p>
        </w:tc>
        <w:tc>
          <w:tcPr>
            <w:tcW w:w="407" w:type="pct"/>
            <w:tcBorders>
              <w:top w:val="single" w:sz="8" w:space="0" w:color="auto"/>
            </w:tcBorders>
            <w:shd w:val="clear" w:color="000000" w:fill="FFFFFF"/>
            <w:noWrap/>
            <w:vAlign w:val="center"/>
          </w:tcPr>
          <w:p w:rsidR="00BB599B" w:rsidRPr="00236295" w:rsidRDefault="00BB599B" w:rsidP="00BB599B">
            <w:pPr>
              <w:jc w:val="center"/>
              <w:rPr>
                <w:rFonts w:ascii="Cambria" w:hAnsi="Cambria" w:cs="Calibri"/>
                <w:iCs/>
                <w:sz w:val="14"/>
                <w:szCs w:val="14"/>
              </w:rPr>
            </w:pPr>
          </w:p>
        </w:tc>
        <w:tc>
          <w:tcPr>
            <w:tcW w:w="407" w:type="pct"/>
            <w:tcBorders>
              <w:top w:val="single" w:sz="8" w:space="0" w:color="auto"/>
            </w:tcBorders>
            <w:shd w:val="clear" w:color="000000" w:fill="FFFFFF"/>
            <w:noWrap/>
            <w:vAlign w:val="center"/>
          </w:tcPr>
          <w:p w:rsidR="00BB599B" w:rsidRPr="00236295" w:rsidRDefault="00BB599B" w:rsidP="00BB599B">
            <w:pPr>
              <w:jc w:val="center"/>
              <w:rPr>
                <w:rFonts w:ascii="Cambria" w:hAnsi="Cambria" w:cs="Calibri"/>
                <w:iCs/>
                <w:sz w:val="14"/>
                <w:szCs w:val="14"/>
              </w:rPr>
            </w:pPr>
          </w:p>
        </w:tc>
        <w:tc>
          <w:tcPr>
            <w:tcW w:w="478" w:type="pct"/>
            <w:tcBorders>
              <w:top w:val="single" w:sz="8" w:space="0" w:color="auto"/>
            </w:tcBorders>
            <w:shd w:val="clear" w:color="000000" w:fill="FFFFFF"/>
            <w:vAlign w:val="center"/>
          </w:tcPr>
          <w:p w:rsidR="00BB599B" w:rsidRPr="00236295" w:rsidRDefault="00011C21" w:rsidP="00BB599B">
            <w:pPr>
              <w:jc w:val="center"/>
              <w:rPr>
                <w:rFonts w:ascii="Cambria" w:hAnsi="Cambria" w:cs="Calibri"/>
                <w:iCs/>
                <w:sz w:val="14"/>
                <w:szCs w:val="14"/>
              </w:rPr>
            </w:pPr>
            <w:r w:rsidRPr="00236295">
              <w:rPr>
                <w:rFonts w:ascii="Cambria" w:hAnsi="Cambria" w:cs="Calibri"/>
                <w:iCs/>
                <w:sz w:val="14"/>
                <w:szCs w:val="14"/>
              </w:rPr>
              <w:t>1</w:t>
            </w:r>
          </w:p>
        </w:tc>
        <w:tc>
          <w:tcPr>
            <w:tcW w:w="478" w:type="pct"/>
            <w:tcBorders>
              <w:top w:val="single" w:sz="8" w:space="0" w:color="auto"/>
            </w:tcBorders>
            <w:shd w:val="clear" w:color="000000" w:fill="FFFFFF"/>
            <w:vAlign w:val="center"/>
          </w:tcPr>
          <w:p w:rsidR="00BB599B" w:rsidRPr="00236295" w:rsidRDefault="00011C21" w:rsidP="00BB599B">
            <w:pPr>
              <w:jc w:val="center"/>
              <w:rPr>
                <w:rFonts w:ascii="Cambria" w:hAnsi="Cambria" w:cs="Calibri"/>
                <w:iCs/>
                <w:sz w:val="14"/>
                <w:szCs w:val="14"/>
              </w:rPr>
            </w:pPr>
            <w:r w:rsidRPr="00236295">
              <w:rPr>
                <w:rFonts w:ascii="Cambria" w:hAnsi="Cambria" w:cs="Calibri"/>
                <w:iCs/>
                <w:sz w:val="14"/>
                <w:szCs w:val="14"/>
              </w:rPr>
              <w:t>3</w:t>
            </w:r>
          </w:p>
        </w:tc>
        <w:tc>
          <w:tcPr>
            <w:tcW w:w="419" w:type="pct"/>
            <w:tcBorders>
              <w:top w:val="single" w:sz="8" w:space="0" w:color="auto"/>
            </w:tcBorders>
            <w:shd w:val="clear" w:color="000000" w:fill="FFFFFF"/>
            <w:vAlign w:val="center"/>
          </w:tcPr>
          <w:p w:rsidR="00BB599B" w:rsidRPr="00236295" w:rsidRDefault="00670F2D" w:rsidP="00BB599B">
            <w:pPr>
              <w:jc w:val="center"/>
              <w:rPr>
                <w:rFonts w:ascii="Cambria" w:hAnsi="Cambria" w:cs="Calibri"/>
                <w:iCs/>
                <w:sz w:val="14"/>
                <w:szCs w:val="14"/>
              </w:rPr>
            </w:pPr>
            <w:r w:rsidRPr="00236295">
              <w:rPr>
                <w:rFonts w:ascii="Cambria" w:hAnsi="Cambria" w:cs="Calibri"/>
                <w:iCs/>
                <w:sz w:val="14"/>
                <w:szCs w:val="14"/>
              </w:rPr>
              <w:t>3</w:t>
            </w:r>
          </w:p>
        </w:tc>
        <w:tc>
          <w:tcPr>
            <w:tcW w:w="410" w:type="pct"/>
            <w:tcBorders>
              <w:top w:val="single" w:sz="8" w:space="0" w:color="auto"/>
            </w:tcBorders>
            <w:shd w:val="clear" w:color="000000" w:fill="FFFFFF"/>
            <w:noWrap/>
            <w:vAlign w:val="center"/>
          </w:tcPr>
          <w:p w:rsidR="00BB599B" w:rsidRPr="00236295" w:rsidRDefault="00AD3BA0" w:rsidP="00BB599B">
            <w:pPr>
              <w:jc w:val="center"/>
              <w:rPr>
                <w:rFonts w:ascii="Cambria" w:hAnsi="Cambria" w:cs="Calibri"/>
                <w:iCs/>
                <w:sz w:val="14"/>
                <w:szCs w:val="14"/>
              </w:rPr>
            </w:pPr>
            <w:r w:rsidRPr="00236295">
              <w:rPr>
                <w:rFonts w:ascii="Cambria" w:hAnsi="Cambria" w:cs="Calibri"/>
                <w:iCs/>
                <w:sz w:val="14"/>
                <w:szCs w:val="14"/>
              </w:rPr>
              <w:t>3</w:t>
            </w:r>
          </w:p>
        </w:tc>
        <w:tc>
          <w:tcPr>
            <w:tcW w:w="531" w:type="pct"/>
            <w:tcBorders>
              <w:top w:val="single" w:sz="8" w:space="0" w:color="auto"/>
            </w:tcBorders>
            <w:shd w:val="clear" w:color="auto" w:fill="auto"/>
            <w:noWrap/>
            <w:vAlign w:val="center"/>
          </w:tcPr>
          <w:p w:rsidR="00BB599B" w:rsidRPr="00236295" w:rsidRDefault="00011C21" w:rsidP="00BB599B">
            <w:pPr>
              <w:jc w:val="center"/>
              <w:rPr>
                <w:rFonts w:ascii="Cambria" w:hAnsi="Cambria" w:cs="Calibri"/>
                <w:bCs/>
                <w:iCs/>
                <w:sz w:val="14"/>
                <w:szCs w:val="14"/>
              </w:rPr>
            </w:pPr>
            <w:r w:rsidRPr="00236295">
              <w:rPr>
                <w:rFonts w:ascii="Cambria" w:hAnsi="Cambria" w:cs="Calibri"/>
                <w:bCs/>
                <w:iCs/>
                <w:sz w:val="14"/>
                <w:szCs w:val="14"/>
              </w:rPr>
              <w:t>16</w:t>
            </w:r>
          </w:p>
        </w:tc>
      </w:tr>
      <w:tr w:rsidR="00797711" w:rsidRPr="00236295" w:rsidTr="00670F2D">
        <w:trPr>
          <w:trHeight w:val="237"/>
          <w:jc w:val="center"/>
        </w:trPr>
        <w:tc>
          <w:tcPr>
            <w:tcW w:w="575" w:type="pct"/>
            <w:vMerge/>
            <w:vAlign w:val="center"/>
            <w:hideMark/>
          </w:tcPr>
          <w:p w:rsidR="00BB599B" w:rsidRPr="00236295" w:rsidRDefault="00BB599B" w:rsidP="00BB599B">
            <w:pPr>
              <w:rPr>
                <w:rFonts w:ascii="Cambria" w:hAnsi="Cambria" w:cs="Calibri"/>
                <w:iCs/>
                <w:sz w:val="14"/>
                <w:szCs w:val="14"/>
              </w:rPr>
            </w:pPr>
          </w:p>
        </w:tc>
        <w:tc>
          <w:tcPr>
            <w:tcW w:w="481" w:type="pct"/>
            <w:shd w:val="clear" w:color="000000" w:fill="FFFFFF"/>
            <w:noWrap/>
            <w:vAlign w:val="center"/>
            <w:hideMark/>
          </w:tcPr>
          <w:p w:rsidR="00BB599B" w:rsidRPr="00236295" w:rsidRDefault="00BB599B" w:rsidP="00BB599B">
            <w:pPr>
              <w:rPr>
                <w:rFonts w:ascii="Cambria" w:hAnsi="Cambria" w:cs="Calibri"/>
                <w:b/>
                <w:bCs/>
                <w:iCs/>
                <w:sz w:val="14"/>
                <w:szCs w:val="14"/>
              </w:rPr>
            </w:pPr>
            <w:r w:rsidRPr="00236295">
              <w:rPr>
                <w:rFonts w:ascii="Cambria" w:hAnsi="Cambria" w:cs="Calibri"/>
                <w:b/>
                <w:bCs/>
                <w:iCs/>
                <w:sz w:val="14"/>
                <w:szCs w:val="14"/>
              </w:rPr>
              <w:t>Iznos u KM</w:t>
            </w:r>
          </w:p>
        </w:tc>
        <w:tc>
          <w:tcPr>
            <w:tcW w:w="407" w:type="pct"/>
            <w:shd w:val="clear" w:color="000000" w:fill="FFFFFF"/>
            <w:noWrap/>
            <w:vAlign w:val="center"/>
          </w:tcPr>
          <w:p w:rsidR="00BB599B" w:rsidRPr="00236295" w:rsidRDefault="00670F2D" w:rsidP="00BB599B">
            <w:pPr>
              <w:jc w:val="center"/>
              <w:rPr>
                <w:rFonts w:ascii="Cambria" w:hAnsi="Cambria" w:cs="Calibri"/>
                <w:b/>
                <w:bCs/>
                <w:iCs/>
                <w:sz w:val="14"/>
                <w:szCs w:val="14"/>
              </w:rPr>
            </w:pPr>
            <w:r w:rsidRPr="00236295">
              <w:rPr>
                <w:rFonts w:ascii="Cambria" w:hAnsi="Cambria" w:cs="Calibri"/>
                <w:b/>
                <w:bCs/>
                <w:iCs/>
                <w:sz w:val="14"/>
                <w:szCs w:val="14"/>
              </w:rPr>
              <w:t>224,55</w:t>
            </w:r>
          </w:p>
        </w:tc>
        <w:tc>
          <w:tcPr>
            <w:tcW w:w="407" w:type="pct"/>
            <w:shd w:val="clear" w:color="000000" w:fill="FFFFFF"/>
            <w:noWrap/>
            <w:vAlign w:val="center"/>
          </w:tcPr>
          <w:p w:rsidR="00BB599B" w:rsidRPr="00236295" w:rsidRDefault="00670F2D" w:rsidP="00BB599B">
            <w:pPr>
              <w:jc w:val="center"/>
              <w:rPr>
                <w:rFonts w:ascii="Cambria" w:hAnsi="Cambria" w:cs="Calibri"/>
                <w:b/>
                <w:bCs/>
                <w:iCs/>
                <w:sz w:val="14"/>
                <w:szCs w:val="14"/>
              </w:rPr>
            </w:pPr>
            <w:r w:rsidRPr="00236295">
              <w:rPr>
                <w:rFonts w:ascii="Cambria" w:hAnsi="Cambria" w:cs="Calibri"/>
                <w:b/>
                <w:bCs/>
                <w:iCs/>
                <w:sz w:val="14"/>
                <w:szCs w:val="14"/>
              </w:rPr>
              <w:t>44,10</w:t>
            </w:r>
          </w:p>
        </w:tc>
        <w:tc>
          <w:tcPr>
            <w:tcW w:w="407" w:type="pct"/>
            <w:shd w:val="clear" w:color="000000" w:fill="FFFFFF"/>
            <w:noWrap/>
            <w:vAlign w:val="center"/>
          </w:tcPr>
          <w:p w:rsidR="00BB599B" w:rsidRPr="00236295" w:rsidRDefault="00BB599B" w:rsidP="00BB599B">
            <w:pPr>
              <w:jc w:val="center"/>
              <w:rPr>
                <w:rFonts w:ascii="Cambria" w:hAnsi="Cambria" w:cs="Calibri"/>
                <w:b/>
                <w:bCs/>
                <w:iCs/>
                <w:sz w:val="14"/>
                <w:szCs w:val="14"/>
              </w:rPr>
            </w:pPr>
          </w:p>
        </w:tc>
        <w:tc>
          <w:tcPr>
            <w:tcW w:w="407" w:type="pct"/>
            <w:shd w:val="clear" w:color="000000" w:fill="FFFFFF"/>
            <w:noWrap/>
            <w:vAlign w:val="center"/>
          </w:tcPr>
          <w:p w:rsidR="00BB599B" w:rsidRPr="00236295" w:rsidRDefault="00BB599B" w:rsidP="00BB599B">
            <w:pPr>
              <w:jc w:val="center"/>
              <w:rPr>
                <w:rFonts w:ascii="Cambria" w:hAnsi="Cambria" w:cs="Calibri"/>
                <w:b/>
                <w:bCs/>
                <w:iCs/>
                <w:sz w:val="14"/>
                <w:szCs w:val="14"/>
              </w:rPr>
            </w:pPr>
          </w:p>
        </w:tc>
        <w:tc>
          <w:tcPr>
            <w:tcW w:w="478" w:type="pct"/>
            <w:shd w:val="clear" w:color="000000" w:fill="FFFFFF"/>
            <w:vAlign w:val="center"/>
          </w:tcPr>
          <w:p w:rsidR="00BB599B" w:rsidRPr="00236295" w:rsidRDefault="00011C21" w:rsidP="00BB599B">
            <w:pPr>
              <w:jc w:val="center"/>
              <w:rPr>
                <w:rFonts w:ascii="Cambria" w:hAnsi="Cambria" w:cs="Calibri"/>
                <w:b/>
                <w:bCs/>
                <w:iCs/>
                <w:sz w:val="14"/>
                <w:szCs w:val="14"/>
              </w:rPr>
            </w:pPr>
            <w:r w:rsidRPr="00236295">
              <w:rPr>
                <w:rFonts w:ascii="Cambria" w:hAnsi="Cambria" w:cs="Calibri"/>
                <w:b/>
                <w:bCs/>
                <w:iCs/>
                <w:sz w:val="14"/>
                <w:szCs w:val="14"/>
              </w:rPr>
              <w:t>21,60</w:t>
            </w:r>
          </w:p>
        </w:tc>
        <w:tc>
          <w:tcPr>
            <w:tcW w:w="478" w:type="pct"/>
            <w:shd w:val="clear" w:color="000000" w:fill="FFFFFF"/>
            <w:vAlign w:val="center"/>
          </w:tcPr>
          <w:p w:rsidR="00BB599B" w:rsidRPr="00236295" w:rsidRDefault="00011C21" w:rsidP="00BB599B">
            <w:pPr>
              <w:jc w:val="center"/>
              <w:rPr>
                <w:rFonts w:ascii="Cambria" w:hAnsi="Cambria" w:cs="Calibri"/>
                <w:b/>
                <w:bCs/>
                <w:iCs/>
                <w:sz w:val="14"/>
                <w:szCs w:val="14"/>
              </w:rPr>
            </w:pPr>
            <w:r w:rsidRPr="00236295">
              <w:rPr>
                <w:rFonts w:ascii="Cambria" w:hAnsi="Cambria" w:cs="Calibri"/>
                <w:b/>
                <w:bCs/>
                <w:iCs/>
                <w:sz w:val="14"/>
                <w:szCs w:val="14"/>
              </w:rPr>
              <w:t>97,20</w:t>
            </w:r>
          </w:p>
        </w:tc>
        <w:tc>
          <w:tcPr>
            <w:tcW w:w="419" w:type="pct"/>
            <w:shd w:val="clear" w:color="000000" w:fill="FFFFFF"/>
            <w:vAlign w:val="center"/>
          </w:tcPr>
          <w:p w:rsidR="00BB599B" w:rsidRPr="00236295" w:rsidRDefault="00670F2D" w:rsidP="00BB599B">
            <w:pPr>
              <w:jc w:val="center"/>
              <w:rPr>
                <w:rFonts w:ascii="Cambria" w:hAnsi="Cambria" w:cs="Calibri"/>
                <w:b/>
                <w:bCs/>
                <w:iCs/>
                <w:sz w:val="14"/>
                <w:szCs w:val="14"/>
              </w:rPr>
            </w:pPr>
            <w:r w:rsidRPr="00236295">
              <w:rPr>
                <w:rFonts w:ascii="Cambria" w:hAnsi="Cambria" w:cs="Calibri"/>
                <w:b/>
                <w:bCs/>
                <w:iCs/>
                <w:sz w:val="14"/>
                <w:szCs w:val="14"/>
              </w:rPr>
              <w:t>67,50</w:t>
            </w:r>
          </w:p>
        </w:tc>
        <w:tc>
          <w:tcPr>
            <w:tcW w:w="410" w:type="pct"/>
            <w:shd w:val="clear" w:color="000000" w:fill="FFFFFF"/>
            <w:noWrap/>
            <w:vAlign w:val="center"/>
          </w:tcPr>
          <w:p w:rsidR="00BB599B" w:rsidRPr="00236295" w:rsidRDefault="00670F2D" w:rsidP="00BB599B">
            <w:pPr>
              <w:jc w:val="center"/>
              <w:rPr>
                <w:rFonts w:ascii="Cambria" w:hAnsi="Cambria" w:cs="Calibri"/>
                <w:b/>
                <w:bCs/>
                <w:iCs/>
                <w:sz w:val="14"/>
                <w:szCs w:val="14"/>
              </w:rPr>
            </w:pPr>
            <w:r w:rsidRPr="00236295">
              <w:rPr>
                <w:rFonts w:ascii="Cambria" w:hAnsi="Cambria" w:cs="Calibri"/>
                <w:b/>
                <w:bCs/>
                <w:iCs/>
                <w:sz w:val="14"/>
                <w:szCs w:val="14"/>
              </w:rPr>
              <w:t>65,70</w:t>
            </w:r>
          </w:p>
        </w:tc>
        <w:tc>
          <w:tcPr>
            <w:tcW w:w="531" w:type="pct"/>
            <w:shd w:val="clear" w:color="auto" w:fill="auto"/>
            <w:noWrap/>
            <w:vAlign w:val="center"/>
          </w:tcPr>
          <w:p w:rsidR="00BB599B" w:rsidRPr="00236295" w:rsidRDefault="00011C21" w:rsidP="00BB599B">
            <w:pPr>
              <w:jc w:val="center"/>
              <w:rPr>
                <w:rFonts w:ascii="Cambria" w:hAnsi="Cambria" w:cs="Calibri"/>
                <w:b/>
                <w:bCs/>
                <w:iCs/>
                <w:sz w:val="14"/>
                <w:szCs w:val="14"/>
              </w:rPr>
            </w:pPr>
            <w:r w:rsidRPr="00236295">
              <w:rPr>
                <w:rFonts w:ascii="Cambria" w:hAnsi="Cambria" w:cs="Calibri"/>
                <w:b/>
                <w:bCs/>
                <w:iCs/>
                <w:sz w:val="14"/>
                <w:szCs w:val="14"/>
              </w:rPr>
              <w:t>520,65</w:t>
            </w:r>
          </w:p>
        </w:tc>
      </w:tr>
      <w:tr w:rsidR="00670F2D" w:rsidRPr="00236295" w:rsidTr="00670F2D">
        <w:trPr>
          <w:trHeight w:val="237"/>
          <w:jc w:val="center"/>
        </w:trPr>
        <w:tc>
          <w:tcPr>
            <w:tcW w:w="575" w:type="pct"/>
            <w:vMerge w:val="restart"/>
            <w:shd w:val="clear" w:color="auto" w:fill="auto"/>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BBI Bank</w:t>
            </w:r>
          </w:p>
        </w:tc>
        <w:tc>
          <w:tcPr>
            <w:tcW w:w="481" w:type="pct"/>
            <w:shd w:val="clear" w:color="000000" w:fill="FFFFFF"/>
            <w:noWrap/>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Broj učenika</w:t>
            </w: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2</w:t>
            </w: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78" w:type="pct"/>
            <w:shd w:val="clear" w:color="000000" w:fill="FFFFFF"/>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1</w:t>
            </w:r>
          </w:p>
        </w:tc>
        <w:tc>
          <w:tcPr>
            <w:tcW w:w="478" w:type="pct"/>
            <w:shd w:val="clear" w:color="000000" w:fill="FFFFFF"/>
            <w:vAlign w:val="center"/>
          </w:tcPr>
          <w:p w:rsidR="00670F2D" w:rsidRPr="00236295" w:rsidRDefault="00670F2D" w:rsidP="00670F2D">
            <w:pPr>
              <w:jc w:val="center"/>
              <w:rPr>
                <w:rFonts w:ascii="Cambria" w:hAnsi="Cambria" w:cs="Calibri"/>
                <w:iCs/>
                <w:sz w:val="14"/>
                <w:szCs w:val="14"/>
              </w:rPr>
            </w:pPr>
          </w:p>
        </w:tc>
        <w:tc>
          <w:tcPr>
            <w:tcW w:w="419" w:type="pct"/>
            <w:shd w:val="clear" w:color="000000" w:fill="FFFFFF"/>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1</w:t>
            </w:r>
          </w:p>
        </w:tc>
        <w:tc>
          <w:tcPr>
            <w:tcW w:w="410" w:type="pct"/>
            <w:shd w:val="clear" w:color="000000" w:fill="FFFFFF"/>
            <w:noWrap/>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1</w:t>
            </w:r>
          </w:p>
        </w:tc>
        <w:tc>
          <w:tcPr>
            <w:tcW w:w="531" w:type="pct"/>
            <w:shd w:val="clear" w:color="auto" w:fill="auto"/>
            <w:noWrap/>
            <w:vAlign w:val="center"/>
          </w:tcPr>
          <w:p w:rsidR="00670F2D" w:rsidRPr="00236295" w:rsidRDefault="00011C21" w:rsidP="00670F2D">
            <w:pPr>
              <w:jc w:val="center"/>
              <w:rPr>
                <w:rFonts w:ascii="Cambria" w:hAnsi="Cambria" w:cs="Calibri"/>
                <w:bCs/>
                <w:iCs/>
                <w:sz w:val="14"/>
                <w:szCs w:val="14"/>
              </w:rPr>
            </w:pPr>
            <w:r w:rsidRPr="00236295">
              <w:rPr>
                <w:rFonts w:ascii="Cambria" w:hAnsi="Cambria" w:cs="Calibri"/>
                <w:bCs/>
                <w:iCs/>
                <w:sz w:val="14"/>
                <w:szCs w:val="14"/>
              </w:rPr>
              <w:t>5</w:t>
            </w:r>
          </w:p>
        </w:tc>
      </w:tr>
      <w:tr w:rsidR="00670F2D" w:rsidRPr="00236295" w:rsidTr="00670F2D">
        <w:trPr>
          <w:trHeight w:val="237"/>
          <w:jc w:val="center"/>
        </w:trPr>
        <w:tc>
          <w:tcPr>
            <w:tcW w:w="575" w:type="pct"/>
            <w:vMerge/>
            <w:vAlign w:val="center"/>
            <w:hideMark/>
          </w:tcPr>
          <w:p w:rsidR="00670F2D" w:rsidRPr="00236295" w:rsidRDefault="00670F2D" w:rsidP="00670F2D">
            <w:pPr>
              <w:rPr>
                <w:rFonts w:ascii="Cambria" w:hAnsi="Cambria" w:cs="Calibri"/>
                <w:iCs/>
                <w:sz w:val="14"/>
                <w:szCs w:val="14"/>
              </w:rPr>
            </w:pPr>
          </w:p>
        </w:tc>
        <w:tc>
          <w:tcPr>
            <w:tcW w:w="481" w:type="pct"/>
            <w:shd w:val="clear" w:color="000000" w:fill="FFFFFF"/>
            <w:noWrap/>
            <w:vAlign w:val="center"/>
            <w:hideMark/>
          </w:tcPr>
          <w:p w:rsidR="00670F2D" w:rsidRPr="00236295" w:rsidRDefault="00670F2D" w:rsidP="00670F2D">
            <w:pPr>
              <w:rPr>
                <w:rFonts w:ascii="Cambria" w:hAnsi="Cambria" w:cs="Calibri"/>
                <w:b/>
                <w:bCs/>
                <w:iCs/>
                <w:sz w:val="14"/>
                <w:szCs w:val="14"/>
              </w:rPr>
            </w:pPr>
            <w:r w:rsidRPr="00236295">
              <w:rPr>
                <w:rFonts w:ascii="Cambria" w:hAnsi="Cambria" w:cs="Calibri"/>
                <w:b/>
                <w:bCs/>
                <w:iCs/>
                <w:sz w:val="14"/>
                <w:szCs w:val="14"/>
              </w:rPr>
              <w:t>Iznos u KM</w:t>
            </w: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72,00</w:t>
            </w: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78" w:type="pct"/>
            <w:shd w:val="clear" w:color="000000" w:fill="FFFFFF"/>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14,40</w:t>
            </w:r>
          </w:p>
        </w:tc>
        <w:tc>
          <w:tcPr>
            <w:tcW w:w="478" w:type="pct"/>
            <w:shd w:val="clear" w:color="000000" w:fill="FFFFFF"/>
            <w:vAlign w:val="center"/>
          </w:tcPr>
          <w:p w:rsidR="00670F2D" w:rsidRPr="00236295" w:rsidRDefault="00670F2D" w:rsidP="00670F2D">
            <w:pPr>
              <w:jc w:val="center"/>
              <w:rPr>
                <w:rFonts w:ascii="Cambria" w:hAnsi="Cambria" w:cs="Calibri"/>
                <w:b/>
                <w:bCs/>
                <w:iCs/>
                <w:sz w:val="14"/>
                <w:szCs w:val="14"/>
              </w:rPr>
            </w:pPr>
          </w:p>
        </w:tc>
        <w:tc>
          <w:tcPr>
            <w:tcW w:w="419" w:type="pct"/>
            <w:shd w:val="clear" w:color="000000" w:fill="FFFFFF"/>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27,00</w:t>
            </w:r>
          </w:p>
        </w:tc>
        <w:tc>
          <w:tcPr>
            <w:tcW w:w="410" w:type="pct"/>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27,00</w:t>
            </w:r>
          </w:p>
        </w:tc>
        <w:tc>
          <w:tcPr>
            <w:tcW w:w="531" w:type="pct"/>
            <w:shd w:val="clear" w:color="auto" w:fill="auto"/>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140,40</w:t>
            </w:r>
          </w:p>
        </w:tc>
      </w:tr>
      <w:tr w:rsidR="00670F2D" w:rsidRPr="00236295" w:rsidTr="00670F2D">
        <w:trPr>
          <w:trHeight w:val="237"/>
          <w:jc w:val="center"/>
        </w:trPr>
        <w:tc>
          <w:tcPr>
            <w:tcW w:w="575" w:type="pct"/>
            <w:vMerge w:val="restart"/>
            <w:shd w:val="clear" w:color="auto" w:fill="auto"/>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KIB Banka</w:t>
            </w:r>
          </w:p>
        </w:tc>
        <w:tc>
          <w:tcPr>
            <w:tcW w:w="481" w:type="pct"/>
            <w:shd w:val="clear" w:color="000000" w:fill="FFFFFF"/>
            <w:noWrap/>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Broj učenika</w:t>
            </w: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56</w:t>
            </w:r>
          </w:p>
        </w:tc>
        <w:tc>
          <w:tcPr>
            <w:tcW w:w="407" w:type="pct"/>
            <w:shd w:val="clear" w:color="000000" w:fill="FFFFFF"/>
            <w:noWrap/>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27</w:t>
            </w: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78" w:type="pct"/>
            <w:shd w:val="clear" w:color="000000" w:fill="FFFFFF"/>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22</w:t>
            </w:r>
          </w:p>
        </w:tc>
        <w:tc>
          <w:tcPr>
            <w:tcW w:w="478" w:type="pct"/>
            <w:shd w:val="clear" w:color="000000" w:fill="FFFFFF"/>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52</w:t>
            </w:r>
          </w:p>
        </w:tc>
        <w:tc>
          <w:tcPr>
            <w:tcW w:w="419" w:type="pct"/>
            <w:shd w:val="clear" w:color="000000" w:fill="FFFFFF"/>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52</w:t>
            </w:r>
          </w:p>
        </w:tc>
        <w:tc>
          <w:tcPr>
            <w:tcW w:w="410" w:type="pct"/>
            <w:shd w:val="clear" w:color="000000" w:fill="FFFFFF"/>
            <w:noWrap/>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46</w:t>
            </w:r>
          </w:p>
        </w:tc>
        <w:tc>
          <w:tcPr>
            <w:tcW w:w="531" w:type="pct"/>
            <w:shd w:val="clear" w:color="auto" w:fill="auto"/>
            <w:noWrap/>
            <w:vAlign w:val="center"/>
          </w:tcPr>
          <w:p w:rsidR="00670F2D" w:rsidRPr="00236295" w:rsidRDefault="00011C21" w:rsidP="00670F2D">
            <w:pPr>
              <w:jc w:val="center"/>
              <w:rPr>
                <w:rFonts w:ascii="Cambria" w:hAnsi="Cambria" w:cs="Calibri"/>
                <w:bCs/>
                <w:iCs/>
                <w:sz w:val="14"/>
                <w:szCs w:val="14"/>
              </w:rPr>
            </w:pPr>
            <w:r w:rsidRPr="00236295">
              <w:rPr>
                <w:rFonts w:ascii="Cambria" w:hAnsi="Cambria" w:cs="Calibri"/>
                <w:bCs/>
                <w:iCs/>
                <w:sz w:val="14"/>
                <w:szCs w:val="14"/>
              </w:rPr>
              <w:t>255</w:t>
            </w:r>
          </w:p>
        </w:tc>
      </w:tr>
      <w:tr w:rsidR="00670F2D" w:rsidRPr="00236295" w:rsidTr="00670F2D">
        <w:trPr>
          <w:trHeight w:val="237"/>
          <w:jc w:val="center"/>
        </w:trPr>
        <w:tc>
          <w:tcPr>
            <w:tcW w:w="575" w:type="pct"/>
            <w:vMerge/>
            <w:vAlign w:val="center"/>
            <w:hideMark/>
          </w:tcPr>
          <w:p w:rsidR="00670F2D" w:rsidRPr="00236295" w:rsidRDefault="00670F2D" w:rsidP="00670F2D">
            <w:pPr>
              <w:rPr>
                <w:rFonts w:ascii="Cambria" w:hAnsi="Cambria" w:cs="Calibri"/>
                <w:iCs/>
                <w:sz w:val="14"/>
                <w:szCs w:val="14"/>
              </w:rPr>
            </w:pPr>
          </w:p>
        </w:tc>
        <w:tc>
          <w:tcPr>
            <w:tcW w:w="481" w:type="pct"/>
            <w:shd w:val="clear" w:color="000000" w:fill="FFFFFF"/>
            <w:noWrap/>
            <w:vAlign w:val="center"/>
            <w:hideMark/>
          </w:tcPr>
          <w:p w:rsidR="00670F2D" w:rsidRPr="00236295" w:rsidRDefault="00670F2D" w:rsidP="00670F2D">
            <w:pPr>
              <w:rPr>
                <w:rFonts w:ascii="Cambria" w:hAnsi="Cambria" w:cs="Calibri"/>
                <w:b/>
                <w:bCs/>
                <w:iCs/>
                <w:sz w:val="14"/>
                <w:szCs w:val="14"/>
              </w:rPr>
            </w:pPr>
            <w:r w:rsidRPr="00236295">
              <w:rPr>
                <w:rFonts w:ascii="Cambria" w:hAnsi="Cambria" w:cs="Calibri"/>
                <w:b/>
                <w:bCs/>
                <w:iCs/>
                <w:sz w:val="14"/>
                <w:szCs w:val="14"/>
              </w:rPr>
              <w:t>Iznos u KM</w:t>
            </w: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2.045,70</w:t>
            </w:r>
          </w:p>
        </w:tc>
        <w:tc>
          <w:tcPr>
            <w:tcW w:w="407" w:type="pct"/>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822,15</w:t>
            </w: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78" w:type="pct"/>
            <w:shd w:val="clear" w:color="000000" w:fill="FFFFFF"/>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346,40</w:t>
            </w:r>
          </w:p>
        </w:tc>
        <w:tc>
          <w:tcPr>
            <w:tcW w:w="478" w:type="pct"/>
            <w:shd w:val="clear" w:color="000000" w:fill="FFFFFF"/>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1.470,15</w:t>
            </w:r>
          </w:p>
        </w:tc>
        <w:tc>
          <w:tcPr>
            <w:tcW w:w="419" w:type="pct"/>
            <w:shd w:val="clear" w:color="000000" w:fill="FFFFFF"/>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1.126,80</w:t>
            </w:r>
          </w:p>
        </w:tc>
        <w:tc>
          <w:tcPr>
            <w:tcW w:w="410" w:type="pct"/>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989,55</w:t>
            </w:r>
          </w:p>
        </w:tc>
        <w:tc>
          <w:tcPr>
            <w:tcW w:w="531" w:type="pct"/>
            <w:shd w:val="clear" w:color="auto" w:fill="auto"/>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6.800,75</w:t>
            </w:r>
          </w:p>
        </w:tc>
      </w:tr>
      <w:tr w:rsidR="00670F2D" w:rsidRPr="00236295" w:rsidTr="00670F2D">
        <w:trPr>
          <w:trHeight w:val="236"/>
          <w:jc w:val="center"/>
        </w:trPr>
        <w:tc>
          <w:tcPr>
            <w:tcW w:w="575" w:type="pct"/>
            <w:vMerge w:val="restart"/>
            <w:shd w:val="clear" w:color="auto" w:fill="auto"/>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Raiffeisen Bank</w:t>
            </w:r>
          </w:p>
        </w:tc>
        <w:tc>
          <w:tcPr>
            <w:tcW w:w="481" w:type="pct"/>
            <w:shd w:val="clear" w:color="000000" w:fill="FFFFFF"/>
            <w:noWrap/>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Broj učenika</w:t>
            </w: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19</w:t>
            </w:r>
          </w:p>
        </w:tc>
        <w:tc>
          <w:tcPr>
            <w:tcW w:w="407" w:type="pct"/>
            <w:shd w:val="clear" w:color="000000" w:fill="FFFFFF"/>
            <w:noWrap/>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7</w:t>
            </w: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78" w:type="pct"/>
            <w:shd w:val="clear" w:color="000000" w:fill="FFFFFF"/>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7</w:t>
            </w:r>
          </w:p>
        </w:tc>
        <w:tc>
          <w:tcPr>
            <w:tcW w:w="478" w:type="pct"/>
            <w:shd w:val="clear" w:color="000000" w:fill="FFFFFF"/>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12</w:t>
            </w:r>
          </w:p>
        </w:tc>
        <w:tc>
          <w:tcPr>
            <w:tcW w:w="419" w:type="pct"/>
            <w:shd w:val="clear" w:color="000000" w:fill="FFFFFF"/>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10</w:t>
            </w:r>
          </w:p>
        </w:tc>
        <w:tc>
          <w:tcPr>
            <w:tcW w:w="410" w:type="pct"/>
            <w:shd w:val="clear" w:color="000000" w:fill="FFFFFF"/>
            <w:noWrap/>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10</w:t>
            </w:r>
          </w:p>
        </w:tc>
        <w:tc>
          <w:tcPr>
            <w:tcW w:w="531" w:type="pct"/>
            <w:shd w:val="clear" w:color="auto" w:fill="auto"/>
            <w:noWrap/>
            <w:vAlign w:val="center"/>
          </w:tcPr>
          <w:p w:rsidR="00670F2D" w:rsidRPr="00236295" w:rsidRDefault="00011C21" w:rsidP="00670F2D">
            <w:pPr>
              <w:jc w:val="center"/>
              <w:rPr>
                <w:rFonts w:ascii="Cambria" w:hAnsi="Cambria" w:cs="Calibri"/>
                <w:bCs/>
                <w:iCs/>
                <w:sz w:val="14"/>
                <w:szCs w:val="14"/>
              </w:rPr>
            </w:pPr>
            <w:r w:rsidRPr="00236295">
              <w:rPr>
                <w:rFonts w:ascii="Cambria" w:hAnsi="Cambria" w:cs="Calibri"/>
                <w:bCs/>
                <w:iCs/>
                <w:sz w:val="14"/>
                <w:szCs w:val="14"/>
              </w:rPr>
              <w:t>65</w:t>
            </w:r>
          </w:p>
        </w:tc>
      </w:tr>
      <w:tr w:rsidR="00670F2D" w:rsidRPr="00236295" w:rsidTr="00670F2D">
        <w:trPr>
          <w:trHeight w:val="237"/>
          <w:jc w:val="center"/>
        </w:trPr>
        <w:tc>
          <w:tcPr>
            <w:tcW w:w="575" w:type="pct"/>
            <w:vMerge/>
            <w:vAlign w:val="center"/>
            <w:hideMark/>
          </w:tcPr>
          <w:p w:rsidR="00670F2D" w:rsidRPr="00236295" w:rsidRDefault="00670F2D" w:rsidP="00670F2D">
            <w:pPr>
              <w:rPr>
                <w:rFonts w:ascii="Cambria" w:hAnsi="Cambria" w:cs="Calibri"/>
                <w:iCs/>
                <w:sz w:val="14"/>
                <w:szCs w:val="14"/>
              </w:rPr>
            </w:pPr>
          </w:p>
        </w:tc>
        <w:tc>
          <w:tcPr>
            <w:tcW w:w="481" w:type="pct"/>
            <w:shd w:val="clear" w:color="000000" w:fill="FFFFFF"/>
            <w:noWrap/>
            <w:vAlign w:val="center"/>
            <w:hideMark/>
          </w:tcPr>
          <w:p w:rsidR="00670F2D" w:rsidRPr="00236295" w:rsidRDefault="00670F2D" w:rsidP="00670F2D">
            <w:pPr>
              <w:rPr>
                <w:rFonts w:ascii="Cambria" w:hAnsi="Cambria" w:cs="Calibri"/>
                <w:b/>
                <w:bCs/>
                <w:iCs/>
                <w:sz w:val="14"/>
                <w:szCs w:val="14"/>
              </w:rPr>
            </w:pPr>
            <w:r w:rsidRPr="00236295">
              <w:rPr>
                <w:rFonts w:ascii="Cambria" w:hAnsi="Cambria" w:cs="Calibri"/>
                <w:b/>
                <w:bCs/>
                <w:iCs/>
                <w:sz w:val="14"/>
                <w:szCs w:val="14"/>
              </w:rPr>
              <w:t>Iznos u KM</w:t>
            </w: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704,70</w:t>
            </w:r>
          </w:p>
        </w:tc>
        <w:tc>
          <w:tcPr>
            <w:tcW w:w="407" w:type="pct"/>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177,75</w:t>
            </w: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78" w:type="pct"/>
            <w:shd w:val="clear" w:color="000000" w:fill="FFFFFF"/>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105,30</w:t>
            </w:r>
          </w:p>
        </w:tc>
        <w:tc>
          <w:tcPr>
            <w:tcW w:w="478" w:type="pct"/>
            <w:shd w:val="clear" w:color="000000" w:fill="FFFFFF"/>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370,80</w:t>
            </w:r>
          </w:p>
        </w:tc>
        <w:tc>
          <w:tcPr>
            <w:tcW w:w="419" w:type="pct"/>
            <w:shd w:val="clear" w:color="000000" w:fill="FFFFFF"/>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226,80</w:t>
            </w:r>
          </w:p>
        </w:tc>
        <w:tc>
          <w:tcPr>
            <w:tcW w:w="410" w:type="pct"/>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213,30</w:t>
            </w:r>
          </w:p>
        </w:tc>
        <w:tc>
          <w:tcPr>
            <w:tcW w:w="531" w:type="pct"/>
            <w:shd w:val="clear" w:color="auto" w:fill="auto"/>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1.798,65</w:t>
            </w:r>
          </w:p>
        </w:tc>
      </w:tr>
      <w:tr w:rsidR="00670F2D" w:rsidRPr="00236295" w:rsidTr="00670F2D">
        <w:trPr>
          <w:trHeight w:val="237"/>
          <w:jc w:val="center"/>
        </w:trPr>
        <w:tc>
          <w:tcPr>
            <w:tcW w:w="575" w:type="pct"/>
            <w:vMerge w:val="restart"/>
            <w:shd w:val="clear" w:color="auto" w:fill="auto"/>
            <w:noWrap/>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UniCredit Bank</w:t>
            </w:r>
          </w:p>
        </w:tc>
        <w:tc>
          <w:tcPr>
            <w:tcW w:w="481" w:type="pct"/>
            <w:shd w:val="clear" w:color="000000" w:fill="FFFFFF"/>
            <w:noWrap/>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Broj učenika</w:t>
            </w: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r w:rsidRPr="00236295">
              <w:rPr>
                <w:rFonts w:ascii="Cambria" w:hAnsi="Cambria" w:cs="Calibri"/>
                <w:iCs/>
                <w:sz w:val="14"/>
                <w:szCs w:val="14"/>
              </w:rPr>
              <w:t>39</w:t>
            </w:r>
          </w:p>
        </w:tc>
        <w:tc>
          <w:tcPr>
            <w:tcW w:w="407" w:type="pct"/>
            <w:shd w:val="clear" w:color="000000" w:fill="FFFFFF"/>
            <w:noWrap/>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13</w:t>
            </w: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07" w:type="pct"/>
            <w:shd w:val="clear" w:color="000000" w:fill="FFFFFF"/>
            <w:noWrap/>
            <w:vAlign w:val="center"/>
          </w:tcPr>
          <w:p w:rsidR="00670F2D" w:rsidRPr="00236295" w:rsidRDefault="00670F2D" w:rsidP="00670F2D">
            <w:pPr>
              <w:jc w:val="center"/>
              <w:rPr>
                <w:rFonts w:ascii="Cambria" w:hAnsi="Cambria" w:cs="Calibri"/>
                <w:iCs/>
                <w:sz w:val="14"/>
                <w:szCs w:val="14"/>
              </w:rPr>
            </w:pPr>
          </w:p>
        </w:tc>
        <w:tc>
          <w:tcPr>
            <w:tcW w:w="478" w:type="pct"/>
            <w:shd w:val="clear" w:color="000000" w:fill="FFFFFF"/>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7</w:t>
            </w:r>
          </w:p>
        </w:tc>
        <w:tc>
          <w:tcPr>
            <w:tcW w:w="478" w:type="pct"/>
            <w:shd w:val="clear" w:color="000000" w:fill="FFFFFF"/>
            <w:vAlign w:val="center"/>
          </w:tcPr>
          <w:p w:rsidR="00670F2D" w:rsidRPr="00236295" w:rsidRDefault="00011C21" w:rsidP="00670F2D">
            <w:pPr>
              <w:jc w:val="center"/>
              <w:rPr>
                <w:rFonts w:ascii="Cambria" w:hAnsi="Cambria" w:cs="Calibri"/>
                <w:iCs/>
                <w:sz w:val="14"/>
                <w:szCs w:val="14"/>
              </w:rPr>
            </w:pPr>
            <w:r w:rsidRPr="00236295">
              <w:rPr>
                <w:rFonts w:ascii="Cambria" w:hAnsi="Cambria" w:cs="Calibri"/>
                <w:iCs/>
                <w:sz w:val="14"/>
                <w:szCs w:val="14"/>
              </w:rPr>
              <w:t>24</w:t>
            </w:r>
          </w:p>
        </w:tc>
        <w:tc>
          <w:tcPr>
            <w:tcW w:w="419" w:type="pct"/>
            <w:shd w:val="clear" w:color="000000" w:fill="FFFFFF"/>
            <w:vAlign w:val="center"/>
          </w:tcPr>
          <w:p w:rsidR="00670F2D" w:rsidRPr="00236295" w:rsidRDefault="00670F2D" w:rsidP="00670F2D">
            <w:pPr>
              <w:jc w:val="center"/>
              <w:rPr>
                <w:rFonts w:ascii="Cambria" w:hAnsi="Cambria" w:cs="Calibri"/>
                <w:bCs/>
                <w:iCs/>
                <w:sz w:val="14"/>
                <w:szCs w:val="14"/>
              </w:rPr>
            </w:pPr>
            <w:r w:rsidRPr="00236295">
              <w:rPr>
                <w:rFonts w:ascii="Cambria" w:hAnsi="Cambria" w:cs="Calibri"/>
                <w:bCs/>
                <w:iCs/>
                <w:sz w:val="14"/>
                <w:szCs w:val="14"/>
              </w:rPr>
              <w:t>26</w:t>
            </w:r>
          </w:p>
        </w:tc>
        <w:tc>
          <w:tcPr>
            <w:tcW w:w="410" w:type="pct"/>
            <w:shd w:val="clear" w:color="000000" w:fill="FFFFFF"/>
            <w:noWrap/>
            <w:vAlign w:val="center"/>
          </w:tcPr>
          <w:p w:rsidR="00670F2D" w:rsidRPr="00236295" w:rsidRDefault="00670F2D" w:rsidP="00670F2D">
            <w:pPr>
              <w:jc w:val="center"/>
              <w:rPr>
                <w:rFonts w:ascii="Cambria" w:hAnsi="Cambria" w:cs="Calibri"/>
                <w:bCs/>
                <w:iCs/>
                <w:sz w:val="14"/>
                <w:szCs w:val="14"/>
              </w:rPr>
            </w:pPr>
            <w:r w:rsidRPr="00236295">
              <w:rPr>
                <w:rFonts w:ascii="Cambria" w:hAnsi="Cambria" w:cs="Calibri"/>
                <w:bCs/>
                <w:iCs/>
                <w:sz w:val="14"/>
                <w:szCs w:val="14"/>
              </w:rPr>
              <w:t>24</w:t>
            </w:r>
          </w:p>
        </w:tc>
        <w:tc>
          <w:tcPr>
            <w:tcW w:w="531" w:type="pct"/>
            <w:shd w:val="clear" w:color="auto" w:fill="auto"/>
            <w:noWrap/>
            <w:vAlign w:val="center"/>
          </w:tcPr>
          <w:p w:rsidR="00670F2D" w:rsidRPr="00236295" w:rsidRDefault="00011C21" w:rsidP="00670F2D">
            <w:pPr>
              <w:jc w:val="center"/>
              <w:rPr>
                <w:rFonts w:ascii="Cambria" w:hAnsi="Cambria" w:cs="Calibri"/>
                <w:bCs/>
                <w:iCs/>
                <w:sz w:val="14"/>
                <w:szCs w:val="14"/>
              </w:rPr>
            </w:pPr>
            <w:r w:rsidRPr="00236295">
              <w:rPr>
                <w:rFonts w:ascii="Cambria" w:hAnsi="Cambria" w:cs="Calibri"/>
                <w:bCs/>
                <w:iCs/>
                <w:sz w:val="14"/>
                <w:szCs w:val="14"/>
              </w:rPr>
              <w:t>133</w:t>
            </w:r>
          </w:p>
        </w:tc>
      </w:tr>
      <w:tr w:rsidR="00670F2D" w:rsidRPr="00236295" w:rsidTr="00670F2D">
        <w:trPr>
          <w:trHeight w:val="237"/>
          <w:jc w:val="center"/>
        </w:trPr>
        <w:tc>
          <w:tcPr>
            <w:tcW w:w="575" w:type="pct"/>
            <w:vMerge/>
            <w:tcBorders>
              <w:bottom w:val="single" w:sz="8" w:space="0" w:color="auto"/>
            </w:tcBorders>
            <w:vAlign w:val="center"/>
            <w:hideMark/>
          </w:tcPr>
          <w:p w:rsidR="00670F2D" w:rsidRPr="00236295" w:rsidRDefault="00670F2D" w:rsidP="00670F2D">
            <w:pPr>
              <w:rPr>
                <w:rFonts w:ascii="Cambria" w:hAnsi="Cambria" w:cs="Calibri"/>
                <w:iCs/>
                <w:sz w:val="14"/>
                <w:szCs w:val="14"/>
              </w:rPr>
            </w:pPr>
          </w:p>
        </w:tc>
        <w:tc>
          <w:tcPr>
            <w:tcW w:w="481" w:type="pct"/>
            <w:tcBorders>
              <w:bottom w:val="single" w:sz="8" w:space="0" w:color="auto"/>
            </w:tcBorders>
            <w:shd w:val="clear" w:color="000000" w:fill="FFFFFF"/>
            <w:noWrap/>
            <w:vAlign w:val="center"/>
            <w:hideMark/>
          </w:tcPr>
          <w:p w:rsidR="00670F2D" w:rsidRPr="00236295" w:rsidRDefault="00670F2D" w:rsidP="00670F2D">
            <w:pPr>
              <w:rPr>
                <w:rFonts w:ascii="Cambria" w:hAnsi="Cambria" w:cs="Calibri"/>
                <w:b/>
                <w:bCs/>
                <w:iCs/>
                <w:sz w:val="14"/>
                <w:szCs w:val="14"/>
              </w:rPr>
            </w:pPr>
            <w:r w:rsidRPr="00236295">
              <w:rPr>
                <w:rFonts w:ascii="Cambria" w:hAnsi="Cambria" w:cs="Calibri"/>
                <w:b/>
                <w:bCs/>
                <w:iCs/>
                <w:sz w:val="14"/>
                <w:szCs w:val="14"/>
              </w:rPr>
              <w:t>Iznos u KM</w:t>
            </w:r>
          </w:p>
        </w:tc>
        <w:tc>
          <w:tcPr>
            <w:tcW w:w="407" w:type="pct"/>
            <w:tcBorders>
              <w:bottom w:val="single" w:sz="8"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1.636,20</w:t>
            </w:r>
          </w:p>
        </w:tc>
        <w:tc>
          <w:tcPr>
            <w:tcW w:w="407" w:type="pct"/>
            <w:tcBorders>
              <w:bottom w:val="single" w:sz="8" w:space="0" w:color="auto"/>
            </w:tcBorders>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461,70</w:t>
            </w:r>
          </w:p>
        </w:tc>
        <w:tc>
          <w:tcPr>
            <w:tcW w:w="407" w:type="pct"/>
            <w:tcBorders>
              <w:bottom w:val="single" w:sz="8"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07" w:type="pct"/>
            <w:tcBorders>
              <w:bottom w:val="single" w:sz="8"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78" w:type="pct"/>
            <w:tcBorders>
              <w:bottom w:val="single" w:sz="8" w:space="0" w:color="auto"/>
            </w:tcBorders>
            <w:shd w:val="clear" w:color="000000" w:fill="FFFFFF"/>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128,70</w:t>
            </w:r>
          </w:p>
        </w:tc>
        <w:tc>
          <w:tcPr>
            <w:tcW w:w="478" w:type="pct"/>
            <w:tcBorders>
              <w:bottom w:val="single" w:sz="8" w:space="0" w:color="auto"/>
            </w:tcBorders>
            <w:shd w:val="clear" w:color="000000" w:fill="FFFFFF"/>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775,80</w:t>
            </w:r>
          </w:p>
        </w:tc>
        <w:tc>
          <w:tcPr>
            <w:tcW w:w="419" w:type="pct"/>
            <w:tcBorders>
              <w:bottom w:val="single" w:sz="8" w:space="0" w:color="auto"/>
            </w:tcBorders>
            <w:shd w:val="clear" w:color="000000" w:fill="FFFFFF"/>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729,90</w:t>
            </w:r>
          </w:p>
        </w:tc>
        <w:tc>
          <w:tcPr>
            <w:tcW w:w="410" w:type="pct"/>
            <w:tcBorders>
              <w:bottom w:val="single" w:sz="8"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667,80</w:t>
            </w:r>
          </w:p>
        </w:tc>
        <w:tc>
          <w:tcPr>
            <w:tcW w:w="531" w:type="pct"/>
            <w:tcBorders>
              <w:bottom w:val="single" w:sz="8" w:space="0" w:color="auto"/>
            </w:tcBorders>
            <w:shd w:val="clear" w:color="auto" w:fill="auto"/>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4.400,10</w:t>
            </w:r>
          </w:p>
        </w:tc>
      </w:tr>
      <w:tr w:rsidR="00670F2D" w:rsidRPr="00236295" w:rsidTr="00670F2D">
        <w:trPr>
          <w:trHeight w:val="237"/>
          <w:jc w:val="center"/>
        </w:trPr>
        <w:tc>
          <w:tcPr>
            <w:tcW w:w="575" w:type="pct"/>
            <w:vMerge w:val="restart"/>
            <w:tcBorders>
              <w:top w:val="single" w:sz="8" w:space="0" w:color="auto"/>
              <w:bottom w:val="single" w:sz="8" w:space="0" w:color="auto"/>
            </w:tcBorders>
            <w:shd w:val="clear" w:color="000000" w:fill="FFFFFF"/>
            <w:vAlign w:val="center"/>
            <w:hideMark/>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UKUPNO OSNOVNE ŠKOLE</w:t>
            </w:r>
          </w:p>
        </w:tc>
        <w:tc>
          <w:tcPr>
            <w:tcW w:w="481" w:type="pct"/>
            <w:tcBorders>
              <w:top w:val="single" w:sz="8" w:space="0" w:color="auto"/>
              <w:bottom w:val="dotted" w:sz="4" w:space="0" w:color="auto"/>
            </w:tcBorders>
            <w:shd w:val="clear" w:color="000000" w:fill="FFFFFF"/>
            <w:noWrap/>
            <w:vAlign w:val="center"/>
            <w:hideMark/>
          </w:tcPr>
          <w:p w:rsidR="00670F2D" w:rsidRPr="00236295" w:rsidRDefault="00670F2D" w:rsidP="00670F2D">
            <w:pPr>
              <w:rPr>
                <w:rFonts w:ascii="Cambria" w:hAnsi="Cambria" w:cs="Calibri"/>
                <w:iCs/>
                <w:sz w:val="14"/>
                <w:szCs w:val="14"/>
              </w:rPr>
            </w:pPr>
            <w:r w:rsidRPr="00236295">
              <w:rPr>
                <w:rFonts w:ascii="Cambria" w:hAnsi="Cambria" w:cs="Calibri"/>
                <w:iCs/>
                <w:sz w:val="14"/>
                <w:szCs w:val="14"/>
              </w:rPr>
              <w:t>Broj učenika</w:t>
            </w:r>
          </w:p>
        </w:tc>
        <w:tc>
          <w:tcPr>
            <w:tcW w:w="407" w:type="pct"/>
            <w:tcBorders>
              <w:top w:val="single" w:sz="8" w:space="0" w:color="auto"/>
              <w:bottom w:val="dotted" w:sz="4"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121</w:t>
            </w:r>
          </w:p>
        </w:tc>
        <w:tc>
          <w:tcPr>
            <w:tcW w:w="407" w:type="pct"/>
            <w:tcBorders>
              <w:top w:val="single" w:sz="8" w:space="0" w:color="auto"/>
              <w:bottom w:val="dotted" w:sz="4" w:space="0" w:color="auto"/>
            </w:tcBorders>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48</w:t>
            </w:r>
          </w:p>
        </w:tc>
        <w:tc>
          <w:tcPr>
            <w:tcW w:w="407" w:type="pct"/>
            <w:tcBorders>
              <w:top w:val="single" w:sz="8" w:space="0" w:color="auto"/>
              <w:bottom w:val="dotted" w:sz="4"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07" w:type="pct"/>
            <w:tcBorders>
              <w:top w:val="single" w:sz="8" w:space="0" w:color="auto"/>
              <w:bottom w:val="dotted" w:sz="4"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78" w:type="pct"/>
            <w:tcBorders>
              <w:top w:val="single" w:sz="8" w:space="0" w:color="auto"/>
              <w:bottom w:val="dotted" w:sz="4" w:space="0" w:color="auto"/>
            </w:tcBorders>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38</w:t>
            </w:r>
          </w:p>
        </w:tc>
        <w:tc>
          <w:tcPr>
            <w:tcW w:w="478" w:type="pct"/>
            <w:tcBorders>
              <w:top w:val="single" w:sz="8" w:space="0" w:color="auto"/>
              <w:bottom w:val="dotted" w:sz="4" w:space="0" w:color="auto"/>
            </w:tcBorders>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91</w:t>
            </w:r>
          </w:p>
        </w:tc>
        <w:tc>
          <w:tcPr>
            <w:tcW w:w="419" w:type="pct"/>
            <w:tcBorders>
              <w:top w:val="single" w:sz="8" w:space="0" w:color="auto"/>
              <w:bottom w:val="dotted" w:sz="4"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92</w:t>
            </w:r>
          </w:p>
        </w:tc>
        <w:tc>
          <w:tcPr>
            <w:tcW w:w="410" w:type="pct"/>
            <w:tcBorders>
              <w:top w:val="single" w:sz="8" w:space="0" w:color="auto"/>
              <w:bottom w:val="dotted" w:sz="4"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84</w:t>
            </w:r>
          </w:p>
        </w:tc>
        <w:tc>
          <w:tcPr>
            <w:tcW w:w="531" w:type="pct"/>
            <w:tcBorders>
              <w:top w:val="single" w:sz="8" w:space="0" w:color="auto"/>
              <w:bottom w:val="dotted" w:sz="4" w:space="0" w:color="auto"/>
            </w:tcBorders>
            <w:shd w:val="clear" w:color="auto" w:fill="auto"/>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474</w:t>
            </w:r>
          </w:p>
        </w:tc>
      </w:tr>
      <w:tr w:rsidR="00670F2D" w:rsidRPr="00236295" w:rsidTr="00670F2D">
        <w:trPr>
          <w:trHeight w:val="237"/>
          <w:jc w:val="center"/>
        </w:trPr>
        <w:tc>
          <w:tcPr>
            <w:tcW w:w="575" w:type="pct"/>
            <w:vMerge/>
            <w:tcBorders>
              <w:bottom w:val="single" w:sz="8" w:space="0" w:color="auto"/>
            </w:tcBorders>
            <w:vAlign w:val="center"/>
            <w:hideMark/>
          </w:tcPr>
          <w:p w:rsidR="00670F2D" w:rsidRPr="00236295" w:rsidRDefault="00670F2D" w:rsidP="00670F2D">
            <w:pPr>
              <w:rPr>
                <w:rFonts w:ascii="Cambria" w:hAnsi="Cambria" w:cs="Calibri"/>
                <w:b/>
                <w:bCs/>
                <w:iCs/>
                <w:sz w:val="14"/>
                <w:szCs w:val="14"/>
              </w:rPr>
            </w:pPr>
          </w:p>
        </w:tc>
        <w:tc>
          <w:tcPr>
            <w:tcW w:w="481" w:type="pct"/>
            <w:tcBorders>
              <w:bottom w:val="single" w:sz="8" w:space="0" w:color="auto"/>
            </w:tcBorders>
            <w:shd w:val="clear" w:color="000000" w:fill="FFFFFF"/>
            <w:noWrap/>
            <w:vAlign w:val="center"/>
            <w:hideMark/>
          </w:tcPr>
          <w:p w:rsidR="00670F2D" w:rsidRPr="00236295" w:rsidRDefault="00670F2D" w:rsidP="00670F2D">
            <w:pPr>
              <w:rPr>
                <w:rFonts w:ascii="Cambria" w:hAnsi="Cambria" w:cs="Calibri"/>
                <w:b/>
                <w:bCs/>
                <w:iCs/>
                <w:sz w:val="14"/>
                <w:szCs w:val="14"/>
              </w:rPr>
            </w:pPr>
            <w:r w:rsidRPr="00236295">
              <w:rPr>
                <w:rFonts w:ascii="Cambria" w:hAnsi="Cambria" w:cs="Calibri"/>
                <w:b/>
                <w:bCs/>
                <w:iCs/>
                <w:sz w:val="14"/>
                <w:szCs w:val="14"/>
              </w:rPr>
              <w:t>Iznos u KM</w:t>
            </w:r>
          </w:p>
        </w:tc>
        <w:tc>
          <w:tcPr>
            <w:tcW w:w="407" w:type="pct"/>
            <w:tcBorders>
              <w:bottom w:val="single" w:sz="8"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4.683,15</w:t>
            </w:r>
          </w:p>
        </w:tc>
        <w:tc>
          <w:tcPr>
            <w:tcW w:w="407" w:type="pct"/>
            <w:tcBorders>
              <w:bottom w:val="single" w:sz="8" w:space="0" w:color="auto"/>
            </w:tcBorders>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1.505,70</w:t>
            </w:r>
          </w:p>
        </w:tc>
        <w:tc>
          <w:tcPr>
            <w:tcW w:w="407" w:type="pct"/>
            <w:tcBorders>
              <w:bottom w:val="single" w:sz="8"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07" w:type="pct"/>
            <w:tcBorders>
              <w:bottom w:val="single" w:sz="8"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p>
        </w:tc>
        <w:tc>
          <w:tcPr>
            <w:tcW w:w="478" w:type="pct"/>
            <w:tcBorders>
              <w:bottom w:val="single" w:sz="8" w:space="0" w:color="auto"/>
            </w:tcBorders>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616,50</w:t>
            </w:r>
          </w:p>
        </w:tc>
        <w:tc>
          <w:tcPr>
            <w:tcW w:w="478" w:type="pct"/>
            <w:tcBorders>
              <w:bottom w:val="single" w:sz="8" w:space="0" w:color="auto"/>
            </w:tcBorders>
            <w:shd w:val="clear" w:color="000000" w:fill="FFFFFF"/>
            <w:noWrap/>
            <w:vAlign w:val="center"/>
          </w:tcPr>
          <w:p w:rsidR="00670F2D" w:rsidRPr="00236295" w:rsidRDefault="00011C21" w:rsidP="00670F2D">
            <w:pPr>
              <w:jc w:val="center"/>
              <w:rPr>
                <w:rFonts w:ascii="Cambria" w:hAnsi="Cambria" w:cs="Calibri"/>
                <w:b/>
                <w:bCs/>
                <w:iCs/>
                <w:sz w:val="14"/>
                <w:szCs w:val="14"/>
              </w:rPr>
            </w:pPr>
            <w:r w:rsidRPr="00236295">
              <w:rPr>
                <w:rFonts w:ascii="Cambria" w:hAnsi="Cambria" w:cs="Calibri"/>
                <w:b/>
                <w:bCs/>
                <w:iCs/>
                <w:sz w:val="14"/>
                <w:szCs w:val="14"/>
              </w:rPr>
              <w:t>2.713,95</w:t>
            </w:r>
          </w:p>
        </w:tc>
        <w:tc>
          <w:tcPr>
            <w:tcW w:w="419" w:type="pct"/>
            <w:tcBorders>
              <w:bottom w:val="single" w:sz="8" w:space="0" w:color="auto"/>
            </w:tcBorders>
            <w:shd w:val="clear" w:color="000000" w:fill="FFFFFF"/>
            <w:noWrap/>
            <w:vAlign w:val="center"/>
          </w:tcPr>
          <w:p w:rsidR="00670F2D" w:rsidRPr="00236295" w:rsidRDefault="00670F2D" w:rsidP="00A709FB">
            <w:pPr>
              <w:jc w:val="center"/>
              <w:rPr>
                <w:rFonts w:ascii="Cambria" w:hAnsi="Cambria" w:cs="Calibri"/>
                <w:b/>
                <w:bCs/>
                <w:iCs/>
                <w:sz w:val="14"/>
                <w:szCs w:val="14"/>
              </w:rPr>
            </w:pPr>
            <w:r w:rsidRPr="00236295">
              <w:rPr>
                <w:rFonts w:ascii="Cambria" w:hAnsi="Cambria" w:cs="Calibri"/>
                <w:b/>
                <w:bCs/>
                <w:iCs/>
                <w:sz w:val="14"/>
                <w:szCs w:val="14"/>
              </w:rPr>
              <w:t>2.178,</w:t>
            </w:r>
            <w:r w:rsidR="00A709FB" w:rsidRPr="00236295">
              <w:rPr>
                <w:rFonts w:ascii="Cambria" w:hAnsi="Cambria" w:cs="Calibri"/>
                <w:b/>
                <w:bCs/>
                <w:iCs/>
                <w:sz w:val="14"/>
                <w:szCs w:val="14"/>
              </w:rPr>
              <w:t>0</w:t>
            </w:r>
            <w:r w:rsidRPr="00236295">
              <w:rPr>
                <w:rFonts w:ascii="Cambria" w:hAnsi="Cambria" w:cs="Calibri"/>
                <w:b/>
                <w:bCs/>
                <w:iCs/>
                <w:sz w:val="14"/>
                <w:szCs w:val="14"/>
              </w:rPr>
              <w:t>0</w:t>
            </w:r>
          </w:p>
        </w:tc>
        <w:tc>
          <w:tcPr>
            <w:tcW w:w="410" w:type="pct"/>
            <w:tcBorders>
              <w:bottom w:val="single" w:sz="8" w:space="0" w:color="auto"/>
            </w:tcBorders>
            <w:shd w:val="clear" w:color="000000" w:fill="FFFFFF"/>
            <w:noWrap/>
            <w:vAlign w:val="center"/>
          </w:tcPr>
          <w:p w:rsidR="00670F2D" w:rsidRPr="00236295" w:rsidRDefault="00670F2D" w:rsidP="00670F2D">
            <w:pPr>
              <w:jc w:val="center"/>
              <w:rPr>
                <w:rFonts w:ascii="Cambria" w:hAnsi="Cambria" w:cs="Calibri"/>
                <w:b/>
                <w:bCs/>
                <w:iCs/>
                <w:sz w:val="14"/>
                <w:szCs w:val="14"/>
              </w:rPr>
            </w:pPr>
            <w:r w:rsidRPr="00236295">
              <w:rPr>
                <w:rFonts w:ascii="Cambria" w:hAnsi="Cambria" w:cs="Calibri"/>
                <w:b/>
                <w:bCs/>
                <w:iCs/>
                <w:sz w:val="14"/>
                <w:szCs w:val="14"/>
              </w:rPr>
              <w:t>1.963,35</w:t>
            </w:r>
          </w:p>
        </w:tc>
        <w:tc>
          <w:tcPr>
            <w:tcW w:w="531" w:type="pct"/>
            <w:tcBorders>
              <w:bottom w:val="single" w:sz="8" w:space="0" w:color="auto"/>
            </w:tcBorders>
            <w:shd w:val="clear" w:color="auto" w:fill="auto"/>
            <w:noWrap/>
            <w:vAlign w:val="center"/>
          </w:tcPr>
          <w:p w:rsidR="00670F2D" w:rsidRPr="00236295" w:rsidRDefault="00011C21" w:rsidP="00A709FB">
            <w:pPr>
              <w:jc w:val="center"/>
              <w:rPr>
                <w:rFonts w:ascii="Cambria" w:hAnsi="Cambria" w:cs="Calibri"/>
                <w:b/>
                <w:bCs/>
                <w:iCs/>
                <w:sz w:val="14"/>
                <w:szCs w:val="14"/>
              </w:rPr>
            </w:pPr>
            <w:r w:rsidRPr="00236295">
              <w:rPr>
                <w:rFonts w:ascii="Cambria" w:hAnsi="Cambria" w:cs="Calibri"/>
                <w:b/>
                <w:bCs/>
                <w:iCs/>
                <w:sz w:val="14"/>
                <w:szCs w:val="14"/>
              </w:rPr>
              <w:t>13.</w:t>
            </w:r>
            <w:r w:rsidR="00A709FB" w:rsidRPr="00236295">
              <w:rPr>
                <w:rFonts w:ascii="Cambria" w:hAnsi="Cambria" w:cs="Calibri"/>
                <w:b/>
                <w:bCs/>
                <w:iCs/>
                <w:sz w:val="14"/>
                <w:szCs w:val="14"/>
              </w:rPr>
              <w:t>660,65</w:t>
            </w:r>
          </w:p>
        </w:tc>
      </w:tr>
    </w:tbl>
    <w:p w:rsidR="0032700A" w:rsidRDefault="0032700A" w:rsidP="0032700A">
      <w:pPr>
        <w:pStyle w:val="ListParagraph"/>
        <w:spacing w:after="120"/>
        <w:rPr>
          <w:rFonts w:ascii="Cambria" w:hAnsi="Cambria" w:cs="Arial"/>
          <w:b/>
          <w:bCs/>
          <w:sz w:val="8"/>
          <w:szCs w:val="8"/>
        </w:rPr>
      </w:pPr>
    </w:p>
    <w:p w:rsidR="003C271E" w:rsidRPr="0026620E" w:rsidRDefault="00D03E24" w:rsidP="003C271E">
      <w:pPr>
        <w:pStyle w:val="ListParagraph"/>
        <w:numPr>
          <w:ilvl w:val="0"/>
          <w:numId w:val="26"/>
        </w:numPr>
        <w:spacing w:after="120"/>
        <w:rPr>
          <w:rFonts w:ascii="Cambria" w:hAnsi="Cambria" w:cs="Arial"/>
          <w:b/>
          <w:bCs/>
          <w:sz w:val="24"/>
          <w:szCs w:val="24"/>
        </w:rPr>
      </w:pPr>
      <w:r w:rsidRPr="0026620E">
        <w:rPr>
          <w:rFonts w:ascii="Cambria" w:hAnsi="Cambria" w:cs="Arial"/>
          <w:b/>
          <w:bCs/>
          <w:sz w:val="24"/>
          <w:szCs w:val="24"/>
        </w:rPr>
        <w:t>Vanlinijski prevoz</w:t>
      </w:r>
    </w:p>
    <w:p w:rsidR="003C271E" w:rsidRPr="00236295" w:rsidRDefault="003C271E" w:rsidP="003C271E">
      <w:pPr>
        <w:spacing w:after="80"/>
        <w:jc w:val="both"/>
        <w:rPr>
          <w:rFonts w:ascii="Cambria" w:hAnsi="Cambria" w:cs="Arial Narrow"/>
        </w:rPr>
      </w:pPr>
      <w:r w:rsidRPr="00236295">
        <w:rPr>
          <w:rFonts w:ascii="Cambria" w:hAnsi="Cambria" w:cs="Arial"/>
          <w:bCs/>
          <w:szCs w:val="28"/>
        </w:rPr>
        <w:t xml:space="preserve">Vanlinijski prevoz </w:t>
      </w:r>
      <w:r w:rsidR="006E2135" w:rsidRPr="00236295">
        <w:rPr>
          <w:rFonts w:ascii="Cambria" w:hAnsi="Cambria" w:cs="Arial"/>
          <w:bCs/>
          <w:szCs w:val="28"/>
        </w:rPr>
        <w:t>se</w:t>
      </w:r>
      <w:r w:rsidRPr="00236295">
        <w:rPr>
          <w:rFonts w:ascii="Cambria" w:hAnsi="Cambria" w:cs="Arial"/>
          <w:bCs/>
          <w:szCs w:val="28"/>
        </w:rPr>
        <w:t xml:space="preserve"> </w:t>
      </w:r>
      <w:r w:rsidR="00D0346C" w:rsidRPr="00236295">
        <w:rPr>
          <w:rFonts w:ascii="Cambria" w:hAnsi="Cambria" w:cs="Arial"/>
          <w:bCs/>
          <w:szCs w:val="28"/>
        </w:rPr>
        <w:t xml:space="preserve">može </w:t>
      </w:r>
      <w:r w:rsidRPr="00236295">
        <w:rPr>
          <w:rFonts w:ascii="Cambria" w:hAnsi="Cambria" w:cs="Arial"/>
          <w:bCs/>
          <w:szCs w:val="28"/>
        </w:rPr>
        <w:t>uspostav</w:t>
      </w:r>
      <w:r w:rsidR="00D0346C" w:rsidRPr="00236295">
        <w:rPr>
          <w:rFonts w:ascii="Cambria" w:hAnsi="Cambria" w:cs="Arial"/>
          <w:bCs/>
          <w:szCs w:val="28"/>
        </w:rPr>
        <w:t>iti</w:t>
      </w:r>
      <w:r w:rsidRPr="00236295">
        <w:rPr>
          <w:rFonts w:ascii="Cambria" w:hAnsi="Cambria" w:cs="Arial"/>
          <w:bCs/>
          <w:szCs w:val="28"/>
        </w:rPr>
        <w:t xml:space="preserve"> pod uvjetima iz </w:t>
      </w:r>
      <w:r w:rsidR="00B81F2D" w:rsidRPr="00236295">
        <w:rPr>
          <w:rFonts w:ascii="Cambria" w:hAnsi="Cambria" w:cs="Arial"/>
          <w:bCs/>
          <w:szCs w:val="28"/>
        </w:rPr>
        <w:t xml:space="preserve">Odluke </w:t>
      </w:r>
      <w:r w:rsidR="00B81F2D" w:rsidRPr="00236295">
        <w:rPr>
          <w:rFonts w:ascii="Cambria" w:hAnsi="Cambria" w:cs="Arial Narrow"/>
        </w:rPr>
        <w:t>o kriterijima, uslovima i načinu ostvarivanja prava na subvencioniranje troškova prijevoza redovnih učenika osnovnih i srednjih škola i</w:t>
      </w:r>
      <w:r w:rsidRPr="00236295">
        <w:rPr>
          <w:rFonts w:ascii="Cambria" w:hAnsi="Cambria" w:cs="Arial Narrow"/>
        </w:rPr>
        <w:t xml:space="preserve"> po proceduri propisanom Zakonom o javnim nabavkama.</w:t>
      </w:r>
    </w:p>
    <w:p w:rsidR="00047863" w:rsidRPr="00236295" w:rsidRDefault="00133241" w:rsidP="00047863">
      <w:pPr>
        <w:spacing w:after="160"/>
        <w:jc w:val="both"/>
        <w:rPr>
          <w:rFonts w:ascii="Cambria" w:hAnsi="Cambria" w:cs="Arial Narrow"/>
        </w:rPr>
      </w:pPr>
      <w:r w:rsidRPr="00236295">
        <w:rPr>
          <w:rFonts w:ascii="Cambria" w:hAnsi="Cambria" w:cs="Arial Narrow"/>
        </w:rPr>
        <w:t xml:space="preserve">Nakon kompletiranja zahtjeva osnovnih škola, Služba za </w:t>
      </w:r>
      <w:r w:rsidR="00D0346C" w:rsidRPr="00236295">
        <w:rPr>
          <w:rFonts w:ascii="Cambria" w:hAnsi="Cambria" w:cs="Arial Narrow"/>
        </w:rPr>
        <w:t>upravu, društvene djelatnosti</w:t>
      </w:r>
      <w:r w:rsidRPr="00236295">
        <w:rPr>
          <w:rFonts w:ascii="Cambria" w:hAnsi="Cambria" w:cs="Arial Narrow"/>
        </w:rPr>
        <w:t xml:space="preserve"> i zajedničke poslove </w:t>
      </w:r>
      <w:r w:rsidR="00D0346C" w:rsidRPr="00236295">
        <w:rPr>
          <w:rFonts w:ascii="Cambria" w:hAnsi="Cambria" w:cs="Arial Narrow"/>
        </w:rPr>
        <w:t>proslijeđuje Zahtjev osnovne škol</w:t>
      </w:r>
      <w:r w:rsidR="00FF12B9" w:rsidRPr="00236295">
        <w:rPr>
          <w:rFonts w:ascii="Cambria" w:hAnsi="Cambria" w:cs="Arial Narrow"/>
        </w:rPr>
        <w:t>e</w:t>
      </w:r>
      <w:r w:rsidR="00D0346C" w:rsidRPr="00236295">
        <w:rPr>
          <w:rFonts w:ascii="Cambria" w:hAnsi="Cambria" w:cs="Arial Narrow"/>
        </w:rPr>
        <w:t xml:space="preserve"> koja traži uspostavu vanlinijsko</w:t>
      </w:r>
      <w:r w:rsidR="00E20041" w:rsidRPr="00236295">
        <w:rPr>
          <w:rFonts w:ascii="Cambria" w:hAnsi="Cambria" w:cs="Arial Narrow"/>
        </w:rPr>
        <w:t>g prevoza</w:t>
      </w:r>
      <w:r w:rsidR="006E2135" w:rsidRPr="00236295">
        <w:rPr>
          <w:rFonts w:ascii="Cambria" w:hAnsi="Cambria" w:cs="Arial Narrow"/>
        </w:rPr>
        <w:t xml:space="preserve"> Služb</w:t>
      </w:r>
      <w:r w:rsidR="00AA093F" w:rsidRPr="00236295">
        <w:rPr>
          <w:rFonts w:ascii="Cambria" w:hAnsi="Cambria" w:cs="Arial Narrow"/>
        </w:rPr>
        <w:t>i</w:t>
      </w:r>
      <w:r w:rsidR="006E2135" w:rsidRPr="00236295">
        <w:rPr>
          <w:rFonts w:ascii="Cambria" w:hAnsi="Cambria" w:cs="Arial Narrow"/>
        </w:rPr>
        <w:t xml:space="preserve"> za finansije, računovodstvo i javne nabake</w:t>
      </w:r>
      <w:r w:rsidRPr="00236295">
        <w:rPr>
          <w:rFonts w:ascii="Cambria" w:hAnsi="Cambria" w:cs="Arial Narrow"/>
        </w:rPr>
        <w:t xml:space="preserve"> </w:t>
      </w:r>
      <w:r w:rsidR="00E20041" w:rsidRPr="00236295">
        <w:rPr>
          <w:rFonts w:ascii="Cambria" w:hAnsi="Cambria" w:cs="Arial Narrow"/>
        </w:rPr>
        <w:t xml:space="preserve">radi </w:t>
      </w:r>
      <w:r w:rsidR="006E2135" w:rsidRPr="00236295">
        <w:rPr>
          <w:rFonts w:ascii="Cambria" w:hAnsi="Cambria" w:cs="Arial Narrow"/>
        </w:rPr>
        <w:t>provo</w:t>
      </w:r>
      <w:r w:rsidR="00E20041" w:rsidRPr="00236295">
        <w:rPr>
          <w:rFonts w:ascii="Cambria" w:hAnsi="Cambria" w:cs="Arial Narrow"/>
        </w:rPr>
        <w:t>đenja</w:t>
      </w:r>
      <w:r w:rsidRPr="00236295">
        <w:rPr>
          <w:rFonts w:ascii="Cambria" w:hAnsi="Cambria" w:cs="Arial Narrow"/>
        </w:rPr>
        <w:t xml:space="preserve"> procedur</w:t>
      </w:r>
      <w:r w:rsidR="00E20041" w:rsidRPr="00236295">
        <w:rPr>
          <w:rFonts w:ascii="Cambria" w:hAnsi="Cambria" w:cs="Arial Narrow"/>
        </w:rPr>
        <w:t>e</w:t>
      </w:r>
      <w:r w:rsidRPr="00236295">
        <w:rPr>
          <w:rFonts w:ascii="Cambria" w:hAnsi="Cambria" w:cs="Arial Narrow"/>
        </w:rPr>
        <w:t xml:space="preserve"> javn</w:t>
      </w:r>
      <w:r w:rsidR="00E20041" w:rsidRPr="00236295">
        <w:rPr>
          <w:rFonts w:ascii="Cambria" w:hAnsi="Cambria" w:cs="Arial Narrow"/>
        </w:rPr>
        <w:t>e</w:t>
      </w:r>
      <w:r w:rsidRPr="00236295">
        <w:rPr>
          <w:rFonts w:ascii="Cambria" w:hAnsi="Cambria" w:cs="Arial Narrow"/>
        </w:rPr>
        <w:t xml:space="preserve"> nabavk</w:t>
      </w:r>
      <w:r w:rsidR="00E20041" w:rsidRPr="00236295">
        <w:rPr>
          <w:rFonts w:ascii="Cambria" w:hAnsi="Cambria" w:cs="Arial Narrow"/>
        </w:rPr>
        <w:t>e</w:t>
      </w:r>
      <w:r w:rsidRPr="00236295">
        <w:rPr>
          <w:rFonts w:ascii="Cambria" w:hAnsi="Cambria" w:cs="Arial Narrow"/>
        </w:rPr>
        <w:t xml:space="preserve"> za uspostavu vanlinijskog prevoza</w:t>
      </w:r>
      <w:r w:rsidR="00E20041" w:rsidRPr="00236295">
        <w:rPr>
          <w:rFonts w:ascii="Cambria" w:hAnsi="Cambria" w:cs="Arial Narrow"/>
        </w:rPr>
        <w:t>. Uz zahtjev osnovne škole</w:t>
      </w:r>
      <w:r w:rsidRPr="00236295">
        <w:rPr>
          <w:rFonts w:ascii="Cambria" w:hAnsi="Cambria" w:cs="Arial Narrow"/>
        </w:rPr>
        <w:t xml:space="preserve"> </w:t>
      </w:r>
      <w:r w:rsidR="00E20041" w:rsidRPr="00236295">
        <w:rPr>
          <w:rFonts w:ascii="Cambria" w:hAnsi="Cambria" w:cs="Arial Narrow"/>
        </w:rPr>
        <w:t>Služba za upravu, društvene djelatnosti i zajedničke poslove dostavlja Službi nadležnoj za poslove javnih nabavki i akt kojim potvrđuje da je zahtjev škole kompletan i da ispunjava formalne uvjete iz Odluke o kriterijima, uslovima i načinu ostvarivanja prava na subvencioniranje troškova prijevoza redovnih učenika osnovnih i srednjih škola</w:t>
      </w:r>
      <w:r w:rsidR="00862CB8" w:rsidRPr="00236295">
        <w:rPr>
          <w:rFonts w:ascii="Cambria" w:hAnsi="Cambria" w:cs="Arial Narrow"/>
        </w:rPr>
        <w:t xml:space="preserve"> i to:</w:t>
      </w:r>
      <w:r w:rsidR="002E6413" w:rsidRPr="00236295">
        <w:rPr>
          <w:rFonts w:ascii="Cambria" w:hAnsi="Cambria" w:cs="Arial Narrow"/>
        </w:rPr>
        <w:t xml:space="preserve"> da li je broj učenika za koji se traži prevoz veći od minimalnog broja propisanog broja učenika, potvrdu škole da učenici za koje se traži prevoz putuju u jednoj ili dvije smjene, da svi učenici na spisku stanuju na udaljenosti manjoj od 5 km i </w:t>
      </w:r>
      <w:r w:rsidR="00862CB8" w:rsidRPr="00236295">
        <w:rPr>
          <w:rFonts w:ascii="Cambria" w:hAnsi="Cambria" w:cs="Arial Narrow"/>
        </w:rPr>
        <w:t xml:space="preserve">da se niko od učenika za koje se traži vanlinijski prevoz ne nalazi na spisku učenika kojima Ministarstvo obrazovanja obezbjeđuje prevoz. Stupanjem na snagu nove </w:t>
      </w:r>
      <w:r w:rsidR="00862CB8" w:rsidRPr="00236295">
        <w:rPr>
          <w:rFonts w:ascii="Cambria" w:hAnsi="Cambria" w:cs="Arial"/>
          <w:bCs/>
          <w:szCs w:val="28"/>
        </w:rPr>
        <w:t xml:space="preserve">Odluke </w:t>
      </w:r>
      <w:r w:rsidR="00862CB8" w:rsidRPr="00236295">
        <w:rPr>
          <w:rFonts w:ascii="Cambria" w:hAnsi="Cambria" w:cs="Arial Narrow"/>
        </w:rPr>
        <w:t>o kriterijima, uslovima i načinu ostvarivanja prava na subvencioniranje troškova prijevoza redovnih učenika osnovnih i srednjih škola, direktor osnovne škole može podnijeti Zahtjev za uspostavu vanlinijski prevoz</w:t>
      </w:r>
      <w:r w:rsidR="00306F0E" w:rsidRPr="00236295">
        <w:rPr>
          <w:rFonts w:ascii="Cambria" w:hAnsi="Cambria" w:cs="Arial Narrow"/>
        </w:rPr>
        <w:t>, ako su ispunjeni prethodni uvjeti, uz prethodnu saglasnost Školskog odbora ili Savjeta MZ. Služba za upravu, društvene djelatnosti i zajedničke poslove</w:t>
      </w:r>
      <w:r w:rsidR="00E20041" w:rsidRPr="00236295">
        <w:rPr>
          <w:rFonts w:ascii="Cambria" w:hAnsi="Cambria" w:cs="Arial Narrow"/>
        </w:rPr>
        <w:t xml:space="preserve">, </w:t>
      </w:r>
      <w:r w:rsidR="00306F0E" w:rsidRPr="00236295">
        <w:rPr>
          <w:rFonts w:ascii="Cambria" w:hAnsi="Cambria" w:cs="Arial Narrow"/>
        </w:rPr>
        <w:t>prilikom proslijeđivanja Zahtjeva škole za uspostavu vanlinijskog prevoza, dostavlja</w:t>
      </w:r>
      <w:r w:rsidR="00E20041" w:rsidRPr="00236295">
        <w:rPr>
          <w:rFonts w:ascii="Cambria" w:hAnsi="Cambria" w:cs="Arial Narrow"/>
        </w:rPr>
        <w:t xml:space="preserve"> Služb</w:t>
      </w:r>
      <w:r w:rsidR="00306F0E" w:rsidRPr="00236295">
        <w:rPr>
          <w:rFonts w:ascii="Cambria" w:hAnsi="Cambria" w:cs="Arial Narrow"/>
        </w:rPr>
        <w:t>i</w:t>
      </w:r>
      <w:r w:rsidR="00E20041" w:rsidRPr="00236295">
        <w:rPr>
          <w:rFonts w:ascii="Cambria" w:hAnsi="Cambria" w:cs="Arial Narrow"/>
        </w:rPr>
        <w:t xml:space="preserve"> za poslove javnih nabavki </w:t>
      </w:r>
      <w:r w:rsidR="00306F0E" w:rsidRPr="00236295">
        <w:rPr>
          <w:rFonts w:ascii="Cambria" w:hAnsi="Cambria" w:cs="Arial Narrow"/>
        </w:rPr>
        <w:t xml:space="preserve">preporuke i upute o činjenicama o kojima </w:t>
      </w:r>
      <w:r w:rsidR="00E20041" w:rsidRPr="00236295">
        <w:rPr>
          <w:rFonts w:ascii="Cambria" w:hAnsi="Cambria" w:cs="Arial Narrow"/>
        </w:rPr>
        <w:t>treba voditi računa kod provo</w:t>
      </w:r>
      <w:r w:rsidR="00306F0E" w:rsidRPr="00236295">
        <w:rPr>
          <w:rFonts w:ascii="Cambria" w:hAnsi="Cambria" w:cs="Arial Narrow"/>
        </w:rPr>
        <w:t>đenja procedure javnih nabavki,</w:t>
      </w:r>
      <w:r w:rsidR="00E20041" w:rsidRPr="00236295">
        <w:rPr>
          <w:rFonts w:ascii="Cambria" w:hAnsi="Cambria" w:cs="Arial Narrow"/>
        </w:rPr>
        <w:t xml:space="preserve"> zaključenja ugovora</w:t>
      </w:r>
      <w:r w:rsidR="00306F0E" w:rsidRPr="00236295">
        <w:rPr>
          <w:rFonts w:ascii="Cambria" w:hAnsi="Cambria" w:cs="Arial Narrow"/>
        </w:rPr>
        <w:t xml:space="preserve"> i kontrole realizacije ugovora</w:t>
      </w:r>
      <w:r w:rsidR="00E20041" w:rsidRPr="00236295">
        <w:rPr>
          <w:rFonts w:ascii="Cambria" w:hAnsi="Cambria" w:cs="Arial Narrow"/>
        </w:rPr>
        <w:t xml:space="preserve">. </w:t>
      </w:r>
    </w:p>
    <w:p w:rsidR="0026620E" w:rsidRDefault="0026620E" w:rsidP="003C271E">
      <w:pPr>
        <w:spacing w:after="80"/>
        <w:jc w:val="both"/>
        <w:rPr>
          <w:rFonts w:ascii="Cambria" w:hAnsi="Cambria" w:cs="Arial Narrow"/>
          <w:b/>
        </w:rPr>
      </w:pPr>
    </w:p>
    <w:p w:rsidR="0026620E" w:rsidRDefault="0026620E" w:rsidP="003C271E">
      <w:pPr>
        <w:spacing w:after="80"/>
        <w:jc w:val="both"/>
        <w:rPr>
          <w:rFonts w:ascii="Cambria" w:hAnsi="Cambria" w:cs="Arial Narrow"/>
          <w:b/>
        </w:rPr>
      </w:pPr>
    </w:p>
    <w:p w:rsidR="00047863" w:rsidRPr="00236295" w:rsidRDefault="00047863" w:rsidP="003C271E">
      <w:pPr>
        <w:spacing w:after="80"/>
        <w:jc w:val="both"/>
        <w:rPr>
          <w:rFonts w:ascii="Cambria" w:hAnsi="Cambria" w:cs="Arial Narrow"/>
          <w:b/>
        </w:rPr>
      </w:pPr>
      <w:r w:rsidRPr="00236295">
        <w:rPr>
          <w:rFonts w:ascii="Cambria" w:hAnsi="Cambria" w:cs="Arial Narrow"/>
          <w:b/>
        </w:rPr>
        <w:lastRenderedPageBreak/>
        <w:t>Pregled vanlinijskog prevoza u 2019. godini i 2020. godini</w:t>
      </w:r>
    </w:p>
    <w:p w:rsidR="00146C9C" w:rsidRPr="00236295" w:rsidRDefault="00146C9C" w:rsidP="003C271E">
      <w:pPr>
        <w:spacing w:after="80"/>
        <w:jc w:val="both"/>
        <w:rPr>
          <w:rFonts w:ascii="Cambria" w:hAnsi="Cambria" w:cs="Arial Narrow"/>
          <w:b/>
        </w:rPr>
      </w:pPr>
      <w:r w:rsidRPr="00236295">
        <w:rPr>
          <w:rFonts w:ascii="Cambria" w:hAnsi="Cambria" w:cs="Arial Narrow"/>
          <w:b/>
        </w:rPr>
        <w:t>Vanlinijski prevoz u 2019. godini</w:t>
      </w:r>
    </w:p>
    <w:p w:rsidR="00047863" w:rsidRPr="00236295" w:rsidRDefault="00047863" w:rsidP="003C271E">
      <w:pPr>
        <w:spacing w:after="80"/>
        <w:jc w:val="both"/>
        <w:rPr>
          <w:rFonts w:ascii="Cambria" w:hAnsi="Cambria" w:cs="Arial Narrow"/>
          <w:b/>
          <w:sz w:val="2"/>
          <w:szCs w:val="2"/>
        </w:rPr>
      </w:pPr>
    </w:p>
    <w:p w:rsidR="0090688C" w:rsidRPr="00236295" w:rsidRDefault="006660B6" w:rsidP="003C271E">
      <w:pPr>
        <w:spacing w:after="80"/>
        <w:jc w:val="both"/>
        <w:rPr>
          <w:rFonts w:ascii="Cambria" w:hAnsi="Cambria" w:cs="Arial Narrow"/>
        </w:rPr>
      </w:pPr>
      <w:r w:rsidRPr="00236295">
        <w:rPr>
          <w:rFonts w:ascii="Cambria" w:hAnsi="Cambria" w:cs="Arial Narrow"/>
        </w:rPr>
        <w:t>P</w:t>
      </w:r>
      <w:r w:rsidR="003A1584" w:rsidRPr="00236295">
        <w:rPr>
          <w:rFonts w:ascii="Cambria" w:hAnsi="Cambria" w:cs="Arial Narrow"/>
        </w:rPr>
        <w:t>očetkom</w:t>
      </w:r>
      <w:r w:rsidR="0090688C" w:rsidRPr="00236295">
        <w:rPr>
          <w:rFonts w:ascii="Cambria" w:hAnsi="Cambria" w:cs="Arial Narrow"/>
        </w:rPr>
        <w:t xml:space="preserve"> 201</w:t>
      </w:r>
      <w:r w:rsidRPr="00236295">
        <w:rPr>
          <w:rFonts w:ascii="Cambria" w:hAnsi="Cambria" w:cs="Arial Narrow"/>
        </w:rPr>
        <w:t>9</w:t>
      </w:r>
      <w:r w:rsidR="0090688C" w:rsidRPr="00236295">
        <w:rPr>
          <w:rFonts w:ascii="Cambria" w:hAnsi="Cambria" w:cs="Arial Narrow"/>
        </w:rPr>
        <w:t>. godine zaključ</w:t>
      </w:r>
      <w:r w:rsidR="00D141CC" w:rsidRPr="00236295">
        <w:rPr>
          <w:rFonts w:ascii="Cambria" w:hAnsi="Cambria" w:cs="Arial Narrow"/>
        </w:rPr>
        <w:t>e</w:t>
      </w:r>
      <w:r w:rsidR="0090688C" w:rsidRPr="00236295">
        <w:rPr>
          <w:rFonts w:ascii="Cambria" w:hAnsi="Cambria" w:cs="Arial Narrow"/>
        </w:rPr>
        <w:t xml:space="preserve">ni su ugovori o vanlinijskom prevozu </w:t>
      </w:r>
      <w:r w:rsidR="003A1584" w:rsidRPr="00236295">
        <w:rPr>
          <w:rFonts w:ascii="Cambria" w:hAnsi="Cambria" w:cs="Arial Narrow"/>
        </w:rPr>
        <w:t xml:space="preserve">za </w:t>
      </w:r>
      <w:r w:rsidRPr="00236295">
        <w:rPr>
          <w:rFonts w:ascii="Cambria" w:hAnsi="Cambria" w:cs="Arial Narrow"/>
        </w:rPr>
        <w:t xml:space="preserve">drugo polugodište </w:t>
      </w:r>
      <w:r w:rsidR="003A1584" w:rsidRPr="00236295">
        <w:rPr>
          <w:rFonts w:ascii="Cambria" w:hAnsi="Cambria" w:cs="Arial Narrow"/>
        </w:rPr>
        <w:t>školsk</w:t>
      </w:r>
      <w:r w:rsidRPr="00236295">
        <w:rPr>
          <w:rFonts w:ascii="Cambria" w:hAnsi="Cambria" w:cs="Arial Narrow"/>
        </w:rPr>
        <w:t>e</w:t>
      </w:r>
      <w:r w:rsidR="003A1584" w:rsidRPr="00236295">
        <w:rPr>
          <w:rFonts w:ascii="Cambria" w:hAnsi="Cambria" w:cs="Arial Narrow"/>
        </w:rPr>
        <w:t xml:space="preserve"> 201</w:t>
      </w:r>
      <w:r w:rsidRPr="00236295">
        <w:rPr>
          <w:rFonts w:ascii="Cambria" w:hAnsi="Cambria" w:cs="Arial Narrow"/>
        </w:rPr>
        <w:t>8</w:t>
      </w:r>
      <w:r w:rsidR="003A1584" w:rsidRPr="00236295">
        <w:rPr>
          <w:rFonts w:ascii="Cambria" w:hAnsi="Cambria" w:cs="Arial Narrow"/>
        </w:rPr>
        <w:t>/1</w:t>
      </w:r>
      <w:r w:rsidRPr="00236295">
        <w:rPr>
          <w:rFonts w:ascii="Cambria" w:hAnsi="Cambria" w:cs="Arial Narrow"/>
        </w:rPr>
        <w:t>9. godine</w:t>
      </w:r>
      <w:r w:rsidR="0056692D">
        <w:rPr>
          <w:rFonts w:ascii="Cambria" w:hAnsi="Cambria" w:cs="Arial Narrow"/>
        </w:rPr>
        <w:t xml:space="preserve"> (period: januar-juni 2019. godine)</w:t>
      </w:r>
      <w:r w:rsidR="003A1584" w:rsidRPr="00236295">
        <w:rPr>
          <w:rFonts w:ascii="Cambria" w:hAnsi="Cambria" w:cs="Arial Narrow"/>
        </w:rPr>
        <w:t xml:space="preserve"> i to:</w:t>
      </w:r>
    </w:p>
    <w:p w:rsidR="002B3FA9" w:rsidRPr="00236295" w:rsidRDefault="002B3FA9" w:rsidP="00236295">
      <w:pPr>
        <w:pStyle w:val="ListParagraph"/>
        <w:numPr>
          <w:ilvl w:val="0"/>
          <w:numId w:val="45"/>
        </w:numPr>
        <w:spacing w:after="0"/>
        <w:ind w:left="714" w:hanging="357"/>
        <w:jc w:val="both"/>
        <w:rPr>
          <w:rFonts w:ascii="Cambria" w:hAnsi="Cambria"/>
        </w:rPr>
      </w:pPr>
      <w:r w:rsidRPr="00236295">
        <w:rPr>
          <w:rFonts w:ascii="Cambria" w:hAnsi="Cambria"/>
        </w:rPr>
        <w:t xml:space="preserve">Kumarica – Podzvizd za prevoz 27 učenika – vrijednost ugovora 6.880,60 KM za period od </w:t>
      </w:r>
      <w:r w:rsidRPr="00236295">
        <w:rPr>
          <w:rFonts w:ascii="Cambria" w:hAnsi="Cambria"/>
          <w:lang w:val="hr-HR"/>
        </w:rPr>
        <w:t xml:space="preserve">28.01.2019. godine do 05.06.2019. </w:t>
      </w:r>
      <w:r w:rsidRPr="00236295">
        <w:rPr>
          <w:rFonts w:ascii="Cambria" w:hAnsi="Cambria"/>
        </w:rPr>
        <w:t>godine (prevoznik: Izan – trans d.o.o.),</w:t>
      </w:r>
    </w:p>
    <w:p w:rsidR="006B358C" w:rsidRPr="00236295" w:rsidRDefault="0090688C" w:rsidP="00236295">
      <w:pPr>
        <w:pStyle w:val="ListParagraph"/>
        <w:numPr>
          <w:ilvl w:val="0"/>
          <w:numId w:val="45"/>
        </w:numPr>
        <w:spacing w:after="0"/>
        <w:ind w:left="714" w:hanging="357"/>
        <w:jc w:val="both"/>
        <w:rPr>
          <w:rFonts w:ascii="Cambria" w:hAnsi="Cambria"/>
        </w:rPr>
      </w:pPr>
      <w:r w:rsidRPr="00236295">
        <w:rPr>
          <w:rFonts w:ascii="Cambria" w:hAnsi="Cambria"/>
        </w:rPr>
        <w:t xml:space="preserve">Šabići – Šumatac za prevoz </w:t>
      </w:r>
      <w:r w:rsidR="003A1584" w:rsidRPr="00236295">
        <w:rPr>
          <w:rFonts w:ascii="Cambria" w:hAnsi="Cambria"/>
        </w:rPr>
        <w:t>1</w:t>
      </w:r>
      <w:r w:rsidR="006B358C" w:rsidRPr="00236295">
        <w:rPr>
          <w:rFonts w:ascii="Cambria" w:hAnsi="Cambria"/>
        </w:rPr>
        <w:t>7</w:t>
      </w:r>
      <w:r w:rsidRPr="00236295">
        <w:rPr>
          <w:rFonts w:ascii="Cambria" w:hAnsi="Cambria"/>
        </w:rPr>
        <w:t xml:space="preserve"> učenika – vrijednost ugovora </w:t>
      </w:r>
      <w:r w:rsidR="006B358C" w:rsidRPr="00236295">
        <w:rPr>
          <w:rFonts w:ascii="Cambria" w:hAnsi="Cambria"/>
        </w:rPr>
        <w:t xml:space="preserve">6.364,00 KM </w:t>
      </w:r>
      <w:r w:rsidR="003A1584" w:rsidRPr="00236295">
        <w:rPr>
          <w:rFonts w:ascii="Cambria" w:hAnsi="Cambria"/>
        </w:rPr>
        <w:t xml:space="preserve">za period od </w:t>
      </w:r>
      <w:r w:rsidR="006B358C" w:rsidRPr="00236295">
        <w:rPr>
          <w:rFonts w:ascii="Cambria" w:hAnsi="Cambria"/>
          <w:lang w:val="hr-HR"/>
        </w:rPr>
        <w:t xml:space="preserve">28.01.2019. godine do 05.06.2019. </w:t>
      </w:r>
      <w:r w:rsidR="003A1584" w:rsidRPr="00236295">
        <w:rPr>
          <w:rFonts w:ascii="Cambria" w:hAnsi="Cambria"/>
        </w:rPr>
        <w:t>godine</w:t>
      </w:r>
      <w:r w:rsidRPr="00236295">
        <w:rPr>
          <w:rFonts w:ascii="Cambria" w:hAnsi="Cambria"/>
        </w:rPr>
        <w:t xml:space="preserve"> (prevoznik: </w:t>
      </w:r>
      <w:r w:rsidR="003A1584" w:rsidRPr="00236295">
        <w:rPr>
          <w:rFonts w:ascii="Cambria" w:hAnsi="Cambria"/>
        </w:rPr>
        <w:t>Izan</w:t>
      </w:r>
      <w:r w:rsidRPr="00236295">
        <w:rPr>
          <w:rFonts w:ascii="Cambria" w:hAnsi="Cambria"/>
        </w:rPr>
        <w:t>-trans d.o.o.)</w:t>
      </w:r>
      <w:r w:rsidR="007A6425" w:rsidRPr="00236295">
        <w:rPr>
          <w:rFonts w:ascii="Cambria" w:hAnsi="Cambria"/>
        </w:rPr>
        <w:t xml:space="preserve">, </w:t>
      </w:r>
    </w:p>
    <w:p w:rsidR="0090688C" w:rsidRPr="00236295" w:rsidRDefault="0090688C" w:rsidP="00236295">
      <w:pPr>
        <w:pStyle w:val="ListParagraph"/>
        <w:numPr>
          <w:ilvl w:val="0"/>
          <w:numId w:val="45"/>
        </w:numPr>
        <w:spacing w:after="0"/>
        <w:ind w:left="714" w:hanging="357"/>
        <w:jc w:val="both"/>
        <w:rPr>
          <w:rFonts w:ascii="Cambria" w:hAnsi="Cambria"/>
        </w:rPr>
      </w:pPr>
      <w:r w:rsidRPr="00236295">
        <w:rPr>
          <w:rFonts w:ascii="Cambria" w:hAnsi="Cambria"/>
        </w:rPr>
        <w:t xml:space="preserve">Johar – Krndija – Kudići za prevoz </w:t>
      </w:r>
      <w:r w:rsidR="006660B6" w:rsidRPr="00236295">
        <w:rPr>
          <w:rFonts w:ascii="Cambria" w:hAnsi="Cambria"/>
        </w:rPr>
        <w:t>27</w:t>
      </w:r>
      <w:r w:rsidRPr="00236295">
        <w:rPr>
          <w:rFonts w:ascii="Cambria" w:hAnsi="Cambria"/>
        </w:rPr>
        <w:t xml:space="preserve"> učenika – vrijednost ugovora </w:t>
      </w:r>
      <w:r w:rsidR="003A1584" w:rsidRPr="00236295">
        <w:rPr>
          <w:rFonts w:ascii="Cambria" w:hAnsi="Cambria"/>
        </w:rPr>
        <w:t>5.</w:t>
      </w:r>
      <w:r w:rsidR="006660B6" w:rsidRPr="00236295">
        <w:rPr>
          <w:rFonts w:ascii="Cambria" w:hAnsi="Cambria"/>
        </w:rPr>
        <w:t xml:space="preserve">900,00 KM </w:t>
      </w:r>
      <w:r w:rsidR="003A1584" w:rsidRPr="00236295">
        <w:rPr>
          <w:rFonts w:ascii="Cambria" w:hAnsi="Cambria"/>
        </w:rPr>
        <w:t>za period od 2</w:t>
      </w:r>
      <w:r w:rsidR="006660B6" w:rsidRPr="00236295">
        <w:rPr>
          <w:rFonts w:ascii="Cambria" w:hAnsi="Cambria"/>
        </w:rPr>
        <w:t>8</w:t>
      </w:r>
      <w:r w:rsidR="003A1584" w:rsidRPr="00236295">
        <w:rPr>
          <w:rFonts w:ascii="Cambria" w:hAnsi="Cambria"/>
        </w:rPr>
        <w:t>.</w:t>
      </w:r>
      <w:r w:rsidR="006660B6" w:rsidRPr="00236295">
        <w:rPr>
          <w:rFonts w:ascii="Cambria" w:hAnsi="Cambria"/>
        </w:rPr>
        <w:t>0</w:t>
      </w:r>
      <w:r w:rsidR="003A1584" w:rsidRPr="00236295">
        <w:rPr>
          <w:rFonts w:ascii="Cambria" w:hAnsi="Cambria"/>
        </w:rPr>
        <w:t>1.201</w:t>
      </w:r>
      <w:r w:rsidR="006660B6" w:rsidRPr="00236295">
        <w:rPr>
          <w:rFonts w:ascii="Cambria" w:hAnsi="Cambria"/>
        </w:rPr>
        <w:t>9</w:t>
      </w:r>
      <w:r w:rsidR="003A1584" w:rsidRPr="00236295">
        <w:rPr>
          <w:rFonts w:ascii="Cambria" w:hAnsi="Cambria"/>
        </w:rPr>
        <w:t>. godine do 0</w:t>
      </w:r>
      <w:r w:rsidR="006660B6" w:rsidRPr="00236295">
        <w:rPr>
          <w:rFonts w:ascii="Cambria" w:hAnsi="Cambria"/>
        </w:rPr>
        <w:t>5</w:t>
      </w:r>
      <w:r w:rsidR="003A1584" w:rsidRPr="00236295">
        <w:rPr>
          <w:rFonts w:ascii="Cambria" w:hAnsi="Cambria"/>
        </w:rPr>
        <w:t>.06.201</w:t>
      </w:r>
      <w:r w:rsidR="006660B6" w:rsidRPr="00236295">
        <w:rPr>
          <w:rFonts w:ascii="Cambria" w:hAnsi="Cambria"/>
        </w:rPr>
        <w:t>9</w:t>
      </w:r>
      <w:r w:rsidR="003A1584" w:rsidRPr="00236295">
        <w:rPr>
          <w:rFonts w:ascii="Cambria" w:hAnsi="Cambria"/>
        </w:rPr>
        <w:t>. godine</w:t>
      </w:r>
      <w:r w:rsidRPr="00236295">
        <w:rPr>
          <w:rFonts w:ascii="Cambria" w:hAnsi="Cambria"/>
        </w:rPr>
        <w:t xml:space="preserve"> (prevoznik: </w:t>
      </w:r>
      <w:r w:rsidR="003A1584" w:rsidRPr="00236295">
        <w:rPr>
          <w:rFonts w:ascii="Cambria" w:hAnsi="Cambria"/>
        </w:rPr>
        <w:t>Murić</w:t>
      </w:r>
      <w:r w:rsidRPr="00236295">
        <w:rPr>
          <w:rFonts w:ascii="Cambria" w:hAnsi="Cambria"/>
        </w:rPr>
        <w:t xml:space="preserve"> – trans d.o.o.)</w:t>
      </w:r>
      <w:r w:rsidR="007A6425" w:rsidRPr="00236295">
        <w:rPr>
          <w:rFonts w:ascii="Cambria" w:hAnsi="Cambria"/>
        </w:rPr>
        <w:t xml:space="preserve">, </w:t>
      </w:r>
    </w:p>
    <w:p w:rsidR="007A6425" w:rsidRPr="00236295" w:rsidRDefault="007A6425" w:rsidP="00236295">
      <w:pPr>
        <w:pStyle w:val="ListParagraph"/>
        <w:numPr>
          <w:ilvl w:val="0"/>
          <w:numId w:val="45"/>
        </w:numPr>
        <w:spacing w:after="0"/>
        <w:ind w:left="714" w:hanging="357"/>
        <w:jc w:val="both"/>
        <w:rPr>
          <w:rFonts w:ascii="Cambria" w:hAnsi="Cambria"/>
        </w:rPr>
      </w:pPr>
      <w:r w:rsidRPr="00236295">
        <w:rPr>
          <w:rFonts w:ascii="Cambria" w:hAnsi="Cambria"/>
        </w:rPr>
        <w:t>Šiljkovača – Šmrekovac – V. Kladuša za prevoz 3</w:t>
      </w:r>
      <w:r w:rsidR="006660B6" w:rsidRPr="00236295">
        <w:rPr>
          <w:rFonts w:ascii="Cambria" w:hAnsi="Cambria"/>
        </w:rPr>
        <w:t>4</w:t>
      </w:r>
      <w:r w:rsidRPr="00236295">
        <w:rPr>
          <w:rFonts w:ascii="Cambria" w:hAnsi="Cambria"/>
        </w:rPr>
        <w:t xml:space="preserve"> učenika – vrijednost ugovora 7.</w:t>
      </w:r>
      <w:r w:rsidR="006660B6" w:rsidRPr="00236295">
        <w:rPr>
          <w:rFonts w:ascii="Cambria" w:hAnsi="Cambria"/>
        </w:rPr>
        <w:t>020,00 KM</w:t>
      </w:r>
      <w:r w:rsidRPr="00236295">
        <w:rPr>
          <w:rFonts w:ascii="Cambria" w:hAnsi="Cambria"/>
        </w:rPr>
        <w:t xml:space="preserve"> za period od </w:t>
      </w:r>
      <w:r w:rsidR="006660B6" w:rsidRPr="00236295">
        <w:rPr>
          <w:rFonts w:ascii="Cambria" w:hAnsi="Cambria"/>
          <w:lang w:val="hr-HR"/>
        </w:rPr>
        <w:t xml:space="preserve">28.01.2019. godine do 05.06.2019. </w:t>
      </w:r>
      <w:r w:rsidR="006660B6" w:rsidRPr="00236295">
        <w:rPr>
          <w:rFonts w:ascii="Cambria" w:hAnsi="Cambria"/>
        </w:rPr>
        <w:t xml:space="preserve">godine </w:t>
      </w:r>
      <w:r w:rsidRPr="00236295">
        <w:rPr>
          <w:rFonts w:ascii="Cambria" w:hAnsi="Cambria"/>
        </w:rPr>
        <w:t xml:space="preserve">(prevoznik: </w:t>
      </w:r>
      <w:r w:rsidR="006660B6" w:rsidRPr="00236295">
        <w:rPr>
          <w:rFonts w:ascii="Cambria" w:hAnsi="Cambria"/>
        </w:rPr>
        <w:t>Džebić-trans</w:t>
      </w:r>
      <w:r w:rsidRPr="00236295">
        <w:rPr>
          <w:rFonts w:ascii="Cambria" w:hAnsi="Cambria"/>
        </w:rPr>
        <w:t xml:space="preserve"> d.o.o.);</w:t>
      </w:r>
    </w:p>
    <w:p w:rsidR="006B358C" w:rsidRPr="00236295" w:rsidRDefault="006B358C" w:rsidP="00236295">
      <w:pPr>
        <w:pStyle w:val="ListParagraph"/>
        <w:numPr>
          <w:ilvl w:val="0"/>
          <w:numId w:val="45"/>
        </w:numPr>
        <w:spacing w:after="0"/>
        <w:ind w:left="714" w:hanging="357"/>
        <w:jc w:val="both"/>
        <w:rPr>
          <w:rFonts w:ascii="Cambria" w:hAnsi="Cambria"/>
        </w:rPr>
      </w:pPr>
      <w:r w:rsidRPr="00236295">
        <w:rPr>
          <w:rFonts w:ascii="Cambria" w:hAnsi="Cambria"/>
        </w:rPr>
        <w:t xml:space="preserve">Šestanovac – Vrnograč za prevoz 21 učenika – vrijednost ugovora 5.616,00 KM za period od </w:t>
      </w:r>
      <w:r w:rsidRPr="00236295">
        <w:rPr>
          <w:rFonts w:ascii="Cambria" w:hAnsi="Cambria"/>
          <w:lang w:val="hr-HR"/>
        </w:rPr>
        <w:t xml:space="preserve">28.01.2019. godine do 05.06.2019. </w:t>
      </w:r>
      <w:r w:rsidRPr="00236295">
        <w:rPr>
          <w:rFonts w:ascii="Cambria" w:hAnsi="Cambria"/>
        </w:rPr>
        <w:t>godine (prevoznik: Izan – trans d.o.o.) i</w:t>
      </w:r>
    </w:p>
    <w:p w:rsidR="006B358C" w:rsidRPr="00236295" w:rsidRDefault="006B358C" w:rsidP="00236295">
      <w:pPr>
        <w:pStyle w:val="ListParagraph"/>
        <w:numPr>
          <w:ilvl w:val="0"/>
          <w:numId w:val="45"/>
        </w:numPr>
        <w:spacing w:after="0"/>
        <w:ind w:left="714" w:hanging="357"/>
        <w:jc w:val="both"/>
        <w:rPr>
          <w:rFonts w:ascii="Cambria" w:hAnsi="Cambria"/>
        </w:rPr>
      </w:pPr>
      <w:r w:rsidRPr="00236295">
        <w:rPr>
          <w:rFonts w:ascii="Cambria" w:hAnsi="Cambria"/>
        </w:rPr>
        <w:t xml:space="preserve">Grabovac – Vrnograč za prevoz 59 učenika – vrijednost ugovora 7.020,00 KM za period od </w:t>
      </w:r>
      <w:r w:rsidRPr="00236295">
        <w:rPr>
          <w:rFonts w:ascii="Cambria" w:hAnsi="Cambria"/>
          <w:lang w:val="hr-HR"/>
        </w:rPr>
        <w:t xml:space="preserve">28.01.2019. godine do 05.06.2019. </w:t>
      </w:r>
      <w:r w:rsidRPr="00236295">
        <w:rPr>
          <w:rFonts w:ascii="Cambria" w:hAnsi="Cambria"/>
        </w:rPr>
        <w:t>godine (prevoznik: Izan – trans d.o.o.).</w:t>
      </w:r>
    </w:p>
    <w:p w:rsidR="00236295" w:rsidRPr="00236295" w:rsidRDefault="00236295" w:rsidP="0071326D">
      <w:pPr>
        <w:jc w:val="both"/>
        <w:rPr>
          <w:rFonts w:ascii="Cambria" w:hAnsi="Cambria" w:cs="Arial Narrow"/>
          <w:sz w:val="10"/>
          <w:szCs w:val="10"/>
        </w:rPr>
      </w:pPr>
    </w:p>
    <w:p w:rsidR="006B358C" w:rsidRPr="00236295" w:rsidRDefault="002C3059" w:rsidP="0071326D">
      <w:pPr>
        <w:jc w:val="both"/>
        <w:rPr>
          <w:rFonts w:ascii="Cambria" w:hAnsi="Cambria" w:cs="Arial Narrow"/>
          <w:sz w:val="10"/>
          <w:szCs w:val="10"/>
        </w:rPr>
      </w:pPr>
      <w:r w:rsidRPr="00236295">
        <w:rPr>
          <w:rFonts w:ascii="Cambria" w:hAnsi="Cambria" w:cs="Arial Narrow"/>
        </w:rPr>
        <w:t>U prvom polugodištu školske 201</w:t>
      </w:r>
      <w:r w:rsidR="006B358C" w:rsidRPr="00236295">
        <w:rPr>
          <w:rFonts w:ascii="Cambria" w:hAnsi="Cambria" w:cs="Arial Narrow"/>
        </w:rPr>
        <w:t>9</w:t>
      </w:r>
      <w:r w:rsidRPr="00236295">
        <w:rPr>
          <w:rFonts w:ascii="Cambria" w:hAnsi="Cambria" w:cs="Arial Narrow"/>
        </w:rPr>
        <w:t>/20</w:t>
      </w:r>
      <w:r w:rsidR="006B358C" w:rsidRPr="00236295">
        <w:rPr>
          <w:rFonts w:ascii="Cambria" w:hAnsi="Cambria" w:cs="Arial Narrow"/>
        </w:rPr>
        <w:t>20</w:t>
      </w:r>
      <w:r w:rsidRPr="00236295">
        <w:rPr>
          <w:rFonts w:ascii="Cambria" w:hAnsi="Cambria" w:cs="Arial Narrow"/>
        </w:rPr>
        <w:t xml:space="preserve">. godine </w:t>
      </w:r>
      <w:r w:rsidR="0056692D">
        <w:rPr>
          <w:rFonts w:ascii="Cambria" w:hAnsi="Cambria" w:cs="Arial Narrow"/>
        </w:rPr>
        <w:t xml:space="preserve">(period: septembar – decembar 2019. godine) </w:t>
      </w:r>
      <w:r w:rsidRPr="00236295">
        <w:rPr>
          <w:rFonts w:ascii="Cambria" w:hAnsi="Cambria" w:cs="Arial Narrow"/>
        </w:rPr>
        <w:t>zaključ</w:t>
      </w:r>
      <w:r w:rsidR="0056692D">
        <w:rPr>
          <w:rFonts w:ascii="Cambria" w:hAnsi="Cambria" w:cs="Arial Narrow"/>
        </w:rPr>
        <w:t>e</w:t>
      </w:r>
      <w:r w:rsidRPr="00236295">
        <w:rPr>
          <w:rFonts w:ascii="Cambria" w:hAnsi="Cambria" w:cs="Arial Narrow"/>
        </w:rPr>
        <w:t>ni su ugovori o vanlinijskom prevozu</w:t>
      </w:r>
      <w:r w:rsidR="0056692D">
        <w:rPr>
          <w:rFonts w:ascii="Cambria" w:hAnsi="Cambria" w:cs="Arial Narrow"/>
        </w:rPr>
        <w:t>:</w:t>
      </w:r>
      <w:r w:rsidRPr="00236295">
        <w:rPr>
          <w:rFonts w:ascii="Cambria" w:hAnsi="Cambria" w:cs="Arial Narrow"/>
        </w:rPr>
        <w:t xml:space="preserve"> </w:t>
      </w:r>
    </w:p>
    <w:p w:rsidR="002B3FA9" w:rsidRPr="00236295" w:rsidRDefault="002B3FA9" w:rsidP="00236295">
      <w:pPr>
        <w:pStyle w:val="ListParagraph"/>
        <w:numPr>
          <w:ilvl w:val="0"/>
          <w:numId w:val="46"/>
        </w:numPr>
        <w:spacing w:after="0"/>
        <w:ind w:left="714" w:hanging="357"/>
        <w:jc w:val="both"/>
        <w:rPr>
          <w:rFonts w:ascii="Cambria" w:hAnsi="Cambria"/>
        </w:rPr>
      </w:pPr>
      <w:r w:rsidRPr="00236295">
        <w:rPr>
          <w:rFonts w:ascii="Cambria" w:hAnsi="Cambria"/>
        </w:rPr>
        <w:t xml:space="preserve">Kumarica – Podzvizd za prevoz 43 učenika – vrijednost ugovora 7.016,49 KM za period od 23.09.2019. godine do 31.12.2019. godine (prevoznik: Izan-trans d.o.o.), </w:t>
      </w:r>
    </w:p>
    <w:p w:rsidR="008B1471" w:rsidRPr="00236295" w:rsidRDefault="002C3059" w:rsidP="00236295">
      <w:pPr>
        <w:pStyle w:val="ListParagraph"/>
        <w:numPr>
          <w:ilvl w:val="0"/>
          <w:numId w:val="46"/>
        </w:numPr>
        <w:spacing w:after="0"/>
        <w:ind w:left="714" w:hanging="357"/>
        <w:jc w:val="both"/>
        <w:rPr>
          <w:rFonts w:ascii="Cambria" w:hAnsi="Cambria"/>
        </w:rPr>
      </w:pPr>
      <w:r w:rsidRPr="00236295">
        <w:rPr>
          <w:rFonts w:ascii="Cambria" w:hAnsi="Cambria"/>
        </w:rPr>
        <w:t>Šabići – Šumatac za prevoz 1</w:t>
      </w:r>
      <w:r w:rsidR="000E7DA8" w:rsidRPr="00236295">
        <w:rPr>
          <w:rFonts w:ascii="Cambria" w:hAnsi="Cambria"/>
        </w:rPr>
        <w:t>5</w:t>
      </w:r>
      <w:r w:rsidRPr="00236295">
        <w:rPr>
          <w:rFonts w:ascii="Cambria" w:hAnsi="Cambria"/>
        </w:rPr>
        <w:t xml:space="preserve"> učenika – vrijednost ugovora </w:t>
      </w:r>
      <w:r w:rsidR="000E7DA8" w:rsidRPr="00236295">
        <w:rPr>
          <w:rFonts w:ascii="Cambria" w:hAnsi="Cambria"/>
        </w:rPr>
        <w:t xml:space="preserve">6.913,53 KM </w:t>
      </w:r>
      <w:r w:rsidRPr="00236295">
        <w:rPr>
          <w:rFonts w:ascii="Cambria" w:hAnsi="Cambria"/>
        </w:rPr>
        <w:t xml:space="preserve">za period od </w:t>
      </w:r>
      <w:r w:rsidR="00F87F16" w:rsidRPr="00236295">
        <w:rPr>
          <w:rFonts w:ascii="Cambria" w:hAnsi="Cambria"/>
        </w:rPr>
        <w:t>23.09</w:t>
      </w:r>
      <w:r w:rsidRPr="00236295">
        <w:rPr>
          <w:rFonts w:ascii="Cambria" w:hAnsi="Cambria"/>
        </w:rPr>
        <w:t>.201</w:t>
      </w:r>
      <w:r w:rsidR="000E7DA8" w:rsidRPr="00236295">
        <w:rPr>
          <w:rFonts w:ascii="Cambria" w:hAnsi="Cambria"/>
        </w:rPr>
        <w:t>9</w:t>
      </w:r>
      <w:r w:rsidRPr="00236295">
        <w:rPr>
          <w:rFonts w:ascii="Cambria" w:hAnsi="Cambria"/>
        </w:rPr>
        <w:t xml:space="preserve">. godine do </w:t>
      </w:r>
      <w:r w:rsidR="008B1471" w:rsidRPr="00236295">
        <w:rPr>
          <w:rFonts w:ascii="Cambria" w:hAnsi="Cambria"/>
        </w:rPr>
        <w:t>31.12</w:t>
      </w:r>
      <w:r w:rsidRPr="00236295">
        <w:rPr>
          <w:rFonts w:ascii="Cambria" w:hAnsi="Cambria"/>
        </w:rPr>
        <w:t>.201</w:t>
      </w:r>
      <w:r w:rsidR="000E7DA8" w:rsidRPr="00236295">
        <w:rPr>
          <w:rFonts w:ascii="Cambria" w:hAnsi="Cambria"/>
        </w:rPr>
        <w:t>9</w:t>
      </w:r>
      <w:r w:rsidRPr="00236295">
        <w:rPr>
          <w:rFonts w:ascii="Cambria" w:hAnsi="Cambria"/>
        </w:rPr>
        <w:t xml:space="preserve">. godine (prevoznik: Izan-trans d.o.o.), </w:t>
      </w:r>
    </w:p>
    <w:p w:rsidR="002C3059" w:rsidRPr="00236295" w:rsidRDefault="002C3059" w:rsidP="00236295">
      <w:pPr>
        <w:pStyle w:val="ListParagraph"/>
        <w:numPr>
          <w:ilvl w:val="0"/>
          <w:numId w:val="46"/>
        </w:numPr>
        <w:spacing w:after="0"/>
        <w:ind w:left="714" w:hanging="357"/>
        <w:jc w:val="both"/>
        <w:rPr>
          <w:rFonts w:ascii="Cambria" w:hAnsi="Cambria"/>
        </w:rPr>
      </w:pPr>
      <w:r w:rsidRPr="00236295">
        <w:rPr>
          <w:rFonts w:ascii="Cambria" w:hAnsi="Cambria"/>
        </w:rPr>
        <w:t>Šiljkovača – Šmrekovac – V. Kladuša za prevoz 3</w:t>
      </w:r>
      <w:r w:rsidR="00823D9E" w:rsidRPr="00236295">
        <w:rPr>
          <w:rFonts w:ascii="Cambria" w:hAnsi="Cambria"/>
        </w:rPr>
        <w:t>4</w:t>
      </w:r>
      <w:r w:rsidRPr="00236295">
        <w:rPr>
          <w:rFonts w:ascii="Cambria" w:hAnsi="Cambria"/>
        </w:rPr>
        <w:t xml:space="preserve"> učenika – vrijednost ugovora </w:t>
      </w:r>
      <w:r w:rsidR="000E7DA8" w:rsidRPr="00236295">
        <w:rPr>
          <w:rFonts w:ascii="Cambria" w:hAnsi="Cambria"/>
        </w:rPr>
        <w:t xml:space="preserve">1.755,00 KM </w:t>
      </w:r>
      <w:r w:rsidRPr="00236295">
        <w:rPr>
          <w:rFonts w:ascii="Cambria" w:hAnsi="Cambria"/>
        </w:rPr>
        <w:t xml:space="preserve">za period od </w:t>
      </w:r>
      <w:r w:rsidR="00FD6830" w:rsidRPr="00236295">
        <w:rPr>
          <w:rFonts w:ascii="Cambria" w:hAnsi="Cambria"/>
        </w:rPr>
        <w:t>0</w:t>
      </w:r>
      <w:r w:rsidR="000E7DA8" w:rsidRPr="00236295">
        <w:rPr>
          <w:rFonts w:ascii="Cambria" w:hAnsi="Cambria"/>
        </w:rPr>
        <w:t>1</w:t>
      </w:r>
      <w:r w:rsidR="00FD6830" w:rsidRPr="00236295">
        <w:rPr>
          <w:rFonts w:ascii="Cambria" w:hAnsi="Cambria"/>
        </w:rPr>
        <w:t>.1</w:t>
      </w:r>
      <w:r w:rsidR="000E7DA8" w:rsidRPr="00236295">
        <w:rPr>
          <w:rFonts w:ascii="Cambria" w:hAnsi="Cambria"/>
        </w:rPr>
        <w:t>2</w:t>
      </w:r>
      <w:r w:rsidRPr="00236295">
        <w:rPr>
          <w:rFonts w:ascii="Cambria" w:hAnsi="Cambria"/>
        </w:rPr>
        <w:t>.201</w:t>
      </w:r>
      <w:r w:rsidR="000E7DA8" w:rsidRPr="00236295">
        <w:rPr>
          <w:rFonts w:ascii="Cambria" w:hAnsi="Cambria"/>
        </w:rPr>
        <w:t>9</w:t>
      </w:r>
      <w:r w:rsidRPr="00236295">
        <w:rPr>
          <w:rFonts w:ascii="Cambria" w:hAnsi="Cambria"/>
        </w:rPr>
        <w:t xml:space="preserve">. godine do </w:t>
      </w:r>
      <w:r w:rsidR="00FD6830" w:rsidRPr="00236295">
        <w:rPr>
          <w:rFonts w:ascii="Cambria" w:hAnsi="Cambria"/>
        </w:rPr>
        <w:t>31.12</w:t>
      </w:r>
      <w:r w:rsidRPr="00236295">
        <w:rPr>
          <w:rFonts w:ascii="Cambria" w:hAnsi="Cambria"/>
        </w:rPr>
        <w:t>.201</w:t>
      </w:r>
      <w:r w:rsidR="000E7DA8" w:rsidRPr="00236295">
        <w:rPr>
          <w:rFonts w:ascii="Cambria" w:hAnsi="Cambria"/>
        </w:rPr>
        <w:t>9</w:t>
      </w:r>
      <w:r w:rsidRPr="00236295">
        <w:rPr>
          <w:rFonts w:ascii="Cambria" w:hAnsi="Cambria"/>
        </w:rPr>
        <w:t xml:space="preserve">. godine (prevoznik: </w:t>
      </w:r>
      <w:r w:rsidR="00FD6830" w:rsidRPr="00236295">
        <w:rPr>
          <w:rFonts w:ascii="Cambria" w:hAnsi="Cambria"/>
        </w:rPr>
        <w:t>Džebić</w:t>
      </w:r>
      <w:r w:rsidR="006341D2" w:rsidRPr="00236295">
        <w:rPr>
          <w:rFonts w:ascii="Cambria" w:hAnsi="Cambria"/>
        </w:rPr>
        <w:t xml:space="preserve"> – trans d.o.o.)</w:t>
      </w:r>
      <w:r w:rsidR="002051E5" w:rsidRPr="00236295">
        <w:rPr>
          <w:rFonts w:ascii="Cambria" w:hAnsi="Cambria"/>
        </w:rPr>
        <w:t xml:space="preserve"> i</w:t>
      </w:r>
    </w:p>
    <w:p w:rsidR="000E7DA8" w:rsidRPr="00236295" w:rsidRDefault="006341D2" w:rsidP="00236295">
      <w:pPr>
        <w:pStyle w:val="ListParagraph"/>
        <w:numPr>
          <w:ilvl w:val="0"/>
          <w:numId w:val="46"/>
        </w:numPr>
        <w:spacing w:after="0"/>
        <w:ind w:left="714" w:hanging="357"/>
        <w:jc w:val="both"/>
        <w:rPr>
          <w:rFonts w:ascii="Cambria" w:hAnsi="Cambria"/>
        </w:rPr>
      </w:pPr>
      <w:r w:rsidRPr="00236295">
        <w:rPr>
          <w:rFonts w:ascii="Cambria" w:hAnsi="Cambria"/>
        </w:rPr>
        <w:t>Grabovac – Vrnograč za prevoz 5</w:t>
      </w:r>
      <w:r w:rsidR="002077BC" w:rsidRPr="00236295">
        <w:rPr>
          <w:rFonts w:ascii="Cambria" w:hAnsi="Cambria"/>
        </w:rPr>
        <w:t>7</w:t>
      </w:r>
      <w:r w:rsidRPr="00236295">
        <w:rPr>
          <w:rFonts w:ascii="Cambria" w:hAnsi="Cambria"/>
        </w:rPr>
        <w:t xml:space="preserve"> učenika – vrijednost ugovora </w:t>
      </w:r>
      <w:r w:rsidR="000E7DA8" w:rsidRPr="00236295">
        <w:rPr>
          <w:rFonts w:ascii="Cambria" w:hAnsi="Cambria"/>
        </w:rPr>
        <w:t>2.334,15</w:t>
      </w:r>
      <w:r w:rsidRPr="00236295">
        <w:rPr>
          <w:rFonts w:ascii="Cambria" w:hAnsi="Cambria"/>
        </w:rPr>
        <w:t xml:space="preserve"> KM </w:t>
      </w:r>
      <w:r w:rsidR="000E7DA8" w:rsidRPr="00236295">
        <w:rPr>
          <w:rFonts w:ascii="Cambria" w:hAnsi="Cambria"/>
        </w:rPr>
        <w:t xml:space="preserve">za period od 01.12.2019. godine do 31.12.2019. godine </w:t>
      </w:r>
      <w:r w:rsidR="002051E5" w:rsidRPr="00236295">
        <w:rPr>
          <w:rFonts w:ascii="Cambria" w:hAnsi="Cambria"/>
        </w:rPr>
        <w:t>(prevoznik: Izan-trans d.o.o.).</w:t>
      </w:r>
    </w:p>
    <w:p w:rsidR="006341D2" w:rsidRDefault="006341D2" w:rsidP="00791DA0">
      <w:pPr>
        <w:jc w:val="both"/>
        <w:rPr>
          <w:rFonts w:ascii="Cambria" w:hAnsi="Cambria"/>
          <w:color w:val="000000"/>
          <w:sz w:val="12"/>
          <w:szCs w:val="12"/>
          <w:highlight w:val="cyan"/>
        </w:rPr>
      </w:pPr>
    </w:p>
    <w:p w:rsidR="00791DA0" w:rsidRPr="00236295" w:rsidRDefault="00791DA0" w:rsidP="00791DA0">
      <w:pPr>
        <w:jc w:val="both"/>
        <w:rPr>
          <w:rFonts w:ascii="Cambria" w:hAnsi="Cambria"/>
          <w:b/>
          <w:color w:val="000000"/>
          <w:szCs w:val="12"/>
        </w:rPr>
      </w:pPr>
      <w:r w:rsidRPr="00236295">
        <w:rPr>
          <w:rFonts w:ascii="Cambria" w:hAnsi="Cambria"/>
          <w:b/>
          <w:color w:val="000000"/>
          <w:szCs w:val="12"/>
        </w:rPr>
        <w:t>Ugovoreni prevoz</w:t>
      </w:r>
    </w:p>
    <w:p w:rsidR="004E10F7" w:rsidRPr="00236295" w:rsidRDefault="004E10F7" w:rsidP="00EE1307">
      <w:pPr>
        <w:pStyle w:val="ListParagraph"/>
        <w:spacing w:after="0"/>
        <w:ind w:left="1797"/>
        <w:jc w:val="both"/>
        <w:rPr>
          <w:rFonts w:ascii="Cambria" w:hAnsi="Cambria"/>
          <w:color w:val="000000"/>
          <w:sz w:val="12"/>
          <w:szCs w:val="12"/>
          <w:highlight w:val="cyan"/>
        </w:rPr>
      </w:pPr>
    </w:p>
    <w:p w:rsidR="00006AB4" w:rsidRPr="00236295" w:rsidRDefault="008A5F0F" w:rsidP="00B673E9">
      <w:pPr>
        <w:jc w:val="both"/>
        <w:rPr>
          <w:rFonts w:ascii="Cambria" w:hAnsi="Cambria"/>
          <w:color w:val="000000"/>
          <w:szCs w:val="12"/>
        </w:rPr>
      </w:pPr>
      <w:r w:rsidRPr="00236295">
        <w:rPr>
          <w:rFonts w:ascii="Cambria" w:hAnsi="Cambria"/>
          <w:color w:val="000000"/>
          <w:szCs w:val="12"/>
        </w:rPr>
        <w:t xml:space="preserve">Ukupna vrijednost ugovorenog vanlinijskog prevoza za </w:t>
      </w:r>
      <w:r w:rsidR="00006AB4" w:rsidRPr="00236295">
        <w:rPr>
          <w:rFonts w:ascii="Cambria" w:hAnsi="Cambria"/>
          <w:color w:val="000000"/>
          <w:szCs w:val="12"/>
        </w:rPr>
        <w:t xml:space="preserve">drugo polugodište školske 2018/19. godine je 38.800,00 KM za prevoz prosječno mjesečno 185 učenika. </w:t>
      </w:r>
    </w:p>
    <w:p w:rsidR="00EC1EBF" w:rsidRPr="00236295" w:rsidRDefault="00EC1EBF" w:rsidP="00B673E9">
      <w:pPr>
        <w:jc w:val="both"/>
        <w:rPr>
          <w:rFonts w:ascii="Cambria" w:hAnsi="Cambria"/>
          <w:color w:val="000000"/>
          <w:sz w:val="10"/>
          <w:szCs w:val="10"/>
        </w:rPr>
      </w:pPr>
    </w:p>
    <w:p w:rsidR="00006AB4" w:rsidRPr="00236295" w:rsidRDefault="00006AB4" w:rsidP="00B673E9">
      <w:pPr>
        <w:jc w:val="both"/>
        <w:rPr>
          <w:rFonts w:ascii="Cambria" w:hAnsi="Cambria"/>
          <w:color w:val="000000"/>
          <w:szCs w:val="12"/>
        </w:rPr>
      </w:pPr>
      <w:r w:rsidRPr="00236295">
        <w:rPr>
          <w:rFonts w:ascii="Cambria" w:hAnsi="Cambria"/>
          <w:color w:val="000000"/>
          <w:szCs w:val="12"/>
        </w:rPr>
        <w:t xml:space="preserve">Za </w:t>
      </w:r>
      <w:r w:rsidR="00D06784" w:rsidRPr="00236295">
        <w:rPr>
          <w:rFonts w:ascii="Cambria" w:hAnsi="Cambria"/>
          <w:color w:val="000000"/>
          <w:szCs w:val="12"/>
        </w:rPr>
        <w:t>prvo polugodište školske 2019/20. godine ugovoren je vanlinijski prevoz za 58 učenika za period oktobar-decembar 2019. godine i za 149 učenika za decembar 2019. godine - prosječno 88 učenika.  Vrijednost ugovorenog vanlinijskog prevoza za period oktobar-decembar je 18.01</w:t>
      </w:r>
      <w:r w:rsidR="005B61F5" w:rsidRPr="00236295">
        <w:rPr>
          <w:rFonts w:ascii="Cambria" w:hAnsi="Cambria"/>
          <w:color w:val="000000"/>
          <w:szCs w:val="12"/>
        </w:rPr>
        <w:t>9</w:t>
      </w:r>
      <w:r w:rsidR="00D06784" w:rsidRPr="00236295">
        <w:rPr>
          <w:rFonts w:ascii="Cambria" w:hAnsi="Cambria"/>
          <w:color w:val="000000"/>
          <w:szCs w:val="12"/>
        </w:rPr>
        <w:t>,</w:t>
      </w:r>
      <w:r w:rsidR="00791DA0" w:rsidRPr="00236295">
        <w:rPr>
          <w:rFonts w:ascii="Cambria" w:hAnsi="Cambria"/>
          <w:color w:val="000000"/>
          <w:szCs w:val="12"/>
        </w:rPr>
        <w:t>17</w:t>
      </w:r>
      <w:r w:rsidR="00D06784" w:rsidRPr="00236295">
        <w:rPr>
          <w:rFonts w:ascii="Cambria" w:hAnsi="Cambria"/>
          <w:color w:val="000000"/>
          <w:szCs w:val="12"/>
        </w:rPr>
        <w:t xml:space="preserve"> KM</w:t>
      </w:r>
      <w:r w:rsidR="00EC1EBF" w:rsidRPr="00236295">
        <w:rPr>
          <w:rFonts w:ascii="Cambria" w:hAnsi="Cambria"/>
          <w:color w:val="000000"/>
          <w:szCs w:val="12"/>
        </w:rPr>
        <w:t>.</w:t>
      </w:r>
    </w:p>
    <w:p w:rsidR="006C0FB9" w:rsidRPr="00236295" w:rsidRDefault="006C0FB9" w:rsidP="00EE1307">
      <w:pPr>
        <w:pStyle w:val="ListParagraph"/>
        <w:spacing w:after="0"/>
        <w:ind w:left="1797"/>
        <w:jc w:val="both"/>
        <w:rPr>
          <w:rFonts w:ascii="Cambria" w:hAnsi="Cambria"/>
          <w:color w:val="000000"/>
          <w:sz w:val="12"/>
          <w:szCs w:val="12"/>
          <w:highlight w:val="cyan"/>
        </w:rPr>
      </w:pPr>
    </w:p>
    <w:p w:rsidR="00791DA0" w:rsidRPr="00236295" w:rsidRDefault="00791DA0" w:rsidP="00791DA0">
      <w:pPr>
        <w:jc w:val="both"/>
        <w:rPr>
          <w:rFonts w:ascii="Cambria" w:hAnsi="Cambria" w:cs="Calibri"/>
        </w:rPr>
      </w:pPr>
      <w:r w:rsidRPr="00236295">
        <w:rPr>
          <w:rFonts w:ascii="Cambria" w:hAnsi="Cambria" w:cs="Calibri"/>
        </w:rPr>
        <w:t>Ukupno je za 2019. godinu ugovoren vanlinijski prevoz 56.</w:t>
      </w:r>
      <w:r w:rsidR="008973C4">
        <w:rPr>
          <w:rFonts w:ascii="Cambria" w:hAnsi="Cambria" w:cs="Calibri"/>
        </w:rPr>
        <w:t>819,17</w:t>
      </w:r>
      <w:r w:rsidR="00EC1EBF" w:rsidRPr="00236295">
        <w:rPr>
          <w:rFonts w:ascii="Cambria" w:hAnsi="Cambria" w:cs="Calibri"/>
        </w:rPr>
        <w:t xml:space="preserve"> KM</w:t>
      </w:r>
      <w:r w:rsidRPr="00236295">
        <w:rPr>
          <w:rFonts w:ascii="Cambria" w:hAnsi="Cambria" w:cs="Calibri"/>
        </w:rPr>
        <w:t xml:space="preserve"> za prevoz prosječno 144 učenika</w:t>
      </w:r>
      <w:r w:rsidR="00FF12B9" w:rsidRPr="00236295">
        <w:rPr>
          <w:rFonts w:ascii="Cambria" w:hAnsi="Cambria" w:cs="Calibri"/>
        </w:rPr>
        <w:t xml:space="preserve"> za kalendarsku 2019. godinu</w:t>
      </w:r>
      <w:r w:rsidRPr="00236295">
        <w:rPr>
          <w:rFonts w:ascii="Cambria" w:hAnsi="Cambria" w:cs="Calibri"/>
        </w:rPr>
        <w:t>.</w:t>
      </w:r>
    </w:p>
    <w:p w:rsidR="00791DA0" w:rsidRPr="00146C9C" w:rsidRDefault="00791DA0" w:rsidP="00791DA0">
      <w:pPr>
        <w:suppressAutoHyphens/>
        <w:contextualSpacing/>
        <w:jc w:val="both"/>
        <w:rPr>
          <w:rFonts w:ascii="Cambria" w:hAnsi="Cambria"/>
          <w:bCs/>
          <w:sz w:val="16"/>
          <w:szCs w:val="16"/>
          <w:highlight w:val="cyan"/>
        </w:rPr>
      </w:pPr>
    </w:p>
    <w:p w:rsidR="00146C9C" w:rsidRPr="00046C93" w:rsidRDefault="00146C9C" w:rsidP="00791DA0">
      <w:pPr>
        <w:suppressAutoHyphens/>
        <w:contextualSpacing/>
        <w:jc w:val="both"/>
        <w:rPr>
          <w:rFonts w:ascii="Cambria" w:hAnsi="Cambria"/>
          <w:b/>
          <w:bCs/>
        </w:rPr>
      </w:pPr>
      <w:r w:rsidRPr="00046C93">
        <w:rPr>
          <w:rFonts w:ascii="Cambria" w:hAnsi="Cambria"/>
          <w:b/>
          <w:bCs/>
        </w:rPr>
        <w:t>Fakturisani i plaćeni prevoz</w:t>
      </w:r>
    </w:p>
    <w:p w:rsidR="00791DA0" w:rsidRPr="00046C93" w:rsidRDefault="00791DA0" w:rsidP="00EE1307">
      <w:pPr>
        <w:pStyle w:val="ListParagraph"/>
        <w:spacing w:after="0"/>
        <w:ind w:left="1797"/>
        <w:jc w:val="both"/>
        <w:rPr>
          <w:rFonts w:ascii="Cambria" w:hAnsi="Cambria"/>
          <w:color w:val="000000"/>
          <w:sz w:val="12"/>
          <w:szCs w:val="12"/>
        </w:rPr>
      </w:pPr>
    </w:p>
    <w:p w:rsidR="00791DA0" w:rsidRPr="00046C93" w:rsidRDefault="00791DA0" w:rsidP="00791DA0">
      <w:pPr>
        <w:jc w:val="both"/>
        <w:rPr>
          <w:rFonts w:ascii="Cambria" w:hAnsi="Cambria" w:cs="Calibri"/>
          <w:highlight w:val="cyan"/>
        </w:rPr>
      </w:pPr>
      <w:r w:rsidRPr="00046C93">
        <w:rPr>
          <w:rFonts w:ascii="Cambria" w:hAnsi="Cambria" w:cs="Calibri"/>
        </w:rPr>
        <w:t>Prevoznici su za drugo polugodište školske</w:t>
      </w:r>
      <w:r w:rsidR="00EC1EBF" w:rsidRPr="00046C93">
        <w:rPr>
          <w:rFonts w:ascii="Cambria" w:hAnsi="Cambria" w:cs="Calibri"/>
        </w:rPr>
        <w:t xml:space="preserve"> 2019/20. godine</w:t>
      </w:r>
      <w:r w:rsidRPr="00046C93">
        <w:rPr>
          <w:rFonts w:ascii="Cambria" w:hAnsi="Cambria" w:cs="Calibri"/>
        </w:rPr>
        <w:t xml:space="preserve"> na ime troškova vanlinijskog prevoza fakturisali ukupan iznos od 40.309,20 KM, za vanlinijski prevoz 185 učenika, a bilo je ugovoreno 38.800,00 KM. Do povećanja fakturnog iznosa je došlo kod jednog od tri prevoznika koji su vršili vanlinijski prevoz učenika osnovnih škola, zbog produžetka školske godine, koje je uzrokovano obustavom nastave zbog poplava. Ove fakture su osporene od strane Općinskog organa uprave i Prevoznik je naknadno umanjio fakturni iznos za 1.509,20 KM.</w:t>
      </w:r>
    </w:p>
    <w:p w:rsidR="00791DA0" w:rsidRPr="00A709FB" w:rsidRDefault="00791DA0" w:rsidP="00791DA0">
      <w:pPr>
        <w:jc w:val="both"/>
        <w:rPr>
          <w:rFonts w:ascii="Cambria" w:hAnsi="Cambria" w:cs="Calibri"/>
          <w:sz w:val="10"/>
          <w:szCs w:val="10"/>
          <w:highlight w:val="cyan"/>
        </w:rPr>
      </w:pPr>
    </w:p>
    <w:p w:rsidR="00791DA0" w:rsidRPr="00046C93" w:rsidRDefault="00791DA0" w:rsidP="00791DA0">
      <w:pPr>
        <w:jc w:val="both"/>
        <w:rPr>
          <w:rFonts w:ascii="Cambria" w:hAnsi="Cambria" w:cs="Calibri"/>
        </w:rPr>
      </w:pPr>
      <w:r w:rsidRPr="00046C93">
        <w:rPr>
          <w:rFonts w:ascii="Cambria" w:hAnsi="Cambria" w:cs="Calibri"/>
        </w:rPr>
        <w:t>Kontrola izvršavanja ugovora je vršena u drugom polugodištu školske 2018/19. godine na osnovu mjesečnih izvještaja osnovnih škola, te je prevoznik terećen za mjesec januar-februar za iznos od 70,71 KM, jer jedan dan nije vršio prevoz učenika iz naselja Šabići u centralnu školu u Šumatcu.</w:t>
      </w:r>
    </w:p>
    <w:p w:rsidR="00791DA0" w:rsidRPr="00046C93" w:rsidRDefault="00791DA0" w:rsidP="00791DA0">
      <w:pPr>
        <w:jc w:val="both"/>
        <w:rPr>
          <w:rFonts w:ascii="Cambria" w:hAnsi="Cambria" w:cs="Calibri"/>
        </w:rPr>
      </w:pPr>
      <w:r w:rsidRPr="00046C93">
        <w:rPr>
          <w:rFonts w:ascii="Cambria" w:hAnsi="Cambria" w:cs="Calibri"/>
        </w:rPr>
        <w:lastRenderedPageBreak/>
        <w:t xml:space="preserve">Ukupno je za 2019. godinu fakturisano 58.328,37 </w:t>
      </w:r>
      <w:r w:rsidR="00146C9C" w:rsidRPr="00046C93">
        <w:rPr>
          <w:rFonts w:ascii="Cambria" w:hAnsi="Cambria" w:cs="Calibri"/>
        </w:rPr>
        <w:t xml:space="preserve">KM </w:t>
      </w:r>
      <w:r w:rsidRPr="00046C93">
        <w:rPr>
          <w:rFonts w:ascii="Cambria" w:hAnsi="Cambria" w:cs="Calibri"/>
        </w:rPr>
        <w:t xml:space="preserve">za prevoz prosječno </w:t>
      </w:r>
      <w:r w:rsidR="00146C9C" w:rsidRPr="00046C93">
        <w:rPr>
          <w:rFonts w:ascii="Cambria" w:hAnsi="Cambria" w:cs="Calibri"/>
        </w:rPr>
        <w:t xml:space="preserve">mjesečno </w:t>
      </w:r>
      <w:r w:rsidRPr="00046C93">
        <w:rPr>
          <w:rFonts w:ascii="Cambria" w:hAnsi="Cambria" w:cs="Calibri"/>
        </w:rPr>
        <w:t>144 učenika.</w:t>
      </w:r>
    </w:p>
    <w:p w:rsidR="00146C9C" w:rsidRPr="00046C93" w:rsidRDefault="00146C9C" w:rsidP="00791DA0">
      <w:pPr>
        <w:jc w:val="both"/>
        <w:rPr>
          <w:rFonts w:ascii="Cambria" w:hAnsi="Cambria" w:cs="Calibri"/>
          <w:sz w:val="44"/>
        </w:rPr>
      </w:pPr>
      <w:r w:rsidRPr="00046C93">
        <w:rPr>
          <w:rFonts w:ascii="Cambria" w:hAnsi="Cambria" w:cs="Calibri"/>
        </w:rPr>
        <w:t xml:space="preserve">Za vanlinijski prevoz u 2019. godini je plaćeno prevoznicima ukupno </w:t>
      </w:r>
      <w:r w:rsidRPr="00046C93">
        <w:rPr>
          <w:rFonts w:ascii="Cambria" w:hAnsi="Cambria" w:cs="Calibri"/>
          <w:szCs w:val="14"/>
        </w:rPr>
        <w:t>56.748,46 KM</w:t>
      </w:r>
      <w:r w:rsidR="00EC1EBF" w:rsidRPr="00046C93">
        <w:rPr>
          <w:rFonts w:ascii="Cambria" w:hAnsi="Cambria" w:cs="Calibri"/>
          <w:szCs w:val="14"/>
        </w:rPr>
        <w:t xml:space="preserve">, a prosječna mjesečna cijena po učeniku za 2019. godine je bila </w:t>
      </w:r>
      <w:r w:rsidR="00352A22">
        <w:rPr>
          <w:rFonts w:ascii="Cambria" w:hAnsi="Cambria" w:cs="Calibri"/>
          <w:szCs w:val="14"/>
        </w:rPr>
        <w:t>5</w:t>
      </w:r>
      <w:r w:rsidR="00EC1EBF" w:rsidRPr="00046C93">
        <w:rPr>
          <w:rFonts w:ascii="Cambria" w:hAnsi="Cambria" w:cs="Calibri"/>
          <w:szCs w:val="14"/>
        </w:rPr>
        <w:t>6,46 KM.</w:t>
      </w:r>
    </w:p>
    <w:p w:rsidR="00146C9C" w:rsidRPr="00B92026" w:rsidRDefault="00146C9C" w:rsidP="00146C9C">
      <w:pPr>
        <w:spacing w:after="80"/>
        <w:jc w:val="both"/>
        <w:rPr>
          <w:rFonts w:ascii="Cambria" w:hAnsi="Cambria" w:cs="Arial Narrow"/>
          <w:b/>
          <w:sz w:val="6"/>
          <w:szCs w:val="6"/>
        </w:rPr>
      </w:pPr>
    </w:p>
    <w:p w:rsidR="00146C9C" w:rsidRPr="00046C93" w:rsidRDefault="00146C9C" w:rsidP="00146C9C">
      <w:pPr>
        <w:spacing w:after="80"/>
        <w:jc w:val="both"/>
        <w:rPr>
          <w:rFonts w:ascii="Cambria" w:hAnsi="Cambria" w:cs="Arial Narrow"/>
          <w:b/>
        </w:rPr>
      </w:pPr>
      <w:r w:rsidRPr="00046C93">
        <w:rPr>
          <w:rFonts w:ascii="Cambria" w:hAnsi="Cambria" w:cs="Arial Narrow"/>
          <w:b/>
        </w:rPr>
        <w:t>Vanlinijski prevoz u 2020. godini</w:t>
      </w:r>
    </w:p>
    <w:p w:rsidR="00533E58" w:rsidRPr="00B92026" w:rsidRDefault="00533E58" w:rsidP="00533E58">
      <w:pPr>
        <w:pStyle w:val="ListParagraph"/>
        <w:spacing w:after="0"/>
        <w:ind w:left="1797"/>
        <w:jc w:val="both"/>
        <w:rPr>
          <w:rFonts w:ascii="Cambria" w:hAnsi="Cambria"/>
          <w:color w:val="000000"/>
          <w:sz w:val="6"/>
          <w:szCs w:val="6"/>
          <w:highlight w:val="cyan"/>
        </w:rPr>
      </w:pPr>
    </w:p>
    <w:p w:rsidR="00533E58" w:rsidRPr="00046C93" w:rsidRDefault="00533E58" w:rsidP="00533E58">
      <w:pPr>
        <w:spacing w:after="80"/>
        <w:jc w:val="both"/>
        <w:rPr>
          <w:rFonts w:ascii="Cambria" w:hAnsi="Cambria" w:cs="Arial Narrow"/>
        </w:rPr>
      </w:pPr>
      <w:r w:rsidRPr="00046C93">
        <w:rPr>
          <w:rFonts w:ascii="Cambria" w:hAnsi="Cambria" w:cs="Arial Narrow"/>
        </w:rPr>
        <w:t>Početkom 2020. godine zaključeni su ugovori o vanlinijskom prevozu za drugo polugodište školske 2019/20. godine i to:</w:t>
      </w:r>
    </w:p>
    <w:p w:rsidR="00660A4E" w:rsidRPr="00046C93" w:rsidRDefault="00660A4E" w:rsidP="00046C93">
      <w:pPr>
        <w:pStyle w:val="ListParagraph"/>
        <w:numPr>
          <w:ilvl w:val="0"/>
          <w:numId w:val="48"/>
        </w:numPr>
        <w:spacing w:after="0"/>
        <w:ind w:left="714" w:hanging="357"/>
        <w:jc w:val="both"/>
        <w:rPr>
          <w:rFonts w:ascii="Cambria" w:hAnsi="Cambria"/>
          <w:sz w:val="24"/>
          <w:szCs w:val="24"/>
        </w:rPr>
      </w:pPr>
      <w:r w:rsidRPr="00046C93">
        <w:rPr>
          <w:rFonts w:ascii="Cambria" w:hAnsi="Cambria"/>
          <w:sz w:val="24"/>
          <w:szCs w:val="24"/>
        </w:rPr>
        <w:t xml:space="preserve">Šiljkovača – Šmrekovac – V. Kladuša za prevoz 34 učenika – vrijednost ugovora 7.020,00 KM za period </w:t>
      </w:r>
      <w:r w:rsidRPr="00046C93">
        <w:rPr>
          <w:rFonts w:ascii="Cambria" w:hAnsi="Cambria"/>
          <w:sz w:val="24"/>
          <w:szCs w:val="24"/>
          <w:lang w:val="hr-HR"/>
        </w:rPr>
        <w:t xml:space="preserve">27.01.2020. godine do 29.05.2020. godine </w:t>
      </w:r>
      <w:r w:rsidRPr="00046C93">
        <w:rPr>
          <w:rFonts w:ascii="Cambria" w:hAnsi="Cambria"/>
          <w:sz w:val="24"/>
          <w:szCs w:val="24"/>
        </w:rPr>
        <w:t>(prevoznik: Džebić-trans d.o.o.);</w:t>
      </w:r>
    </w:p>
    <w:p w:rsidR="00533E58" w:rsidRPr="00046C93" w:rsidRDefault="00533E58" w:rsidP="00046C93">
      <w:pPr>
        <w:pStyle w:val="ListParagraph"/>
        <w:numPr>
          <w:ilvl w:val="0"/>
          <w:numId w:val="27"/>
        </w:numPr>
        <w:spacing w:after="0" w:line="240" w:lineRule="auto"/>
        <w:ind w:left="714" w:hanging="357"/>
        <w:jc w:val="both"/>
        <w:rPr>
          <w:rFonts w:ascii="Cambria" w:hAnsi="Cambria"/>
          <w:sz w:val="24"/>
          <w:szCs w:val="24"/>
        </w:rPr>
      </w:pPr>
      <w:r w:rsidRPr="00046C93">
        <w:rPr>
          <w:rFonts w:ascii="Cambria" w:hAnsi="Cambria"/>
          <w:sz w:val="24"/>
          <w:szCs w:val="24"/>
        </w:rPr>
        <w:t xml:space="preserve">Šabići – Šumatac za prevoz 15 učenika – vrijednost ugovora 7.020,00 KM za period od </w:t>
      </w:r>
      <w:r w:rsidRPr="00046C93">
        <w:rPr>
          <w:rFonts w:ascii="Cambria" w:hAnsi="Cambria"/>
          <w:sz w:val="24"/>
          <w:szCs w:val="24"/>
          <w:lang w:val="hr-HR"/>
        </w:rPr>
        <w:t xml:space="preserve">27.01.2020. godine do 29.05.2020. </w:t>
      </w:r>
      <w:r w:rsidRPr="00046C93">
        <w:rPr>
          <w:rFonts w:ascii="Cambria" w:hAnsi="Cambria"/>
          <w:sz w:val="24"/>
          <w:szCs w:val="24"/>
        </w:rPr>
        <w:t xml:space="preserve">godine (prevoznik: Izan-trans d.o.o.), </w:t>
      </w:r>
    </w:p>
    <w:p w:rsidR="00533E58" w:rsidRPr="00046C93" w:rsidRDefault="00533E58" w:rsidP="00046C93">
      <w:pPr>
        <w:pStyle w:val="ListParagraph"/>
        <w:numPr>
          <w:ilvl w:val="0"/>
          <w:numId w:val="27"/>
        </w:numPr>
        <w:spacing w:after="0"/>
        <w:ind w:left="714" w:hanging="357"/>
        <w:jc w:val="both"/>
        <w:rPr>
          <w:rFonts w:ascii="Cambria" w:hAnsi="Cambria"/>
          <w:sz w:val="24"/>
          <w:szCs w:val="24"/>
        </w:rPr>
      </w:pPr>
      <w:r w:rsidRPr="00046C93">
        <w:rPr>
          <w:rFonts w:ascii="Cambria" w:hAnsi="Cambria"/>
          <w:sz w:val="24"/>
          <w:szCs w:val="24"/>
        </w:rPr>
        <w:t xml:space="preserve">Kumarica – Podzvizd za prevoz 43 učenika – vrijednost ugovora 7.016,45 KM za period od </w:t>
      </w:r>
      <w:r w:rsidRPr="00046C93">
        <w:rPr>
          <w:rFonts w:ascii="Cambria" w:hAnsi="Cambria"/>
          <w:sz w:val="24"/>
          <w:szCs w:val="24"/>
          <w:lang w:val="hr-HR"/>
        </w:rPr>
        <w:t xml:space="preserve">02.03.2020. godine do 29.05.2020. </w:t>
      </w:r>
      <w:r w:rsidRPr="00046C93">
        <w:rPr>
          <w:rFonts w:ascii="Cambria" w:hAnsi="Cambria"/>
          <w:sz w:val="24"/>
          <w:szCs w:val="24"/>
        </w:rPr>
        <w:t>godine (prevoznik: Izan – trans d.o.o.),</w:t>
      </w:r>
    </w:p>
    <w:p w:rsidR="00533E58" w:rsidRPr="00046C93" w:rsidRDefault="00533E58" w:rsidP="00046C93">
      <w:pPr>
        <w:pStyle w:val="ListParagraph"/>
        <w:numPr>
          <w:ilvl w:val="0"/>
          <w:numId w:val="27"/>
        </w:numPr>
        <w:spacing w:after="0"/>
        <w:ind w:left="714" w:hanging="357"/>
        <w:jc w:val="both"/>
        <w:rPr>
          <w:rFonts w:ascii="Cambria" w:hAnsi="Cambria"/>
          <w:sz w:val="24"/>
          <w:szCs w:val="24"/>
        </w:rPr>
      </w:pPr>
      <w:r w:rsidRPr="00046C93">
        <w:rPr>
          <w:rFonts w:ascii="Cambria" w:hAnsi="Cambria"/>
          <w:sz w:val="24"/>
          <w:szCs w:val="24"/>
        </w:rPr>
        <w:t xml:space="preserve">Grabovac – Vrnograč za prevoz 57 učenika – vrijednost ugovora 7.020,00 KM za period </w:t>
      </w:r>
      <w:r w:rsidRPr="00046C93">
        <w:rPr>
          <w:rFonts w:ascii="Cambria" w:hAnsi="Cambria"/>
          <w:sz w:val="24"/>
          <w:szCs w:val="24"/>
          <w:lang w:val="hr-HR"/>
        </w:rPr>
        <w:t xml:space="preserve">od 02.03.2020. godine do 29.05.2020. godine </w:t>
      </w:r>
      <w:r w:rsidRPr="00046C93">
        <w:rPr>
          <w:rFonts w:ascii="Cambria" w:hAnsi="Cambria"/>
          <w:sz w:val="24"/>
          <w:szCs w:val="24"/>
        </w:rPr>
        <w:t>(prevoznik: Izan – trans d.o.o.).</w:t>
      </w:r>
    </w:p>
    <w:p w:rsidR="00E8693A" w:rsidRPr="00B92026" w:rsidRDefault="00E8693A" w:rsidP="00533E58">
      <w:pPr>
        <w:jc w:val="both"/>
        <w:rPr>
          <w:rFonts w:ascii="Cambria" w:hAnsi="Cambria"/>
          <w:color w:val="000000"/>
          <w:sz w:val="6"/>
          <w:szCs w:val="6"/>
        </w:rPr>
      </w:pPr>
    </w:p>
    <w:p w:rsidR="009578E5" w:rsidRPr="00046C93" w:rsidRDefault="00533E58" w:rsidP="009578E5">
      <w:pPr>
        <w:jc w:val="both"/>
        <w:rPr>
          <w:rFonts w:ascii="Cambria" w:hAnsi="Cambria" w:cs="Arial"/>
          <w:bCs/>
        </w:rPr>
      </w:pPr>
      <w:r w:rsidRPr="00046C93">
        <w:rPr>
          <w:rFonts w:ascii="Cambria" w:hAnsi="Cambria"/>
          <w:color w:val="000000"/>
          <w:szCs w:val="12"/>
        </w:rPr>
        <w:t>Za drugo polugodište školske 2019/20. godine (period januar-maj 2020. godine</w:t>
      </w:r>
      <w:r w:rsidR="008C0CC4" w:rsidRPr="00046C93">
        <w:rPr>
          <w:rFonts w:ascii="Cambria" w:hAnsi="Cambria"/>
          <w:color w:val="000000"/>
          <w:szCs w:val="12"/>
        </w:rPr>
        <w:t>)</w:t>
      </w:r>
      <w:r w:rsidRPr="00046C93">
        <w:rPr>
          <w:rFonts w:ascii="Cambria" w:hAnsi="Cambria"/>
          <w:color w:val="000000"/>
          <w:szCs w:val="12"/>
        </w:rPr>
        <w:t xml:space="preserve"> ugovoren je vanlinijski prevoz za </w:t>
      </w:r>
      <w:r w:rsidR="00776424" w:rsidRPr="00046C93">
        <w:rPr>
          <w:rFonts w:ascii="Cambria" w:hAnsi="Cambria"/>
          <w:color w:val="000000"/>
          <w:szCs w:val="12"/>
        </w:rPr>
        <w:t>149</w:t>
      </w:r>
      <w:r w:rsidRPr="00046C93">
        <w:rPr>
          <w:rFonts w:ascii="Cambria" w:hAnsi="Cambria"/>
          <w:color w:val="000000"/>
          <w:szCs w:val="12"/>
        </w:rPr>
        <w:t xml:space="preserve"> učeni</w:t>
      </w:r>
      <w:r w:rsidR="00776424" w:rsidRPr="00046C93">
        <w:rPr>
          <w:rFonts w:ascii="Cambria" w:hAnsi="Cambria"/>
          <w:color w:val="000000"/>
          <w:szCs w:val="12"/>
        </w:rPr>
        <w:t xml:space="preserve">ka. </w:t>
      </w:r>
      <w:r w:rsidRPr="00046C93">
        <w:rPr>
          <w:rFonts w:ascii="Cambria" w:hAnsi="Cambria"/>
          <w:color w:val="000000"/>
          <w:szCs w:val="12"/>
        </w:rPr>
        <w:t xml:space="preserve">Vrijednost ugovorenog vanlinijskog prevoza za period </w:t>
      </w:r>
      <w:r w:rsidR="00776424" w:rsidRPr="00046C93">
        <w:rPr>
          <w:rFonts w:ascii="Cambria" w:hAnsi="Cambria"/>
          <w:color w:val="000000"/>
          <w:szCs w:val="12"/>
        </w:rPr>
        <w:t>januar</w:t>
      </w:r>
      <w:r w:rsidRPr="00046C93">
        <w:rPr>
          <w:rFonts w:ascii="Cambria" w:hAnsi="Cambria"/>
          <w:color w:val="000000"/>
          <w:szCs w:val="12"/>
        </w:rPr>
        <w:t>-</w:t>
      </w:r>
      <w:r w:rsidR="00776424" w:rsidRPr="00046C93">
        <w:rPr>
          <w:rFonts w:ascii="Cambria" w:hAnsi="Cambria"/>
          <w:color w:val="000000"/>
          <w:szCs w:val="12"/>
        </w:rPr>
        <w:t>maj</w:t>
      </w:r>
      <w:r w:rsidRPr="00046C93">
        <w:rPr>
          <w:rFonts w:ascii="Cambria" w:hAnsi="Cambria"/>
          <w:color w:val="000000"/>
          <w:szCs w:val="12"/>
        </w:rPr>
        <w:t xml:space="preserve"> je </w:t>
      </w:r>
      <w:r w:rsidR="00776424" w:rsidRPr="00046C93">
        <w:rPr>
          <w:rFonts w:ascii="Cambria" w:hAnsi="Cambria"/>
          <w:color w:val="000000"/>
          <w:szCs w:val="12"/>
        </w:rPr>
        <w:t>28.0</w:t>
      </w:r>
      <w:r w:rsidR="00794771" w:rsidRPr="00046C93">
        <w:rPr>
          <w:rFonts w:ascii="Cambria" w:hAnsi="Cambria"/>
          <w:color w:val="000000"/>
          <w:szCs w:val="12"/>
        </w:rPr>
        <w:t>7</w:t>
      </w:r>
      <w:r w:rsidR="00776424" w:rsidRPr="00046C93">
        <w:rPr>
          <w:rFonts w:ascii="Cambria" w:hAnsi="Cambria"/>
          <w:color w:val="000000"/>
          <w:szCs w:val="12"/>
        </w:rPr>
        <w:t>8,94</w:t>
      </w:r>
      <w:r w:rsidRPr="00046C93">
        <w:rPr>
          <w:rFonts w:ascii="Cambria" w:hAnsi="Cambria"/>
          <w:color w:val="000000"/>
          <w:szCs w:val="12"/>
        </w:rPr>
        <w:t xml:space="preserve"> KM, a prosječna mjesečna cijena po učeniku je iznosila </w:t>
      </w:r>
      <w:r w:rsidR="00D4184C" w:rsidRPr="00046C93">
        <w:rPr>
          <w:rFonts w:ascii="Cambria" w:hAnsi="Cambria"/>
          <w:color w:val="000000"/>
          <w:szCs w:val="12"/>
        </w:rPr>
        <w:t>54,</w:t>
      </w:r>
      <w:r w:rsidR="00794771" w:rsidRPr="00046C93">
        <w:rPr>
          <w:rFonts w:ascii="Cambria" w:hAnsi="Cambria"/>
          <w:color w:val="000000"/>
          <w:szCs w:val="12"/>
        </w:rPr>
        <w:t>95</w:t>
      </w:r>
      <w:r w:rsidRPr="00046C93">
        <w:rPr>
          <w:rFonts w:ascii="Cambria" w:hAnsi="Cambria"/>
          <w:color w:val="000000"/>
          <w:szCs w:val="12"/>
        </w:rPr>
        <w:t xml:space="preserve"> KM.</w:t>
      </w:r>
      <w:r w:rsidR="009578E5" w:rsidRPr="00046C93">
        <w:rPr>
          <w:rFonts w:ascii="Cambria" w:hAnsi="Cambria" w:cs="Arial"/>
          <w:bCs/>
        </w:rPr>
        <w:t xml:space="preserve"> </w:t>
      </w:r>
    </w:p>
    <w:p w:rsidR="0080693F" w:rsidRPr="00B92026" w:rsidRDefault="0080693F" w:rsidP="00EB233C">
      <w:pPr>
        <w:jc w:val="both"/>
        <w:rPr>
          <w:rFonts w:ascii="Cambria" w:hAnsi="Cambria"/>
          <w:b/>
          <w:color w:val="000000"/>
          <w:sz w:val="6"/>
          <w:szCs w:val="6"/>
          <w:highlight w:val="cyan"/>
        </w:rPr>
      </w:pPr>
    </w:p>
    <w:p w:rsidR="00794771" w:rsidRPr="00046C93" w:rsidRDefault="00794771" w:rsidP="00EB233C">
      <w:pPr>
        <w:jc w:val="both"/>
        <w:rPr>
          <w:rFonts w:ascii="Cambria" w:hAnsi="Cambria"/>
          <w:color w:val="000000"/>
          <w:szCs w:val="12"/>
        </w:rPr>
      </w:pPr>
      <w:r w:rsidRPr="00046C93">
        <w:rPr>
          <w:rFonts w:ascii="Cambria" w:hAnsi="Cambria"/>
          <w:color w:val="000000"/>
          <w:szCs w:val="12"/>
        </w:rPr>
        <w:t>Iako je prevoz bio ugovoren do 29.05.2020. godine</w:t>
      </w:r>
      <w:r w:rsidR="00A24783" w:rsidRPr="00046C93">
        <w:rPr>
          <w:rFonts w:ascii="Cambria" w:hAnsi="Cambria"/>
          <w:color w:val="000000"/>
          <w:szCs w:val="12"/>
        </w:rPr>
        <w:t xml:space="preserve">, </w:t>
      </w:r>
      <w:r w:rsidR="003E5659" w:rsidRPr="00046C93">
        <w:rPr>
          <w:rFonts w:ascii="Cambria" w:hAnsi="Cambria"/>
          <w:color w:val="000000"/>
          <w:szCs w:val="12"/>
        </w:rPr>
        <w:t xml:space="preserve">odnosno do kraja školske 2019/20. godine, </w:t>
      </w:r>
      <w:r w:rsidR="00A24783" w:rsidRPr="00046C93">
        <w:rPr>
          <w:rFonts w:ascii="Cambria" w:hAnsi="Cambria"/>
          <w:color w:val="000000"/>
          <w:szCs w:val="12"/>
        </w:rPr>
        <w:t>zbog prekida nastave uzrokovane pandemijom korona virus</w:t>
      </w:r>
      <w:r w:rsidR="008058D3">
        <w:rPr>
          <w:rFonts w:ascii="Cambria" w:hAnsi="Cambria"/>
          <w:color w:val="000000"/>
          <w:szCs w:val="12"/>
        </w:rPr>
        <w:t>a</w:t>
      </w:r>
      <w:r w:rsidR="00A24783" w:rsidRPr="00046C93">
        <w:rPr>
          <w:rFonts w:ascii="Cambria" w:hAnsi="Cambria"/>
          <w:color w:val="000000"/>
          <w:szCs w:val="12"/>
        </w:rPr>
        <w:t>, vanlinijski prevoz je obustavljen</w:t>
      </w:r>
      <w:r w:rsidR="00DA01D6" w:rsidRPr="00046C93">
        <w:rPr>
          <w:rFonts w:ascii="Cambria" w:hAnsi="Cambria"/>
          <w:color w:val="000000"/>
          <w:szCs w:val="12"/>
        </w:rPr>
        <w:t xml:space="preserve"> sredinom marta</w:t>
      </w:r>
      <w:r w:rsidR="00660A4E" w:rsidRPr="00046C93">
        <w:rPr>
          <w:rFonts w:ascii="Cambria" w:hAnsi="Cambria"/>
          <w:color w:val="000000"/>
          <w:szCs w:val="12"/>
        </w:rPr>
        <w:t xml:space="preserve"> 2020. godine</w:t>
      </w:r>
      <w:r w:rsidR="00DA01D6" w:rsidRPr="00046C93">
        <w:rPr>
          <w:rFonts w:ascii="Cambria" w:hAnsi="Cambria"/>
          <w:color w:val="000000"/>
          <w:szCs w:val="12"/>
        </w:rPr>
        <w:t>.</w:t>
      </w:r>
    </w:p>
    <w:p w:rsidR="00C76F0B" w:rsidRPr="00B92026" w:rsidRDefault="00C76F0B" w:rsidP="00C76F0B">
      <w:pPr>
        <w:jc w:val="both"/>
        <w:rPr>
          <w:rFonts w:ascii="Cambria" w:hAnsi="Cambria"/>
          <w:i/>
          <w:sz w:val="8"/>
          <w:szCs w:val="8"/>
        </w:rPr>
      </w:pPr>
    </w:p>
    <w:p w:rsidR="00C76F0B" w:rsidRPr="00046C93" w:rsidRDefault="00C76F0B" w:rsidP="00C76F0B">
      <w:pPr>
        <w:jc w:val="both"/>
        <w:rPr>
          <w:rFonts w:ascii="Cambria" w:hAnsi="Cambria"/>
        </w:rPr>
      </w:pPr>
      <w:r w:rsidRPr="00046C93">
        <w:rPr>
          <w:rFonts w:ascii="Cambria" w:hAnsi="Cambria"/>
        </w:rPr>
        <w:t>Vanlinijski prevoz nije organizovan za prvo polugodište školske 2020/21. godine (period septembar-decembar 2020. godine), jer u Budžetu, donesenom 15.09.2020. godine planirana su sredstva koja nisu dovoljna za troškove subvencije prevoza učenika osnovnih i srednjih škola i vanlinijski prevoz, tako da je Općinski načelnik, kao naredbodavac i odgovorna osoba za izvršenje Budžeta, donio rješenja o odbijanju zahtjeva za uspostavu vanlinijskog prevoza, obzirom da ne može stvarati obaveze za koje nisu ili nisu u dovoljnoj mjeri obezbjeđena sredstva u Budžetu Općine.</w:t>
      </w:r>
    </w:p>
    <w:p w:rsidR="00794771" w:rsidRPr="008C0CC4" w:rsidRDefault="00794771" w:rsidP="00EB233C">
      <w:pPr>
        <w:jc w:val="both"/>
        <w:rPr>
          <w:rFonts w:ascii="Cambria" w:hAnsi="Cambria"/>
          <w:b/>
          <w:color w:val="000000"/>
          <w:sz w:val="12"/>
          <w:szCs w:val="12"/>
          <w:highlight w:val="cyan"/>
        </w:rPr>
      </w:pPr>
    </w:p>
    <w:p w:rsidR="00E37EC2" w:rsidRPr="00046C93" w:rsidRDefault="00E37EC2" w:rsidP="00EB233C">
      <w:pPr>
        <w:jc w:val="both"/>
        <w:rPr>
          <w:rFonts w:ascii="Cambria" w:hAnsi="Cambria"/>
          <w:b/>
          <w:color w:val="000000"/>
          <w:szCs w:val="16"/>
        </w:rPr>
      </w:pPr>
      <w:r w:rsidRPr="00046C93">
        <w:rPr>
          <w:rFonts w:ascii="Cambria" w:hAnsi="Cambria"/>
          <w:b/>
          <w:color w:val="000000"/>
          <w:szCs w:val="16"/>
        </w:rPr>
        <w:t>Plaćeni vanlinijski prevoz</w:t>
      </w:r>
      <w:r w:rsidR="008058D3">
        <w:rPr>
          <w:rFonts w:ascii="Cambria" w:hAnsi="Cambria"/>
          <w:b/>
          <w:color w:val="000000"/>
          <w:szCs w:val="16"/>
        </w:rPr>
        <w:t xml:space="preserve"> za 2020. godinu</w:t>
      </w:r>
    </w:p>
    <w:p w:rsidR="00E37EC2" w:rsidRPr="00046C93" w:rsidRDefault="00E37EC2" w:rsidP="00EB233C">
      <w:pPr>
        <w:jc w:val="both"/>
        <w:rPr>
          <w:rFonts w:ascii="Cambria" w:hAnsi="Cambria"/>
          <w:b/>
          <w:color w:val="000000"/>
          <w:sz w:val="12"/>
          <w:szCs w:val="12"/>
        </w:rPr>
      </w:pPr>
    </w:p>
    <w:p w:rsidR="00306F0E" w:rsidRPr="00046C93" w:rsidRDefault="00306F0E" w:rsidP="00306F0E">
      <w:pPr>
        <w:spacing w:after="80"/>
        <w:jc w:val="both"/>
        <w:rPr>
          <w:rFonts w:ascii="Cambria" w:hAnsi="Cambria" w:cs="Arial Narrow"/>
        </w:rPr>
      </w:pPr>
      <w:r w:rsidRPr="00046C93">
        <w:rPr>
          <w:rFonts w:ascii="Cambria" w:hAnsi="Cambria" w:cs="Arial Narrow"/>
        </w:rPr>
        <w:t>Vanlinijski prevoz u 2020. godini je bio uspostavljen samo u periodu 27.01. do 12.03.2020. godine iz razloga koji su već objašnjeni. Za prevoz 49 učenika u periodu 27.01. do 28.02.2020. godine isplaćeno je 3.510,00 KM (34 učenika Šiljkovača - Šmrekovac - Velika Kladuša</w:t>
      </w:r>
      <w:r w:rsidR="008058D3">
        <w:rPr>
          <w:rFonts w:ascii="Cambria" w:hAnsi="Cambria" w:cs="Arial Narrow"/>
        </w:rPr>
        <w:t xml:space="preserve"> i</w:t>
      </w:r>
      <w:r w:rsidR="008058D3" w:rsidRPr="008058D3">
        <w:rPr>
          <w:rFonts w:ascii="Cambria" w:hAnsi="Cambria" w:cs="Arial Narrow"/>
        </w:rPr>
        <w:t xml:space="preserve"> </w:t>
      </w:r>
      <w:r w:rsidR="008058D3" w:rsidRPr="00046C93">
        <w:rPr>
          <w:rFonts w:ascii="Cambria" w:hAnsi="Cambria" w:cs="Arial Narrow"/>
        </w:rPr>
        <w:t>15 učenika Šabići - Šumatac</w:t>
      </w:r>
      <w:r w:rsidRPr="00046C93">
        <w:rPr>
          <w:rFonts w:ascii="Cambria" w:hAnsi="Cambria" w:cs="Arial Narrow"/>
        </w:rPr>
        <w:t xml:space="preserve">), a za period od 02.03. do 12.03.2020. godine isplaćeno je 3.347,72 KM za vanlinijski prevoz za 149 učenika (34 učenika Šiljkovača - Šmrekovac - Velika Kladuša, </w:t>
      </w:r>
      <w:r w:rsidR="008058D3" w:rsidRPr="00046C93">
        <w:rPr>
          <w:rFonts w:ascii="Cambria" w:hAnsi="Cambria" w:cs="Arial Narrow"/>
        </w:rPr>
        <w:t xml:space="preserve">15 učenika Šabići - Šumatac, </w:t>
      </w:r>
      <w:r w:rsidRPr="00046C93">
        <w:rPr>
          <w:rFonts w:ascii="Cambria" w:hAnsi="Cambria" w:cs="Arial Narrow"/>
        </w:rPr>
        <w:t>43 učenika Kumarica - Podzvizd i 57 učenika Grabovac-Vrnograč).</w:t>
      </w:r>
    </w:p>
    <w:p w:rsidR="00B92026" w:rsidRDefault="00306F0E" w:rsidP="00B92026">
      <w:pPr>
        <w:spacing w:after="40"/>
        <w:jc w:val="both"/>
        <w:rPr>
          <w:rFonts w:ascii="Cambria" w:hAnsi="Cambria"/>
          <w:color w:val="000000"/>
          <w:szCs w:val="12"/>
        </w:rPr>
      </w:pPr>
      <w:r w:rsidRPr="00046C93">
        <w:rPr>
          <w:rFonts w:ascii="Cambria" w:hAnsi="Cambria" w:cs="Arial Narrow"/>
        </w:rPr>
        <w:t>Ukupno je u u periodu 27.01. do 12.03.2020. godine isplaćeno 6.857,72 KM za prevoz 149 učenika u vanlinijskom prevozu.</w:t>
      </w:r>
      <w:r w:rsidR="003E5659" w:rsidRPr="00046C93">
        <w:rPr>
          <w:rFonts w:ascii="Cambria" w:hAnsi="Cambria" w:cs="Arial Narrow"/>
        </w:rPr>
        <w:t xml:space="preserve"> Budući da je za drugo polugodište školske 2019/20. godine ugovoreni vanlinijski prevoz iznosio </w:t>
      </w:r>
      <w:r w:rsidR="003A2D91" w:rsidRPr="00046C93">
        <w:rPr>
          <w:rFonts w:ascii="Cambria" w:hAnsi="Cambria"/>
          <w:color w:val="000000"/>
          <w:szCs w:val="12"/>
        </w:rPr>
        <w:t>28.078,94 KM, prevoznicima je, zbog prekida nastave sredinom marta 2020. godine, isplaćeno 24,4% od ukupno ugovorenog iznosa.</w:t>
      </w:r>
    </w:p>
    <w:p w:rsidR="00B92026" w:rsidRPr="00B92026" w:rsidRDefault="00B92026" w:rsidP="00B92026">
      <w:pPr>
        <w:spacing w:after="40"/>
        <w:jc w:val="both"/>
        <w:rPr>
          <w:rFonts w:ascii="Cambria" w:hAnsi="Cambria"/>
          <w:color w:val="000000"/>
          <w:sz w:val="2"/>
          <w:szCs w:val="2"/>
        </w:rPr>
      </w:pPr>
    </w:p>
    <w:p w:rsidR="00306F0E" w:rsidRDefault="00306F0E" w:rsidP="00B92026">
      <w:pPr>
        <w:spacing w:after="40"/>
        <w:jc w:val="both"/>
        <w:rPr>
          <w:rFonts w:ascii="Cambria" w:hAnsi="Cambria" w:cs="Arial Narrow"/>
        </w:rPr>
      </w:pPr>
      <w:r w:rsidRPr="00046C93">
        <w:rPr>
          <w:rFonts w:ascii="Cambria" w:hAnsi="Cambria" w:cs="Arial Narrow"/>
        </w:rPr>
        <w:t xml:space="preserve">Prosječna mjesečna cijena prevoza po učeniku u vanlinijskom prevozu </w:t>
      </w:r>
      <w:r w:rsidR="003A2D91" w:rsidRPr="00046C93">
        <w:rPr>
          <w:rFonts w:ascii="Cambria" w:hAnsi="Cambria" w:cs="Arial Narrow"/>
        </w:rPr>
        <w:t xml:space="preserve">u 2020. godini </w:t>
      </w:r>
      <w:r w:rsidRPr="00046C93">
        <w:rPr>
          <w:rFonts w:ascii="Cambria" w:hAnsi="Cambria" w:cs="Arial Narrow"/>
        </w:rPr>
        <w:t xml:space="preserve">je </w:t>
      </w:r>
      <w:r w:rsidR="003A2D91" w:rsidRPr="00046C93">
        <w:rPr>
          <w:rFonts w:ascii="Cambria" w:hAnsi="Cambria" w:cs="Arial Narrow"/>
        </w:rPr>
        <w:t xml:space="preserve">iznosila </w:t>
      </w:r>
      <w:r w:rsidRPr="00046C93">
        <w:rPr>
          <w:rFonts w:ascii="Cambria" w:hAnsi="Cambria" w:cs="Arial Narrow"/>
        </w:rPr>
        <w:t>54,95 KM.</w:t>
      </w:r>
    </w:p>
    <w:p w:rsidR="008C0CC4" w:rsidRDefault="008C0CC4" w:rsidP="00660A4E">
      <w:pPr>
        <w:jc w:val="both"/>
        <w:rPr>
          <w:rFonts w:ascii="Cambria" w:hAnsi="Cambria"/>
          <w:b/>
          <w:i/>
          <w:color w:val="000000"/>
          <w:sz w:val="10"/>
          <w:szCs w:val="10"/>
        </w:rPr>
      </w:pPr>
    </w:p>
    <w:p w:rsidR="00660A4E" w:rsidRDefault="00660A4E" w:rsidP="00660A4E">
      <w:pPr>
        <w:jc w:val="both"/>
        <w:rPr>
          <w:rFonts w:ascii="Cambria" w:hAnsi="Cambria"/>
          <w:b/>
          <w:color w:val="000000"/>
          <w:sz w:val="22"/>
          <w:szCs w:val="12"/>
        </w:rPr>
      </w:pPr>
      <w:r w:rsidRPr="00046C93">
        <w:rPr>
          <w:rFonts w:ascii="Cambria" w:hAnsi="Cambria"/>
          <w:b/>
          <w:color w:val="000000"/>
          <w:sz w:val="22"/>
          <w:szCs w:val="12"/>
        </w:rPr>
        <w:t>Efekti vanlinijskog prevoza</w:t>
      </w:r>
    </w:p>
    <w:p w:rsidR="002A1E5B" w:rsidRPr="002A1E5B" w:rsidRDefault="002A1E5B" w:rsidP="002A1E5B">
      <w:pPr>
        <w:spacing w:after="80"/>
        <w:jc w:val="both"/>
        <w:rPr>
          <w:rFonts w:ascii="Cambria" w:hAnsi="Cambria" w:cs="Arial Narrow"/>
          <w:sz w:val="4"/>
          <w:szCs w:val="4"/>
        </w:rPr>
      </w:pPr>
    </w:p>
    <w:p w:rsidR="002A1E5B" w:rsidRPr="00046C93" w:rsidRDefault="002A1E5B" w:rsidP="002A1E5B">
      <w:pPr>
        <w:spacing w:after="80"/>
        <w:jc w:val="both"/>
        <w:rPr>
          <w:rFonts w:ascii="Cambria" w:hAnsi="Cambria" w:cs="Arial Narrow"/>
        </w:rPr>
      </w:pPr>
      <w:r w:rsidRPr="00046C93">
        <w:rPr>
          <w:rFonts w:ascii="Cambria" w:hAnsi="Cambria" w:cs="Arial Narrow"/>
        </w:rPr>
        <w:t>Prosječna mjesečna cijena prevoza za jednog učenika u vanlinijskom prevozu u 2019. godini je iznosila 56,46 KM, a prosječna cijena mjesečne karte za jednog učenika u redovnom linijskom prevozu u 2019. godini je iznosila 33,62 KM, odnosno cijena u vanlinijskom prevozu je za viša za 68% veća od prosječne cijene u redovnom linijskom saobraćaju. Za linije se malim brojem učenika, prosječna cijena je još veća.</w:t>
      </w:r>
    </w:p>
    <w:tbl>
      <w:tblPr>
        <w:tblStyle w:val="TableGrid"/>
        <w:tblW w:w="5000" w:type="pct"/>
        <w:tblLook w:val="04A0" w:firstRow="1" w:lastRow="0" w:firstColumn="1" w:lastColumn="0" w:noHBand="0" w:noVBand="1"/>
      </w:tblPr>
      <w:tblGrid>
        <w:gridCol w:w="439"/>
        <w:gridCol w:w="3952"/>
        <w:gridCol w:w="1270"/>
        <w:gridCol w:w="1417"/>
        <w:gridCol w:w="1417"/>
        <w:gridCol w:w="840"/>
        <w:gridCol w:w="861"/>
      </w:tblGrid>
      <w:tr w:rsidR="00147FD5" w:rsidRPr="00046C93" w:rsidTr="00E37EC2">
        <w:trPr>
          <w:trHeight w:val="259"/>
        </w:trPr>
        <w:tc>
          <w:tcPr>
            <w:tcW w:w="215" w:type="pct"/>
          </w:tcPr>
          <w:p w:rsidR="00870CDE" w:rsidRPr="00046C93" w:rsidRDefault="003B569F" w:rsidP="00A24783">
            <w:pPr>
              <w:spacing w:after="80"/>
              <w:jc w:val="both"/>
              <w:rPr>
                <w:rFonts w:ascii="Cambria" w:hAnsi="Cambria" w:cs="Arial Narrow"/>
                <w:sz w:val="18"/>
              </w:rPr>
            </w:pPr>
            <w:r w:rsidRPr="00046C93">
              <w:rPr>
                <w:rFonts w:ascii="Cambria" w:hAnsi="Cambria" w:cs="Arial Narrow"/>
                <w:sz w:val="18"/>
              </w:rPr>
              <w:lastRenderedPageBreak/>
              <w:t>Rb</w:t>
            </w:r>
          </w:p>
        </w:tc>
        <w:tc>
          <w:tcPr>
            <w:tcW w:w="1938" w:type="pct"/>
            <w:vAlign w:val="center"/>
          </w:tcPr>
          <w:p w:rsidR="00870CDE" w:rsidRPr="00046C93" w:rsidRDefault="003B569F" w:rsidP="003B569F">
            <w:pPr>
              <w:spacing w:after="80"/>
              <w:jc w:val="center"/>
              <w:rPr>
                <w:rFonts w:ascii="Cambria" w:hAnsi="Cambria" w:cs="Arial Narrow"/>
                <w:sz w:val="18"/>
              </w:rPr>
            </w:pPr>
            <w:r w:rsidRPr="00046C93">
              <w:rPr>
                <w:rFonts w:ascii="Cambria" w:hAnsi="Cambria" w:cs="Arial Narrow"/>
                <w:sz w:val="18"/>
              </w:rPr>
              <w:t>Opis</w:t>
            </w:r>
          </w:p>
        </w:tc>
        <w:tc>
          <w:tcPr>
            <w:tcW w:w="623" w:type="pct"/>
            <w:vAlign w:val="center"/>
          </w:tcPr>
          <w:p w:rsidR="00870CDE" w:rsidRPr="00046C93" w:rsidRDefault="00870CDE" w:rsidP="003B569F">
            <w:pPr>
              <w:spacing w:after="80"/>
              <w:jc w:val="center"/>
              <w:rPr>
                <w:rFonts w:ascii="Cambria" w:hAnsi="Cambria" w:cs="Arial Narrow"/>
                <w:sz w:val="18"/>
              </w:rPr>
            </w:pPr>
            <w:r w:rsidRPr="00046C93">
              <w:rPr>
                <w:rFonts w:ascii="Cambria" w:hAnsi="Cambria" w:cs="Arial Narrow"/>
                <w:sz w:val="18"/>
              </w:rPr>
              <w:t>2018</w:t>
            </w:r>
          </w:p>
        </w:tc>
        <w:tc>
          <w:tcPr>
            <w:tcW w:w="695" w:type="pct"/>
            <w:vAlign w:val="center"/>
          </w:tcPr>
          <w:p w:rsidR="00870CDE" w:rsidRPr="00046C93" w:rsidRDefault="00870CDE" w:rsidP="003B569F">
            <w:pPr>
              <w:spacing w:after="80"/>
              <w:jc w:val="center"/>
              <w:rPr>
                <w:rFonts w:ascii="Cambria" w:hAnsi="Cambria" w:cs="Arial Narrow"/>
                <w:sz w:val="18"/>
              </w:rPr>
            </w:pPr>
            <w:r w:rsidRPr="00046C93">
              <w:rPr>
                <w:rFonts w:ascii="Cambria" w:hAnsi="Cambria" w:cs="Arial Narrow"/>
                <w:sz w:val="18"/>
              </w:rPr>
              <w:t>2019</w:t>
            </w:r>
          </w:p>
        </w:tc>
        <w:tc>
          <w:tcPr>
            <w:tcW w:w="695" w:type="pct"/>
            <w:vAlign w:val="center"/>
          </w:tcPr>
          <w:p w:rsidR="00870CDE" w:rsidRPr="00046C93" w:rsidRDefault="00870CDE" w:rsidP="003B569F">
            <w:pPr>
              <w:spacing w:after="80"/>
              <w:jc w:val="center"/>
              <w:rPr>
                <w:rFonts w:ascii="Cambria" w:hAnsi="Cambria" w:cs="Arial Narrow"/>
                <w:sz w:val="18"/>
              </w:rPr>
            </w:pPr>
            <w:r w:rsidRPr="00046C93">
              <w:rPr>
                <w:rFonts w:ascii="Cambria" w:hAnsi="Cambria" w:cs="Arial Narrow"/>
                <w:sz w:val="18"/>
              </w:rPr>
              <w:t>2020</w:t>
            </w:r>
          </w:p>
        </w:tc>
        <w:tc>
          <w:tcPr>
            <w:tcW w:w="412" w:type="pct"/>
            <w:vAlign w:val="center"/>
          </w:tcPr>
          <w:p w:rsidR="00870CDE" w:rsidRPr="00046C93" w:rsidRDefault="00870CDE" w:rsidP="00A24783">
            <w:pPr>
              <w:jc w:val="center"/>
              <w:rPr>
                <w:rFonts w:ascii="Cambria" w:hAnsi="Cambria" w:cs="Arial Narrow"/>
                <w:b/>
                <w:sz w:val="18"/>
                <w:szCs w:val="22"/>
              </w:rPr>
            </w:pPr>
            <w:r w:rsidRPr="00046C93">
              <w:rPr>
                <w:rFonts w:ascii="Cambria" w:hAnsi="Cambria" w:cs="Arial Narrow"/>
                <w:b/>
                <w:sz w:val="18"/>
                <w:szCs w:val="22"/>
              </w:rPr>
              <w:t>Index</w:t>
            </w:r>
          </w:p>
          <w:p w:rsidR="00870CDE" w:rsidRPr="00046C93" w:rsidRDefault="00870CDE" w:rsidP="00A24783">
            <w:pPr>
              <w:jc w:val="center"/>
              <w:rPr>
                <w:rFonts w:ascii="Cambria" w:hAnsi="Cambria" w:cs="Arial Narrow"/>
                <w:b/>
                <w:sz w:val="18"/>
                <w:szCs w:val="22"/>
              </w:rPr>
            </w:pPr>
            <w:r w:rsidRPr="00046C93">
              <w:rPr>
                <w:rFonts w:ascii="Cambria" w:hAnsi="Cambria" w:cs="Arial Narrow"/>
                <w:b/>
                <w:sz w:val="12"/>
                <w:szCs w:val="22"/>
              </w:rPr>
              <w:t>(3/2)</w:t>
            </w:r>
          </w:p>
        </w:tc>
        <w:tc>
          <w:tcPr>
            <w:tcW w:w="422" w:type="pct"/>
            <w:vAlign w:val="center"/>
          </w:tcPr>
          <w:p w:rsidR="00870CDE" w:rsidRPr="00046C93" w:rsidRDefault="00870CDE" w:rsidP="00A24783">
            <w:pPr>
              <w:jc w:val="center"/>
              <w:rPr>
                <w:rFonts w:ascii="Cambria" w:hAnsi="Cambria" w:cs="Arial Narrow"/>
                <w:b/>
                <w:sz w:val="18"/>
                <w:szCs w:val="22"/>
              </w:rPr>
            </w:pPr>
            <w:r w:rsidRPr="00046C93">
              <w:rPr>
                <w:rFonts w:ascii="Cambria" w:hAnsi="Cambria" w:cs="Arial Narrow"/>
                <w:b/>
                <w:sz w:val="18"/>
                <w:szCs w:val="22"/>
              </w:rPr>
              <w:t>Index</w:t>
            </w:r>
          </w:p>
          <w:p w:rsidR="00870CDE" w:rsidRPr="00046C93" w:rsidRDefault="00870CDE" w:rsidP="00A24783">
            <w:pPr>
              <w:jc w:val="center"/>
              <w:rPr>
                <w:rFonts w:ascii="Cambria" w:hAnsi="Cambria" w:cs="Arial Narrow"/>
                <w:b/>
                <w:sz w:val="18"/>
                <w:szCs w:val="22"/>
              </w:rPr>
            </w:pPr>
            <w:r w:rsidRPr="00046C93">
              <w:rPr>
                <w:rFonts w:ascii="Cambria" w:hAnsi="Cambria" w:cs="Arial Narrow"/>
                <w:b/>
                <w:sz w:val="12"/>
                <w:szCs w:val="22"/>
              </w:rPr>
              <w:t>(4/3)</w:t>
            </w:r>
          </w:p>
        </w:tc>
      </w:tr>
      <w:tr w:rsidR="00147FD5" w:rsidRPr="006C3DEC" w:rsidTr="006C3DEC">
        <w:trPr>
          <w:trHeight w:val="58"/>
        </w:trPr>
        <w:tc>
          <w:tcPr>
            <w:tcW w:w="215" w:type="pct"/>
            <w:vAlign w:val="center"/>
          </w:tcPr>
          <w:p w:rsidR="00870CDE" w:rsidRPr="006C3DEC" w:rsidRDefault="00870CDE" w:rsidP="006C3DEC">
            <w:pPr>
              <w:spacing w:after="80"/>
              <w:jc w:val="center"/>
              <w:rPr>
                <w:rFonts w:ascii="Cambria" w:hAnsi="Cambria" w:cs="Arial Narrow"/>
                <w:sz w:val="12"/>
              </w:rPr>
            </w:pPr>
            <w:r w:rsidRPr="006C3DEC">
              <w:rPr>
                <w:rFonts w:ascii="Cambria" w:hAnsi="Cambria" w:cs="Arial Narrow"/>
                <w:sz w:val="12"/>
              </w:rPr>
              <w:t>1</w:t>
            </w:r>
          </w:p>
        </w:tc>
        <w:tc>
          <w:tcPr>
            <w:tcW w:w="1938" w:type="pct"/>
            <w:vAlign w:val="center"/>
          </w:tcPr>
          <w:p w:rsidR="00870CDE" w:rsidRPr="006C3DEC" w:rsidRDefault="00870CDE" w:rsidP="006C3DEC">
            <w:pPr>
              <w:spacing w:after="80"/>
              <w:jc w:val="center"/>
              <w:rPr>
                <w:rFonts w:ascii="Cambria" w:hAnsi="Cambria" w:cs="Arial Narrow"/>
                <w:sz w:val="12"/>
              </w:rPr>
            </w:pPr>
            <w:r w:rsidRPr="006C3DEC">
              <w:rPr>
                <w:rFonts w:ascii="Cambria" w:hAnsi="Cambria" w:cs="Arial Narrow"/>
                <w:sz w:val="12"/>
              </w:rPr>
              <w:t>1</w:t>
            </w:r>
          </w:p>
        </w:tc>
        <w:tc>
          <w:tcPr>
            <w:tcW w:w="623" w:type="pct"/>
            <w:vAlign w:val="center"/>
          </w:tcPr>
          <w:p w:rsidR="00870CDE" w:rsidRPr="006C3DEC" w:rsidRDefault="00870CDE" w:rsidP="006C3DEC">
            <w:pPr>
              <w:spacing w:after="80"/>
              <w:jc w:val="center"/>
              <w:rPr>
                <w:rFonts w:ascii="Cambria" w:hAnsi="Cambria" w:cs="Arial Narrow"/>
                <w:sz w:val="12"/>
              </w:rPr>
            </w:pPr>
            <w:r w:rsidRPr="006C3DEC">
              <w:rPr>
                <w:rFonts w:ascii="Cambria" w:hAnsi="Cambria" w:cs="Arial Narrow"/>
                <w:sz w:val="12"/>
              </w:rPr>
              <w:t>2</w:t>
            </w:r>
          </w:p>
        </w:tc>
        <w:tc>
          <w:tcPr>
            <w:tcW w:w="695" w:type="pct"/>
            <w:vAlign w:val="center"/>
          </w:tcPr>
          <w:p w:rsidR="00870CDE" w:rsidRPr="006C3DEC" w:rsidRDefault="00870CDE" w:rsidP="006C3DEC">
            <w:pPr>
              <w:spacing w:after="80"/>
              <w:jc w:val="center"/>
              <w:rPr>
                <w:rFonts w:ascii="Cambria" w:hAnsi="Cambria" w:cs="Arial Narrow"/>
                <w:sz w:val="12"/>
              </w:rPr>
            </w:pPr>
            <w:r w:rsidRPr="006C3DEC">
              <w:rPr>
                <w:rFonts w:ascii="Cambria" w:hAnsi="Cambria" w:cs="Arial Narrow"/>
                <w:sz w:val="12"/>
              </w:rPr>
              <w:t>3</w:t>
            </w:r>
          </w:p>
        </w:tc>
        <w:tc>
          <w:tcPr>
            <w:tcW w:w="695" w:type="pct"/>
            <w:vAlign w:val="center"/>
          </w:tcPr>
          <w:p w:rsidR="00870CDE" w:rsidRPr="006C3DEC" w:rsidRDefault="00870CDE" w:rsidP="006C3DEC">
            <w:pPr>
              <w:spacing w:after="80"/>
              <w:jc w:val="center"/>
              <w:rPr>
                <w:rFonts w:ascii="Cambria" w:hAnsi="Cambria" w:cs="Arial Narrow"/>
                <w:sz w:val="12"/>
              </w:rPr>
            </w:pPr>
            <w:r w:rsidRPr="006C3DEC">
              <w:rPr>
                <w:rFonts w:ascii="Cambria" w:hAnsi="Cambria" w:cs="Arial Narrow"/>
                <w:sz w:val="12"/>
              </w:rPr>
              <w:t>4</w:t>
            </w:r>
          </w:p>
        </w:tc>
        <w:tc>
          <w:tcPr>
            <w:tcW w:w="412" w:type="pct"/>
            <w:vAlign w:val="center"/>
          </w:tcPr>
          <w:p w:rsidR="00870CDE" w:rsidRPr="006C3DEC" w:rsidRDefault="00870CDE" w:rsidP="006C3DEC">
            <w:pPr>
              <w:spacing w:after="80"/>
              <w:jc w:val="center"/>
              <w:rPr>
                <w:rFonts w:ascii="Cambria" w:hAnsi="Cambria" w:cs="Arial Narrow"/>
                <w:sz w:val="12"/>
              </w:rPr>
            </w:pPr>
            <w:r w:rsidRPr="006C3DEC">
              <w:rPr>
                <w:rFonts w:ascii="Cambria" w:hAnsi="Cambria" w:cs="Arial Narrow"/>
                <w:sz w:val="12"/>
              </w:rPr>
              <w:t>5</w:t>
            </w:r>
          </w:p>
        </w:tc>
        <w:tc>
          <w:tcPr>
            <w:tcW w:w="422" w:type="pct"/>
            <w:vAlign w:val="center"/>
          </w:tcPr>
          <w:p w:rsidR="00870CDE" w:rsidRPr="006C3DEC" w:rsidRDefault="00870CDE" w:rsidP="006C3DEC">
            <w:pPr>
              <w:spacing w:after="80"/>
              <w:jc w:val="center"/>
              <w:rPr>
                <w:rFonts w:ascii="Cambria" w:hAnsi="Cambria" w:cs="Arial Narrow"/>
                <w:sz w:val="12"/>
              </w:rPr>
            </w:pPr>
            <w:r w:rsidRPr="006C3DEC">
              <w:rPr>
                <w:rFonts w:ascii="Cambria" w:hAnsi="Cambria" w:cs="Arial Narrow"/>
                <w:sz w:val="12"/>
              </w:rPr>
              <w:t>6</w:t>
            </w:r>
          </w:p>
        </w:tc>
      </w:tr>
      <w:tr w:rsidR="00147FD5" w:rsidRPr="00046C93" w:rsidTr="007435B2">
        <w:trPr>
          <w:trHeight w:val="211"/>
        </w:trPr>
        <w:tc>
          <w:tcPr>
            <w:tcW w:w="215" w:type="pct"/>
            <w:vMerge w:val="restart"/>
            <w:vAlign w:val="center"/>
          </w:tcPr>
          <w:p w:rsidR="00147FD5" w:rsidRPr="00046C93" w:rsidRDefault="00147FD5" w:rsidP="00147FD5">
            <w:pPr>
              <w:spacing w:after="80"/>
              <w:jc w:val="center"/>
              <w:rPr>
                <w:rFonts w:ascii="Cambria" w:hAnsi="Cambria" w:cs="Arial Narrow"/>
                <w:sz w:val="18"/>
              </w:rPr>
            </w:pPr>
            <w:r w:rsidRPr="00046C93">
              <w:rPr>
                <w:rFonts w:ascii="Cambria" w:hAnsi="Cambria" w:cs="Arial Narrow"/>
                <w:sz w:val="18"/>
              </w:rPr>
              <w:t>1</w:t>
            </w:r>
          </w:p>
        </w:tc>
        <w:tc>
          <w:tcPr>
            <w:tcW w:w="1938" w:type="pct"/>
          </w:tcPr>
          <w:p w:rsidR="00147FD5" w:rsidRPr="00046C93" w:rsidRDefault="00803394" w:rsidP="00870CDE">
            <w:pPr>
              <w:spacing w:after="80"/>
              <w:jc w:val="both"/>
              <w:rPr>
                <w:rFonts w:ascii="Cambria" w:hAnsi="Cambria" w:cs="Arial Narrow"/>
                <w:sz w:val="18"/>
              </w:rPr>
            </w:pPr>
            <w:r w:rsidRPr="00046C93">
              <w:rPr>
                <w:rFonts w:ascii="Cambria" w:hAnsi="Cambria" w:cs="Arial Narrow"/>
                <w:sz w:val="18"/>
              </w:rPr>
              <w:t>a)</w:t>
            </w:r>
            <w:r w:rsidR="00147FD5" w:rsidRPr="00046C93">
              <w:rPr>
                <w:rFonts w:ascii="Cambria" w:hAnsi="Cambria" w:cs="Arial Narrow"/>
                <w:sz w:val="18"/>
              </w:rPr>
              <w:t>Redovni linijski prevoz - subvencija</w:t>
            </w:r>
          </w:p>
        </w:tc>
        <w:tc>
          <w:tcPr>
            <w:tcW w:w="623" w:type="pct"/>
            <w:vAlign w:val="center"/>
          </w:tcPr>
          <w:p w:rsidR="00147FD5" w:rsidRPr="00046C93" w:rsidRDefault="00147FD5" w:rsidP="007435B2">
            <w:pPr>
              <w:jc w:val="center"/>
              <w:rPr>
                <w:rFonts w:ascii="Cambria" w:hAnsi="Cambria" w:cs="Calibri"/>
                <w:bCs/>
                <w:sz w:val="16"/>
                <w:szCs w:val="18"/>
                <w:lang w:val="en-US" w:eastAsia="en-US"/>
              </w:rPr>
            </w:pPr>
            <w:r w:rsidRPr="00046C93">
              <w:rPr>
                <w:rFonts w:ascii="Cambria" w:hAnsi="Cambria" w:cs="Calibri"/>
                <w:bCs/>
                <w:sz w:val="16"/>
                <w:szCs w:val="18"/>
              </w:rPr>
              <w:t>27.597,50 KM</w:t>
            </w:r>
          </w:p>
        </w:tc>
        <w:tc>
          <w:tcPr>
            <w:tcW w:w="695" w:type="pct"/>
            <w:vAlign w:val="center"/>
          </w:tcPr>
          <w:p w:rsidR="00147FD5" w:rsidRPr="00046C93" w:rsidRDefault="00147FD5" w:rsidP="007435B2">
            <w:pPr>
              <w:jc w:val="center"/>
              <w:rPr>
                <w:rFonts w:ascii="Cambria" w:hAnsi="Cambria" w:cs="Calibri"/>
                <w:sz w:val="16"/>
                <w:szCs w:val="18"/>
              </w:rPr>
            </w:pPr>
            <w:r w:rsidRPr="00046C93">
              <w:rPr>
                <w:rFonts w:ascii="Cambria" w:hAnsi="Cambria" w:cs="Calibri"/>
                <w:sz w:val="16"/>
                <w:szCs w:val="18"/>
              </w:rPr>
              <w:t>29.080,80 KM</w:t>
            </w:r>
          </w:p>
        </w:tc>
        <w:tc>
          <w:tcPr>
            <w:tcW w:w="695" w:type="pct"/>
            <w:vAlign w:val="center"/>
          </w:tcPr>
          <w:p w:rsidR="00147FD5" w:rsidRPr="00046C93" w:rsidRDefault="00147FD5" w:rsidP="007435B2">
            <w:pPr>
              <w:jc w:val="center"/>
              <w:rPr>
                <w:rFonts w:ascii="Cambria" w:hAnsi="Cambria" w:cs="Calibri"/>
                <w:sz w:val="16"/>
                <w:szCs w:val="18"/>
              </w:rPr>
            </w:pPr>
            <w:r w:rsidRPr="00046C93">
              <w:rPr>
                <w:rFonts w:ascii="Cambria" w:hAnsi="Cambria" w:cs="Calibri"/>
                <w:sz w:val="16"/>
                <w:szCs w:val="18"/>
              </w:rPr>
              <w:t>13.660,65 KM</w:t>
            </w:r>
          </w:p>
        </w:tc>
        <w:tc>
          <w:tcPr>
            <w:tcW w:w="412" w:type="pct"/>
            <w:vMerge w:val="restart"/>
            <w:vAlign w:val="center"/>
          </w:tcPr>
          <w:p w:rsidR="00147FD5" w:rsidRPr="00046C93" w:rsidRDefault="00147FD5" w:rsidP="00D96040">
            <w:pPr>
              <w:jc w:val="center"/>
              <w:rPr>
                <w:rFonts w:ascii="Cambria" w:hAnsi="Cambria" w:cs="Calibri"/>
                <w:color w:val="000000"/>
                <w:sz w:val="16"/>
                <w:szCs w:val="18"/>
                <w:lang w:val="en-US" w:eastAsia="en-US"/>
              </w:rPr>
            </w:pPr>
            <w:r w:rsidRPr="00046C93">
              <w:rPr>
                <w:rFonts w:ascii="Cambria" w:hAnsi="Cambria" w:cs="Calibri"/>
                <w:color w:val="000000"/>
                <w:sz w:val="16"/>
                <w:szCs w:val="18"/>
              </w:rPr>
              <w:t>105,4</w:t>
            </w:r>
            <w:r w:rsidR="00046C93">
              <w:rPr>
                <w:rFonts w:ascii="Cambria" w:hAnsi="Cambria" w:cs="Calibri"/>
                <w:color w:val="000000"/>
                <w:sz w:val="16"/>
                <w:szCs w:val="18"/>
              </w:rPr>
              <w:t>%</w:t>
            </w:r>
          </w:p>
        </w:tc>
        <w:tc>
          <w:tcPr>
            <w:tcW w:w="422" w:type="pct"/>
            <w:vMerge w:val="restart"/>
            <w:vAlign w:val="center"/>
          </w:tcPr>
          <w:p w:rsidR="00147FD5" w:rsidRPr="00046C93" w:rsidRDefault="00147FD5" w:rsidP="00D96040">
            <w:pPr>
              <w:jc w:val="center"/>
              <w:rPr>
                <w:rFonts w:ascii="Cambria" w:hAnsi="Cambria" w:cs="Calibri"/>
                <w:color w:val="000000"/>
                <w:sz w:val="16"/>
                <w:szCs w:val="18"/>
              </w:rPr>
            </w:pPr>
            <w:r w:rsidRPr="00046C93">
              <w:rPr>
                <w:rFonts w:ascii="Cambria" w:hAnsi="Cambria" w:cs="Calibri"/>
                <w:color w:val="000000"/>
                <w:sz w:val="16"/>
                <w:szCs w:val="18"/>
              </w:rPr>
              <w:t>47,0</w:t>
            </w:r>
            <w:r w:rsidR="00046C93">
              <w:rPr>
                <w:rFonts w:ascii="Cambria" w:hAnsi="Cambria" w:cs="Calibri"/>
                <w:color w:val="000000"/>
                <w:sz w:val="16"/>
                <w:szCs w:val="18"/>
              </w:rPr>
              <w:t>%</w:t>
            </w:r>
          </w:p>
        </w:tc>
      </w:tr>
      <w:tr w:rsidR="00147FD5" w:rsidRPr="00046C93" w:rsidTr="007435B2">
        <w:trPr>
          <w:trHeight w:val="45"/>
        </w:trPr>
        <w:tc>
          <w:tcPr>
            <w:tcW w:w="215" w:type="pct"/>
            <w:vMerge/>
            <w:vAlign w:val="center"/>
          </w:tcPr>
          <w:p w:rsidR="00147FD5" w:rsidRPr="00046C93" w:rsidRDefault="00147FD5" w:rsidP="005C4554">
            <w:pPr>
              <w:spacing w:after="80"/>
              <w:jc w:val="center"/>
              <w:rPr>
                <w:rFonts w:ascii="Cambria" w:hAnsi="Cambria" w:cs="Arial Narrow"/>
                <w:sz w:val="18"/>
                <w:szCs w:val="20"/>
              </w:rPr>
            </w:pPr>
          </w:p>
        </w:tc>
        <w:tc>
          <w:tcPr>
            <w:tcW w:w="1938" w:type="pct"/>
          </w:tcPr>
          <w:p w:rsidR="00147FD5" w:rsidRPr="00046C93" w:rsidRDefault="00803394" w:rsidP="005C4554">
            <w:pPr>
              <w:spacing w:after="80"/>
              <w:jc w:val="both"/>
              <w:rPr>
                <w:rFonts w:ascii="Cambria" w:hAnsi="Cambria" w:cs="Arial Narrow"/>
                <w:sz w:val="16"/>
                <w:szCs w:val="20"/>
              </w:rPr>
            </w:pPr>
            <w:r w:rsidRPr="00046C93">
              <w:rPr>
                <w:rFonts w:ascii="Cambria" w:hAnsi="Cambria" w:cs="Arial Narrow"/>
                <w:sz w:val="16"/>
                <w:szCs w:val="20"/>
              </w:rPr>
              <w:t>b)</w:t>
            </w:r>
            <w:r w:rsidR="00147FD5" w:rsidRPr="00046C93">
              <w:rPr>
                <w:rFonts w:ascii="Cambria" w:hAnsi="Cambria" w:cs="Arial Narrow"/>
                <w:sz w:val="16"/>
                <w:szCs w:val="20"/>
              </w:rPr>
              <w:t>Redovni linijski prevoz – cijena mjesečnih karata</w:t>
            </w:r>
          </w:p>
        </w:tc>
        <w:tc>
          <w:tcPr>
            <w:tcW w:w="623" w:type="pct"/>
            <w:vAlign w:val="center"/>
          </w:tcPr>
          <w:p w:rsidR="00147FD5" w:rsidRPr="00046C93" w:rsidRDefault="00147FD5" w:rsidP="007435B2">
            <w:pPr>
              <w:jc w:val="center"/>
              <w:rPr>
                <w:rFonts w:ascii="Cambria" w:hAnsi="Cambria"/>
                <w:sz w:val="16"/>
                <w:szCs w:val="20"/>
              </w:rPr>
            </w:pPr>
            <w:r w:rsidRPr="00046C93">
              <w:rPr>
                <w:rFonts w:ascii="Cambria" w:hAnsi="Cambria"/>
                <w:sz w:val="16"/>
                <w:szCs w:val="20"/>
              </w:rPr>
              <w:t>30.663,89 KM</w:t>
            </w:r>
          </w:p>
        </w:tc>
        <w:tc>
          <w:tcPr>
            <w:tcW w:w="695" w:type="pct"/>
            <w:vAlign w:val="center"/>
          </w:tcPr>
          <w:p w:rsidR="00147FD5" w:rsidRPr="00046C93" w:rsidRDefault="00147FD5" w:rsidP="007435B2">
            <w:pPr>
              <w:jc w:val="center"/>
              <w:rPr>
                <w:rFonts w:ascii="Cambria" w:hAnsi="Cambria"/>
                <w:sz w:val="16"/>
                <w:szCs w:val="20"/>
              </w:rPr>
            </w:pPr>
            <w:r w:rsidRPr="00046C93">
              <w:rPr>
                <w:rFonts w:ascii="Cambria" w:hAnsi="Cambria"/>
                <w:sz w:val="16"/>
                <w:szCs w:val="20"/>
              </w:rPr>
              <w:t>32.312,00 KM</w:t>
            </w:r>
          </w:p>
        </w:tc>
        <w:tc>
          <w:tcPr>
            <w:tcW w:w="695" w:type="pct"/>
            <w:vAlign w:val="center"/>
          </w:tcPr>
          <w:p w:rsidR="00147FD5" w:rsidRPr="00046C93" w:rsidRDefault="00147FD5" w:rsidP="007435B2">
            <w:pPr>
              <w:jc w:val="center"/>
              <w:rPr>
                <w:rFonts w:ascii="Cambria" w:hAnsi="Cambria"/>
                <w:sz w:val="16"/>
                <w:szCs w:val="20"/>
              </w:rPr>
            </w:pPr>
            <w:r w:rsidRPr="00046C93">
              <w:rPr>
                <w:rFonts w:ascii="Cambria" w:hAnsi="Cambria"/>
                <w:sz w:val="16"/>
                <w:szCs w:val="20"/>
              </w:rPr>
              <w:t>15.178,50 KM</w:t>
            </w:r>
          </w:p>
        </w:tc>
        <w:tc>
          <w:tcPr>
            <w:tcW w:w="412" w:type="pct"/>
            <w:vMerge/>
            <w:vAlign w:val="center"/>
          </w:tcPr>
          <w:p w:rsidR="00147FD5" w:rsidRPr="00046C93" w:rsidRDefault="00147FD5" w:rsidP="00D96040">
            <w:pPr>
              <w:jc w:val="center"/>
              <w:rPr>
                <w:rFonts w:ascii="Cambria" w:hAnsi="Cambria" w:cs="Calibri"/>
                <w:color w:val="000000"/>
                <w:sz w:val="16"/>
                <w:szCs w:val="18"/>
                <w:lang w:val="en-US" w:eastAsia="en-US"/>
              </w:rPr>
            </w:pPr>
          </w:p>
        </w:tc>
        <w:tc>
          <w:tcPr>
            <w:tcW w:w="422" w:type="pct"/>
            <w:vMerge/>
            <w:vAlign w:val="center"/>
          </w:tcPr>
          <w:p w:rsidR="00147FD5" w:rsidRPr="00046C93" w:rsidRDefault="00147FD5" w:rsidP="00D96040">
            <w:pPr>
              <w:jc w:val="center"/>
              <w:rPr>
                <w:rFonts w:ascii="Cambria" w:hAnsi="Cambria" w:cs="Calibri"/>
                <w:color w:val="000000"/>
                <w:sz w:val="16"/>
                <w:szCs w:val="18"/>
              </w:rPr>
            </w:pPr>
          </w:p>
        </w:tc>
      </w:tr>
      <w:tr w:rsidR="00147FD5" w:rsidRPr="00046C93" w:rsidTr="007435B2">
        <w:tc>
          <w:tcPr>
            <w:tcW w:w="215" w:type="pct"/>
            <w:vMerge w:val="restart"/>
            <w:vAlign w:val="center"/>
          </w:tcPr>
          <w:p w:rsidR="00147FD5" w:rsidRPr="00046C93" w:rsidRDefault="00147FD5" w:rsidP="005C4554">
            <w:pPr>
              <w:spacing w:after="80"/>
              <w:jc w:val="center"/>
              <w:rPr>
                <w:rFonts w:ascii="Cambria" w:hAnsi="Cambria" w:cs="Arial Narrow"/>
                <w:sz w:val="18"/>
              </w:rPr>
            </w:pPr>
            <w:r w:rsidRPr="00046C93">
              <w:rPr>
                <w:rFonts w:ascii="Cambria" w:hAnsi="Cambria" w:cs="Arial Narrow"/>
                <w:sz w:val="18"/>
              </w:rPr>
              <w:t>2</w:t>
            </w:r>
          </w:p>
        </w:tc>
        <w:tc>
          <w:tcPr>
            <w:tcW w:w="1938" w:type="pct"/>
          </w:tcPr>
          <w:p w:rsidR="00147FD5" w:rsidRPr="00046C93" w:rsidRDefault="00803394" w:rsidP="005C4554">
            <w:pPr>
              <w:spacing w:after="80"/>
              <w:jc w:val="both"/>
              <w:rPr>
                <w:rFonts w:ascii="Cambria" w:hAnsi="Cambria" w:cs="Arial Narrow"/>
                <w:sz w:val="18"/>
              </w:rPr>
            </w:pPr>
            <w:r w:rsidRPr="00046C93">
              <w:rPr>
                <w:rFonts w:ascii="Cambria" w:hAnsi="Cambria" w:cs="Arial Narrow"/>
                <w:sz w:val="18"/>
              </w:rPr>
              <w:t>a)</w:t>
            </w:r>
            <w:r w:rsidR="00147FD5" w:rsidRPr="00046C93">
              <w:rPr>
                <w:rFonts w:ascii="Cambria" w:hAnsi="Cambria" w:cs="Arial Narrow"/>
                <w:sz w:val="18"/>
              </w:rPr>
              <w:t>Prosječna subvencija</w:t>
            </w:r>
          </w:p>
        </w:tc>
        <w:tc>
          <w:tcPr>
            <w:tcW w:w="623" w:type="pct"/>
            <w:vAlign w:val="center"/>
          </w:tcPr>
          <w:p w:rsidR="00147FD5" w:rsidRPr="00046C93" w:rsidRDefault="00147FD5" w:rsidP="007435B2">
            <w:pPr>
              <w:jc w:val="center"/>
              <w:rPr>
                <w:rFonts w:ascii="Cambria" w:hAnsi="Cambria" w:cs="Calibri"/>
                <w:sz w:val="16"/>
                <w:szCs w:val="18"/>
              </w:rPr>
            </w:pPr>
            <w:r w:rsidRPr="00046C93">
              <w:rPr>
                <w:rFonts w:ascii="Cambria" w:hAnsi="Cambria" w:cs="Arial Narrow"/>
                <w:sz w:val="16"/>
                <w:szCs w:val="18"/>
              </w:rPr>
              <w:t>24,84 KM</w:t>
            </w:r>
          </w:p>
        </w:tc>
        <w:tc>
          <w:tcPr>
            <w:tcW w:w="695" w:type="pct"/>
            <w:vAlign w:val="center"/>
          </w:tcPr>
          <w:p w:rsidR="00147FD5" w:rsidRPr="00046C93" w:rsidRDefault="00147FD5" w:rsidP="007435B2">
            <w:pPr>
              <w:jc w:val="center"/>
              <w:rPr>
                <w:rFonts w:ascii="Cambria" w:hAnsi="Cambria" w:cs="Calibri"/>
                <w:sz w:val="16"/>
                <w:szCs w:val="18"/>
              </w:rPr>
            </w:pPr>
            <w:r w:rsidRPr="00046C93">
              <w:rPr>
                <w:rFonts w:ascii="Cambria" w:hAnsi="Cambria" w:cs="Arial Narrow"/>
                <w:sz w:val="16"/>
                <w:szCs w:val="18"/>
              </w:rPr>
              <w:t>30,26 KM</w:t>
            </w:r>
          </w:p>
        </w:tc>
        <w:tc>
          <w:tcPr>
            <w:tcW w:w="695" w:type="pct"/>
            <w:vAlign w:val="center"/>
          </w:tcPr>
          <w:p w:rsidR="00147FD5" w:rsidRPr="00046C93" w:rsidRDefault="00147FD5" w:rsidP="007435B2">
            <w:pPr>
              <w:jc w:val="center"/>
              <w:rPr>
                <w:rFonts w:ascii="Cambria" w:hAnsi="Cambria" w:cs="Calibri"/>
                <w:sz w:val="16"/>
                <w:szCs w:val="18"/>
              </w:rPr>
            </w:pPr>
            <w:r w:rsidRPr="00046C93">
              <w:rPr>
                <w:rFonts w:ascii="Cambria" w:hAnsi="Cambria" w:cs="Calibri"/>
                <w:sz w:val="16"/>
                <w:szCs w:val="18"/>
              </w:rPr>
              <w:t>28,82 KM</w:t>
            </w:r>
          </w:p>
        </w:tc>
        <w:tc>
          <w:tcPr>
            <w:tcW w:w="412" w:type="pct"/>
            <w:vMerge w:val="restart"/>
            <w:vAlign w:val="center"/>
          </w:tcPr>
          <w:p w:rsidR="00147FD5" w:rsidRPr="00046C93" w:rsidRDefault="00147FD5" w:rsidP="00D96040">
            <w:pPr>
              <w:jc w:val="center"/>
              <w:rPr>
                <w:rFonts w:ascii="Cambria" w:hAnsi="Cambria" w:cs="Calibri"/>
                <w:color w:val="000000"/>
                <w:sz w:val="16"/>
                <w:szCs w:val="18"/>
              </w:rPr>
            </w:pPr>
            <w:r w:rsidRPr="00046C93">
              <w:rPr>
                <w:rFonts w:ascii="Cambria" w:hAnsi="Cambria" w:cs="Calibri"/>
                <w:color w:val="000000"/>
                <w:sz w:val="16"/>
                <w:szCs w:val="18"/>
              </w:rPr>
              <w:t>121,8</w:t>
            </w:r>
            <w:r w:rsidR="00046C93">
              <w:rPr>
                <w:rFonts w:ascii="Cambria" w:hAnsi="Cambria" w:cs="Calibri"/>
                <w:color w:val="000000"/>
                <w:sz w:val="16"/>
                <w:szCs w:val="18"/>
              </w:rPr>
              <w:t>%</w:t>
            </w:r>
          </w:p>
        </w:tc>
        <w:tc>
          <w:tcPr>
            <w:tcW w:w="422" w:type="pct"/>
            <w:vMerge w:val="restart"/>
            <w:vAlign w:val="center"/>
          </w:tcPr>
          <w:p w:rsidR="00147FD5" w:rsidRPr="00046C93" w:rsidRDefault="00147FD5" w:rsidP="00D96040">
            <w:pPr>
              <w:jc w:val="center"/>
              <w:rPr>
                <w:rFonts w:ascii="Cambria" w:hAnsi="Cambria" w:cs="Calibri"/>
                <w:color w:val="000000"/>
                <w:sz w:val="16"/>
                <w:szCs w:val="18"/>
              </w:rPr>
            </w:pPr>
            <w:r w:rsidRPr="00046C93">
              <w:rPr>
                <w:rFonts w:ascii="Cambria" w:hAnsi="Cambria" w:cs="Calibri"/>
                <w:color w:val="000000"/>
                <w:sz w:val="16"/>
                <w:szCs w:val="18"/>
              </w:rPr>
              <w:t>95,2</w:t>
            </w:r>
            <w:r w:rsidR="00046C93">
              <w:rPr>
                <w:rFonts w:ascii="Cambria" w:hAnsi="Cambria" w:cs="Calibri"/>
                <w:color w:val="000000"/>
                <w:sz w:val="16"/>
                <w:szCs w:val="18"/>
              </w:rPr>
              <w:t>%</w:t>
            </w:r>
          </w:p>
        </w:tc>
      </w:tr>
      <w:tr w:rsidR="00147FD5" w:rsidRPr="00046C93" w:rsidTr="007435B2">
        <w:tc>
          <w:tcPr>
            <w:tcW w:w="215" w:type="pct"/>
            <w:vMerge/>
            <w:vAlign w:val="center"/>
          </w:tcPr>
          <w:p w:rsidR="00147FD5" w:rsidRPr="00046C93" w:rsidRDefault="00147FD5" w:rsidP="005C4554">
            <w:pPr>
              <w:spacing w:after="80"/>
              <w:jc w:val="center"/>
              <w:rPr>
                <w:rFonts w:ascii="Cambria" w:hAnsi="Cambria" w:cs="Arial Narrow"/>
                <w:sz w:val="18"/>
              </w:rPr>
            </w:pPr>
          </w:p>
        </w:tc>
        <w:tc>
          <w:tcPr>
            <w:tcW w:w="1938" w:type="pct"/>
          </w:tcPr>
          <w:p w:rsidR="00147FD5" w:rsidRPr="00046C93" w:rsidRDefault="00803394" w:rsidP="005C4554">
            <w:pPr>
              <w:spacing w:after="80"/>
              <w:jc w:val="both"/>
              <w:rPr>
                <w:rFonts w:ascii="Cambria" w:hAnsi="Cambria" w:cs="Arial Narrow"/>
                <w:sz w:val="18"/>
              </w:rPr>
            </w:pPr>
            <w:r w:rsidRPr="00046C93">
              <w:rPr>
                <w:rFonts w:ascii="Cambria" w:hAnsi="Cambria" w:cs="Arial Narrow"/>
                <w:sz w:val="18"/>
              </w:rPr>
              <w:t>b)</w:t>
            </w:r>
            <w:r w:rsidR="00147FD5" w:rsidRPr="00046C93">
              <w:rPr>
                <w:rFonts w:ascii="Cambria" w:hAnsi="Cambria" w:cs="Arial Narrow"/>
                <w:sz w:val="18"/>
              </w:rPr>
              <w:t>Prosječna cijena</w:t>
            </w:r>
            <w:r w:rsidR="00AA093F" w:rsidRPr="00046C93">
              <w:rPr>
                <w:rFonts w:ascii="Cambria" w:hAnsi="Cambria" w:cs="Arial Narrow"/>
                <w:sz w:val="18"/>
              </w:rPr>
              <w:t xml:space="preserve"> mjesečne karte</w:t>
            </w:r>
          </w:p>
        </w:tc>
        <w:tc>
          <w:tcPr>
            <w:tcW w:w="623" w:type="pct"/>
            <w:vAlign w:val="center"/>
          </w:tcPr>
          <w:p w:rsidR="00147FD5" w:rsidRPr="00046C93" w:rsidRDefault="00147FD5" w:rsidP="007435B2">
            <w:pPr>
              <w:jc w:val="center"/>
              <w:rPr>
                <w:rFonts w:ascii="Cambria" w:hAnsi="Cambria" w:cs="Calibri"/>
                <w:color w:val="000000"/>
                <w:sz w:val="16"/>
                <w:szCs w:val="18"/>
                <w:lang w:val="en-US" w:eastAsia="en-US"/>
              </w:rPr>
            </w:pPr>
            <w:r w:rsidRPr="00046C93">
              <w:rPr>
                <w:rFonts w:ascii="Cambria" w:hAnsi="Cambria" w:cs="Calibri"/>
                <w:color w:val="000000"/>
                <w:sz w:val="16"/>
                <w:szCs w:val="18"/>
              </w:rPr>
              <w:t>27,60 KM</w:t>
            </w:r>
          </w:p>
        </w:tc>
        <w:tc>
          <w:tcPr>
            <w:tcW w:w="695" w:type="pct"/>
            <w:vAlign w:val="center"/>
          </w:tcPr>
          <w:p w:rsidR="00147FD5" w:rsidRPr="00046C93" w:rsidRDefault="00147FD5" w:rsidP="007435B2">
            <w:pPr>
              <w:jc w:val="center"/>
              <w:rPr>
                <w:rFonts w:ascii="Cambria" w:hAnsi="Cambria" w:cs="Calibri"/>
                <w:color w:val="000000"/>
                <w:sz w:val="16"/>
                <w:szCs w:val="18"/>
              </w:rPr>
            </w:pPr>
            <w:r w:rsidRPr="00046C93">
              <w:rPr>
                <w:rFonts w:ascii="Cambria" w:hAnsi="Cambria" w:cs="Calibri"/>
                <w:color w:val="000000"/>
                <w:sz w:val="16"/>
                <w:szCs w:val="18"/>
              </w:rPr>
              <w:t>33,62 KM</w:t>
            </w:r>
          </w:p>
        </w:tc>
        <w:tc>
          <w:tcPr>
            <w:tcW w:w="695" w:type="pct"/>
            <w:vAlign w:val="center"/>
          </w:tcPr>
          <w:p w:rsidR="00147FD5" w:rsidRPr="00046C93" w:rsidRDefault="00147FD5" w:rsidP="007435B2">
            <w:pPr>
              <w:jc w:val="center"/>
              <w:rPr>
                <w:rFonts w:ascii="Cambria" w:hAnsi="Cambria" w:cs="Calibri"/>
                <w:color w:val="000000"/>
                <w:sz w:val="16"/>
                <w:szCs w:val="18"/>
              </w:rPr>
            </w:pPr>
            <w:r w:rsidRPr="00046C93">
              <w:rPr>
                <w:rFonts w:ascii="Cambria" w:hAnsi="Cambria" w:cs="Calibri"/>
                <w:color w:val="000000"/>
                <w:sz w:val="16"/>
                <w:szCs w:val="18"/>
              </w:rPr>
              <w:t>32,02 KM</w:t>
            </w:r>
          </w:p>
        </w:tc>
        <w:tc>
          <w:tcPr>
            <w:tcW w:w="412" w:type="pct"/>
            <w:vMerge/>
            <w:vAlign w:val="center"/>
          </w:tcPr>
          <w:p w:rsidR="00147FD5" w:rsidRPr="00046C93" w:rsidRDefault="00147FD5" w:rsidP="00D96040">
            <w:pPr>
              <w:jc w:val="center"/>
              <w:rPr>
                <w:rFonts w:ascii="Cambria" w:hAnsi="Cambria" w:cs="Calibri"/>
                <w:color w:val="000000"/>
                <w:sz w:val="16"/>
                <w:szCs w:val="18"/>
              </w:rPr>
            </w:pPr>
          </w:p>
        </w:tc>
        <w:tc>
          <w:tcPr>
            <w:tcW w:w="422" w:type="pct"/>
            <w:vMerge/>
            <w:vAlign w:val="center"/>
          </w:tcPr>
          <w:p w:rsidR="00147FD5" w:rsidRPr="00046C93" w:rsidRDefault="00147FD5" w:rsidP="00D96040">
            <w:pPr>
              <w:jc w:val="center"/>
              <w:rPr>
                <w:rFonts w:ascii="Cambria" w:hAnsi="Cambria" w:cs="Calibri"/>
                <w:color w:val="000000"/>
                <w:sz w:val="16"/>
                <w:szCs w:val="18"/>
              </w:rPr>
            </w:pPr>
          </w:p>
        </w:tc>
      </w:tr>
      <w:tr w:rsidR="00147FD5" w:rsidRPr="00046C93" w:rsidTr="007435B2">
        <w:tc>
          <w:tcPr>
            <w:tcW w:w="215" w:type="pct"/>
            <w:vAlign w:val="center"/>
          </w:tcPr>
          <w:p w:rsidR="005C4554" w:rsidRPr="00046C93" w:rsidRDefault="005C4554" w:rsidP="005C4554">
            <w:pPr>
              <w:spacing w:after="80"/>
              <w:jc w:val="center"/>
              <w:rPr>
                <w:rFonts w:ascii="Cambria" w:hAnsi="Cambria" w:cs="Arial Narrow"/>
                <w:sz w:val="18"/>
              </w:rPr>
            </w:pPr>
            <w:r w:rsidRPr="00046C93">
              <w:rPr>
                <w:rFonts w:ascii="Cambria" w:hAnsi="Cambria" w:cs="Arial Narrow"/>
                <w:sz w:val="18"/>
              </w:rPr>
              <w:t>3</w:t>
            </w:r>
          </w:p>
        </w:tc>
        <w:tc>
          <w:tcPr>
            <w:tcW w:w="1938" w:type="pct"/>
          </w:tcPr>
          <w:p w:rsidR="005C4554" w:rsidRPr="00046C93" w:rsidRDefault="005C4554" w:rsidP="005C4554">
            <w:pPr>
              <w:spacing w:after="80"/>
              <w:jc w:val="both"/>
              <w:rPr>
                <w:rFonts w:ascii="Cambria" w:hAnsi="Cambria" w:cs="Arial Narrow"/>
                <w:sz w:val="18"/>
              </w:rPr>
            </w:pPr>
            <w:r w:rsidRPr="00046C93">
              <w:rPr>
                <w:rFonts w:ascii="Cambria" w:hAnsi="Cambria" w:cs="Arial Narrow"/>
                <w:sz w:val="18"/>
              </w:rPr>
              <w:t>Vanlinijski prevoz (ugovoreni)</w:t>
            </w:r>
          </w:p>
        </w:tc>
        <w:tc>
          <w:tcPr>
            <w:tcW w:w="623"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Arial Narrow"/>
                <w:sz w:val="16"/>
                <w:szCs w:val="18"/>
              </w:rPr>
              <w:t>40.350,30 KM</w:t>
            </w:r>
          </w:p>
        </w:tc>
        <w:tc>
          <w:tcPr>
            <w:tcW w:w="695" w:type="pct"/>
            <w:vAlign w:val="center"/>
          </w:tcPr>
          <w:p w:rsidR="005C4554" w:rsidRPr="00046C93" w:rsidRDefault="005C4554" w:rsidP="008973C4">
            <w:pPr>
              <w:jc w:val="center"/>
              <w:rPr>
                <w:rFonts w:ascii="Cambria" w:hAnsi="Cambria" w:cs="Calibri"/>
                <w:sz w:val="16"/>
                <w:szCs w:val="18"/>
              </w:rPr>
            </w:pPr>
            <w:r w:rsidRPr="00046C93">
              <w:rPr>
                <w:rFonts w:ascii="Cambria" w:hAnsi="Cambria" w:cs="Calibri"/>
                <w:sz w:val="16"/>
                <w:szCs w:val="18"/>
              </w:rPr>
              <w:t>56.819,</w:t>
            </w:r>
            <w:r w:rsidR="008973C4">
              <w:rPr>
                <w:rFonts w:ascii="Cambria" w:hAnsi="Cambria" w:cs="Calibri"/>
                <w:sz w:val="16"/>
                <w:szCs w:val="18"/>
              </w:rPr>
              <w:t>1</w:t>
            </w:r>
            <w:r w:rsidRPr="00046C93">
              <w:rPr>
                <w:rFonts w:ascii="Cambria" w:hAnsi="Cambria" w:cs="Calibri"/>
                <w:sz w:val="16"/>
                <w:szCs w:val="18"/>
              </w:rPr>
              <w:t>7 KM</w:t>
            </w:r>
          </w:p>
        </w:tc>
        <w:tc>
          <w:tcPr>
            <w:tcW w:w="695" w:type="pct"/>
            <w:vAlign w:val="center"/>
          </w:tcPr>
          <w:p w:rsidR="005C4554" w:rsidRPr="00046C93" w:rsidRDefault="005C4554" w:rsidP="007435B2">
            <w:pPr>
              <w:jc w:val="center"/>
              <w:rPr>
                <w:rFonts w:ascii="Cambria" w:hAnsi="Cambria" w:cs="Calibri"/>
                <w:sz w:val="16"/>
                <w:szCs w:val="18"/>
              </w:rPr>
            </w:pPr>
            <w:r w:rsidRPr="00046C93">
              <w:rPr>
                <w:rFonts w:ascii="Cambria" w:hAnsi="Cambria" w:cs="Calibri"/>
                <w:sz w:val="16"/>
                <w:szCs w:val="18"/>
              </w:rPr>
              <w:t>28.076,45 KM</w:t>
            </w:r>
          </w:p>
        </w:tc>
        <w:tc>
          <w:tcPr>
            <w:tcW w:w="412" w:type="pct"/>
            <w:vAlign w:val="center"/>
          </w:tcPr>
          <w:p w:rsidR="005C4554" w:rsidRPr="00046C93" w:rsidRDefault="005C4554" w:rsidP="00D96040">
            <w:pPr>
              <w:jc w:val="center"/>
              <w:rPr>
                <w:rFonts w:ascii="Cambria" w:hAnsi="Cambria" w:cs="Calibri"/>
                <w:color w:val="000000"/>
                <w:sz w:val="16"/>
                <w:szCs w:val="18"/>
              </w:rPr>
            </w:pPr>
            <w:r w:rsidRPr="00046C93">
              <w:rPr>
                <w:rFonts w:ascii="Cambria" w:hAnsi="Cambria" w:cs="Calibri"/>
                <w:color w:val="000000"/>
                <w:sz w:val="16"/>
                <w:szCs w:val="18"/>
              </w:rPr>
              <w:t>140,8</w:t>
            </w:r>
            <w:r w:rsidR="00046C93">
              <w:rPr>
                <w:rFonts w:ascii="Cambria" w:hAnsi="Cambria" w:cs="Calibri"/>
                <w:color w:val="000000"/>
                <w:sz w:val="16"/>
                <w:szCs w:val="18"/>
              </w:rPr>
              <w:t>%</w:t>
            </w:r>
          </w:p>
        </w:tc>
        <w:tc>
          <w:tcPr>
            <w:tcW w:w="422" w:type="pct"/>
            <w:vAlign w:val="center"/>
          </w:tcPr>
          <w:p w:rsidR="005C4554" w:rsidRPr="00046C93" w:rsidRDefault="005C4554" w:rsidP="00D96040">
            <w:pPr>
              <w:jc w:val="center"/>
              <w:rPr>
                <w:rFonts w:ascii="Cambria" w:hAnsi="Cambria" w:cs="Calibri"/>
                <w:color w:val="000000"/>
                <w:sz w:val="16"/>
                <w:szCs w:val="18"/>
              </w:rPr>
            </w:pPr>
            <w:r w:rsidRPr="00046C93">
              <w:rPr>
                <w:rFonts w:ascii="Cambria" w:hAnsi="Cambria" w:cs="Calibri"/>
                <w:color w:val="000000"/>
                <w:sz w:val="16"/>
                <w:szCs w:val="18"/>
              </w:rPr>
              <w:t>49,4</w:t>
            </w:r>
            <w:r w:rsidR="00046C93">
              <w:rPr>
                <w:rFonts w:ascii="Cambria" w:hAnsi="Cambria" w:cs="Calibri"/>
                <w:color w:val="000000"/>
                <w:sz w:val="16"/>
                <w:szCs w:val="18"/>
              </w:rPr>
              <w:t>%</w:t>
            </w:r>
          </w:p>
        </w:tc>
      </w:tr>
      <w:tr w:rsidR="00147FD5" w:rsidRPr="00046C93" w:rsidTr="007435B2">
        <w:tc>
          <w:tcPr>
            <w:tcW w:w="215" w:type="pct"/>
            <w:vAlign w:val="center"/>
          </w:tcPr>
          <w:p w:rsidR="005C4554" w:rsidRPr="00046C93" w:rsidRDefault="005C4554" w:rsidP="005C4554">
            <w:pPr>
              <w:spacing w:after="80"/>
              <w:jc w:val="center"/>
              <w:rPr>
                <w:rFonts w:ascii="Cambria" w:hAnsi="Cambria" w:cs="Arial Narrow"/>
                <w:sz w:val="18"/>
              </w:rPr>
            </w:pPr>
            <w:r w:rsidRPr="00046C93">
              <w:rPr>
                <w:rFonts w:ascii="Cambria" w:hAnsi="Cambria" w:cs="Arial Narrow"/>
                <w:sz w:val="18"/>
              </w:rPr>
              <w:t>4</w:t>
            </w:r>
          </w:p>
        </w:tc>
        <w:tc>
          <w:tcPr>
            <w:tcW w:w="1938" w:type="pct"/>
          </w:tcPr>
          <w:p w:rsidR="005C4554" w:rsidRPr="00046C93" w:rsidRDefault="005C4554" w:rsidP="005C4554">
            <w:pPr>
              <w:spacing w:after="80"/>
              <w:rPr>
                <w:rFonts w:ascii="Cambria" w:hAnsi="Cambria" w:cs="Arial Narrow"/>
                <w:sz w:val="18"/>
              </w:rPr>
            </w:pPr>
            <w:r w:rsidRPr="00046C93">
              <w:rPr>
                <w:rFonts w:ascii="Cambria" w:hAnsi="Cambria" w:cs="Arial Narrow"/>
                <w:sz w:val="18"/>
              </w:rPr>
              <w:t>Prosječna ugovorena cijena</w:t>
            </w:r>
          </w:p>
        </w:tc>
        <w:tc>
          <w:tcPr>
            <w:tcW w:w="623"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Arial Narrow"/>
                <w:sz w:val="16"/>
                <w:szCs w:val="18"/>
              </w:rPr>
              <w:t>48,61 KM</w:t>
            </w:r>
          </w:p>
        </w:tc>
        <w:tc>
          <w:tcPr>
            <w:tcW w:w="695" w:type="pct"/>
            <w:vAlign w:val="center"/>
          </w:tcPr>
          <w:p w:rsidR="005C4554" w:rsidRPr="00046C93" w:rsidRDefault="005C4554" w:rsidP="007435B2">
            <w:pPr>
              <w:jc w:val="center"/>
              <w:rPr>
                <w:rFonts w:ascii="Cambria" w:hAnsi="Cambria" w:cs="Calibri"/>
                <w:color w:val="000000"/>
                <w:sz w:val="16"/>
                <w:szCs w:val="18"/>
                <w:lang w:val="en-US" w:eastAsia="en-US"/>
              </w:rPr>
            </w:pPr>
            <w:r w:rsidRPr="00046C93">
              <w:rPr>
                <w:rFonts w:ascii="Cambria" w:hAnsi="Cambria" w:cs="Calibri"/>
                <w:color w:val="000000"/>
                <w:sz w:val="16"/>
                <w:szCs w:val="18"/>
              </w:rPr>
              <w:t>56,75 KM</w:t>
            </w:r>
          </w:p>
        </w:tc>
        <w:tc>
          <w:tcPr>
            <w:tcW w:w="695"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Arial Narrow"/>
                <w:sz w:val="16"/>
                <w:szCs w:val="18"/>
              </w:rPr>
              <w:t>54,95 KM</w:t>
            </w:r>
          </w:p>
        </w:tc>
        <w:tc>
          <w:tcPr>
            <w:tcW w:w="412" w:type="pct"/>
            <w:vAlign w:val="center"/>
          </w:tcPr>
          <w:p w:rsidR="005C4554" w:rsidRPr="00046C93" w:rsidRDefault="005C4554" w:rsidP="00D96040">
            <w:pPr>
              <w:jc w:val="center"/>
              <w:rPr>
                <w:rFonts w:ascii="Cambria" w:hAnsi="Cambria" w:cs="Calibri"/>
                <w:color w:val="000000"/>
                <w:sz w:val="16"/>
                <w:szCs w:val="18"/>
              </w:rPr>
            </w:pPr>
            <w:r w:rsidRPr="00046C93">
              <w:rPr>
                <w:rFonts w:ascii="Cambria" w:hAnsi="Cambria" w:cs="Calibri"/>
                <w:color w:val="000000"/>
                <w:sz w:val="16"/>
                <w:szCs w:val="18"/>
              </w:rPr>
              <w:t>116,7</w:t>
            </w:r>
            <w:r w:rsidR="00046C93">
              <w:rPr>
                <w:rFonts w:ascii="Cambria" w:hAnsi="Cambria" w:cs="Calibri"/>
                <w:color w:val="000000"/>
                <w:sz w:val="16"/>
                <w:szCs w:val="18"/>
              </w:rPr>
              <w:t>%</w:t>
            </w:r>
          </w:p>
        </w:tc>
        <w:tc>
          <w:tcPr>
            <w:tcW w:w="422" w:type="pct"/>
            <w:vAlign w:val="center"/>
          </w:tcPr>
          <w:p w:rsidR="005C4554" w:rsidRPr="00046C93" w:rsidRDefault="005C4554" w:rsidP="00D96040">
            <w:pPr>
              <w:jc w:val="center"/>
              <w:rPr>
                <w:rFonts w:ascii="Cambria" w:hAnsi="Cambria" w:cs="Calibri"/>
                <w:color w:val="000000"/>
                <w:sz w:val="16"/>
                <w:szCs w:val="18"/>
              </w:rPr>
            </w:pPr>
            <w:r w:rsidRPr="00046C93">
              <w:rPr>
                <w:rFonts w:ascii="Cambria" w:hAnsi="Cambria" w:cs="Calibri"/>
                <w:color w:val="000000"/>
                <w:sz w:val="16"/>
                <w:szCs w:val="18"/>
              </w:rPr>
              <w:t>96,8</w:t>
            </w:r>
            <w:r w:rsidR="00046C93">
              <w:rPr>
                <w:rFonts w:ascii="Cambria" w:hAnsi="Cambria" w:cs="Calibri"/>
                <w:color w:val="000000"/>
                <w:sz w:val="16"/>
                <w:szCs w:val="18"/>
              </w:rPr>
              <w:t>%</w:t>
            </w:r>
          </w:p>
        </w:tc>
      </w:tr>
      <w:tr w:rsidR="00147FD5" w:rsidRPr="00046C93" w:rsidTr="007435B2">
        <w:tc>
          <w:tcPr>
            <w:tcW w:w="215" w:type="pct"/>
            <w:vAlign w:val="center"/>
          </w:tcPr>
          <w:p w:rsidR="005C4554" w:rsidRPr="00046C93" w:rsidRDefault="005C4554" w:rsidP="005C4554">
            <w:pPr>
              <w:spacing w:after="80"/>
              <w:jc w:val="center"/>
              <w:rPr>
                <w:rFonts w:ascii="Cambria" w:hAnsi="Cambria" w:cs="Arial Narrow"/>
                <w:sz w:val="18"/>
              </w:rPr>
            </w:pPr>
            <w:r w:rsidRPr="00046C93">
              <w:rPr>
                <w:rFonts w:ascii="Cambria" w:hAnsi="Cambria" w:cs="Arial Narrow"/>
                <w:sz w:val="18"/>
              </w:rPr>
              <w:t>5</w:t>
            </w:r>
          </w:p>
        </w:tc>
        <w:tc>
          <w:tcPr>
            <w:tcW w:w="1938" w:type="pct"/>
          </w:tcPr>
          <w:p w:rsidR="005C4554" w:rsidRPr="00046C93" w:rsidRDefault="005C4554" w:rsidP="005C4554">
            <w:pPr>
              <w:spacing w:after="80"/>
              <w:jc w:val="both"/>
              <w:rPr>
                <w:rFonts w:ascii="Cambria" w:hAnsi="Cambria" w:cs="Arial Narrow"/>
                <w:sz w:val="18"/>
              </w:rPr>
            </w:pPr>
            <w:r w:rsidRPr="00046C93">
              <w:rPr>
                <w:rFonts w:ascii="Cambria" w:hAnsi="Cambria" w:cs="Arial Narrow"/>
                <w:sz w:val="18"/>
              </w:rPr>
              <w:t>Vanlinijski prevoz (plaćeni)</w:t>
            </w:r>
          </w:p>
        </w:tc>
        <w:tc>
          <w:tcPr>
            <w:tcW w:w="623"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Calibri"/>
                <w:bCs/>
                <w:iCs/>
                <w:color w:val="000000"/>
                <w:sz w:val="16"/>
                <w:szCs w:val="18"/>
              </w:rPr>
              <w:t>38.924,77 KM</w:t>
            </w:r>
          </w:p>
        </w:tc>
        <w:tc>
          <w:tcPr>
            <w:tcW w:w="695"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Arial Narrow"/>
                <w:sz w:val="16"/>
                <w:szCs w:val="18"/>
              </w:rPr>
              <w:t>56.748,46 KM</w:t>
            </w:r>
          </w:p>
        </w:tc>
        <w:tc>
          <w:tcPr>
            <w:tcW w:w="695"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Arial Narrow"/>
                <w:sz w:val="16"/>
                <w:szCs w:val="18"/>
              </w:rPr>
              <w:t>6.857,72 KM</w:t>
            </w:r>
          </w:p>
        </w:tc>
        <w:tc>
          <w:tcPr>
            <w:tcW w:w="412" w:type="pct"/>
            <w:vAlign w:val="center"/>
          </w:tcPr>
          <w:p w:rsidR="005C4554" w:rsidRPr="00046C93" w:rsidRDefault="005C4554" w:rsidP="00D96040">
            <w:pPr>
              <w:jc w:val="center"/>
              <w:rPr>
                <w:rFonts w:ascii="Cambria" w:hAnsi="Cambria" w:cs="Calibri"/>
                <w:color w:val="000000"/>
                <w:sz w:val="16"/>
                <w:szCs w:val="18"/>
              </w:rPr>
            </w:pPr>
            <w:r w:rsidRPr="00046C93">
              <w:rPr>
                <w:rFonts w:ascii="Cambria" w:hAnsi="Cambria" w:cs="Calibri"/>
                <w:color w:val="000000"/>
                <w:sz w:val="16"/>
                <w:szCs w:val="18"/>
              </w:rPr>
              <w:t>145,8</w:t>
            </w:r>
            <w:r w:rsidR="00046C93">
              <w:rPr>
                <w:rFonts w:ascii="Cambria" w:hAnsi="Cambria" w:cs="Calibri"/>
                <w:color w:val="000000"/>
                <w:sz w:val="16"/>
                <w:szCs w:val="18"/>
              </w:rPr>
              <w:t>%</w:t>
            </w:r>
          </w:p>
        </w:tc>
        <w:tc>
          <w:tcPr>
            <w:tcW w:w="422" w:type="pct"/>
            <w:vAlign w:val="center"/>
          </w:tcPr>
          <w:p w:rsidR="005C4554" w:rsidRPr="00046C93" w:rsidRDefault="005C4554" w:rsidP="00D96040">
            <w:pPr>
              <w:jc w:val="center"/>
              <w:rPr>
                <w:rFonts w:ascii="Cambria" w:hAnsi="Cambria" w:cs="Calibri"/>
                <w:color w:val="000000"/>
                <w:sz w:val="16"/>
                <w:szCs w:val="18"/>
              </w:rPr>
            </w:pPr>
            <w:r w:rsidRPr="00046C93">
              <w:rPr>
                <w:rFonts w:ascii="Cambria" w:hAnsi="Cambria" w:cs="Calibri"/>
                <w:color w:val="000000"/>
                <w:sz w:val="16"/>
                <w:szCs w:val="18"/>
              </w:rPr>
              <w:t>12,1</w:t>
            </w:r>
            <w:r w:rsidR="00046C93">
              <w:rPr>
                <w:rFonts w:ascii="Cambria" w:hAnsi="Cambria" w:cs="Calibri"/>
                <w:color w:val="000000"/>
                <w:sz w:val="16"/>
                <w:szCs w:val="18"/>
              </w:rPr>
              <w:t>%</w:t>
            </w:r>
          </w:p>
        </w:tc>
      </w:tr>
      <w:tr w:rsidR="00147FD5" w:rsidRPr="00046C93" w:rsidTr="007435B2">
        <w:tc>
          <w:tcPr>
            <w:tcW w:w="215" w:type="pct"/>
            <w:vAlign w:val="center"/>
          </w:tcPr>
          <w:p w:rsidR="005C4554" w:rsidRPr="00046C93" w:rsidRDefault="005C4554" w:rsidP="005C4554">
            <w:pPr>
              <w:spacing w:after="80"/>
              <w:jc w:val="center"/>
              <w:rPr>
                <w:rFonts w:ascii="Cambria" w:hAnsi="Cambria" w:cs="Arial Narrow"/>
                <w:sz w:val="18"/>
              </w:rPr>
            </w:pPr>
            <w:r w:rsidRPr="00046C93">
              <w:rPr>
                <w:rFonts w:ascii="Cambria" w:hAnsi="Cambria" w:cs="Arial Narrow"/>
                <w:sz w:val="18"/>
              </w:rPr>
              <w:t>6</w:t>
            </w:r>
          </w:p>
        </w:tc>
        <w:tc>
          <w:tcPr>
            <w:tcW w:w="1938" w:type="pct"/>
          </w:tcPr>
          <w:p w:rsidR="005C4554" w:rsidRPr="00046C93" w:rsidRDefault="005C4554" w:rsidP="005C4554">
            <w:pPr>
              <w:spacing w:after="80"/>
              <w:rPr>
                <w:rFonts w:ascii="Cambria" w:hAnsi="Cambria" w:cs="Arial Narrow"/>
                <w:sz w:val="18"/>
              </w:rPr>
            </w:pPr>
            <w:r w:rsidRPr="00046C93">
              <w:rPr>
                <w:rFonts w:ascii="Cambria" w:hAnsi="Cambria" w:cs="Arial Narrow"/>
                <w:sz w:val="18"/>
              </w:rPr>
              <w:t>Prosječna plaćena cijena</w:t>
            </w:r>
          </w:p>
        </w:tc>
        <w:tc>
          <w:tcPr>
            <w:tcW w:w="623"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Arial Narrow"/>
                <w:sz w:val="16"/>
                <w:szCs w:val="18"/>
              </w:rPr>
              <w:t>46,90 KM</w:t>
            </w:r>
          </w:p>
        </w:tc>
        <w:tc>
          <w:tcPr>
            <w:tcW w:w="695"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Arial Narrow"/>
                <w:sz w:val="16"/>
                <w:szCs w:val="18"/>
              </w:rPr>
              <w:t>56,46 KM</w:t>
            </w:r>
          </w:p>
        </w:tc>
        <w:tc>
          <w:tcPr>
            <w:tcW w:w="695" w:type="pct"/>
            <w:vAlign w:val="center"/>
          </w:tcPr>
          <w:p w:rsidR="005C4554" w:rsidRPr="00046C93" w:rsidRDefault="005C4554" w:rsidP="007435B2">
            <w:pPr>
              <w:spacing w:after="80"/>
              <w:jc w:val="center"/>
              <w:rPr>
                <w:rFonts w:ascii="Cambria" w:hAnsi="Cambria" w:cs="Arial Narrow"/>
                <w:sz w:val="16"/>
                <w:szCs w:val="18"/>
              </w:rPr>
            </w:pPr>
            <w:r w:rsidRPr="00046C93">
              <w:rPr>
                <w:rFonts w:ascii="Cambria" w:hAnsi="Cambria" w:cs="Arial Narrow"/>
                <w:sz w:val="16"/>
                <w:szCs w:val="18"/>
              </w:rPr>
              <w:t>54,95 KM</w:t>
            </w:r>
          </w:p>
        </w:tc>
        <w:tc>
          <w:tcPr>
            <w:tcW w:w="412" w:type="pct"/>
            <w:vAlign w:val="center"/>
          </w:tcPr>
          <w:p w:rsidR="005C4554" w:rsidRPr="00046C93" w:rsidRDefault="005C4554" w:rsidP="00D96040">
            <w:pPr>
              <w:jc w:val="center"/>
              <w:rPr>
                <w:rFonts w:ascii="Cambria" w:hAnsi="Cambria" w:cs="Calibri"/>
                <w:color w:val="000000"/>
                <w:sz w:val="16"/>
                <w:szCs w:val="18"/>
              </w:rPr>
            </w:pPr>
            <w:r w:rsidRPr="00046C93">
              <w:rPr>
                <w:rFonts w:ascii="Cambria" w:hAnsi="Cambria" w:cs="Calibri"/>
                <w:color w:val="000000"/>
                <w:sz w:val="16"/>
                <w:szCs w:val="18"/>
              </w:rPr>
              <w:t>120,4</w:t>
            </w:r>
            <w:r w:rsidR="00046C93">
              <w:rPr>
                <w:rFonts w:ascii="Cambria" w:hAnsi="Cambria" w:cs="Calibri"/>
                <w:color w:val="000000"/>
                <w:sz w:val="16"/>
                <w:szCs w:val="18"/>
              </w:rPr>
              <w:t>%</w:t>
            </w:r>
          </w:p>
        </w:tc>
        <w:tc>
          <w:tcPr>
            <w:tcW w:w="422" w:type="pct"/>
            <w:vAlign w:val="center"/>
          </w:tcPr>
          <w:p w:rsidR="005C4554" w:rsidRPr="00046C93" w:rsidRDefault="005C4554" w:rsidP="00D96040">
            <w:pPr>
              <w:jc w:val="center"/>
              <w:rPr>
                <w:rFonts w:ascii="Cambria" w:hAnsi="Cambria" w:cs="Calibri"/>
                <w:color w:val="000000"/>
                <w:sz w:val="16"/>
                <w:szCs w:val="18"/>
              </w:rPr>
            </w:pPr>
            <w:r w:rsidRPr="00046C93">
              <w:rPr>
                <w:rFonts w:ascii="Cambria" w:hAnsi="Cambria" w:cs="Calibri"/>
                <w:color w:val="000000"/>
                <w:sz w:val="16"/>
                <w:szCs w:val="18"/>
              </w:rPr>
              <w:t>97,3</w:t>
            </w:r>
            <w:r w:rsidR="00046C93">
              <w:rPr>
                <w:rFonts w:ascii="Cambria" w:hAnsi="Cambria" w:cs="Calibri"/>
                <w:color w:val="000000"/>
                <w:sz w:val="16"/>
                <w:szCs w:val="18"/>
              </w:rPr>
              <w:t>%</w:t>
            </w:r>
          </w:p>
        </w:tc>
      </w:tr>
      <w:tr w:rsidR="00147FD5" w:rsidRPr="00046C93" w:rsidTr="007435B2">
        <w:tc>
          <w:tcPr>
            <w:tcW w:w="215" w:type="pct"/>
            <w:vAlign w:val="center"/>
          </w:tcPr>
          <w:p w:rsidR="00147FD5" w:rsidRPr="00046C93" w:rsidRDefault="00147FD5" w:rsidP="00147FD5">
            <w:pPr>
              <w:spacing w:after="80"/>
              <w:jc w:val="center"/>
              <w:rPr>
                <w:rFonts w:ascii="Cambria" w:hAnsi="Cambria" w:cs="Arial Narrow"/>
                <w:sz w:val="18"/>
              </w:rPr>
            </w:pPr>
            <w:r w:rsidRPr="00046C93">
              <w:rPr>
                <w:rFonts w:ascii="Cambria" w:hAnsi="Cambria" w:cs="Arial Narrow"/>
                <w:sz w:val="18"/>
              </w:rPr>
              <w:t>7</w:t>
            </w:r>
          </w:p>
        </w:tc>
        <w:tc>
          <w:tcPr>
            <w:tcW w:w="1938" w:type="pct"/>
          </w:tcPr>
          <w:p w:rsidR="00147FD5" w:rsidRPr="00046C93" w:rsidRDefault="00147FD5" w:rsidP="00147FD5">
            <w:pPr>
              <w:spacing w:after="80"/>
              <w:rPr>
                <w:rFonts w:ascii="Cambria" w:hAnsi="Cambria" w:cs="Arial Narrow"/>
                <w:sz w:val="18"/>
              </w:rPr>
            </w:pPr>
            <w:r w:rsidRPr="00046C93">
              <w:rPr>
                <w:rFonts w:ascii="Cambria" w:hAnsi="Cambria" w:cs="Arial Narrow"/>
                <w:sz w:val="18"/>
              </w:rPr>
              <w:t>Odnos prosječne cijene u valinijskom i linijskom prevozu (red 6 : red 2</w:t>
            </w:r>
            <w:r w:rsidR="00803394" w:rsidRPr="00046C93">
              <w:rPr>
                <w:rFonts w:ascii="Cambria" w:hAnsi="Cambria" w:cs="Arial Narrow"/>
                <w:sz w:val="18"/>
              </w:rPr>
              <w:t>b)</w:t>
            </w:r>
            <w:r w:rsidRPr="00046C93">
              <w:rPr>
                <w:rFonts w:ascii="Cambria" w:hAnsi="Cambria" w:cs="Arial Narrow"/>
                <w:sz w:val="18"/>
              </w:rPr>
              <w:t xml:space="preserve"> X 100)</w:t>
            </w:r>
          </w:p>
        </w:tc>
        <w:tc>
          <w:tcPr>
            <w:tcW w:w="623" w:type="pct"/>
            <w:vAlign w:val="center"/>
          </w:tcPr>
          <w:p w:rsidR="00147FD5" w:rsidRPr="00046C93" w:rsidRDefault="00147FD5" w:rsidP="007435B2">
            <w:pPr>
              <w:jc w:val="center"/>
              <w:rPr>
                <w:rFonts w:ascii="Cambria" w:hAnsi="Cambria" w:cs="Calibri"/>
                <w:color w:val="000000"/>
                <w:sz w:val="16"/>
                <w:szCs w:val="18"/>
                <w:lang w:val="en-US" w:eastAsia="en-US"/>
              </w:rPr>
            </w:pPr>
            <w:r w:rsidRPr="00046C93">
              <w:rPr>
                <w:rFonts w:ascii="Cambria" w:hAnsi="Cambria" w:cs="Calibri"/>
                <w:color w:val="000000"/>
                <w:sz w:val="16"/>
                <w:szCs w:val="18"/>
              </w:rPr>
              <w:t>169,9</w:t>
            </w:r>
            <w:r w:rsidR="00F0611C">
              <w:rPr>
                <w:rFonts w:ascii="Cambria" w:hAnsi="Cambria" w:cs="Calibri"/>
                <w:color w:val="000000"/>
                <w:sz w:val="16"/>
                <w:szCs w:val="18"/>
              </w:rPr>
              <w:t>%</w:t>
            </w:r>
          </w:p>
        </w:tc>
        <w:tc>
          <w:tcPr>
            <w:tcW w:w="695" w:type="pct"/>
            <w:vAlign w:val="center"/>
          </w:tcPr>
          <w:p w:rsidR="00147FD5" w:rsidRPr="00046C93" w:rsidRDefault="00147FD5" w:rsidP="007435B2">
            <w:pPr>
              <w:jc w:val="center"/>
              <w:rPr>
                <w:rFonts w:ascii="Cambria" w:hAnsi="Cambria" w:cs="Calibri"/>
                <w:color w:val="000000"/>
                <w:sz w:val="16"/>
                <w:szCs w:val="18"/>
              </w:rPr>
            </w:pPr>
            <w:r w:rsidRPr="00046C93">
              <w:rPr>
                <w:rFonts w:ascii="Cambria" w:hAnsi="Cambria" w:cs="Calibri"/>
                <w:color w:val="000000"/>
                <w:sz w:val="16"/>
                <w:szCs w:val="18"/>
              </w:rPr>
              <w:t>167,9</w:t>
            </w:r>
            <w:r w:rsidR="00F0611C">
              <w:rPr>
                <w:rFonts w:ascii="Cambria" w:hAnsi="Cambria" w:cs="Calibri"/>
                <w:color w:val="000000"/>
                <w:sz w:val="16"/>
                <w:szCs w:val="18"/>
              </w:rPr>
              <w:t>%</w:t>
            </w:r>
          </w:p>
        </w:tc>
        <w:tc>
          <w:tcPr>
            <w:tcW w:w="695" w:type="pct"/>
            <w:vAlign w:val="center"/>
          </w:tcPr>
          <w:p w:rsidR="00147FD5" w:rsidRPr="00046C93" w:rsidRDefault="00147FD5" w:rsidP="007435B2">
            <w:pPr>
              <w:jc w:val="center"/>
              <w:rPr>
                <w:rFonts w:ascii="Cambria" w:hAnsi="Cambria" w:cs="Calibri"/>
                <w:color w:val="000000"/>
                <w:sz w:val="16"/>
                <w:szCs w:val="18"/>
              </w:rPr>
            </w:pPr>
            <w:r w:rsidRPr="00046C93">
              <w:rPr>
                <w:rFonts w:ascii="Cambria" w:hAnsi="Cambria" w:cs="Calibri"/>
                <w:color w:val="000000"/>
                <w:sz w:val="16"/>
                <w:szCs w:val="18"/>
              </w:rPr>
              <w:t>171,6</w:t>
            </w:r>
            <w:r w:rsidR="00F0611C">
              <w:rPr>
                <w:rFonts w:ascii="Cambria" w:hAnsi="Cambria" w:cs="Calibri"/>
                <w:color w:val="000000"/>
                <w:sz w:val="16"/>
                <w:szCs w:val="18"/>
              </w:rPr>
              <w:t>%</w:t>
            </w:r>
          </w:p>
        </w:tc>
        <w:tc>
          <w:tcPr>
            <w:tcW w:w="412" w:type="pct"/>
            <w:vAlign w:val="center"/>
          </w:tcPr>
          <w:p w:rsidR="00147FD5" w:rsidRPr="00046C93" w:rsidRDefault="00147FD5" w:rsidP="00D96040">
            <w:pPr>
              <w:jc w:val="center"/>
              <w:rPr>
                <w:rFonts w:ascii="Cambria" w:hAnsi="Cambria" w:cs="Calibri"/>
                <w:color w:val="000000"/>
                <w:sz w:val="16"/>
                <w:szCs w:val="18"/>
              </w:rPr>
            </w:pPr>
            <w:r w:rsidRPr="00046C93">
              <w:rPr>
                <w:rFonts w:ascii="Cambria" w:hAnsi="Cambria" w:cs="Calibri"/>
                <w:color w:val="000000"/>
                <w:sz w:val="16"/>
                <w:szCs w:val="18"/>
              </w:rPr>
              <w:t>98,8</w:t>
            </w:r>
            <w:r w:rsidR="00046C93">
              <w:rPr>
                <w:rFonts w:ascii="Cambria" w:hAnsi="Cambria" w:cs="Calibri"/>
                <w:color w:val="000000"/>
                <w:sz w:val="16"/>
                <w:szCs w:val="18"/>
              </w:rPr>
              <w:t>%</w:t>
            </w:r>
          </w:p>
        </w:tc>
        <w:tc>
          <w:tcPr>
            <w:tcW w:w="422" w:type="pct"/>
            <w:vAlign w:val="center"/>
          </w:tcPr>
          <w:p w:rsidR="00147FD5" w:rsidRPr="00046C93" w:rsidRDefault="00147FD5" w:rsidP="00D96040">
            <w:pPr>
              <w:jc w:val="center"/>
              <w:rPr>
                <w:rFonts w:ascii="Cambria" w:hAnsi="Cambria" w:cs="Calibri"/>
                <w:color w:val="000000"/>
                <w:sz w:val="16"/>
                <w:szCs w:val="18"/>
              </w:rPr>
            </w:pPr>
            <w:r w:rsidRPr="00046C93">
              <w:rPr>
                <w:rFonts w:ascii="Cambria" w:hAnsi="Cambria" w:cs="Calibri"/>
                <w:color w:val="000000"/>
                <w:sz w:val="16"/>
                <w:szCs w:val="18"/>
              </w:rPr>
              <w:t>102,2</w:t>
            </w:r>
            <w:r w:rsidR="00046C93">
              <w:rPr>
                <w:rFonts w:ascii="Cambria" w:hAnsi="Cambria" w:cs="Calibri"/>
                <w:color w:val="000000"/>
                <w:sz w:val="16"/>
                <w:szCs w:val="18"/>
              </w:rPr>
              <w:t>%</w:t>
            </w:r>
          </w:p>
        </w:tc>
      </w:tr>
    </w:tbl>
    <w:p w:rsidR="00870CDE" w:rsidRPr="00C94922" w:rsidRDefault="00870CDE" w:rsidP="003A1584">
      <w:pPr>
        <w:spacing w:after="80"/>
        <w:jc w:val="both"/>
        <w:rPr>
          <w:rFonts w:ascii="Cambria" w:hAnsi="Cambria" w:cs="Arial Narrow"/>
          <w:b/>
          <w:sz w:val="2"/>
          <w:szCs w:val="2"/>
        </w:rPr>
      </w:pPr>
    </w:p>
    <w:p w:rsidR="005029FF" w:rsidRPr="00046C93" w:rsidRDefault="005029FF" w:rsidP="003A1584">
      <w:pPr>
        <w:spacing w:after="80"/>
        <w:jc w:val="both"/>
        <w:rPr>
          <w:rFonts w:ascii="Cambria" w:hAnsi="Cambria" w:cs="Arial Narrow"/>
        </w:rPr>
      </w:pPr>
      <w:r w:rsidRPr="00046C93">
        <w:rPr>
          <w:rFonts w:ascii="Cambria" w:hAnsi="Cambria" w:cs="Arial Narrow"/>
        </w:rPr>
        <w:t xml:space="preserve">Ako poredimo prosječne cijene u vanlinijskom prevozu u 2019. godini sa cijenama ovog prevoza u 2018. godini, dolazimo do zaključka da je prosječna cijena po učeniku porasla za </w:t>
      </w:r>
      <w:r w:rsidR="00B70EB6" w:rsidRPr="00046C93">
        <w:rPr>
          <w:rFonts w:ascii="Cambria" w:hAnsi="Cambria" w:cs="Arial Narrow"/>
        </w:rPr>
        <w:t xml:space="preserve">oko </w:t>
      </w:r>
      <w:r w:rsidRPr="00046C93">
        <w:rPr>
          <w:rFonts w:ascii="Cambria" w:hAnsi="Cambria" w:cs="Arial Narrow"/>
        </w:rPr>
        <w:t xml:space="preserve">20%. </w:t>
      </w:r>
      <w:r w:rsidR="00827F44" w:rsidRPr="00046C93">
        <w:rPr>
          <w:rFonts w:ascii="Cambria" w:hAnsi="Cambria" w:cs="Arial Narrow"/>
        </w:rPr>
        <w:t xml:space="preserve">Također je povećan apsolutni iznos </w:t>
      </w:r>
      <w:r w:rsidR="000D40E3" w:rsidRPr="00046C93">
        <w:rPr>
          <w:rFonts w:ascii="Cambria" w:hAnsi="Cambria" w:cs="Arial Narrow"/>
        </w:rPr>
        <w:t xml:space="preserve">troškova kao i prosječna cijena po učeniku. </w:t>
      </w:r>
    </w:p>
    <w:p w:rsidR="00EB233C" w:rsidRPr="00046C93" w:rsidRDefault="00EB233C" w:rsidP="003A1584">
      <w:pPr>
        <w:spacing w:after="80"/>
        <w:jc w:val="both"/>
        <w:rPr>
          <w:rFonts w:ascii="Cambria" w:hAnsi="Cambria" w:cs="Arial Narrow"/>
        </w:rPr>
      </w:pPr>
      <w:r w:rsidRPr="00046C93">
        <w:rPr>
          <w:rFonts w:ascii="Cambria" w:hAnsi="Cambria" w:cs="Arial Narrow"/>
        </w:rPr>
        <w:t xml:space="preserve">Prosječne </w:t>
      </w:r>
      <w:r w:rsidR="0080693F" w:rsidRPr="00046C93">
        <w:rPr>
          <w:rFonts w:ascii="Cambria" w:hAnsi="Cambria" w:cs="Arial Narrow"/>
        </w:rPr>
        <w:t xml:space="preserve">ugovorena </w:t>
      </w:r>
      <w:r w:rsidRPr="00046C93">
        <w:rPr>
          <w:rFonts w:ascii="Cambria" w:hAnsi="Cambria" w:cs="Arial Narrow"/>
        </w:rPr>
        <w:t>cijen</w:t>
      </w:r>
      <w:r w:rsidR="0080693F" w:rsidRPr="00046C93">
        <w:rPr>
          <w:rFonts w:ascii="Cambria" w:hAnsi="Cambria" w:cs="Arial Narrow"/>
        </w:rPr>
        <w:t>a</w:t>
      </w:r>
      <w:r w:rsidRPr="00046C93">
        <w:rPr>
          <w:rFonts w:ascii="Cambria" w:hAnsi="Cambria" w:cs="Arial Narrow"/>
        </w:rPr>
        <w:t xml:space="preserve"> u 2020. godini </w:t>
      </w:r>
      <w:r w:rsidR="0080693F" w:rsidRPr="00046C93">
        <w:rPr>
          <w:rFonts w:ascii="Cambria" w:hAnsi="Cambria" w:cs="Arial Narrow"/>
        </w:rPr>
        <w:t>je iznosila 54,9</w:t>
      </w:r>
      <w:r w:rsidR="00B70EB6" w:rsidRPr="00046C93">
        <w:rPr>
          <w:rFonts w:ascii="Cambria" w:hAnsi="Cambria" w:cs="Arial Narrow"/>
        </w:rPr>
        <w:t>5</w:t>
      </w:r>
      <w:r w:rsidR="0080693F" w:rsidRPr="00046C93">
        <w:rPr>
          <w:rFonts w:ascii="Cambria" w:hAnsi="Cambria" w:cs="Arial Narrow"/>
        </w:rPr>
        <w:t xml:space="preserve"> KM, </w:t>
      </w:r>
      <w:r w:rsidR="00B70EB6" w:rsidRPr="00046C93">
        <w:rPr>
          <w:rFonts w:ascii="Cambria" w:hAnsi="Cambria" w:cs="Arial Narrow"/>
        </w:rPr>
        <w:t xml:space="preserve">a prosječna cijena mjesečne karte po učeniku u redovnom linijskom prevozu </w:t>
      </w:r>
      <w:r w:rsidR="00803394" w:rsidRPr="00046C93">
        <w:rPr>
          <w:rFonts w:ascii="Cambria" w:hAnsi="Cambria" w:cs="Arial Narrow"/>
        </w:rPr>
        <w:t>32,02</w:t>
      </w:r>
      <w:r w:rsidR="00B70EB6" w:rsidRPr="00046C93">
        <w:rPr>
          <w:rFonts w:ascii="Cambria" w:hAnsi="Cambria" w:cs="Arial Narrow"/>
        </w:rPr>
        <w:t xml:space="preserve"> KM, što znači da je prosječna cijena prevoza </w:t>
      </w:r>
      <w:r w:rsidR="00D92CE5" w:rsidRPr="00046C93">
        <w:rPr>
          <w:rFonts w:ascii="Cambria" w:hAnsi="Cambria" w:cs="Arial Narrow"/>
        </w:rPr>
        <w:t xml:space="preserve">u vanlinijskom prevozu veća za </w:t>
      </w:r>
      <w:r w:rsidR="00803394" w:rsidRPr="00046C93">
        <w:rPr>
          <w:rFonts w:ascii="Cambria" w:hAnsi="Cambria" w:cs="Arial Narrow"/>
        </w:rPr>
        <w:t>71</w:t>
      </w:r>
      <w:r w:rsidR="00D92CE5" w:rsidRPr="00046C93">
        <w:rPr>
          <w:rFonts w:ascii="Cambria" w:hAnsi="Cambria" w:cs="Arial Narrow"/>
        </w:rPr>
        <w:t>%.</w:t>
      </w:r>
    </w:p>
    <w:p w:rsidR="00D52569" w:rsidRDefault="004F06F0" w:rsidP="003A1584">
      <w:pPr>
        <w:spacing w:after="80"/>
        <w:jc w:val="both"/>
        <w:rPr>
          <w:rFonts w:ascii="Cambria" w:hAnsi="Cambria" w:cs="Calibri"/>
          <w:bCs/>
          <w:iCs/>
        </w:rPr>
      </w:pPr>
      <w:r w:rsidRPr="00B92026">
        <w:rPr>
          <w:rFonts w:ascii="Cambria" w:hAnsi="Cambria" w:cs="Calibri"/>
          <w:bCs/>
          <w:iCs/>
        </w:rPr>
        <w:t>Iz prethodne analize nedvosmisleno proizilazi d</w:t>
      </w:r>
      <w:r w:rsidR="00C56F97" w:rsidRPr="00B92026">
        <w:rPr>
          <w:rFonts w:ascii="Cambria" w:hAnsi="Cambria" w:cs="Calibri"/>
          <w:bCs/>
          <w:iCs/>
        </w:rPr>
        <w:t xml:space="preserve">a je vanlinijski prevoz preskup, zbog malog broja </w:t>
      </w:r>
      <w:r w:rsidR="00B81F2D" w:rsidRPr="00B92026">
        <w:rPr>
          <w:rFonts w:ascii="Cambria" w:hAnsi="Cambria" w:cs="Calibri"/>
          <w:bCs/>
          <w:iCs/>
        </w:rPr>
        <w:t>učenika</w:t>
      </w:r>
      <w:r w:rsidRPr="00B92026">
        <w:rPr>
          <w:rFonts w:ascii="Cambria" w:hAnsi="Cambria" w:cs="Calibri"/>
          <w:bCs/>
          <w:iCs/>
        </w:rPr>
        <w:t xml:space="preserve">. </w:t>
      </w:r>
      <w:r w:rsidR="00C56F97" w:rsidRPr="00B92026">
        <w:rPr>
          <w:rFonts w:ascii="Cambria" w:hAnsi="Cambria" w:cs="Calibri"/>
          <w:bCs/>
          <w:iCs/>
        </w:rPr>
        <w:t>K</w:t>
      </w:r>
      <w:r w:rsidR="00555BC7" w:rsidRPr="00B92026">
        <w:rPr>
          <w:rFonts w:ascii="Cambria" w:hAnsi="Cambria" w:cs="Calibri"/>
          <w:bCs/>
          <w:iCs/>
        </w:rPr>
        <w:t>od vanlinijskog prevoza zbog velikih fiksnih troškova, broj učenika najčešće za prevoznika nije od suštinskog značaja. Prevoznik mora osigurati vozil</w:t>
      </w:r>
      <w:r w:rsidR="00EE1307" w:rsidRPr="00B92026">
        <w:rPr>
          <w:rFonts w:ascii="Cambria" w:hAnsi="Cambria" w:cs="Calibri"/>
          <w:bCs/>
          <w:iCs/>
        </w:rPr>
        <w:t>o, vozača, gorivo, mazivo, gume,</w:t>
      </w:r>
      <w:r w:rsidR="00555BC7" w:rsidRPr="00B92026">
        <w:rPr>
          <w:rFonts w:ascii="Cambria" w:hAnsi="Cambria" w:cs="Calibri"/>
          <w:bCs/>
          <w:iCs/>
        </w:rPr>
        <w:t xml:space="preserve"> amortizaciju </w:t>
      </w:r>
      <w:r w:rsidR="00EE1307" w:rsidRPr="00B92026">
        <w:rPr>
          <w:rFonts w:ascii="Cambria" w:hAnsi="Cambria" w:cs="Calibri"/>
          <w:bCs/>
          <w:iCs/>
        </w:rPr>
        <w:t xml:space="preserve">i druge troškove, </w:t>
      </w:r>
      <w:r w:rsidR="00555BC7" w:rsidRPr="00B92026">
        <w:rPr>
          <w:rFonts w:ascii="Cambria" w:hAnsi="Cambria" w:cs="Calibri"/>
          <w:bCs/>
          <w:iCs/>
        </w:rPr>
        <w:t xml:space="preserve">bez obzira </w:t>
      </w:r>
      <w:r w:rsidR="00EE1307" w:rsidRPr="00B92026">
        <w:rPr>
          <w:rFonts w:ascii="Cambria" w:hAnsi="Cambria" w:cs="Calibri"/>
          <w:bCs/>
          <w:iCs/>
        </w:rPr>
        <w:t>da li prevoz vrši za</w:t>
      </w:r>
      <w:r w:rsidR="00555BC7" w:rsidRPr="00B92026">
        <w:rPr>
          <w:rFonts w:ascii="Cambria" w:hAnsi="Cambria" w:cs="Calibri"/>
          <w:bCs/>
          <w:iCs/>
        </w:rPr>
        <w:t xml:space="preserve"> 10</w:t>
      </w:r>
      <w:r w:rsidR="00EE1307" w:rsidRPr="00B92026">
        <w:rPr>
          <w:rFonts w:ascii="Cambria" w:hAnsi="Cambria" w:cs="Calibri"/>
          <w:bCs/>
          <w:iCs/>
        </w:rPr>
        <w:t>,</w:t>
      </w:r>
      <w:r w:rsidR="00555BC7" w:rsidRPr="00B92026">
        <w:rPr>
          <w:rFonts w:ascii="Cambria" w:hAnsi="Cambria" w:cs="Calibri"/>
          <w:bCs/>
          <w:iCs/>
        </w:rPr>
        <w:t xml:space="preserve"> 20</w:t>
      </w:r>
      <w:r w:rsidR="00CF0B4E" w:rsidRPr="00B92026">
        <w:rPr>
          <w:rFonts w:ascii="Cambria" w:hAnsi="Cambria" w:cs="Calibri"/>
          <w:bCs/>
          <w:iCs/>
        </w:rPr>
        <w:t>,</w:t>
      </w:r>
      <w:r w:rsidR="002D29F1" w:rsidRPr="00B92026">
        <w:rPr>
          <w:rFonts w:ascii="Cambria" w:hAnsi="Cambria" w:cs="Calibri"/>
          <w:bCs/>
          <w:iCs/>
        </w:rPr>
        <w:t xml:space="preserve"> 30</w:t>
      </w:r>
      <w:r w:rsidR="00555BC7" w:rsidRPr="00B92026">
        <w:rPr>
          <w:rFonts w:ascii="Cambria" w:hAnsi="Cambria" w:cs="Calibri"/>
          <w:bCs/>
          <w:iCs/>
        </w:rPr>
        <w:t xml:space="preserve"> </w:t>
      </w:r>
      <w:r w:rsidR="00EE1307" w:rsidRPr="00B92026">
        <w:rPr>
          <w:rFonts w:ascii="Cambria" w:hAnsi="Cambria" w:cs="Calibri"/>
          <w:bCs/>
          <w:iCs/>
        </w:rPr>
        <w:t xml:space="preserve">ili više </w:t>
      </w:r>
      <w:r w:rsidR="00555BC7" w:rsidRPr="00B92026">
        <w:rPr>
          <w:rFonts w:ascii="Cambria" w:hAnsi="Cambria" w:cs="Calibri"/>
          <w:bCs/>
          <w:iCs/>
        </w:rPr>
        <w:t>učenika. Samo činjenic</w:t>
      </w:r>
      <w:r w:rsidR="00EB233C" w:rsidRPr="00B92026">
        <w:rPr>
          <w:rFonts w:ascii="Cambria" w:hAnsi="Cambria" w:cs="Calibri"/>
          <w:bCs/>
          <w:iCs/>
        </w:rPr>
        <w:t>e,</w:t>
      </w:r>
      <w:r w:rsidR="00555BC7" w:rsidRPr="00B92026">
        <w:rPr>
          <w:rFonts w:ascii="Cambria" w:hAnsi="Cambria" w:cs="Calibri"/>
          <w:bCs/>
          <w:iCs/>
        </w:rPr>
        <w:t xml:space="preserve"> da li </w:t>
      </w:r>
      <w:r w:rsidR="00EB233C" w:rsidRPr="00B92026">
        <w:rPr>
          <w:rFonts w:ascii="Cambria" w:hAnsi="Cambria" w:cs="Calibri"/>
          <w:bCs/>
          <w:iCs/>
        </w:rPr>
        <w:t xml:space="preserve">se </w:t>
      </w:r>
      <w:r w:rsidR="00555BC7" w:rsidRPr="00B92026">
        <w:rPr>
          <w:rFonts w:ascii="Cambria" w:hAnsi="Cambria" w:cs="Calibri"/>
          <w:bCs/>
          <w:iCs/>
        </w:rPr>
        <w:t xml:space="preserve">prevoz </w:t>
      </w:r>
      <w:r w:rsidR="00EB233C" w:rsidRPr="00B92026">
        <w:rPr>
          <w:rFonts w:ascii="Cambria" w:hAnsi="Cambria" w:cs="Calibri"/>
          <w:bCs/>
          <w:iCs/>
        </w:rPr>
        <w:t xml:space="preserve">vrši u jednoj ili dvije smjene i da li je moguće </w:t>
      </w:r>
      <w:r w:rsidR="00D92CE5" w:rsidRPr="00B92026">
        <w:rPr>
          <w:rFonts w:ascii="Cambria" w:hAnsi="Cambria" w:cs="Calibri"/>
          <w:bCs/>
          <w:iCs/>
        </w:rPr>
        <w:t>p</w:t>
      </w:r>
      <w:r w:rsidR="00EB233C" w:rsidRPr="00B92026">
        <w:rPr>
          <w:rFonts w:ascii="Cambria" w:hAnsi="Cambria" w:cs="Calibri"/>
          <w:bCs/>
          <w:iCs/>
        </w:rPr>
        <w:t>revoz</w:t>
      </w:r>
      <w:r w:rsidR="00555BC7" w:rsidRPr="00B92026">
        <w:rPr>
          <w:rFonts w:ascii="Cambria" w:hAnsi="Cambria" w:cs="Calibri"/>
          <w:bCs/>
          <w:iCs/>
        </w:rPr>
        <w:t xml:space="preserve"> vršiti minibusom ili autobusom</w:t>
      </w:r>
      <w:r w:rsidR="00EB233C" w:rsidRPr="00B92026">
        <w:rPr>
          <w:rFonts w:ascii="Cambria" w:hAnsi="Cambria" w:cs="Calibri"/>
          <w:bCs/>
          <w:iCs/>
        </w:rPr>
        <w:t>, su</w:t>
      </w:r>
      <w:r w:rsidR="00555BC7" w:rsidRPr="00B92026">
        <w:rPr>
          <w:rFonts w:ascii="Cambria" w:hAnsi="Cambria" w:cs="Calibri"/>
          <w:bCs/>
          <w:iCs/>
        </w:rPr>
        <w:t xml:space="preserve"> od značaja za prevoznika.</w:t>
      </w:r>
    </w:p>
    <w:p w:rsidR="002A1E5B" w:rsidRPr="00046C93" w:rsidRDefault="002A1E5B" w:rsidP="002A1E5B">
      <w:pPr>
        <w:spacing w:after="80"/>
        <w:jc w:val="both"/>
        <w:rPr>
          <w:rFonts w:ascii="Cambria" w:hAnsi="Cambria" w:cs="Arial Narrow"/>
        </w:rPr>
      </w:pPr>
      <w:r w:rsidRPr="00046C93">
        <w:rPr>
          <w:rFonts w:ascii="Cambria" w:hAnsi="Cambria" w:cs="Arial Narrow"/>
        </w:rPr>
        <w:t xml:space="preserve">Efekti vanlinijskog prevoza nisu toliki da bi opravdali velika sredstva koja se uložu u prevoz malog broja učenika. </w:t>
      </w:r>
    </w:p>
    <w:p w:rsidR="008F4B87" w:rsidRPr="00B92026" w:rsidRDefault="008F4B87" w:rsidP="003A1584">
      <w:pPr>
        <w:spacing w:after="80"/>
        <w:jc w:val="both"/>
        <w:rPr>
          <w:rFonts w:ascii="Cambria" w:hAnsi="Cambria" w:cs="Calibri"/>
          <w:bCs/>
          <w:iCs/>
        </w:rPr>
      </w:pPr>
      <w:r w:rsidRPr="00B92026">
        <w:rPr>
          <w:rFonts w:ascii="Cambria" w:hAnsi="Cambria" w:cs="Calibri"/>
          <w:bCs/>
          <w:iCs/>
        </w:rPr>
        <w:t xml:space="preserve">Zbog svega navedenog vanlinijski prevoz treba reducirati </w:t>
      </w:r>
      <w:r w:rsidR="0047600A" w:rsidRPr="00B92026">
        <w:rPr>
          <w:rFonts w:ascii="Cambria" w:hAnsi="Cambria" w:cs="Calibri"/>
          <w:bCs/>
          <w:iCs/>
        </w:rPr>
        <w:t>za prevoz učenika osnovnih škola iz naselja iz kojeg nema lini</w:t>
      </w:r>
      <w:r w:rsidR="002D29F1" w:rsidRPr="00B92026">
        <w:rPr>
          <w:rFonts w:ascii="Cambria" w:hAnsi="Cambria" w:cs="Calibri"/>
          <w:bCs/>
          <w:iCs/>
        </w:rPr>
        <w:t>j</w:t>
      </w:r>
      <w:r w:rsidR="0047600A" w:rsidRPr="00B92026">
        <w:rPr>
          <w:rFonts w:ascii="Cambria" w:hAnsi="Cambria" w:cs="Calibri"/>
          <w:bCs/>
          <w:iCs/>
        </w:rPr>
        <w:t>skog prevoza, a broj učenika koji koriste prevoz je najmanje 20 u jednoj smjeni ili 40 u dvije smjene</w:t>
      </w:r>
      <w:r w:rsidRPr="00B92026">
        <w:rPr>
          <w:rFonts w:ascii="Cambria" w:hAnsi="Cambria" w:cs="Calibri"/>
          <w:bCs/>
          <w:iCs/>
        </w:rPr>
        <w:t xml:space="preserve"> ili potpuno ukinuti</w:t>
      </w:r>
      <w:r w:rsidR="0047600A" w:rsidRPr="00B92026">
        <w:rPr>
          <w:rFonts w:ascii="Cambria" w:hAnsi="Cambria" w:cs="Calibri"/>
          <w:bCs/>
          <w:iCs/>
        </w:rPr>
        <w:t xml:space="preserve"> ovaj prevoz</w:t>
      </w:r>
      <w:r w:rsidRPr="00B92026">
        <w:rPr>
          <w:rFonts w:ascii="Cambria" w:hAnsi="Cambria" w:cs="Calibri"/>
          <w:bCs/>
          <w:iCs/>
        </w:rPr>
        <w:t>.</w:t>
      </w:r>
    </w:p>
    <w:p w:rsidR="00F9287A" w:rsidRPr="0047600A" w:rsidRDefault="00F9287A" w:rsidP="003A1584">
      <w:pPr>
        <w:spacing w:after="80"/>
        <w:jc w:val="both"/>
        <w:rPr>
          <w:rFonts w:ascii="Cambria" w:hAnsi="Cambria" w:cs="Calibri"/>
          <w:bCs/>
          <w:iCs/>
          <w:color w:val="000000"/>
          <w:sz w:val="2"/>
          <w:szCs w:val="2"/>
        </w:rPr>
      </w:pPr>
    </w:p>
    <w:p w:rsidR="006101D6" w:rsidRPr="00B92026" w:rsidRDefault="006101D6" w:rsidP="00CA2083">
      <w:pPr>
        <w:rPr>
          <w:rFonts w:ascii="Cambria" w:hAnsi="Cambria" w:cs="Arial"/>
          <w:b/>
          <w:bCs/>
          <w:sz w:val="28"/>
          <w:szCs w:val="28"/>
        </w:rPr>
      </w:pPr>
      <w:r w:rsidRPr="00B92026">
        <w:rPr>
          <w:rFonts w:ascii="Cambria" w:hAnsi="Cambria" w:cs="Arial"/>
          <w:b/>
          <w:bCs/>
          <w:sz w:val="28"/>
          <w:szCs w:val="28"/>
        </w:rPr>
        <w:t>II</w:t>
      </w:r>
      <w:r w:rsidR="000F3115" w:rsidRPr="00B92026">
        <w:rPr>
          <w:rFonts w:ascii="Cambria" w:hAnsi="Cambria" w:cs="Arial"/>
          <w:b/>
          <w:bCs/>
          <w:sz w:val="28"/>
          <w:szCs w:val="28"/>
        </w:rPr>
        <w:t xml:space="preserve"> – 2.</w:t>
      </w:r>
      <w:r w:rsidRPr="00B92026">
        <w:rPr>
          <w:rFonts w:ascii="Cambria" w:hAnsi="Cambria" w:cs="Arial"/>
          <w:b/>
          <w:bCs/>
          <w:sz w:val="28"/>
          <w:szCs w:val="28"/>
        </w:rPr>
        <w:t xml:space="preserve"> </w:t>
      </w:r>
      <w:r w:rsidR="00CA2083" w:rsidRPr="00B92026">
        <w:rPr>
          <w:rFonts w:ascii="Cambria" w:hAnsi="Cambria" w:cs="Arial"/>
          <w:b/>
          <w:bCs/>
          <w:sz w:val="28"/>
          <w:szCs w:val="28"/>
        </w:rPr>
        <w:t xml:space="preserve">  PREVOZ UČENIKA SREDNJIH ŠKOLA</w:t>
      </w:r>
    </w:p>
    <w:p w:rsidR="00D87B49" w:rsidRPr="00B92026" w:rsidRDefault="00D87B49" w:rsidP="00CA2083">
      <w:pPr>
        <w:rPr>
          <w:rFonts w:ascii="Cambria" w:hAnsi="Cambria" w:cs="Arial"/>
          <w:b/>
          <w:bCs/>
          <w:color w:val="002060"/>
          <w:sz w:val="12"/>
          <w:szCs w:val="12"/>
        </w:rPr>
      </w:pPr>
    </w:p>
    <w:p w:rsidR="00111164" w:rsidRPr="00B92026" w:rsidRDefault="00D87B49" w:rsidP="00111164">
      <w:pPr>
        <w:jc w:val="both"/>
        <w:rPr>
          <w:rFonts w:ascii="Cambria" w:hAnsi="Cambria"/>
        </w:rPr>
      </w:pPr>
      <w:r w:rsidRPr="00B92026">
        <w:rPr>
          <w:rFonts w:ascii="Cambria" w:hAnsi="Cambria" w:cs="Arial"/>
          <w:bCs/>
          <w:szCs w:val="28"/>
        </w:rPr>
        <w:t xml:space="preserve">Općina Velika Kladuša je subvencionirala troškove prevoza učenika srednjih škola u skladu sa Odlukom Općinskog vijeća o </w:t>
      </w:r>
      <w:r w:rsidRPr="00B92026">
        <w:rPr>
          <w:rFonts w:ascii="Cambria" w:hAnsi="Cambria"/>
        </w:rPr>
        <w:t>kriterijima, uslovima i načinu ostvarivanja prava na subvencioniranje troškova prijevoza redovnih učenika osnovnih i srednjih škola.</w:t>
      </w:r>
      <w:r w:rsidR="00111164" w:rsidRPr="00B92026">
        <w:rPr>
          <w:rFonts w:ascii="Cambria" w:hAnsi="Cambria"/>
        </w:rPr>
        <w:t xml:space="preserve"> </w:t>
      </w:r>
    </w:p>
    <w:p w:rsidR="00111164" w:rsidRPr="00B92026" w:rsidRDefault="00111164" w:rsidP="00111164">
      <w:pPr>
        <w:jc w:val="both"/>
        <w:rPr>
          <w:rFonts w:ascii="Cambria" w:hAnsi="Cambria"/>
          <w:color w:val="002060"/>
          <w:sz w:val="10"/>
          <w:szCs w:val="10"/>
        </w:rPr>
      </w:pPr>
    </w:p>
    <w:p w:rsidR="00111164" w:rsidRPr="00B92026" w:rsidRDefault="00656804" w:rsidP="00111164">
      <w:pPr>
        <w:pStyle w:val="Default"/>
        <w:jc w:val="both"/>
        <w:rPr>
          <w:rFonts w:ascii="Cambria" w:hAnsi="Cambria"/>
          <w:color w:val="auto"/>
        </w:rPr>
      </w:pPr>
      <w:r w:rsidRPr="00B92026">
        <w:rPr>
          <w:rFonts w:ascii="Cambria" w:hAnsi="Cambria"/>
          <w:color w:val="auto"/>
        </w:rPr>
        <w:t>Visina subvencije učenika srednjih škola zavisi od socijalne kategorije kojoj učenik pripada:</w:t>
      </w:r>
    </w:p>
    <w:p w:rsidR="00111164" w:rsidRPr="00656804" w:rsidRDefault="00111164" w:rsidP="00111164">
      <w:pPr>
        <w:pStyle w:val="Default"/>
        <w:rPr>
          <w:rFonts w:ascii="Cambria" w:hAnsi="Cambria"/>
          <w:color w:val="002060"/>
          <w:sz w:val="12"/>
          <w:szCs w:val="12"/>
        </w:rPr>
      </w:pPr>
    </w:p>
    <w:p w:rsidR="00111164" w:rsidRPr="00B92026" w:rsidRDefault="00111164" w:rsidP="00111164">
      <w:pPr>
        <w:pStyle w:val="Default"/>
        <w:numPr>
          <w:ilvl w:val="0"/>
          <w:numId w:val="36"/>
        </w:numPr>
        <w:jc w:val="both"/>
        <w:rPr>
          <w:rFonts w:ascii="Cambria" w:hAnsi="Cambria"/>
          <w:color w:val="auto"/>
        </w:rPr>
      </w:pPr>
      <w:r w:rsidRPr="00B92026">
        <w:rPr>
          <w:rFonts w:ascii="Cambria" w:hAnsi="Cambria"/>
          <w:b/>
          <w:color w:val="auto"/>
        </w:rPr>
        <w:t>Za prvu socijalnu kategoriju</w:t>
      </w:r>
      <w:r w:rsidRPr="00B92026">
        <w:rPr>
          <w:rFonts w:ascii="Cambria" w:hAnsi="Cambria"/>
          <w:color w:val="auto"/>
        </w:rPr>
        <w:t xml:space="preserve"> (učenici bez oba roditelja; učenici bez roditeljskog staranja; učenici sa tjelesnim oštećenjem i svaki učenik iz porodice iz koje tri ili više učenika pohađa srednju školu) </w:t>
      </w:r>
      <w:r w:rsidRPr="00B92026">
        <w:rPr>
          <w:rFonts w:ascii="Cambria" w:hAnsi="Cambria"/>
          <w:b/>
          <w:color w:val="auto"/>
        </w:rPr>
        <w:t xml:space="preserve">subvencija iznosi </w:t>
      </w:r>
      <w:r w:rsidR="00A709FB" w:rsidRPr="00B92026">
        <w:rPr>
          <w:rFonts w:ascii="Cambria" w:hAnsi="Cambria"/>
          <w:b/>
          <w:color w:val="auto"/>
        </w:rPr>
        <w:t>10</w:t>
      </w:r>
      <w:r w:rsidRPr="00B92026">
        <w:rPr>
          <w:rFonts w:ascii="Cambria" w:hAnsi="Cambria"/>
          <w:b/>
          <w:color w:val="auto"/>
        </w:rPr>
        <w:t xml:space="preserve">0% </w:t>
      </w:r>
      <w:r w:rsidR="002C67FF" w:rsidRPr="00B92026">
        <w:rPr>
          <w:rFonts w:ascii="Cambria" w:hAnsi="Cambria"/>
          <w:b/>
          <w:color w:val="auto"/>
        </w:rPr>
        <w:t xml:space="preserve">od </w:t>
      </w:r>
      <w:r w:rsidRPr="00B92026">
        <w:rPr>
          <w:rFonts w:ascii="Cambria" w:hAnsi="Cambria"/>
          <w:b/>
          <w:color w:val="auto"/>
        </w:rPr>
        <w:t>cijene mjesečne karte</w:t>
      </w:r>
      <w:r w:rsidR="00A709FB" w:rsidRPr="00B92026">
        <w:rPr>
          <w:rFonts w:ascii="Cambria" w:hAnsi="Cambria"/>
          <w:b/>
          <w:color w:val="auto"/>
        </w:rPr>
        <w:t>,</w:t>
      </w:r>
    </w:p>
    <w:p w:rsidR="00111164" w:rsidRPr="00B92026" w:rsidRDefault="00111164" w:rsidP="00111164">
      <w:pPr>
        <w:pStyle w:val="Default"/>
        <w:ind w:left="720"/>
        <w:jc w:val="both"/>
        <w:rPr>
          <w:rFonts w:ascii="Cambria" w:hAnsi="Cambria"/>
          <w:color w:val="002060"/>
          <w:sz w:val="6"/>
          <w:szCs w:val="6"/>
        </w:rPr>
      </w:pPr>
    </w:p>
    <w:p w:rsidR="00111164" w:rsidRPr="00B92026" w:rsidRDefault="00111164" w:rsidP="00111164">
      <w:pPr>
        <w:pStyle w:val="Default"/>
        <w:numPr>
          <w:ilvl w:val="0"/>
          <w:numId w:val="37"/>
        </w:numPr>
        <w:jc w:val="both"/>
        <w:rPr>
          <w:rFonts w:ascii="Cambria" w:hAnsi="Cambria"/>
          <w:b/>
          <w:color w:val="auto"/>
        </w:rPr>
      </w:pPr>
      <w:r w:rsidRPr="00B92026">
        <w:rPr>
          <w:rFonts w:ascii="Cambria" w:hAnsi="Cambria"/>
          <w:b/>
          <w:color w:val="auto"/>
        </w:rPr>
        <w:t>Za drugu socijalnu kategoriju</w:t>
      </w:r>
      <w:r w:rsidRPr="00B92026">
        <w:rPr>
          <w:rFonts w:ascii="Cambria" w:hAnsi="Cambria"/>
          <w:color w:val="auto"/>
        </w:rPr>
        <w:t xml:space="preserve"> (</w:t>
      </w:r>
      <w:r w:rsidR="0081685B" w:rsidRPr="00B92026">
        <w:rPr>
          <w:rFonts w:ascii="Cambria" w:hAnsi="Cambria"/>
          <w:color w:val="auto"/>
        </w:rPr>
        <w:t xml:space="preserve">učenici bez jednog roditelja, </w:t>
      </w:r>
      <w:r w:rsidRPr="00B92026">
        <w:rPr>
          <w:rFonts w:ascii="Cambria" w:hAnsi="Cambria"/>
          <w:color w:val="auto"/>
        </w:rPr>
        <w:t xml:space="preserve">učenici čiji je jedan ili oba roditelja invalid(i) najmanje 80%, učenici iz porodice koja je korisnik stalne novčane pomoći Centra za socijalni rad; učenici iz porodica koje nemaju nikakva primanja i oba učenika iz porodice iz koje dva učenika pohađaju srednju školu) </w:t>
      </w:r>
      <w:r w:rsidRPr="00B92026">
        <w:rPr>
          <w:rFonts w:ascii="Cambria" w:hAnsi="Cambria"/>
          <w:b/>
          <w:color w:val="auto"/>
        </w:rPr>
        <w:t xml:space="preserve">subvencija iznosi 60% </w:t>
      </w:r>
      <w:r w:rsidR="002C67FF" w:rsidRPr="00B92026">
        <w:rPr>
          <w:rFonts w:ascii="Cambria" w:hAnsi="Cambria"/>
          <w:b/>
          <w:color w:val="auto"/>
        </w:rPr>
        <w:t xml:space="preserve">od </w:t>
      </w:r>
      <w:r w:rsidRPr="00B92026">
        <w:rPr>
          <w:rFonts w:ascii="Cambria" w:hAnsi="Cambria"/>
          <w:b/>
          <w:color w:val="auto"/>
        </w:rPr>
        <w:t>cijene mjesečne karte i</w:t>
      </w:r>
    </w:p>
    <w:p w:rsidR="00111164" w:rsidRPr="00B92026" w:rsidRDefault="00111164" w:rsidP="00111164">
      <w:pPr>
        <w:pStyle w:val="Default"/>
        <w:jc w:val="both"/>
        <w:rPr>
          <w:rFonts w:ascii="Cambria" w:hAnsi="Cambria"/>
          <w:color w:val="002060"/>
          <w:sz w:val="6"/>
          <w:szCs w:val="6"/>
        </w:rPr>
      </w:pPr>
    </w:p>
    <w:p w:rsidR="00111164" w:rsidRPr="00B92026" w:rsidRDefault="00111164" w:rsidP="00111164">
      <w:pPr>
        <w:pStyle w:val="Default"/>
        <w:numPr>
          <w:ilvl w:val="0"/>
          <w:numId w:val="37"/>
        </w:numPr>
        <w:jc w:val="both"/>
        <w:rPr>
          <w:rFonts w:ascii="Cambria" w:hAnsi="Cambria"/>
          <w:color w:val="auto"/>
        </w:rPr>
      </w:pPr>
      <w:r w:rsidRPr="00B92026">
        <w:rPr>
          <w:rFonts w:ascii="Cambria" w:hAnsi="Cambria"/>
          <w:b/>
          <w:color w:val="auto"/>
        </w:rPr>
        <w:t>Za treću socijalnu kategoriju</w:t>
      </w:r>
      <w:r w:rsidRPr="00B92026">
        <w:rPr>
          <w:rFonts w:ascii="Cambria" w:hAnsi="Cambria"/>
          <w:color w:val="auto"/>
        </w:rPr>
        <w:t xml:space="preserve"> (učenici iz porodica koje se izdržavaju od minimalne penzije i učenici iz porodica u kojima je prihod po članu domaćinstva manji od 150,00 KM) </w:t>
      </w:r>
      <w:r w:rsidRPr="00B92026">
        <w:rPr>
          <w:rFonts w:ascii="Cambria" w:hAnsi="Cambria"/>
          <w:b/>
          <w:color w:val="auto"/>
        </w:rPr>
        <w:t>subvencija iznosi 50%</w:t>
      </w:r>
      <w:r w:rsidRPr="00B92026">
        <w:rPr>
          <w:rFonts w:ascii="Cambria" w:hAnsi="Cambria"/>
          <w:color w:val="auto"/>
        </w:rPr>
        <w:t xml:space="preserve"> </w:t>
      </w:r>
      <w:r w:rsidRPr="00B92026">
        <w:rPr>
          <w:rFonts w:ascii="Cambria" w:hAnsi="Cambria"/>
          <w:b/>
          <w:color w:val="auto"/>
        </w:rPr>
        <w:t>cijene mjesečne karte</w:t>
      </w:r>
      <w:r w:rsidRPr="00B92026">
        <w:rPr>
          <w:rFonts w:ascii="Cambria" w:hAnsi="Cambria"/>
          <w:color w:val="auto"/>
        </w:rPr>
        <w:t>.</w:t>
      </w:r>
    </w:p>
    <w:p w:rsidR="00D87B49" w:rsidRPr="002D29F1" w:rsidRDefault="00D87B49" w:rsidP="00D87B49">
      <w:pPr>
        <w:jc w:val="both"/>
        <w:rPr>
          <w:rFonts w:ascii="Cambria" w:hAnsi="Cambria"/>
          <w:sz w:val="8"/>
          <w:szCs w:val="8"/>
        </w:rPr>
      </w:pPr>
    </w:p>
    <w:p w:rsidR="00DF6529" w:rsidRPr="00B92026" w:rsidRDefault="00DF6529" w:rsidP="00D87B49">
      <w:pPr>
        <w:jc w:val="both"/>
        <w:rPr>
          <w:rFonts w:ascii="Cambria" w:hAnsi="Cambria"/>
        </w:rPr>
      </w:pPr>
      <w:r w:rsidRPr="00B92026">
        <w:rPr>
          <w:rFonts w:ascii="Cambria" w:hAnsi="Cambria"/>
        </w:rPr>
        <w:lastRenderedPageBreak/>
        <w:t>U toku školske 20</w:t>
      </w:r>
      <w:r w:rsidR="00090FC9" w:rsidRPr="00B92026">
        <w:rPr>
          <w:rFonts w:ascii="Cambria" w:hAnsi="Cambria"/>
        </w:rPr>
        <w:t>20</w:t>
      </w:r>
      <w:r w:rsidRPr="00B92026">
        <w:rPr>
          <w:rFonts w:ascii="Cambria" w:hAnsi="Cambria"/>
        </w:rPr>
        <w:t>/</w:t>
      </w:r>
      <w:r w:rsidR="00090FC9" w:rsidRPr="00B92026">
        <w:rPr>
          <w:rFonts w:ascii="Cambria" w:hAnsi="Cambria"/>
        </w:rPr>
        <w:t>21</w:t>
      </w:r>
      <w:r w:rsidRPr="00B92026">
        <w:rPr>
          <w:rFonts w:ascii="Cambria" w:hAnsi="Cambria"/>
        </w:rPr>
        <w:t xml:space="preserve">. godine ukupno je podneseno </w:t>
      </w:r>
      <w:r w:rsidR="00090FC9" w:rsidRPr="00B92026">
        <w:rPr>
          <w:rFonts w:ascii="Cambria" w:hAnsi="Cambria"/>
        </w:rPr>
        <w:t>251</w:t>
      </w:r>
      <w:r w:rsidRPr="00B92026">
        <w:rPr>
          <w:rFonts w:ascii="Cambria" w:hAnsi="Cambria"/>
        </w:rPr>
        <w:t xml:space="preserve"> zahtjeva za subvencioniranje troškova prevoza učenika srednjih škola. Subvencija je odobrena Odlukom Općinskog načelnika za </w:t>
      </w:r>
      <w:r w:rsidR="00090FC9" w:rsidRPr="00B92026">
        <w:rPr>
          <w:rFonts w:ascii="Cambria" w:hAnsi="Cambria"/>
        </w:rPr>
        <w:t>24</w:t>
      </w:r>
      <w:r w:rsidR="00362E73" w:rsidRPr="00B92026">
        <w:rPr>
          <w:rFonts w:ascii="Cambria" w:hAnsi="Cambria"/>
        </w:rPr>
        <w:t>6</w:t>
      </w:r>
      <w:r w:rsidRPr="00B92026">
        <w:rPr>
          <w:rFonts w:ascii="Cambria" w:hAnsi="Cambria"/>
        </w:rPr>
        <w:t xml:space="preserve"> učenika, a za </w:t>
      </w:r>
      <w:r w:rsidR="00E566BB" w:rsidRPr="00B92026">
        <w:rPr>
          <w:rFonts w:ascii="Cambria" w:hAnsi="Cambria"/>
        </w:rPr>
        <w:t>5</w:t>
      </w:r>
      <w:r w:rsidRPr="00B92026">
        <w:rPr>
          <w:rFonts w:ascii="Cambria" w:hAnsi="Cambria"/>
        </w:rPr>
        <w:t xml:space="preserve"> zahtjeva je donesena Odluka o odbijanju sufinansiranja troškova prevoza zbog neispunjavanja uvjeta iz Odluke.</w:t>
      </w:r>
    </w:p>
    <w:p w:rsidR="008F4B87" w:rsidRPr="002D29F1" w:rsidRDefault="008F4B87" w:rsidP="00D87B49">
      <w:pPr>
        <w:jc w:val="both"/>
        <w:rPr>
          <w:rFonts w:ascii="Cambria" w:hAnsi="Cambria"/>
          <w:i/>
          <w:sz w:val="8"/>
          <w:szCs w:val="8"/>
        </w:rPr>
      </w:pPr>
    </w:p>
    <w:p w:rsidR="00581E96" w:rsidRPr="00B92026" w:rsidRDefault="008F4B87" w:rsidP="00581E96">
      <w:pPr>
        <w:jc w:val="both"/>
        <w:rPr>
          <w:rFonts w:ascii="Cambria" w:hAnsi="Cambria"/>
        </w:rPr>
      </w:pPr>
      <w:r w:rsidRPr="00B92026">
        <w:rPr>
          <w:rFonts w:ascii="Cambria" w:hAnsi="Cambria"/>
        </w:rPr>
        <w:t xml:space="preserve">U 2020. godinu je subvencioniran prevoz za drugo polugodiše školske 2019/20. godine za 300 učenika. </w:t>
      </w:r>
      <w:r w:rsidR="00581E96" w:rsidRPr="00B92026">
        <w:rPr>
          <w:rFonts w:ascii="Cambria" w:hAnsi="Cambria"/>
        </w:rPr>
        <w:t>Zahtjevi su primaju tokom cijele školske godine i rješava</w:t>
      </w:r>
      <w:r w:rsidR="00581E96">
        <w:rPr>
          <w:rFonts w:ascii="Cambria" w:hAnsi="Cambria"/>
        </w:rPr>
        <w:t>ju</w:t>
      </w:r>
      <w:r w:rsidR="00581E96" w:rsidRPr="00B92026">
        <w:rPr>
          <w:rFonts w:ascii="Cambria" w:hAnsi="Cambria"/>
        </w:rPr>
        <w:t xml:space="preserve"> su mjesečno, krajem mjeseca u kojem su zaprimljeni, a pravo na subvenciju počinje teći od mjeseca u kojem je podnesen zahtjev.</w:t>
      </w:r>
    </w:p>
    <w:p w:rsidR="00DF6529" w:rsidRPr="008F44E0" w:rsidRDefault="00DF6529" w:rsidP="00D87B49">
      <w:pPr>
        <w:jc w:val="both"/>
        <w:rPr>
          <w:rFonts w:ascii="Cambria" w:hAnsi="Cambria"/>
          <w:sz w:val="12"/>
          <w:szCs w:val="12"/>
        </w:rPr>
      </w:pPr>
    </w:p>
    <w:p w:rsidR="00111164" w:rsidRPr="00B92026" w:rsidRDefault="00111164" w:rsidP="00D87B49">
      <w:pPr>
        <w:jc w:val="both"/>
        <w:rPr>
          <w:rFonts w:ascii="Cambria" w:hAnsi="Cambria"/>
          <w:b/>
        </w:rPr>
      </w:pPr>
      <w:r w:rsidRPr="00B92026">
        <w:rPr>
          <w:rFonts w:ascii="Cambria" w:hAnsi="Cambria"/>
          <w:b/>
        </w:rPr>
        <w:t>Struktura odobrenih subvencija</w:t>
      </w:r>
      <w:r w:rsidR="008F4B87" w:rsidRPr="00B92026">
        <w:rPr>
          <w:rFonts w:ascii="Cambria" w:hAnsi="Cambria"/>
          <w:b/>
        </w:rPr>
        <w:t xml:space="preserve"> </w:t>
      </w:r>
    </w:p>
    <w:p w:rsidR="00625802" w:rsidRPr="00B92026" w:rsidRDefault="00625802" w:rsidP="00D87B49">
      <w:pPr>
        <w:jc w:val="both"/>
        <w:rPr>
          <w:rFonts w:ascii="Cambria" w:hAnsi="Cambria"/>
          <w:b/>
          <w:sz w:val="10"/>
          <w:szCs w:val="10"/>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42"/>
        <w:gridCol w:w="912"/>
        <w:gridCol w:w="4821"/>
        <w:gridCol w:w="854"/>
        <w:gridCol w:w="991"/>
        <w:gridCol w:w="991"/>
        <w:gridCol w:w="985"/>
      </w:tblGrid>
      <w:tr w:rsidR="00090FC9" w:rsidRPr="00B92026" w:rsidTr="00581E96">
        <w:trPr>
          <w:trHeight w:val="624"/>
        </w:trPr>
        <w:tc>
          <w:tcPr>
            <w:tcW w:w="315" w:type="pct"/>
            <w:tcBorders>
              <w:top w:val="single" w:sz="8" w:space="0" w:color="auto"/>
              <w:left w:val="dotted" w:sz="4" w:space="0" w:color="auto"/>
              <w:bottom w:val="single" w:sz="8" w:space="0" w:color="auto"/>
              <w:right w:val="dotted" w:sz="4" w:space="0" w:color="auto"/>
            </w:tcBorders>
            <w:vAlign w:val="center"/>
          </w:tcPr>
          <w:p w:rsidR="00090FC9" w:rsidRPr="00B92026" w:rsidRDefault="00090FC9" w:rsidP="00090FC9">
            <w:pPr>
              <w:jc w:val="center"/>
              <w:rPr>
                <w:rFonts w:ascii="Cambria" w:hAnsi="Cambria"/>
                <w:b/>
                <w:sz w:val="16"/>
                <w:szCs w:val="16"/>
              </w:rPr>
            </w:pPr>
            <w:r w:rsidRPr="00B92026">
              <w:rPr>
                <w:rFonts w:ascii="Cambria" w:hAnsi="Cambria"/>
                <w:b/>
                <w:sz w:val="16"/>
                <w:szCs w:val="16"/>
              </w:rPr>
              <w:t>R. b.</w:t>
            </w:r>
          </w:p>
        </w:tc>
        <w:tc>
          <w:tcPr>
            <w:tcW w:w="447" w:type="pct"/>
            <w:tcBorders>
              <w:top w:val="single" w:sz="8" w:space="0" w:color="auto"/>
              <w:left w:val="dotted" w:sz="4" w:space="0" w:color="auto"/>
              <w:bottom w:val="single" w:sz="8" w:space="0" w:color="auto"/>
              <w:right w:val="dotted" w:sz="4" w:space="0" w:color="auto"/>
            </w:tcBorders>
            <w:vAlign w:val="center"/>
          </w:tcPr>
          <w:p w:rsidR="00090FC9" w:rsidRPr="00B92026" w:rsidRDefault="00090FC9" w:rsidP="00581E96">
            <w:pPr>
              <w:jc w:val="center"/>
              <w:rPr>
                <w:rFonts w:ascii="Cambria" w:hAnsi="Cambria"/>
                <w:b/>
                <w:sz w:val="12"/>
                <w:szCs w:val="16"/>
              </w:rPr>
            </w:pPr>
            <w:r w:rsidRPr="00B92026">
              <w:rPr>
                <w:rFonts w:ascii="Cambria" w:hAnsi="Cambria"/>
                <w:b/>
                <w:sz w:val="12"/>
                <w:szCs w:val="16"/>
              </w:rPr>
              <w:t>Socijalna kategorij</w:t>
            </w:r>
            <w:r w:rsidR="00581E96">
              <w:rPr>
                <w:rFonts w:ascii="Cambria" w:hAnsi="Cambria"/>
                <w:b/>
                <w:sz w:val="12"/>
                <w:szCs w:val="16"/>
              </w:rPr>
              <w:t>a</w:t>
            </w:r>
          </w:p>
        </w:tc>
        <w:tc>
          <w:tcPr>
            <w:tcW w:w="2364" w:type="pct"/>
            <w:tcBorders>
              <w:top w:val="single" w:sz="8" w:space="0" w:color="auto"/>
              <w:left w:val="dotted" w:sz="4" w:space="0" w:color="auto"/>
              <w:bottom w:val="single" w:sz="8" w:space="0" w:color="auto"/>
              <w:right w:val="dotted" w:sz="4" w:space="0" w:color="auto"/>
            </w:tcBorders>
            <w:vAlign w:val="center"/>
          </w:tcPr>
          <w:p w:rsidR="00090FC9" w:rsidRPr="00B92026" w:rsidRDefault="00090FC9" w:rsidP="00090FC9">
            <w:pPr>
              <w:jc w:val="center"/>
              <w:rPr>
                <w:rFonts w:ascii="Cambria" w:hAnsi="Cambria"/>
                <w:b/>
                <w:sz w:val="16"/>
                <w:szCs w:val="16"/>
              </w:rPr>
            </w:pPr>
            <w:r w:rsidRPr="00B92026">
              <w:rPr>
                <w:rFonts w:ascii="Cambria" w:hAnsi="Cambria"/>
                <w:b/>
                <w:sz w:val="16"/>
                <w:szCs w:val="16"/>
              </w:rPr>
              <w:t>Osnov</w:t>
            </w:r>
          </w:p>
        </w:tc>
        <w:tc>
          <w:tcPr>
            <w:tcW w:w="419" w:type="pct"/>
            <w:tcBorders>
              <w:top w:val="single" w:sz="8" w:space="0" w:color="auto"/>
              <w:left w:val="dotted" w:sz="4" w:space="0" w:color="auto"/>
              <w:bottom w:val="single" w:sz="8" w:space="0" w:color="auto"/>
              <w:right w:val="dotted" w:sz="4" w:space="0" w:color="auto"/>
            </w:tcBorders>
            <w:vAlign w:val="center"/>
          </w:tcPr>
          <w:p w:rsidR="00090FC9" w:rsidRPr="00B92026" w:rsidRDefault="00090FC9" w:rsidP="00090FC9">
            <w:pPr>
              <w:jc w:val="center"/>
              <w:rPr>
                <w:rFonts w:ascii="Cambria" w:hAnsi="Cambria"/>
                <w:b/>
                <w:sz w:val="12"/>
                <w:szCs w:val="12"/>
              </w:rPr>
            </w:pPr>
            <w:r w:rsidRPr="00B92026">
              <w:rPr>
                <w:rFonts w:ascii="Cambria" w:hAnsi="Cambria"/>
                <w:b/>
                <w:sz w:val="12"/>
                <w:szCs w:val="12"/>
              </w:rPr>
              <w:t>% subvencije od cijene mjesečne karte</w:t>
            </w:r>
          </w:p>
        </w:tc>
        <w:tc>
          <w:tcPr>
            <w:tcW w:w="486" w:type="pct"/>
            <w:tcBorders>
              <w:top w:val="single" w:sz="8" w:space="0" w:color="auto"/>
              <w:left w:val="dotted" w:sz="4" w:space="0" w:color="auto"/>
              <w:bottom w:val="single" w:sz="8" w:space="0" w:color="auto"/>
              <w:right w:val="dotted" w:sz="4" w:space="0" w:color="auto"/>
            </w:tcBorders>
            <w:vAlign w:val="center"/>
          </w:tcPr>
          <w:p w:rsidR="00090FC9" w:rsidRPr="00581E96" w:rsidRDefault="00090FC9" w:rsidP="00090FC9">
            <w:pPr>
              <w:jc w:val="center"/>
              <w:rPr>
                <w:rFonts w:ascii="Cambria" w:hAnsi="Cambria"/>
                <w:b/>
                <w:sz w:val="14"/>
                <w:szCs w:val="16"/>
              </w:rPr>
            </w:pPr>
            <w:r w:rsidRPr="00581E96">
              <w:rPr>
                <w:rFonts w:ascii="Cambria" w:hAnsi="Cambria"/>
                <w:b/>
                <w:sz w:val="14"/>
                <w:szCs w:val="16"/>
              </w:rPr>
              <w:t>Broj korisnika za školsku 2018/19.</w:t>
            </w:r>
          </w:p>
        </w:tc>
        <w:tc>
          <w:tcPr>
            <w:tcW w:w="486" w:type="pct"/>
            <w:tcBorders>
              <w:top w:val="single" w:sz="8" w:space="0" w:color="auto"/>
              <w:left w:val="dotted" w:sz="4" w:space="0" w:color="auto"/>
              <w:bottom w:val="single" w:sz="8" w:space="0" w:color="auto"/>
              <w:right w:val="dotted" w:sz="4" w:space="0" w:color="auto"/>
            </w:tcBorders>
            <w:vAlign w:val="center"/>
          </w:tcPr>
          <w:p w:rsidR="00090FC9" w:rsidRPr="00581E96" w:rsidRDefault="00090FC9" w:rsidP="00090FC9">
            <w:pPr>
              <w:jc w:val="center"/>
              <w:rPr>
                <w:rFonts w:ascii="Cambria" w:hAnsi="Cambria"/>
                <w:b/>
                <w:sz w:val="14"/>
                <w:szCs w:val="16"/>
              </w:rPr>
            </w:pPr>
            <w:r w:rsidRPr="00581E96">
              <w:rPr>
                <w:rFonts w:ascii="Cambria" w:hAnsi="Cambria"/>
                <w:b/>
                <w:sz w:val="14"/>
                <w:szCs w:val="16"/>
              </w:rPr>
              <w:t>Broj korisnika za školsku 2019/20.</w:t>
            </w:r>
          </w:p>
        </w:tc>
        <w:tc>
          <w:tcPr>
            <w:tcW w:w="483" w:type="pct"/>
            <w:tcBorders>
              <w:top w:val="single" w:sz="8" w:space="0" w:color="auto"/>
              <w:left w:val="dotted" w:sz="4" w:space="0" w:color="auto"/>
              <w:bottom w:val="single" w:sz="8" w:space="0" w:color="auto"/>
              <w:right w:val="dotted" w:sz="4" w:space="0" w:color="auto"/>
            </w:tcBorders>
            <w:vAlign w:val="center"/>
          </w:tcPr>
          <w:p w:rsidR="00090FC9" w:rsidRPr="00581E96" w:rsidRDefault="00090FC9" w:rsidP="00090FC9">
            <w:pPr>
              <w:jc w:val="center"/>
              <w:rPr>
                <w:rFonts w:ascii="Cambria" w:hAnsi="Cambria"/>
                <w:b/>
                <w:sz w:val="14"/>
                <w:szCs w:val="16"/>
              </w:rPr>
            </w:pPr>
            <w:r w:rsidRPr="00581E96">
              <w:rPr>
                <w:rFonts w:ascii="Cambria" w:hAnsi="Cambria"/>
                <w:b/>
                <w:sz w:val="14"/>
                <w:szCs w:val="16"/>
              </w:rPr>
              <w:t>Broj korisnika za školsku 2020/21.</w:t>
            </w:r>
          </w:p>
        </w:tc>
      </w:tr>
      <w:tr w:rsidR="00090FC9" w:rsidRPr="00B92026" w:rsidTr="00581E96">
        <w:trPr>
          <w:trHeight w:val="139"/>
        </w:trPr>
        <w:tc>
          <w:tcPr>
            <w:tcW w:w="315" w:type="pct"/>
            <w:tcBorders>
              <w:top w:val="single" w:sz="8"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I-1</w:t>
            </w:r>
          </w:p>
        </w:tc>
        <w:tc>
          <w:tcPr>
            <w:tcW w:w="447" w:type="pct"/>
            <w:vMerge w:val="restart"/>
            <w:tcBorders>
              <w:top w:val="single" w:sz="8" w:space="0" w:color="auto"/>
            </w:tcBorders>
            <w:vAlign w:val="center"/>
          </w:tcPr>
          <w:p w:rsidR="00090FC9" w:rsidRPr="00B92026" w:rsidRDefault="00090FC9" w:rsidP="00090FC9">
            <w:pPr>
              <w:rPr>
                <w:rFonts w:ascii="Cambria" w:hAnsi="Cambria"/>
                <w:sz w:val="20"/>
                <w:szCs w:val="20"/>
              </w:rPr>
            </w:pPr>
            <w:r w:rsidRPr="00B92026">
              <w:rPr>
                <w:rFonts w:ascii="Cambria" w:hAnsi="Cambria"/>
                <w:sz w:val="20"/>
                <w:szCs w:val="20"/>
              </w:rPr>
              <w:t>Prva</w:t>
            </w:r>
          </w:p>
        </w:tc>
        <w:tc>
          <w:tcPr>
            <w:tcW w:w="2364" w:type="pct"/>
            <w:tcBorders>
              <w:top w:val="single" w:sz="8" w:space="0" w:color="auto"/>
            </w:tcBorders>
          </w:tcPr>
          <w:p w:rsidR="00090FC9" w:rsidRPr="00B92026" w:rsidRDefault="00090FC9" w:rsidP="00090FC9">
            <w:pPr>
              <w:jc w:val="both"/>
              <w:rPr>
                <w:rFonts w:ascii="Cambria" w:hAnsi="Cambria" w:cs="Calibri"/>
                <w:sz w:val="20"/>
                <w:szCs w:val="20"/>
                <w:lang w:val="en-US" w:eastAsia="en-US"/>
              </w:rPr>
            </w:pPr>
            <w:r w:rsidRPr="00B92026">
              <w:rPr>
                <w:rFonts w:ascii="Cambria" w:hAnsi="Cambria" w:cs="Calibri"/>
                <w:sz w:val="20"/>
                <w:szCs w:val="20"/>
              </w:rPr>
              <w:t>Učenik sa tjelesnim oštećenjem</w:t>
            </w:r>
          </w:p>
        </w:tc>
        <w:tc>
          <w:tcPr>
            <w:tcW w:w="419" w:type="pct"/>
            <w:vMerge w:val="restart"/>
            <w:tcBorders>
              <w:top w:val="single" w:sz="8" w:space="0" w:color="auto"/>
            </w:tcBorders>
            <w:vAlign w:val="center"/>
          </w:tcPr>
          <w:p w:rsidR="00090FC9" w:rsidRDefault="00090FC9" w:rsidP="00090FC9">
            <w:pPr>
              <w:jc w:val="center"/>
              <w:rPr>
                <w:rFonts w:ascii="Cambria" w:hAnsi="Cambria"/>
                <w:sz w:val="20"/>
                <w:szCs w:val="20"/>
              </w:rPr>
            </w:pPr>
            <w:r w:rsidRPr="00B92026">
              <w:rPr>
                <w:rFonts w:ascii="Cambria" w:hAnsi="Cambria"/>
                <w:sz w:val="20"/>
                <w:szCs w:val="20"/>
              </w:rPr>
              <w:t>100%</w:t>
            </w:r>
            <w:r w:rsidR="00CC2F9E">
              <w:rPr>
                <w:rFonts w:ascii="Cambria" w:hAnsi="Cambria"/>
                <w:sz w:val="20"/>
                <w:szCs w:val="20"/>
              </w:rPr>
              <w:t>*</w:t>
            </w:r>
          </w:p>
          <w:p w:rsidR="00CC2F9E" w:rsidRPr="00B92026" w:rsidRDefault="00CC2F9E" w:rsidP="00090FC9">
            <w:pPr>
              <w:jc w:val="center"/>
              <w:rPr>
                <w:rFonts w:ascii="Cambria" w:hAnsi="Cambria"/>
                <w:sz w:val="20"/>
                <w:szCs w:val="20"/>
              </w:rPr>
            </w:pPr>
          </w:p>
        </w:tc>
        <w:tc>
          <w:tcPr>
            <w:tcW w:w="486" w:type="pct"/>
            <w:tcBorders>
              <w:top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4</w:t>
            </w:r>
          </w:p>
        </w:tc>
        <w:tc>
          <w:tcPr>
            <w:tcW w:w="486" w:type="pct"/>
            <w:tcBorders>
              <w:top w:val="single" w:sz="8" w:space="0" w:color="auto"/>
            </w:tcBorders>
          </w:tcPr>
          <w:p w:rsidR="00090FC9" w:rsidRPr="00B92026" w:rsidRDefault="00EF7C11" w:rsidP="00090FC9">
            <w:pPr>
              <w:jc w:val="center"/>
              <w:rPr>
                <w:rFonts w:ascii="Cambria" w:hAnsi="Cambria"/>
                <w:sz w:val="20"/>
                <w:szCs w:val="20"/>
              </w:rPr>
            </w:pPr>
            <w:r w:rsidRPr="00B92026">
              <w:rPr>
                <w:rFonts w:ascii="Cambria" w:hAnsi="Cambria"/>
                <w:sz w:val="20"/>
                <w:szCs w:val="20"/>
              </w:rPr>
              <w:t>10</w:t>
            </w:r>
          </w:p>
        </w:tc>
        <w:tc>
          <w:tcPr>
            <w:tcW w:w="483" w:type="pct"/>
            <w:tcBorders>
              <w:top w:val="single" w:sz="8" w:space="0" w:color="auto"/>
            </w:tcBorders>
          </w:tcPr>
          <w:p w:rsidR="00090FC9" w:rsidRPr="00B92026" w:rsidRDefault="00362E73" w:rsidP="00090FC9">
            <w:pPr>
              <w:jc w:val="center"/>
              <w:rPr>
                <w:rFonts w:ascii="Cambria" w:hAnsi="Cambria"/>
                <w:sz w:val="20"/>
                <w:szCs w:val="20"/>
              </w:rPr>
            </w:pPr>
            <w:r w:rsidRPr="00B92026">
              <w:rPr>
                <w:rFonts w:ascii="Cambria" w:hAnsi="Cambria"/>
                <w:sz w:val="20"/>
                <w:szCs w:val="20"/>
              </w:rPr>
              <w:t>4</w:t>
            </w:r>
          </w:p>
        </w:tc>
      </w:tr>
      <w:tr w:rsidR="00090FC9" w:rsidRPr="00B92026" w:rsidTr="00581E96">
        <w:tc>
          <w:tcPr>
            <w:tcW w:w="315" w:type="pct"/>
            <w:tcBorders>
              <w:bottom w:val="dotted" w:sz="4"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I-2</w:t>
            </w:r>
          </w:p>
        </w:tc>
        <w:tc>
          <w:tcPr>
            <w:tcW w:w="447" w:type="pct"/>
            <w:vMerge/>
            <w:tcBorders>
              <w:bottom w:val="dotted" w:sz="4" w:space="0" w:color="auto"/>
            </w:tcBorders>
          </w:tcPr>
          <w:p w:rsidR="00090FC9" w:rsidRPr="00B92026" w:rsidRDefault="00090FC9" w:rsidP="00090FC9">
            <w:pPr>
              <w:jc w:val="both"/>
              <w:rPr>
                <w:rFonts w:ascii="Cambria" w:hAnsi="Cambria"/>
                <w:sz w:val="20"/>
                <w:szCs w:val="20"/>
              </w:rPr>
            </w:pPr>
          </w:p>
        </w:tc>
        <w:tc>
          <w:tcPr>
            <w:tcW w:w="2364" w:type="pct"/>
            <w:tcBorders>
              <w:bottom w:val="dotted" w:sz="4" w:space="0" w:color="auto"/>
            </w:tcBorders>
          </w:tcPr>
          <w:p w:rsidR="00090FC9" w:rsidRPr="00B92026" w:rsidRDefault="00090FC9" w:rsidP="00090FC9">
            <w:pPr>
              <w:jc w:val="both"/>
              <w:rPr>
                <w:rFonts w:ascii="Cambria" w:hAnsi="Cambria" w:cs="Calibri"/>
                <w:sz w:val="20"/>
                <w:szCs w:val="20"/>
                <w:lang w:val="en-US" w:eastAsia="en-US"/>
              </w:rPr>
            </w:pPr>
            <w:r w:rsidRPr="00B92026">
              <w:rPr>
                <w:rFonts w:ascii="Cambria" w:hAnsi="Cambria" w:cs="Calibri"/>
                <w:sz w:val="20"/>
                <w:szCs w:val="20"/>
              </w:rPr>
              <w:t>Učenik bez oba roditelja</w:t>
            </w:r>
          </w:p>
        </w:tc>
        <w:tc>
          <w:tcPr>
            <w:tcW w:w="419" w:type="pct"/>
            <w:vMerge/>
            <w:tcBorders>
              <w:bottom w:val="dotted" w:sz="4" w:space="0" w:color="auto"/>
            </w:tcBorders>
          </w:tcPr>
          <w:p w:rsidR="00090FC9" w:rsidRPr="00B92026" w:rsidRDefault="00090FC9" w:rsidP="00090FC9">
            <w:pPr>
              <w:jc w:val="center"/>
              <w:rPr>
                <w:rFonts w:ascii="Cambria" w:hAnsi="Cambria"/>
                <w:sz w:val="20"/>
                <w:szCs w:val="20"/>
              </w:rPr>
            </w:pPr>
          </w:p>
        </w:tc>
        <w:tc>
          <w:tcPr>
            <w:tcW w:w="486" w:type="pct"/>
            <w:tcBorders>
              <w:bottom w:val="dotted" w:sz="4"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2</w:t>
            </w:r>
          </w:p>
        </w:tc>
        <w:tc>
          <w:tcPr>
            <w:tcW w:w="486" w:type="pct"/>
            <w:tcBorders>
              <w:bottom w:val="dotted" w:sz="4"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w:t>
            </w:r>
          </w:p>
        </w:tc>
        <w:tc>
          <w:tcPr>
            <w:tcW w:w="483" w:type="pct"/>
            <w:tcBorders>
              <w:bottom w:val="dotted" w:sz="4" w:space="0" w:color="auto"/>
            </w:tcBorders>
          </w:tcPr>
          <w:p w:rsidR="00090FC9" w:rsidRPr="00B92026" w:rsidRDefault="00090FC9" w:rsidP="00090FC9">
            <w:pPr>
              <w:jc w:val="center"/>
              <w:rPr>
                <w:rFonts w:ascii="Cambria" w:hAnsi="Cambria"/>
                <w:sz w:val="20"/>
                <w:szCs w:val="20"/>
              </w:rPr>
            </w:pPr>
          </w:p>
        </w:tc>
      </w:tr>
      <w:tr w:rsidR="00090FC9" w:rsidRPr="00B92026" w:rsidTr="00581E96">
        <w:tc>
          <w:tcPr>
            <w:tcW w:w="315" w:type="pct"/>
            <w:tcBorders>
              <w:bottom w:val="dotted" w:sz="4"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I-3</w:t>
            </w:r>
          </w:p>
        </w:tc>
        <w:tc>
          <w:tcPr>
            <w:tcW w:w="447" w:type="pct"/>
            <w:vMerge/>
            <w:tcBorders>
              <w:bottom w:val="dotted" w:sz="4" w:space="0" w:color="auto"/>
            </w:tcBorders>
          </w:tcPr>
          <w:p w:rsidR="00090FC9" w:rsidRPr="00B92026" w:rsidRDefault="00090FC9" w:rsidP="00090FC9">
            <w:pPr>
              <w:jc w:val="both"/>
              <w:rPr>
                <w:rFonts w:ascii="Cambria" w:hAnsi="Cambria"/>
                <w:sz w:val="20"/>
                <w:szCs w:val="20"/>
              </w:rPr>
            </w:pPr>
          </w:p>
        </w:tc>
        <w:tc>
          <w:tcPr>
            <w:tcW w:w="2364" w:type="pct"/>
            <w:tcBorders>
              <w:bottom w:val="dotted" w:sz="4" w:space="0" w:color="auto"/>
            </w:tcBorders>
          </w:tcPr>
          <w:p w:rsidR="00090FC9" w:rsidRPr="00B92026" w:rsidRDefault="00090FC9" w:rsidP="00090FC9">
            <w:pPr>
              <w:jc w:val="both"/>
              <w:rPr>
                <w:rFonts w:ascii="Cambria" w:hAnsi="Cambria" w:cs="Calibri"/>
                <w:sz w:val="20"/>
                <w:szCs w:val="20"/>
                <w:lang w:val="en-US" w:eastAsia="en-US"/>
              </w:rPr>
            </w:pPr>
            <w:r w:rsidRPr="00B92026">
              <w:rPr>
                <w:rFonts w:ascii="Cambria" w:hAnsi="Cambria"/>
                <w:sz w:val="20"/>
                <w:szCs w:val="20"/>
              </w:rPr>
              <w:t xml:space="preserve">Učenik </w:t>
            </w:r>
            <w:r w:rsidRPr="00B92026">
              <w:rPr>
                <w:rFonts w:ascii="Cambria" w:hAnsi="Cambria" w:cs="Calibri"/>
                <w:sz w:val="20"/>
                <w:szCs w:val="20"/>
              </w:rPr>
              <w:t>bez roditeljskog staranja</w:t>
            </w:r>
          </w:p>
        </w:tc>
        <w:tc>
          <w:tcPr>
            <w:tcW w:w="419" w:type="pct"/>
            <w:vMerge/>
            <w:tcBorders>
              <w:bottom w:val="dotted" w:sz="4" w:space="0" w:color="auto"/>
            </w:tcBorders>
          </w:tcPr>
          <w:p w:rsidR="00090FC9" w:rsidRPr="00B92026" w:rsidRDefault="00090FC9" w:rsidP="00090FC9">
            <w:pPr>
              <w:jc w:val="center"/>
              <w:rPr>
                <w:rFonts w:ascii="Cambria" w:hAnsi="Cambria"/>
                <w:sz w:val="20"/>
                <w:szCs w:val="20"/>
              </w:rPr>
            </w:pPr>
          </w:p>
        </w:tc>
        <w:tc>
          <w:tcPr>
            <w:tcW w:w="486" w:type="pct"/>
            <w:tcBorders>
              <w:bottom w:val="dotted" w:sz="4"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2</w:t>
            </w:r>
          </w:p>
        </w:tc>
        <w:tc>
          <w:tcPr>
            <w:tcW w:w="486" w:type="pct"/>
            <w:tcBorders>
              <w:bottom w:val="dotted" w:sz="4"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w:t>
            </w:r>
          </w:p>
        </w:tc>
        <w:tc>
          <w:tcPr>
            <w:tcW w:w="483" w:type="pct"/>
            <w:tcBorders>
              <w:bottom w:val="dotted" w:sz="4" w:space="0" w:color="auto"/>
            </w:tcBorders>
          </w:tcPr>
          <w:p w:rsidR="00090FC9" w:rsidRPr="00B92026" w:rsidRDefault="00362E73" w:rsidP="00090FC9">
            <w:pPr>
              <w:jc w:val="center"/>
              <w:rPr>
                <w:rFonts w:ascii="Cambria" w:hAnsi="Cambria"/>
                <w:sz w:val="20"/>
                <w:szCs w:val="20"/>
              </w:rPr>
            </w:pPr>
            <w:r w:rsidRPr="00B92026">
              <w:rPr>
                <w:rFonts w:ascii="Cambria" w:hAnsi="Cambria"/>
                <w:sz w:val="20"/>
                <w:szCs w:val="20"/>
              </w:rPr>
              <w:t>4</w:t>
            </w:r>
          </w:p>
        </w:tc>
      </w:tr>
      <w:tr w:rsidR="00090FC9" w:rsidRPr="00B92026" w:rsidTr="00581E96">
        <w:tc>
          <w:tcPr>
            <w:tcW w:w="315" w:type="pct"/>
            <w:tcBorders>
              <w:bottom w:val="single" w:sz="8"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I-4</w:t>
            </w:r>
          </w:p>
        </w:tc>
        <w:tc>
          <w:tcPr>
            <w:tcW w:w="447" w:type="pct"/>
            <w:vMerge/>
            <w:tcBorders>
              <w:bottom w:val="single" w:sz="8" w:space="0" w:color="auto"/>
            </w:tcBorders>
          </w:tcPr>
          <w:p w:rsidR="00090FC9" w:rsidRPr="00B92026" w:rsidRDefault="00090FC9" w:rsidP="00090FC9">
            <w:pPr>
              <w:jc w:val="both"/>
              <w:rPr>
                <w:rFonts w:ascii="Cambria" w:hAnsi="Cambria"/>
                <w:sz w:val="20"/>
                <w:szCs w:val="20"/>
              </w:rPr>
            </w:pPr>
          </w:p>
        </w:tc>
        <w:tc>
          <w:tcPr>
            <w:tcW w:w="2364" w:type="pct"/>
            <w:tcBorders>
              <w:bottom w:val="single" w:sz="8" w:space="0" w:color="auto"/>
            </w:tcBorders>
          </w:tcPr>
          <w:p w:rsidR="00090FC9" w:rsidRPr="00B92026" w:rsidRDefault="00090FC9" w:rsidP="00090FC9">
            <w:pPr>
              <w:jc w:val="both"/>
              <w:rPr>
                <w:rFonts w:ascii="Cambria" w:hAnsi="Cambria" w:cs="Calibri"/>
                <w:sz w:val="20"/>
                <w:szCs w:val="20"/>
                <w:lang w:val="en-US" w:eastAsia="en-US"/>
              </w:rPr>
            </w:pPr>
            <w:r w:rsidRPr="00B92026">
              <w:rPr>
                <w:rFonts w:ascii="Cambria" w:hAnsi="Cambria"/>
                <w:sz w:val="20"/>
                <w:szCs w:val="20"/>
              </w:rPr>
              <w:t>Tri učenika u srednjoj školi</w:t>
            </w:r>
          </w:p>
        </w:tc>
        <w:tc>
          <w:tcPr>
            <w:tcW w:w="419" w:type="pct"/>
            <w:vMerge/>
            <w:tcBorders>
              <w:bottom w:val="single" w:sz="8" w:space="0" w:color="auto"/>
            </w:tcBorders>
          </w:tcPr>
          <w:p w:rsidR="00090FC9" w:rsidRPr="00B92026" w:rsidRDefault="00090FC9" w:rsidP="00090FC9">
            <w:pPr>
              <w:jc w:val="center"/>
              <w:rPr>
                <w:rFonts w:ascii="Cambria" w:hAnsi="Cambria"/>
                <w:sz w:val="20"/>
                <w:szCs w:val="20"/>
              </w:rPr>
            </w:pPr>
          </w:p>
        </w:tc>
        <w:tc>
          <w:tcPr>
            <w:tcW w:w="486"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w:t>
            </w:r>
          </w:p>
        </w:tc>
        <w:tc>
          <w:tcPr>
            <w:tcW w:w="486"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3</w:t>
            </w:r>
          </w:p>
        </w:tc>
        <w:tc>
          <w:tcPr>
            <w:tcW w:w="483"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9</w:t>
            </w:r>
          </w:p>
        </w:tc>
      </w:tr>
      <w:tr w:rsidR="00090FC9" w:rsidRPr="00B92026" w:rsidTr="002D29F1">
        <w:trPr>
          <w:trHeight w:val="35"/>
        </w:trPr>
        <w:tc>
          <w:tcPr>
            <w:tcW w:w="3545" w:type="pct"/>
            <w:gridSpan w:val="4"/>
            <w:tcBorders>
              <w:bottom w:val="single" w:sz="8" w:space="0" w:color="auto"/>
            </w:tcBorders>
          </w:tcPr>
          <w:p w:rsidR="00090FC9" w:rsidRPr="00B92026" w:rsidRDefault="00090FC9" w:rsidP="00090FC9">
            <w:pPr>
              <w:jc w:val="center"/>
              <w:rPr>
                <w:rFonts w:ascii="Cambria" w:hAnsi="Cambria"/>
                <w:b/>
                <w:sz w:val="20"/>
                <w:szCs w:val="20"/>
              </w:rPr>
            </w:pPr>
            <w:r w:rsidRPr="00B92026">
              <w:rPr>
                <w:rFonts w:ascii="Cambria" w:hAnsi="Cambria"/>
                <w:b/>
                <w:sz w:val="20"/>
                <w:szCs w:val="20"/>
              </w:rPr>
              <w:t>Ukupno</w:t>
            </w:r>
            <w:r w:rsidR="003B569F" w:rsidRPr="00B92026">
              <w:rPr>
                <w:rFonts w:ascii="Cambria" w:hAnsi="Cambria"/>
                <w:b/>
                <w:sz w:val="20"/>
                <w:szCs w:val="20"/>
              </w:rPr>
              <w:t>:</w:t>
            </w:r>
            <w:r w:rsidRPr="00B92026">
              <w:rPr>
                <w:rFonts w:ascii="Cambria" w:hAnsi="Cambria"/>
                <w:b/>
                <w:sz w:val="20"/>
                <w:szCs w:val="20"/>
              </w:rPr>
              <w:t xml:space="preserve"> Prva socijalna kategorija </w:t>
            </w:r>
          </w:p>
        </w:tc>
        <w:tc>
          <w:tcPr>
            <w:tcW w:w="486" w:type="pct"/>
            <w:tcBorders>
              <w:bottom w:val="single" w:sz="8" w:space="0" w:color="auto"/>
            </w:tcBorders>
          </w:tcPr>
          <w:p w:rsidR="00090FC9" w:rsidRPr="00B92026" w:rsidRDefault="00090FC9" w:rsidP="00090FC9">
            <w:pPr>
              <w:jc w:val="center"/>
              <w:rPr>
                <w:rFonts w:ascii="Cambria" w:hAnsi="Cambria"/>
                <w:b/>
                <w:sz w:val="20"/>
                <w:szCs w:val="20"/>
              </w:rPr>
            </w:pPr>
            <w:r w:rsidRPr="00B92026">
              <w:rPr>
                <w:rFonts w:ascii="Cambria" w:hAnsi="Cambria"/>
                <w:b/>
                <w:sz w:val="20"/>
                <w:szCs w:val="20"/>
              </w:rPr>
              <w:t>8</w:t>
            </w:r>
          </w:p>
        </w:tc>
        <w:tc>
          <w:tcPr>
            <w:tcW w:w="486" w:type="pct"/>
            <w:tcBorders>
              <w:bottom w:val="single" w:sz="8" w:space="0" w:color="auto"/>
            </w:tcBorders>
          </w:tcPr>
          <w:p w:rsidR="00090FC9" w:rsidRPr="00B92026" w:rsidRDefault="00090FC9" w:rsidP="00EF7C11">
            <w:pPr>
              <w:jc w:val="center"/>
              <w:rPr>
                <w:rFonts w:ascii="Cambria" w:hAnsi="Cambria"/>
                <w:b/>
                <w:sz w:val="20"/>
                <w:szCs w:val="20"/>
              </w:rPr>
            </w:pPr>
            <w:r w:rsidRPr="00B92026">
              <w:rPr>
                <w:rFonts w:ascii="Cambria" w:hAnsi="Cambria"/>
                <w:b/>
                <w:sz w:val="20"/>
                <w:szCs w:val="20"/>
              </w:rPr>
              <w:t>1</w:t>
            </w:r>
            <w:r w:rsidR="00EF7C11" w:rsidRPr="00B92026">
              <w:rPr>
                <w:rFonts w:ascii="Cambria" w:hAnsi="Cambria"/>
                <w:b/>
                <w:sz w:val="20"/>
                <w:szCs w:val="20"/>
              </w:rPr>
              <w:t>3</w:t>
            </w:r>
          </w:p>
        </w:tc>
        <w:tc>
          <w:tcPr>
            <w:tcW w:w="483" w:type="pct"/>
            <w:tcBorders>
              <w:bottom w:val="single" w:sz="8" w:space="0" w:color="auto"/>
            </w:tcBorders>
          </w:tcPr>
          <w:p w:rsidR="00090FC9" w:rsidRPr="00B92026" w:rsidRDefault="00362E73" w:rsidP="00090FC9">
            <w:pPr>
              <w:jc w:val="center"/>
              <w:rPr>
                <w:rFonts w:ascii="Cambria" w:hAnsi="Cambria"/>
                <w:b/>
                <w:sz w:val="20"/>
                <w:szCs w:val="20"/>
              </w:rPr>
            </w:pPr>
            <w:r w:rsidRPr="00B92026">
              <w:rPr>
                <w:rFonts w:ascii="Cambria" w:hAnsi="Cambria"/>
                <w:b/>
                <w:sz w:val="20"/>
                <w:szCs w:val="20"/>
              </w:rPr>
              <w:t>17</w:t>
            </w:r>
          </w:p>
        </w:tc>
      </w:tr>
      <w:tr w:rsidR="00090FC9" w:rsidRPr="00B92026" w:rsidTr="00581E96">
        <w:tc>
          <w:tcPr>
            <w:tcW w:w="315" w:type="pct"/>
            <w:tcBorders>
              <w:top w:val="single" w:sz="8"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II-1</w:t>
            </w:r>
          </w:p>
        </w:tc>
        <w:tc>
          <w:tcPr>
            <w:tcW w:w="447" w:type="pct"/>
            <w:vMerge w:val="restart"/>
            <w:tcBorders>
              <w:top w:val="single" w:sz="8" w:space="0" w:color="auto"/>
            </w:tcBorders>
            <w:vAlign w:val="center"/>
          </w:tcPr>
          <w:p w:rsidR="00090FC9" w:rsidRPr="00B92026" w:rsidRDefault="00090FC9" w:rsidP="00090FC9">
            <w:pPr>
              <w:rPr>
                <w:rFonts w:ascii="Cambria" w:hAnsi="Cambria"/>
                <w:sz w:val="20"/>
                <w:szCs w:val="20"/>
              </w:rPr>
            </w:pPr>
            <w:r w:rsidRPr="00B92026">
              <w:rPr>
                <w:rFonts w:ascii="Cambria" w:hAnsi="Cambria"/>
                <w:sz w:val="20"/>
                <w:szCs w:val="20"/>
              </w:rPr>
              <w:t>Druga</w:t>
            </w:r>
          </w:p>
        </w:tc>
        <w:tc>
          <w:tcPr>
            <w:tcW w:w="2364" w:type="pct"/>
            <w:tcBorders>
              <w:top w:val="single" w:sz="8" w:space="0" w:color="auto"/>
            </w:tcBorders>
          </w:tcPr>
          <w:p w:rsidR="00090FC9" w:rsidRPr="00B92026" w:rsidRDefault="00090FC9" w:rsidP="00090FC9">
            <w:pPr>
              <w:jc w:val="both"/>
              <w:rPr>
                <w:rFonts w:ascii="Cambria" w:hAnsi="Cambria" w:cs="Calibri"/>
                <w:sz w:val="20"/>
                <w:szCs w:val="20"/>
                <w:lang w:val="en-US" w:eastAsia="en-US"/>
              </w:rPr>
            </w:pPr>
            <w:r w:rsidRPr="00B92026">
              <w:rPr>
                <w:rFonts w:ascii="Cambria" w:hAnsi="Cambria" w:cs="Calibri"/>
                <w:sz w:val="20"/>
                <w:szCs w:val="20"/>
              </w:rPr>
              <w:t>Učenik bez jednog roditelja</w:t>
            </w:r>
          </w:p>
        </w:tc>
        <w:tc>
          <w:tcPr>
            <w:tcW w:w="419" w:type="pct"/>
            <w:vMerge w:val="restart"/>
            <w:tcBorders>
              <w:top w:val="single" w:sz="8"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60%</w:t>
            </w:r>
          </w:p>
        </w:tc>
        <w:tc>
          <w:tcPr>
            <w:tcW w:w="486" w:type="pct"/>
            <w:tcBorders>
              <w:top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28</w:t>
            </w:r>
          </w:p>
        </w:tc>
        <w:tc>
          <w:tcPr>
            <w:tcW w:w="486" w:type="pct"/>
            <w:tcBorders>
              <w:top w:val="single" w:sz="8" w:space="0" w:color="auto"/>
            </w:tcBorders>
          </w:tcPr>
          <w:p w:rsidR="00090FC9" w:rsidRPr="00B92026" w:rsidRDefault="00090FC9" w:rsidP="00EF7C11">
            <w:pPr>
              <w:jc w:val="center"/>
              <w:rPr>
                <w:rFonts w:ascii="Cambria" w:hAnsi="Cambria"/>
                <w:sz w:val="20"/>
                <w:szCs w:val="20"/>
              </w:rPr>
            </w:pPr>
            <w:r w:rsidRPr="00B92026">
              <w:rPr>
                <w:rFonts w:ascii="Cambria" w:hAnsi="Cambria"/>
                <w:sz w:val="20"/>
                <w:szCs w:val="20"/>
              </w:rPr>
              <w:t>3</w:t>
            </w:r>
            <w:r w:rsidR="00EF7C11" w:rsidRPr="00B92026">
              <w:rPr>
                <w:rFonts w:ascii="Cambria" w:hAnsi="Cambria"/>
                <w:sz w:val="20"/>
                <w:szCs w:val="20"/>
              </w:rPr>
              <w:t>1</w:t>
            </w:r>
          </w:p>
        </w:tc>
        <w:tc>
          <w:tcPr>
            <w:tcW w:w="483" w:type="pct"/>
            <w:tcBorders>
              <w:top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32</w:t>
            </w:r>
          </w:p>
        </w:tc>
      </w:tr>
      <w:tr w:rsidR="00090FC9" w:rsidRPr="00B92026" w:rsidTr="00581E96">
        <w:tc>
          <w:tcPr>
            <w:tcW w:w="315" w:type="pct"/>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II-2</w:t>
            </w:r>
          </w:p>
        </w:tc>
        <w:tc>
          <w:tcPr>
            <w:tcW w:w="447" w:type="pct"/>
            <w:vMerge/>
          </w:tcPr>
          <w:p w:rsidR="00090FC9" w:rsidRPr="00B92026" w:rsidRDefault="00090FC9" w:rsidP="00090FC9">
            <w:pPr>
              <w:jc w:val="both"/>
              <w:rPr>
                <w:rFonts w:ascii="Cambria" w:hAnsi="Cambria"/>
                <w:sz w:val="20"/>
                <w:szCs w:val="20"/>
              </w:rPr>
            </w:pPr>
          </w:p>
        </w:tc>
        <w:tc>
          <w:tcPr>
            <w:tcW w:w="2364" w:type="pct"/>
          </w:tcPr>
          <w:p w:rsidR="00090FC9" w:rsidRPr="00B92026" w:rsidRDefault="00090FC9" w:rsidP="00090FC9">
            <w:pPr>
              <w:jc w:val="both"/>
              <w:rPr>
                <w:rFonts w:ascii="Cambria" w:hAnsi="Cambria" w:cs="Calibri"/>
                <w:sz w:val="20"/>
                <w:szCs w:val="20"/>
                <w:lang w:val="en-US" w:eastAsia="en-US"/>
              </w:rPr>
            </w:pPr>
            <w:r w:rsidRPr="00B92026">
              <w:rPr>
                <w:rFonts w:ascii="Cambria" w:hAnsi="Cambria" w:cs="Calibri"/>
                <w:sz w:val="20"/>
                <w:szCs w:val="20"/>
              </w:rPr>
              <w:t>Dva učenika u srednjoj školi</w:t>
            </w:r>
          </w:p>
        </w:tc>
        <w:tc>
          <w:tcPr>
            <w:tcW w:w="419" w:type="pct"/>
            <w:vMerge/>
          </w:tcPr>
          <w:p w:rsidR="00090FC9" w:rsidRPr="00B92026" w:rsidRDefault="00090FC9" w:rsidP="00090FC9">
            <w:pPr>
              <w:jc w:val="center"/>
              <w:rPr>
                <w:rFonts w:ascii="Cambria" w:hAnsi="Cambria"/>
                <w:sz w:val="20"/>
                <w:szCs w:val="20"/>
              </w:rPr>
            </w:pPr>
          </w:p>
        </w:tc>
        <w:tc>
          <w:tcPr>
            <w:tcW w:w="486" w:type="pct"/>
          </w:tcPr>
          <w:p w:rsidR="00090FC9" w:rsidRPr="00B92026" w:rsidRDefault="00090FC9" w:rsidP="00090FC9">
            <w:pPr>
              <w:jc w:val="center"/>
              <w:rPr>
                <w:rFonts w:ascii="Cambria" w:hAnsi="Cambria"/>
                <w:sz w:val="20"/>
                <w:szCs w:val="20"/>
              </w:rPr>
            </w:pPr>
            <w:r w:rsidRPr="00B92026">
              <w:rPr>
                <w:rFonts w:ascii="Cambria" w:hAnsi="Cambria"/>
                <w:sz w:val="20"/>
                <w:szCs w:val="20"/>
              </w:rPr>
              <w:t>84</w:t>
            </w:r>
          </w:p>
        </w:tc>
        <w:tc>
          <w:tcPr>
            <w:tcW w:w="486" w:type="pct"/>
          </w:tcPr>
          <w:p w:rsidR="00090FC9" w:rsidRPr="00B92026" w:rsidRDefault="00090FC9" w:rsidP="00090FC9">
            <w:pPr>
              <w:jc w:val="center"/>
              <w:rPr>
                <w:rFonts w:ascii="Cambria" w:hAnsi="Cambria"/>
                <w:sz w:val="20"/>
                <w:szCs w:val="20"/>
              </w:rPr>
            </w:pPr>
            <w:r w:rsidRPr="00B92026">
              <w:rPr>
                <w:rFonts w:ascii="Cambria" w:hAnsi="Cambria"/>
                <w:sz w:val="20"/>
                <w:szCs w:val="20"/>
              </w:rPr>
              <w:t>64</w:t>
            </w:r>
          </w:p>
        </w:tc>
        <w:tc>
          <w:tcPr>
            <w:tcW w:w="483" w:type="pct"/>
          </w:tcPr>
          <w:p w:rsidR="00090FC9" w:rsidRPr="00B92026" w:rsidRDefault="00090FC9" w:rsidP="00090FC9">
            <w:pPr>
              <w:jc w:val="center"/>
              <w:rPr>
                <w:rFonts w:ascii="Cambria" w:hAnsi="Cambria"/>
                <w:sz w:val="20"/>
                <w:szCs w:val="20"/>
              </w:rPr>
            </w:pPr>
            <w:r w:rsidRPr="00B92026">
              <w:rPr>
                <w:rFonts w:ascii="Cambria" w:hAnsi="Cambria"/>
                <w:sz w:val="20"/>
                <w:szCs w:val="20"/>
              </w:rPr>
              <w:t>54</w:t>
            </w:r>
          </w:p>
        </w:tc>
      </w:tr>
      <w:tr w:rsidR="00090FC9" w:rsidRPr="00B92026" w:rsidTr="00581E96">
        <w:tc>
          <w:tcPr>
            <w:tcW w:w="315" w:type="pct"/>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II-3</w:t>
            </w:r>
          </w:p>
        </w:tc>
        <w:tc>
          <w:tcPr>
            <w:tcW w:w="447" w:type="pct"/>
            <w:vMerge/>
          </w:tcPr>
          <w:p w:rsidR="00090FC9" w:rsidRPr="00B92026" w:rsidRDefault="00090FC9" w:rsidP="00090FC9">
            <w:pPr>
              <w:jc w:val="both"/>
              <w:rPr>
                <w:rFonts w:ascii="Cambria" w:hAnsi="Cambria"/>
                <w:sz w:val="20"/>
                <w:szCs w:val="20"/>
              </w:rPr>
            </w:pPr>
          </w:p>
        </w:tc>
        <w:tc>
          <w:tcPr>
            <w:tcW w:w="2364" w:type="pct"/>
          </w:tcPr>
          <w:p w:rsidR="00090FC9" w:rsidRPr="00B92026" w:rsidRDefault="00090FC9" w:rsidP="00090FC9">
            <w:pPr>
              <w:jc w:val="both"/>
              <w:rPr>
                <w:rFonts w:ascii="Cambria" w:hAnsi="Cambria"/>
                <w:sz w:val="20"/>
                <w:szCs w:val="20"/>
              </w:rPr>
            </w:pPr>
            <w:r w:rsidRPr="00B92026">
              <w:rPr>
                <w:rFonts w:ascii="Cambria" w:hAnsi="Cambria"/>
                <w:sz w:val="20"/>
                <w:szCs w:val="20"/>
              </w:rPr>
              <w:t>Invalidnost roditelja 80% i više</w:t>
            </w:r>
          </w:p>
        </w:tc>
        <w:tc>
          <w:tcPr>
            <w:tcW w:w="419" w:type="pct"/>
            <w:vMerge/>
          </w:tcPr>
          <w:p w:rsidR="00090FC9" w:rsidRPr="00B92026" w:rsidRDefault="00090FC9" w:rsidP="00090FC9">
            <w:pPr>
              <w:jc w:val="center"/>
              <w:rPr>
                <w:rFonts w:ascii="Cambria" w:hAnsi="Cambria"/>
                <w:sz w:val="20"/>
                <w:szCs w:val="20"/>
              </w:rPr>
            </w:pPr>
          </w:p>
        </w:tc>
        <w:tc>
          <w:tcPr>
            <w:tcW w:w="486" w:type="pct"/>
          </w:tcPr>
          <w:p w:rsidR="00090FC9" w:rsidRPr="00B92026" w:rsidRDefault="00090FC9" w:rsidP="00090FC9">
            <w:pPr>
              <w:jc w:val="center"/>
              <w:rPr>
                <w:rFonts w:ascii="Cambria" w:hAnsi="Cambria"/>
                <w:sz w:val="20"/>
                <w:szCs w:val="20"/>
              </w:rPr>
            </w:pPr>
            <w:r w:rsidRPr="00B92026">
              <w:rPr>
                <w:rFonts w:ascii="Cambria" w:hAnsi="Cambria"/>
                <w:sz w:val="20"/>
                <w:szCs w:val="20"/>
              </w:rPr>
              <w:t>9</w:t>
            </w:r>
          </w:p>
        </w:tc>
        <w:tc>
          <w:tcPr>
            <w:tcW w:w="486" w:type="pct"/>
          </w:tcPr>
          <w:p w:rsidR="00090FC9" w:rsidRPr="00B92026" w:rsidRDefault="00090FC9" w:rsidP="00090FC9">
            <w:pPr>
              <w:jc w:val="center"/>
              <w:rPr>
                <w:rFonts w:ascii="Cambria" w:hAnsi="Cambria"/>
                <w:sz w:val="20"/>
                <w:szCs w:val="20"/>
              </w:rPr>
            </w:pPr>
            <w:r w:rsidRPr="00B92026">
              <w:rPr>
                <w:rFonts w:ascii="Cambria" w:hAnsi="Cambria"/>
                <w:sz w:val="20"/>
                <w:szCs w:val="20"/>
              </w:rPr>
              <w:t>12</w:t>
            </w:r>
          </w:p>
        </w:tc>
        <w:tc>
          <w:tcPr>
            <w:tcW w:w="483" w:type="pct"/>
          </w:tcPr>
          <w:p w:rsidR="00090FC9" w:rsidRPr="00B92026" w:rsidRDefault="00090FC9" w:rsidP="00090FC9">
            <w:pPr>
              <w:jc w:val="center"/>
              <w:rPr>
                <w:rFonts w:ascii="Cambria" w:hAnsi="Cambria"/>
                <w:sz w:val="20"/>
                <w:szCs w:val="20"/>
              </w:rPr>
            </w:pPr>
            <w:r w:rsidRPr="00B92026">
              <w:rPr>
                <w:rFonts w:ascii="Cambria" w:hAnsi="Cambria"/>
                <w:sz w:val="20"/>
                <w:szCs w:val="20"/>
              </w:rPr>
              <w:t>14</w:t>
            </w:r>
          </w:p>
        </w:tc>
      </w:tr>
      <w:tr w:rsidR="00090FC9" w:rsidRPr="00B92026" w:rsidTr="00581E96">
        <w:tc>
          <w:tcPr>
            <w:tcW w:w="315" w:type="pct"/>
            <w:tcBorders>
              <w:bottom w:val="dotted" w:sz="4"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II-4</w:t>
            </w:r>
          </w:p>
        </w:tc>
        <w:tc>
          <w:tcPr>
            <w:tcW w:w="447" w:type="pct"/>
            <w:vMerge/>
            <w:tcBorders>
              <w:bottom w:val="dotted" w:sz="4" w:space="0" w:color="auto"/>
            </w:tcBorders>
          </w:tcPr>
          <w:p w:rsidR="00090FC9" w:rsidRPr="00B92026" w:rsidRDefault="00090FC9" w:rsidP="00090FC9">
            <w:pPr>
              <w:jc w:val="both"/>
              <w:rPr>
                <w:rFonts w:ascii="Cambria" w:hAnsi="Cambria"/>
                <w:sz w:val="20"/>
                <w:szCs w:val="20"/>
              </w:rPr>
            </w:pPr>
          </w:p>
        </w:tc>
        <w:tc>
          <w:tcPr>
            <w:tcW w:w="2364" w:type="pct"/>
            <w:tcBorders>
              <w:bottom w:val="dotted" w:sz="4" w:space="0" w:color="auto"/>
            </w:tcBorders>
          </w:tcPr>
          <w:p w:rsidR="00090FC9" w:rsidRPr="00B92026" w:rsidRDefault="00090FC9" w:rsidP="00090FC9">
            <w:pPr>
              <w:rPr>
                <w:rFonts w:ascii="Cambria" w:hAnsi="Cambria" w:cs="Calibri"/>
                <w:sz w:val="20"/>
                <w:szCs w:val="20"/>
                <w:lang w:val="en-US" w:eastAsia="en-US"/>
              </w:rPr>
            </w:pPr>
            <w:r w:rsidRPr="00B92026">
              <w:rPr>
                <w:rFonts w:ascii="Cambria" w:hAnsi="Cambria" w:cs="Calibri"/>
                <w:sz w:val="20"/>
                <w:szCs w:val="20"/>
              </w:rPr>
              <w:t>Učenik iz porodice koja je korisnik stalne pomoći CSR</w:t>
            </w:r>
          </w:p>
        </w:tc>
        <w:tc>
          <w:tcPr>
            <w:tcW w:w="419" w:type="pct"/>
            <w:vMerge/>
            <w:tcBorders>
              <w:bottom w:val="dotted" w:sz="4" w:space="0" w:color="auto"/>
            </w:tcBorders>
          </w:tcPr>
          <w:p w:rsidR="00090FC9" w:rsidRPr="00B92026" w:rsidRDefault="00090FC9" w:rsidP="00090FC9">
            <w:pPr>
              <w:jc w:val="center"/>
              <w:rPr>
                <w:rFonts w:ascii="Cambria" w:hAnsi="Cambria"/>
                <w:sz w:val="20"/>
                <w:szCs w:val="20"/>
              </w:rPr>
            </w:pPr>
          </w:p>
        </w:tc>
        <w:tc>
          <w:tcPr>
            <w:tcW w:w="486" w:type="pct"/>
            <w:tcBorders>
              <w:bottom w:val="dotted" w:sz="4"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2</w:t>
            </w:r>
          </w:p>
        </w:tc>
        <w:tc>
          <w:tcPr>
            <w:tcW w:w="486" w:type="pct"/>
            <w:tcBorders>
              <w:bottom w:val="dotted" w:sz="4"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w:t>
            </w:r>
          </w:p>
        </w:tc>
        <w:tc>
          <w:tcPr>
            <w:tcW w:w="483" w:type="pct"/>
            <w:tcBorders>
              <w:bottom w:val="dotted" w:sz="4"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1</w:t>
            </w:r>
          </w:p>
        </w:tc>
      </w:tr>
      <w:tr w:rsidR="00090FC9" w:rsidRPr="00B92026" w:rsidTr="00581E96">
        <w:tc>
          <w:tcPr>
            <w:tcW w:w="315" w:type="pct"/>
            <w:tcBorders>
              <w:bottom w:val="single" w:sz="8"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II-5</w:t>
            </w:r>
          </w:p>
        </w:tc>
        <w:tc>
          <w:tcPr>
            <w:tcW w:w="447" w:type="pct"/>
            <w:vMerge/>
            <w:tcBorders>
              <w:bottom w:val="single" w:sz="8" w:space="0" w:color="auto"/>
            </w:tcBorders>
          </w:tcPr>
          <w:p w:rsidR="00090FC9" w:rsidRPr="00B92026" w:rsidRDefault="00090FC9" w:rsidP="00090FC9">
            <w:pPr>
              <w:jc w:val="both"/>
              <w:rPr>
                <w:rFonts w:ascii="Cambria" w:hAnsi="Cambria"/>
                <w:sz w:val="20"/>
                <w:szCs w:val="20"/>
              </w:rPr>
            </w:pPr>
          </w:p>
        </w:tc>
        <w:tc>
          <w:tcPr>
            <w:tcW w:w="2364" w:type="pct"/>
            <w:tcBorders>
              <w:bottom w:val="single" w:sz="8" w:space="0" w:color="auto"/>
            </w:tcBorders>
          </w:tcPr>
          <w:p w:rsidR="00090FC9" w:rsidRPr="00B92026" w:rsidRDefault="00090FC9" w:rsidP="00090FC9">
            <w:pPr>
              <w:rPr>
                <w:rFonts w:ascii="Cambria" w:hAnsi="Cambria" w:cs="Calibri"/>
                <w:sz w:val="20"/>
                <w:szCs w:val="20"/>
                <w:lang w:val="en-US" w:eastAsia="en-US"/>
              </w:rPr>
            </w:pPr>
            <w:r w:rsidRPr="00B92026">
              <w:rPr>
                <w:rFonts w:ascii="Cambria" w:hAnsi="Cambria" w:cs="Calibri"/>
                <w:sz w:val="20"/>
                <w:szCs w:val="20"/>
              </w:rPr>
              <w:t>Učenik iz porodice bez ikakvih primanja</w:t>
            </w:r>
          </w:p>
        </w:tc>
        <w:tc>
          <w:tcPr>
            <w:tcW w:w="419" w:type="pct"/>
            <w:vMerge/>
            <w:tcBorders>
              <w:bottom w:val="single" w:sz="8" w:space="0" w:color="auto"/>
            </w:tcBorders>
          </w:tcPr>
          <w:p w:rsidR="00090FC9" w:rsidRPr="00B92026" w:rsidRDefault="00090FC9" w:rsidP="00090FC9">
            <w:pPr>
              <w:jc w:val="center"/>
              <w:rPr>
                <w:rFonts w:ascii="Cambria" w:hAnsi="Cambria"/>
                <w:sz w:val="20"/>
                <w:szCs w:val="20"/>
              </w:rPr>
            </w:pPr>
          </w:p>
        </w:tc>
        <w:tc>
          <w:tcPr>
            <w:tcW w:w="486"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197</w:t>
            </w:r>
          </w:p>
        </w:tc>
        <w:tc>
          <w:tcPr>
            <w:tcW w:w="486"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158</w:t>
            </w:r>
          </w:p>
        </w:tc>
        <w:tc>
          <w:tcPr>
            <w:tcW w:w="483"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111</w:t>
            </w:r>
          </w:p>
        </w:tc>
      </w:tr>
      <w:tr w:rsidR="00090FC9" w:rsidRPr="00B92026" w:rsidTr="003B569F">
        <w:tc>
          <w:tcPr>
            <w:tcW w:w="3545" w:type="pct"/>
            <w:gridSpan w:val="4"/>
            <w:tcBorders>
              <w:bottom w:val="single" w:sz="8" w:space="0" w:color="auto"/>
            </w:tcBorders>
          </w:tcPr>
          <w:p w:rsidR="00090FC9" w:rsidRPr="00B92026" w:rsidRDefault="00090FC9" w:rsidP="00090FC9">
            <w:pPr>
              <w:jc w:val="center"/>
              <w:rPr>
                <w:rFonts w:ascii="Cambria" w:hAnsi="Cambria"/>
                <w:b/>
                <w:sz w:val="20"/>
                <w:szCs w:val="20"/>
              </w:rPr>
            </w:pPr>
            <w:r w:rsidRPr="00B92026">
              <w:rPr>
                <w:rFonts w:ascii="Cambria" w:hAnsi="Cambria"/>
                <w:b/>
                <w:sz w:val="20"/>
                <w:szCs w:val="20"/>
              </w:rPr>
              <w:t>Ukupno</w:t>
            </w:r>
            <w:r w:rsidR="003B569F" w:rsidRPr="00B92026">
              <w:rPr>
                <w:rFonts w:ascii="Cambria" w:hAnsi="Cambria"/>
                <w:b/>
                <w:sz w:val="20"/>
                <w:szCs w:val="20"/>
              </w:rPr>
              <w:t>:</w:t>
            </w:r>
            <w:r w:rsidRPr="00B92026">
              <w:rPr>
                <w:rFonts w:ascii="Cambria" w:hAnsi="Cambria"/>
                <w:b/>
                <w:sz w:val="20"/>
                <w:szCs w:val="20"/>
              </w:rPr>
              <w:t xml:space="preserve"> Druga socijalna kategorija </w:t>
            </w:r>
          </w:p>
        </w:tc>
        <w:tc>
          <w:tcPr>
            <w:tcW w:w="486" w:type="pct"/>
            <w:tcBorders>
              <w:bottom w:val="single" w:sz="8" w:space="0" w:color="auto"/>
            </w:tcBorders>
          </w:tcPr>
          <w:p w:rsidR="00090FC9" w:rsidRPr="00B92026" w:rsidRDefault="00090FC9" w:rsidP="00090FC9">
            <w:pPr>
              <w:jc w:val="center"/>
              <w:rPr>
                <w:rFonts w:ascii="Cambria" w:hAnsi="Cambria"/>
                <w:b/>
                <w:sz w:val="20"/>
                <w:szCs w:val="20"/>
              </w:rPr>
            </w:pPr>
            <w:r w:rsidRPr="00B92026">
              <w:rPr>
                <w:rFonts w:ascii="Cambria" w:hAnsi="Cambria"/>
                <w:b/>
                <w:sz w:val="20"/>
                <w:szCs w:val="20"/>
              </w:rPr>
              <w:t>320</w:t>
            </w:r>
          </w:p>
        </w:tc>
        <w:tc>
          <w:tcPr>
            <w:tcW w:w="486" w:type="pct"/>
            <w:tcBorders>
              <w:bottom w:val="single" w:sz="8" w:space="0" w:color="auto"/>
            </w:tcBorders>
          </w:tcPr>
          <w:p w:rsidR="00090FC9" w:rsidRPr="00B92026" w:rsidRDefault="00090FC9" w:rsidP="00090FC9">
            <w:pPr>
              <w:jc w:val="center"/>
              <w:rPr>
                <w:rFonts w:ascii="Cambria" w:hAnsi="Cambria"/>
                <w:b/>
                <w:sz w:val="20"/>
                <w:szCs w:val="20"/>
              </w:rPr>
            </w:pPr>
            <w:r w:rsidRPr="00B92026">
              <w:rPr>
                <w:rFonts w:ascii="Cambria" w:hAnsi="Cambria"/>
                <w:b/>
                <w:sz w:val="20"/>
                <w:szCs w:val="20"/>
              </w:rPr>
              <w:t>264</w:t>
            </w:r>
          </w:p>
        </w:tc>
        <w:tc>
          <w:tcPr>
            <w:tcW w:w="483" w:type="pct"/>
            <w:tcBorders>
              <w:bottom w:val="single" w:sz="8" w:space="0" w:color="auto"/>
            </w:tcBorders>
          </w:tcPr>
          <w:p w:rsidR="00090FC9" w:rsidRPr="00B92026" w:rsidRDefault="00362E73" w:rsidP="00090FC9">
            <w:pPr>
              <w:jc w:val="center"/>
              <w:rPr>
                <w:rFonts w:ascii="Cambria" w:hAnsi="Cambria"/>
                <w:b/>
                <w:sz w:val="20"/>
                <w:szCs w:val="20"/>
              </w:rPr>
            </w:pPr>
            <w:r w:rsidRPr="00B92026">
              <w:rPr>
                <w:rFonts w:ascii="Cambria" w:hAnsi="Cambria"/>
                <w:b/>
                <w:sz w:val="20"/>
                <w:szCs w:val="20"/>
              </w:rPr>
              <w:t>212</w:t>
            </w:r>
          </w:p>
        </w:tc>
      </w:tr>
      <w:tr w:rsidR="00090FC9" w:rsidRPr="00B92026" w:rsidTr="00581E96">
        <w:tc>
          <w:tcPr>
            <w:tcW w:w="315" w:type="pct"/>
            <w:tcBorders>
              <w:top w:val="single" w:sz="8" w:space="0" w:color="auto"/>
            </w:tcBorders>
            <w:vAlign w:val="center"/>
          </w:tcPr>
          <w:p w:rsidR="00090FC9" w:rsidRPr="00B92026" w:rsidRDefault="00090FC9" w:rsidP="00090FC9">
            <w:pPr>
              <w:rPr>
                <w:rFonts w:ascii="Cambria" w:hAnsi="Cambria"/>
                <w:sz w:val="20"/>
                <w:szCs w:val="20"/>
              </w:rPr>
            </w:pPr>
            <w:r w:rsidRPr="00B92026">
              <w:rPr>
                <w:rFonts w:ascii="Cambria" w:hAnsi="Cambria"/>
                <w:sz w:val="20"/>
                <w:szCs w:val="20"/>
              </w:rPr>
              <w:t>III-1</w:t>
            </w:r>
          </w:p>
        </w:tc>
        <w:tc>
          <w:tcPr>
            <w:tcW w:w="447" w:type="pct"/>
            <w:vMerge w:val="restart"/>
            <w:tcBorders>
              <w:top w:val="single" w:sz="8" w:space="0" w:color="auto"/>
            </w:tcBorders>
            <w:vAlign w:val="center"/>
          </w:tcPr>
          <w:p w:rsidR="00090FC9" w:rsidRPr="00B92026" w:rsidRDefault="00090FC9" w:rsidP="00090FC9">
            <w:pPr>
              <w:rPr>
                <w:rFonts w:ascii="Cambria" w:hAnsi="Cambria"/>
                <w:sz w:val="20"/>
                <w:szCs w:val="20"/>
              </w:rPr>
            </w:pPr>
            <w:r w:rsidRPr="00B92026">
              <w:rPr>
                <w:rFonts w:ascii="Cambria" w:hAnsi="Cambria"/>
                <w:sz w:val="20"/>
                <w:szCs w:val="20"/>
              </w:rPr>
              <w:t>Treća</w:t>
            </w:r>
          </w:p>
        </w:tc>
        <w:tc>
          <w:tcPr>
            <w:tcW w:w="2364" w:type="pct"/>
            <w:tcBorders>
              <w:top w:val="single" w:sz="8" w:space="0" w:color="auto"/>
            </w:tcBorders>
          </w:tcPr>
          <w:p w:rsidR="00090FC9" w:rsidRPr="00B92026" w:rsidRDefault="00090FC9" w:rsidP="00090FC9">
            <w:pPr>
              <w:rPr>
                <w:rFonts w:ascii="Cambria" w:hAnsi="Cambria" w:cs="Calibri"/>
                <w:sz w:val="18"/>
                <w:szCs w:val="20"/>
                <w:lang w:val="en-US" w:eastAsia="en-US"/>
              </w:rPr>
            </w:pPr>
            <w:r w:rsidRPr="00B92026">
              <w:rPr>
                <w:rFonts w:ascii="Cambria" w:hAnsi="Cambria" w:cs="Calibri"/>
                <w:sz w:val="18"/>
                <w:szCs w:val="20"/>
              </w:rPr>
              <w:t>Učenik iz porodice koja se izdržava od minimalne penzije</w:t>
            </w:r>
          </w:p>
        </w:tc>
        <w:tc>
          <w:tcPr>
            <w:tcW w:w="419" w:type="pct"/>
            <w:vMerge w:val="restart"/>
            <w:tcBorders>
              <w:top w:val="single" w:sz="8" w:space="0" w:color="auto"/>
            </w:tcBorders>
            <w:vAlign w:val="center"/>
          </w:tcPr>
          <w:p w:rsidR="00090FC9" w:rsidRPr="00B92026" w:rsidRDefault="00090FC9" w:rsidP="00090FC9">
            <w:pPr>
              <w:jc w:val="center"/>
              <w:rPr>
                <w:rFonts w:ascii="Cambria" w:hAnsi="Cambria"/>
                <w:sz w:val="20"/>
                <w:szCs w:val="20"/>
              </w:rPr>
            </w:pPr>
            <w:r w:rsidRPr="00B92026">
              <w:rPr>
                <w:rFonts w:ascii="Cambria" w:hAnsi="Cambria"/>
                <w:sz w:val="20"/>
                <w:szCs w:val="20"/>
              </w:rPr>
              <w:t>50%</w:t>
            </w:r>
          </w:p>
        </w:tc>
        <w:tc>
          <w:tcPr>
            <w:tcW w:w="486" w:type="pct"/>
            <w:tcBorders>
              <w:top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3</w:t>
            </w:r>
          </w:p>
        </w:tc>
        <w:tc>
          <w:tcPr>
            <w:tcW w:w="486" w:type="pct"/>
            <w:tcBorders>
              <w:top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2</w:t>
            </w:r>
          </w:p>
        </w:tc>
        <w:tc>
          <w:tcPr>
            <w:tcW w:w="483" w:type="pct"/>
            <w:tcBorders>
              <w:top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1</w:t>
            </w:r>
          </w:p>
        </w:tc>
      </w:tr>
      <w:tr w:rsidR="00090FC9" w:rsidRPr="00B92026" w:rsidTr="00581E96">
        <w:tc>
          <w:tcPr>
            <w:tcW w:w="315" w:type="pct"/>
            <w:tcBorders>
              <w:bottom w:val="single" w:sz="8" w:space="0" w:color="auto"/>
            </w:tcBorders>
            <w:vAlign w:val="center"/>
          </w:tcPr>
          <w:p w:rsidR="00090FC9" w:rsidRPr="00B92026" w:rsidRDefault="00090FC9" w:rsidP="00090FC9">
            <w:pPr>
              <w:rPr>
                <w:rFonts w:ascii="Cambria" w:hAnsi="Cambria"/>
                <w:sz w:val="20"/>
                <w:szCs w:val="20"/>
              </w:rPr>
            </w:pPr>
            <w:r w:rsidRPr="00B92026">
              <w:rPr>
                <w:rFonts w:ascii="Cambria" w:hAnsi="Cambria"/>
                <w:sz w:val="20"/>
                <w:szCs w:val="20"/>
              </w:rPr>
              <w:t>III-2</w:t>
            </w:r>
          </w:p>
        </w:tc>
        <w:tc>
          <w:tcPr>
            <w:tcW w:w="447" w:type="pct"/>
            <w:vMerge/>
            <w:tcBorders>
              <w:bottom w:val="single" w:sz="8" w:space="0" w:color="auto"/>
            </w:tcBorders>
          </w:tcPr>
          <w:p w:rsidR="00090FC9" w:rsidRPr="00B92026" w:rsidRDefault="00090FC9" w:rsidP="00090FC9">
            <w:pPr>
              <w:jc w:val="both"/>
              <w:rPr>
                <w:rFonts w:ascii="Cambria" w:hAnsi="Cambria"/>
                <w:sz w:val="20"/>
                <w:szCs w:val="20"/>
              </w:rPr>
            </w:pPr>
          </w:p>
        </w:tc>
        <w:tc>
          <w:tcPr>
            <w:tcW w:w="2364" w:type="pct"/>
            <w:tcBorders>
              <w:bottom w:val="single" w:sz="8" w:space="0" w:color="auto"/>
            </w:tcBorders>
          </w:tcPr>
          <w:p w:rsidR="00090FC9" w:rsidRPr="00581E96" w:rsidRDefault="00090FC9" w:rsidP="00090FC9">
            <w:pPr>
              <w:rPr>
                <w:rFonts w:ascii="Cambria" w:hAnsi="Cambria" w:cs="Calibri"/>
                <w:sz w:val="17"/>
                <w:szCs w:val="17"/>
                <w:lang w:val="en-US" w:eastAsia="en-US"/>
              </w:rPr>
            </w:pPr>
            <w:r w:rsidRPr="00581E96">
              <w:rPr>
                <w:rFonts w:ascii="Cambria" w:hAnsi="Cambria" w:cs="Calibri"/>
                <w:sz w:val="17"/>
                <w:szCs w:val="17"/>
              </w:rPr>
              <w:t>Učenik iz porodice sa prihodom po članu manjim od 150 KM</w:t>
            </w:r>
          </w:p>
        </w:tc>
        <w:tc>
          <w:tcPr>
            <w:tcW w:w="419" w:type="pct"/>
            <w:vMerge/>
            <w:tcBorders>
              <w:bottom w:val="single" w:sz="8" w:space="0" w:color="auto"/>
            </w:tcBorders>
          </w:tcPr>
          <w:p w:rsidR="00090FC9" w:rsidRPr="00B92026" w:rsidRDefault="00090FC9" w:rsidP="00090FC9">
            <w:pPr>
              <w:jc w:val="center"/>
              <w:rPr>
                <w:rFonts w:ascii="Cambria" w:hAnsi="Cambria"/>
                <w:sz w:val="20"/>
                <w:szCs w:val="20"/>
              </w:rPr>
            </w:pPr>
          </w:p>
        </w:tc>
        <w:tc>
          <w:tcPr>
            <w:tcW w:w="486"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14</w:t>
            </w:r>
          </w:p>
        </w:tc>
        <w:tc>
          <w:tcPr>
            <w:tcW w:w="486"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20</w:t>
            </w:r>
          </w:p>
        </w:tc>
        <w:tc>
          <w:tcPr>
            <w:tcW w:w="483" w:type="pct"/>
            <w:tcBorders>
              <w:bottom w:val="single" w:sz="8" w:space="0" w:color="auto"/>
            </w:tcBorders>
          </w:tcPr>
          <w:p w:rsidR="00090FC9" w:rsidRPr="00B92026" w:rsidRDefault="00090FC9" w:rsidP="00090FC9">
            <w:pPr>
              <w:jc w:val="center"/>
              <w:rPr>
                <w:rFonts w:ascii="Cambria" w:hAnsi="Cambria"/>
                <w:sz w:val="20"/>
                <w:szCs w:val="20"/>
              </w:rPr>
            </w:pPr>
            <w:r w:rsidRPr="00B92026">
              <w:rPr>
                <w:rFonts w:ascii="Cambria" w:hAnsi="Cambria"/>
                <w:sz w:val="20"/>
                <w:szCs w:val="20"/>
              </w:rPr>
              <w:t>16</w:t>
            </w:r>
          </w:p>
        </w:tc>
      </w:tr>
      <w:tr w:rsidR="00090FC9" w:rsidRPr="00B92026" w:rsidTr="003B569F">
        <w:tc>
          <w:tcPr>
            <w:tcW w:w="3545" w:type="pct"/>
            <w:gridSpan w:val="4"/>
            <w:tcBorders>
              <w:bottom w:val="single" w:sz="8" w:space="0" w:color="auto"/>
            </w:tcBorders>
          </w:tcPr>
          <w:p w:rsidR="00090FC9" w:rsidRPr="00B92026" w:rsidRDefault="00090FC9" w:rsidP="00090FC9">
            <w:pPr>
              <w:jc w:val="center"/>
              <w:rPr>
                <w:rFonts w:ascii="Cambria" w:hAnsi="Cambria"/>
                <w:b/>
                <w:sz w:val="20"/>
                <w:szCs w:val="20"/>
              </w:rPr>
            </w:pPr>
            <w:r w:rsidRPr="00B92026">
              <w:rPr>
                <w:rFonts w:ascii="Cambria" w:hAnsi="Cambria"/>
                <w:b/>
                <w:sz w:val="20"/>
                <w:szCs w:val="20"/>
              </w:rPr>
              <w:t>Ukupno</w:t>
            </w:r>
            <w:r w:rsidR="003B569F" w:rsidRPr="00B92026">
              <w:rPr>
                <w:rFonts w:ascii="Cambria" w:hAnsi="Cambria"/>
                <w:b/>
                <w:sz w:val="20"/>
                <w:szCs w:val="20"/>
              </w:rPr>
              <w:t>:</w:t>
            </w:r>
            <w:r w:rsidRPr="00B92026">
              <w:rPr>
                <w:rFonts w:ascii="Cambria" w:hAnsi="Cambria"/>
                <w:b/>
                <w:sz w:val="20"/>
                <w:szCs w:val="20"/>
              </w:rPr>
              <w:t xml:space="preserve"> Treća socijalna kategorija </w:t>
            </w:r>
          </w:p>
        </w:tc>
        <w:tc>
          <w:tcPr>
            <w:tcW w:w="486" w:type="pct"/>
            <w:tcBorders>
              <w:bottom w:val="single" w:sz="8" w:space="0" w:color="auto"/>
            </w:tcBorders>
          </w:tcPr>
          <w:p w:rsidR="00090FC9" w:rsidRPr="00B92026" w:rsidRDefault="00090FC9" w:rsidP="00090FC9">
            <w:pPr>
              <w:jc w:val="center"/>
              <w:rPr>
                <w:rFonts w:ascii="Cambria" w:hAnsi="Cambria"/>
                <w:b/>
                <w:sz w:val="20"/>
                <w:szCs w:val="20"/>
              </w:rPr>
            </w:pPr>
            <w:r w:rsidRPr="00B92026">
              <w:rPr>
                <w:rFonts w:ascii="Cambria" w:hAnsi="Cambria"/>
                <w:b/>
                <w:sz w:val="20"/>
                <w:szCs w:val="20"/>
              </w:rPr>
              <w:t>17</w:t>
            </w:r>
          </w:p>
        </w:tc>
        <w:tc>
          <w:tcPr>
            <w:tcW w:w="486" w:type="pct"/>
            <w:tcBorders>
              <w:bottom w:val="single" w:sz="8" w:space="0" w:color="auto"/>
            </w:tcBorders>
          </w:tcPr>
          <w:p w:rsidR="00090FC9" w:rsidRPr="00B92026" w:rsidRDefault="00090FC9" w:rsidP="00090FC9">
            <w:pPr>
              <w:jc w:val="center"/>
              <w:rPr>
                <w:rFonts w:ascii="Cambria" w:hAnsi="Cambria"/>
                <w:b/>
                <w:sz w:val="20"/>
                <w:szCs w:val="20"/>
              </w:rPr>
            </w:pPr>
            <w:r w:rsidRPr="00B92026">
              <w:rPr>
                <w:rFonts w:ascii="Cambria" w:hAnsi="Cambria"/>
                <w:b/>
                <w:sz w:val="20"/>
                <w:szCs w:val="20"/>
              </w:rPr>
              <w:t>22</w:t>
            </w:r>
          </w:p>
        </w:tc>
        <w:tc>
          <w:tcPr>
            <w:tcW w:w="483" w:type="pct"/>
            <w:tcBorders>
              <w:bottom w:val="single" w:sz="8" w:space="0" w:color="auto"/>
            </w:tcBorders>
          </w:tcPr>
          <w:p w:rsidR="00090FC9" w:rsidRPr="00B92026" w:rsidRDefault="00362E73" w:rsidP="00090FC9">
            <w:pPr>
              <w:jc w:val="center"/>
              <w:rPr>
                <w:rFonts w:ascii="Cambria" w:hAnsi="Cambria"/>
                <w:b/>
                <w:sz w:val="20"/>
                <w:szCs w:val="20"/>
              </w:rPr>
            </w:pPr>
            <w:r w:rsidRPr="00B92026">
              <w:rPr>
                <w:rFonts w:ascii="Cambria" w:hAnsi="Cambria"/>
                <w:b/>
                <w:sz w:val="20"/>
                <w:szCs w:val="20"/>
              </w:rPr>
              <w:t>17</w:t>
            </w:r>
          </w:p>
        </w:tc>
      </w:tr>
      <w:tr w:rsidR="00090FC9" w:rsidRPr="00B92026" w:rsidTr="003B569F">
        <w:tc>
          <w:tcPr>
            <w:tcW w:w="3545" w:type="pct"/>
            <w:gridSpan w:val="4"/>
            <w:tcBorders>
              <w:top w:val="single" w:sz="8" w:space="0" w:color="auto"/>
              <w:bottom w:val="single" w:sz="8" w:space="0" w:color="auto"/>
            </w:tcBorders>
            <w:shd w:val="clear" w:color="auto" w:fill="2D313C" w:themeFill="text2" w:themeFillShade="80"/>
          </w:tcPr>
          <w:p w:rsidR="00090FC9" w:rsidRPr="00B92026" w:rsidRDefault="00090FC9" w:rsidP="00090FC9">
            <w:pPr>
              <w:jc w:val="center"/>
              <w:rPr>
                <w:rFonts w:ascii="Cambria" w:hAnsi="Cambria"/>
                <w:b/>
                <w:sz w:val="20"/>
                <w:szCs w:val="20"/>
              </w:rPr>
            </w:pPr>
            <w:r w:rsidRPr="00B92026">
              <w:rPr>
                <w:rFonts w:ascii="Cambria" w:hAnsi="Cambria" w:cs="Calibri"/>
                <w:b/>
                <w:sz w:val="20"/>
                <w:szCs w:val="20"/>
              </w:rPr>
              <w:t>SVEUKUPNO</w:t>
            </w:r>
          </w:p>
        </w:tc>
        <w:tc>
          <w:tcPr>
            <w:tcW w:w="486" w:type="pct"/>
            <w:tcBorders>
              <w:top w:val="single" w:sz="8" w:space="0" w:color="auto"/>
              <w:bottom w:val="single" w:sz="8" w:space="0" w:color="auto"/>
            </w:tcBorders>
            <w:shd w:val="clear" w:color="auto" w:fill="2D313C" w:themeFill="text2" w:themeFillShade="80"/>
          </w:tcPr>
          <w:p w:rsidR="00090FC9" w:rsidRPr="00B92026" w:rsidRDefault="00090FC9" w:rsidP="00090FC9">
            <w:pPr>
              <w:jc w:val="center"/>
              <w:rPr>
                <w:rFonts w:ascii="Cambria" w:hAnsi="Cambria"/>
                <w:b/>
                <w:sz w:val="20"/>
                <w:szCs w:val="20"/>
              </w:rPr>
            </w:pPr>
            <w:r w:rsidRPr="00B92026">
              <w:rPr>
                <w:rFonts w:ascii="Cambria" w:hAnsi="Cambria"/>
                <w:b/>
                <w:sz w:val="20"/>
                <w:szCs w:val="20"/>
              </w:rPr>
              <w:t>345</w:t>
            </w:r>
          </w:p>
        </w:tc>
        <w:tc>
          <w:tcPr>
            <w:tcW w:w="486" w:type="pct"/>
            <w:tcBorders>
              <w:top w:val="single" w:sz="8" w:space="0" w:color="auto"/>
              <w:bottom w:val="single" w:sz="8" w:space="0" w:color="auto"/>
            </w:tcBorders>
            <w:shd w:val="clear" w:color="auto" w:fill="2D313C" w:themeFill="text2" w:themeFillShade="80"/>
          </w:tcPr>
          <w:p w:rsidR="00090FC9" w:rsidRPr="00B92026" w:rsidRDefault="00EF7C11" w:rsidP="00EF7C11">
            <w:pPr>
              <w:jc w:val="center"/>
              <w:rPr>
                <w:rFonts w:ascii="Cambria" w:hAnsi="Cambria"/>
                <w:b/>
                <w:sz w:val="20"/>
                <w:szCs w:val="20"/>
              </w:rPr>
            </w:pPr>
            <w:r w:rsidRPr="00B92026">
              <w:rPr>
                <w:rFonts w:ascii="Cambria" w:hAnsi="Cambria"/>
                <w:b/>
                <w:sz w:val="20"/>
                <w:szCs w:val="20"/>
              </w:rPr>
              <w:t>300</w:t>
            </w:r>
          </w:p>
        </w:tc>
        <w:tc>
          <w:tcPr>
            <w:tcW w:w="483" w:type="pct"/>
            <w:tcBorders>
              <w:top w:val="single" w:sz="8" w:space="0" w:color="auto"/>
              <w:bottom w:val="single" w:sz="8" w:space="0" w:color="auto"/>
            </w:tcBorders>
            <w:shd w:val="clear" w:color="auto" w:fill="2D313C" w:themeFill="text2" w:themeFillShade="80"/>
          </w:tcPr>
          <w:p w:rsidR="00090FC9" w:rsidRPr="00B92026" w:rsidRDefault="00362E73" w:rsidP="00090FC9">
            <w:pPr>
              <w:jc w:val="center"/>
              <w:rPr>
                <w:rFonts w:ascii="Cambria" w:hAnsi="Cambria"/>
                <w:b/>
                <w:sz w:val="20"/>
                <w:szCs w:val="20"/>
              </w:rPr>
            </w:pPr>
            <w:r w:rsidRPr="00B92026">
              <w:rPr>
                <w:rFonts w:ascii="Cambria" w:hAnsi="Cambria"/>
                <w:b/>
                <w:sz w:val="20"/>
                <w:szCs w:val="20"/>
              </w:rPr>
              <w:t>246</w:t>
            </w:r>
          </w:p>
        </w:tc>
      </w:tr>
    </w:tbl>
    <w:p w:rsidR="00625802" w:rsidRPr="00CC2F9E" w:rsidRDefault="00CC2F9E" w:rsidP="00CC2F9E">
      <w:pPr>
        <w:spacing w:after="100"/>
        <w:jc w:val="both"/>
        <w:rPr>
          <w:rFonts w:ascii="Cambria" w:hAnsi="Cambria"/>
          <w:b/>
          <w:sz w:val="12"/>
          <w:szCs w:val="12"/>
        </w:rPr>
      </w:pPr>
      <w:r w:rsidRPr="00CC2F9E">
        <w:rPr>
          <w:rFonts w:ascii="Cambria" w:hAnsi="Cambria"/>
          <w:b/>
          <w:sz w:val="12"/>
          <w:szCs w:val="12"/>
        </w:rPr>
        <w:t>*</w:t>
      </w:r>
      <w:r>
        <w:rPr>
          <w:rFonts w:ascii="Cambria" w:hAnsi="Cambria"/>
          <w:b/>
          <w:sz w:val="12"/>
          <w:szCs w:val="12"/>
        </w:rPr>
        <w:t xml:space="preserve">   </w:t>
      </w:r>
      <w:r w:rsidRPr="00CC2F9E">
        <w:rPr>
          <w:rFonts w:ascii="Cambria" w:hAnsi="Cambria"/>
          <w:b/>
          <w:sz w:val="12"/>
          <w:szCs w:val="12"/>
        </w:rPr>
        <w:t>Do 30.10.2019. godine subvencija za Prvu socijalnu kategoriju je iznosila 90%.</w:t>
      </w:r>
    </w:p>
    <w:p w:rsidR="003B569F" w:rsidRPr="00B92026" w:rsidRDefault="003B569F" w:rsidP="003B569F">
      <w:pPr>
        <w:jc w:val="both"/>
        <w:rPr>
          <w:rFonts w:ascii="Cambria" w:hAnsi="Cambria"/>
        </w:rPr>
      </w:pPr>
      <w:r w:rsidRPr="00B92026">
        <w:rPr>
          <w:rFonts w:ascii="Cambria" w:hAnsi="Cambria"/>
        </w:rPr>
        <w:t>U toku školske 2019/20. godine zaprimljeno je 309 zahtjeva za subvenciju i subvencija je odobrena za 300 učenika, dok je 9 zahtjeva odbijeno zbog neispunjavanja uvjeta.</w:t>
      </w:r>
    </w:p>
    <w:p w:rsidR="003B569F" w:rsidRPr="0042100E" w:rsidRDefault="003B569F" w:rsidP="00D87B49">
      <w:pPr>
        <w:jc w:val="both"/>
        <w:rPr>
          <w:rFonts w:ascii="Cambria" w:hAnsi="Cambria"/>
          <w:b/>
          <w:sz w:val="10"/>
          <w:szCs w:val="10"/>
        </w:rPr>
      </w:pPr>
    </w:p>
    <w:p w:rsidR="00EF1ECD" w:rsidRPr="00B92026" w:rsidRDefault="00EF7C11" w:rsidP="00EF1ECD">
      <w:pPr>
        <w:jc w:val="both"/>
        <w:rPr>
          <w:rFonts w:ascii="Cambria" w:hAnsi="Cambria"/>
          <w:b/>
          <w:szCs w:val="16"/>
        </w:rPr>
      </w:pPr>
      <w:r w:rsidRPr="00B92026">
        <w:rPr>
          <w:rFonts w:ascii="Cambria" w:hAnsi="Cambria"/>
          <w:b/>
          <w:szCs w:val="16"/>
        </w:rPr>
        <w:t>Zahtjevi za subvencije u 2020. godini</w:t>
      </w:r>
    </w:p>
    <w:p w:rsidR="00EF7C11" w:rsidRPr="0042100E" w:rsidRDefault="00EF7C11" w:rsidP="00EF1ECD">
      <w:pPr>
        <w:jc w:val="both"/>
        <w:rPr>
          <w:rFonts w:ascii="Cambria" w:hAnsi="Cambria"/>
          <w:b/>
          <w:sz w:val="10"/>
          <w:szCs w:val="10"/>
        </w:rPr>
      </w:pPr>
    </w:p>
    <w:p w:rsidR="00EF7C11" w:rsidRPr="00B92026" w:rsidRDefault="00EF7C11" w:rsidP="00EF1ECD">
      <w:pPr>
        <w:jc w:val="both"/>
        <w:rPr>
          <w:rFonts w:ascii="Cambria" w:hAnsi="Cambria"/>
          <w:szCs w:val="16"/>
        </w:rPr>
      </w:pPr>
      <w:r w:rsidRPr="00B92026">
        <w:rPr>
          <w:rFonts w:ascii="Cambria" w:hAnsi="Cambria"/>
          <w:szCs w:val="16"/>
        </w:rPr>
        <w:t>U 2020. godini je podnesen 251 zahtjev za subvencioniranje troškova prevoza učenika srednjih škola za školsku 2020/21. godinu. Zahtjevi su najvećim dijelom podeseni u septembru i oktobru.</w:t>
      </w:r>
      <w:r w:rsidR="00987BBE" w:rsidRPr="00B92026">
        <w:rPr>
          <w:rFonts w:ascii="Cambria" w:hAnsi="Cambria"/>
          <w:szCs w:val="16"/>
        </w:rPr>
        <w:t xml:space="preserve"> </w:t>
      </w:r>
      <w:r w:rsidRPr="00B92026">
        <w:rPr>
          <w:rFonts w:ascii="Cambria" w:hAnsi="Cambria"/>
          <w:szCs w:val="16"/>
        </w:rPr>
        <w:t>Svi zahtjevi zapremljeni u toku mjeseca su obrađeni i učenik je ostvario pravo na subvenciju od mjeseca u kojem je zahtjev podnesen.</w:t>
      </w:r>
    </w:p>
    <w:p w:rsidR="00987BBE" w:rsidRPr="00B92026" w:rsidRDefault="00987BBE" w:rsidP="00EF1ECD">
      <w:pPr>
        <w:jc w:val="both"/>
        <w:rPr>
          <w:rFonts w:ascii="Cambria" w:hAnsi="Cambria"/>
          <w:sz w:val="10"/>
          <w:szCs w:val="10"/>
        </w:rPr>
      </w:pPr>
    </w:p>
    <w:p w:rsidR="00EF1ECD" w:rsidRPr="00B92026" w:rsidRDefault="00EF7C11" w:rsidP="00987BBE">
      <w:pPr>
        <w:jc w:val="both"/>
        <w:rPr>
          <w:rFonts w:ascii="Cambria" w:hAnsi="Cambria" w:cs="Arial Narrow"/>
        </w:rPr>
      </w:pPr>
      <w:r w:rsidRPr="00B92026">
        <w:rPr>
          <w:rFonts w:ascii="Cambria" w:hAnsi="Cambria"/>
          <w:szCs w:val="16"/>
        </w:rPr>
        <w:t xml:space="preserve">Na kraju mjeseca, Općinski načelnik donosi Odluku o </w:t>
      </w:r>
      <w:r w:rsidR="00987BBE" w:rsidRPr="00B92026">
        <w:rPr>
          <w:rFonts w:ascii="Cambria" w:hAnsi="Cambria"/>
          <w:szCs w:val="16"/>
        </w:rPr>
        <w:t>subvencioniranju troškova prevoza za sve kandidate koji su podnijeli zahtjev u toku mjeseca, a koji su na osnovu obr</w:t>
      </w:r>
      <w:r w:rsidRPr="00B92026">
        <w:rPr>
          <w:rFonts w:ascii="Cambria" w:hAnsi="Cambria"/>
          <w:szCs w:val="16"/>
        </w:rPr>
        <w:t>ađeni</w:t>
      </w:r>
      <w:r w:rsidR="00987BBE" w:rsidRPr="00B92026">
        <w:rPr>
          <w:rFonts w:ascii="Cambria" w:hAnsi="Cambria"/>
          <w:szCs w:val="16"/>
        </w:rPr>
        <w:t xml:space="preserve">h zahtjeva ispunili uvjete iz </w:t>
      </w:r>
      <w:r w:rsidR="00987BBE" w:rsidRPr="00B92026">
        <w:rPr>
          <w:rFonts w:ascii="Cambria" w:hAnsi="Cambria" w:cs="Arial Narrow"/>
        </w:rPr>
        <w:t>Odluke o kriterijima, uslovima i načinu ostvarivanja prava na subvencioniranje troškova prijevoza redovnih učenika osnovnih i srednjih škola.</w:t>
      </w:r>
    </w:p>
    <w:p w:rsidR="00015FE8" w:rsidRPr="00015FE8" w:rsidRDefault="00015FE8" w:rsidP="00987BBE">
      <w:pPr>
        <w:jc w:val="both"/>
        <w:rPr>
          <w:rFonts w:ascii="Cambria" w:hAnsi="Cambria" w:cs="Arial Narrow"/>
          <w:i/>
          <w:sz w:val="10"/>
          <w:szCs w:val="10"/>
        </w:rPr>
      </w:pPr>
    </w:p>
    <w:p w:rsidR="00987BBE" w:rsidRPr="00B92026" w:rsidRDefault="00987BBE" w:rsidP="00987BBE">
      <w:pPr>
        <w:jc w:val="both"/>
        <w:rPr>
          <w:rFonts w:ascii="Cambria" w:hAnsi="Cambria"/>
          <w:szCs w:val="16"/>
        </w:rPr>
      </w:pPr>
      <w:r w:rsidRPr="00B92026">
        <w:rPr>
          <w:rFonts w:ascii="Cambria" w:hAnsi="Cambria" w:cs="Arial Narrow"/>
        </w:rPr>
        <w:t>Nadležna Općinska služba</w:t>
      </w:r>
      <w:r w:rsidR="00923819" w:rsidRPr="00B92026">
        <w:rPr>
          <w:rFonts w:ascii="Cambria" w:hAnsi="Cambria" w:cs="Arial Narrow"/>
        </w:rPr>
        <w:t>, na kraju mjeseca</w:t>
      </w:r>
      <w:r w:rsidRPr="00B92026">
        <w:rPr>
          <w:rFonts w:ascii="Cambria" w:hAnsi="Cambria" w:cs="Arial Narrow"/>
        </w:rPr>
        <w:t xml:space="preserve">, </w:t>
      </w:r>
      <w:r w:rsidR="00923819" w:rsidRPr="00B92026">
        <w:rPr>
          <w:rFonts w:ascii="Cambria" w:hAnsi="Cambria" w:cs="Arial Narrow"/>
        </w:rPr>
        <w:t xml:space="preserve">a </w:t>
      </w:r>
      <w:r w:rsidRPr="00B92026">
        <w:rPr>
          <w:rFonts w:ascii="Cambria" w:hAnsi="Cambria" w:cs="Arial Narrow"/>
        </w:rPr>
        <w:t>na osnovu Odluke</w:t>
      </w:r>
      <w:r w:rsidRPr="00B92026">
        <w:rPr>
          <w:rFonts w:ascii="Cambria" w:hAnsi="Cambria"/>
          <w:szCs w:val="16"/>
        </w:rPr>
        <w:t xml:space="preserve"> </w:t>
      </w:r>
      <w:r w:rsidR="00923819" w:rsidRPr="00B92026">
        <w:rPr>
          <w:rFonts w:ascii="Cambria" w:hAnsi="Cambria"/>
          <w:szCs w:val="16"/>
        </w:rPr>
        <w:t>Općinskog</w:t>
      </w:r>
      <w:r w:rsidRPr="00B92026">
        <w:rPr>
          <w:rFonts w:ascii="Cambria" w:hAnsi="Cambria"/>
          <w:szCs w:val="16"/>
        </w:rPr>
        <w:t xml:space="preserve"> načelnik</w:t>
      </w:r>
      <w:r w:rsidR="00923819" w:rsidRPr="00B92026">
        <w:rPr>
          <w:rFonts w:ascii="Cambria" w:hAnsi="Cambria"/>
          <w:szCs w:val="16"/>
        </w:rPr>
        <w:t>a</w:t>
      </w:r>
      <w:r w:rsidRPr="00B92026">
        <w:rPr>
          <w:rFonts w:ascii="Cambria" w:hAnsi="Cambria"/>
          <w:szCs w:val="16"/>
        </w:rPr>
        <w:t xml:space="preserve"> o subvencioniranju troškova</w:t>
      </w:r>
      <w:r w:rsidR="00923819" w:rsidRPr="00B92026">
        <w:rPr>
          <w:rFonts w:ascii="Cambria" w:hAnsi="Cambria"/>
          <w:szCs w:val="16"/>
        </w:rPr>
        <w:t>,</w:t>
      </w:r>
      <w:r w:rsidRPr="00B92026">
        <w:rPr>
          <w:rFonts w:ascii="Cambria" w:hAnsi="Cambria"/>
          <w:szCs w:val="16"/>
        </w:rPr>
        <w:t xml:space="preserve"> sačinjava i dostavlja </w:t>
      </w:r>
      <w:r w:rsidR="00923819" w:rsidRPr="00B92026">
        <w:rPr>
          <w:rFonts w:ascii="Cambria" w:hAnsi="Cambria"/>
          <w:szCs w:val="16"/>
        </w:rPr>
        <w:t>Evidenciju subvencije troškova prevoza za svaku srednju školu. Odgovorna osoba škole, po isteku mjeseca, upisuje sa mjesečne karte u Evidenciju subvencije troškova prevoza</w:t>
      </w:r>
      <w:r w:rsidR="00015FE8" w:rsidRPr="00B92026">
        <w:rPr>
          <w:rFonts w:ascii="Cambria" w:hAnsi="Cambria"/>
          <w:szCs w:val="16"/>
        </w:rPr>
        <w:t>:</w:t>
      </w:r>
      <w:r w:rsidR="00923819" w:rsidRPr="00B92026">
        <w:rPr>
          <w:rFonts w:ascii="Cambria" w:hAnsi="Cambria"/>
          <w:szCs w:val="16"/>
        </w:rPr>
        <w:t xml:space="preserve"> naziv prevoznika, glasi li karta na ime učenika (da-ne), broj i cijenu autobusne karte) i zadržava kartu</w:t>
      </w:r>
      <w:r w:rsidR="00015FE8" w:rsidRPr="00B92026">
        <w:rPr>
          <w:rFonts w:ascii="Cambria" w:hAnsi="Cambria"/>
          <w:szCs w:val="16"/>
        </w:rPr>
        <w:t>, nakon što se</w:t>
      </w:r>
      <w:r w:rsidR="00923819" w:rsidRPr="00B92026">
        <w:rPr>
          <w:rFonts w:ascii="Cambria" w:hAnsi="Cambria"/>
          <w:szCs w:val="16"/>
        </w:rPr>
        <w:t xml:space="preserve"> učenik </w:t>
      </w:r>
      <w:r w:rsidR="00015FE8" w:rsidRPr="00B92026">
        <w:rPr>
          <w:rFonts w:ascii="Cambria" w:hAnsi="Cambria"/>
          <w:szCs w:val="16"/>
        </w:rPr>
        <w:t>potpiše u Evidencije</w:t>
      </w:r>
      <w:r w:rsidR="00923819" w:rsidRPr="00B92026">
        <w:rPr>
          <w:rFonts w:ascii="Cambria" w:hAnsi="Cambria"/>
          <w:szCs w:val="16"/>
        </w:rPr>
        <w:t>.</w:t>
      </w:r>
    </w:p>
    <w:p w:rsidR="00987BBE" w:rsidRPr="002F46FB" w:rsidRDefault="00987BBE" w:rsidP="00987BBE">
      <w:pPr>
        <w:jc w:val="both"/>
        <w:rPr>
          <w:rFonts w:ascii="Cambria" w:hAnsi="Cambria" w:cs="Arial Narrow"/>
          <w:sz w:val="12"/>
          <w:szCs w:val="12"/>
        </w:rPr>
      </w:pPr>
    </w:p>
    <w:tbl>
      <w:tblPr>
        <w:tblStyle w:val="TableGrid"/>
        <w:tblW w:w="5000" w:type="pct"/>
        <w:tblLook w:val="04A0" w:firstRow="1" w:lastRow="0" w:firstColumn="1" w:lastColumn="0" w:noHBand="0" w:noVBand="1"/>
      </w:tblPr>
      <w:tblGrid>
        <w:gridCol w:w="3467"/>
        <w:gridCol w:w="1482"/>
        <w:gridCol w:w="761"/>
        <w:gridCol w:w="1425"/>
        <w:gridCol w:w="818"/>
        <w:gridCol w:w="1368"/>
        <w:gridCol w:w="875"/>
      </w:tblGrid>
      <w:tr w:rsidR="00196772" w:rsidRPr="00581E96" w:rsidTr="00B92026">
        <w:trPr>
          <w:trHeight w:val="144"/>
        </w:trPr>
        <w:tc>
          <w:tcPr>
            <w:tcW w:w="1700" w:type="pct"/>
            <w:vMerge w:val="restart"/>
            <w:vAlign w:val="center"/>
          </w:tcPr>
          <w:p w:rsidR="00196772" w:rsidRPr="00581E96" w:rsidRDefault="00196772" w:rsidP="00196772">
            <w:pPr>
              <w:spacing w:after="80"/>
              <w:jc w:val="center"/>
              <w:rPr>
                <w:rFonts w:ascii="Cambria" w:hAnsi="Cambria" w:cs="Arial Narrow"/>
                <w:sz w:val="18"/>
              </w:rPr>
            </w:pPr>
            <w:r w:rsidRPr="00581E96">
              <w:rPr>
                <w:rFonts w:ascii="Cambria" w:hAnsi="Cambria" w:cs="Arial Narrow"/>
                <w:sz w:val="18"/>
              </w:rPr>
              <w:t>Škola</w:t>
            </w:r>
          </w:p>
        </w:tc>
        <w:tc>
          <w:tcPr>
            <w:tcW w:w="1100" w:type="pct"/>
            <w:gridSpan w:val="2"/>
            <w:vAlign w:val="center"/>
          </w:tcPr>
          <w:p w:rsidR="00196772" w:rsidRPr="00581E96" w:rsidRDefault="00196772" w:rsidP="00196772">
            <w:pPr>
              <w:spacing w:after="80"/>
              <w:jc w:val="center"/>
              <w:rPr>
                <w:rFonts w:ascii="Cambria" w:hAnsi="Cambria" w:cs="Arial Narrow"/>
                <w:sz w:val="18"/>
              </w:rPr>
            </w:pPr>
            <w:r w:rsidRPr="00581E96">
              <w:rPr>
                <w:rFonts w:ascii="Cambria" w:hAnsi="Cambria" w:cs="Arial Narrow"/>
                <w:sz w:val="18"/>
              </w:rPr>
              <w:t>Podeseni zahtjevi</w:t>
            </w:r>
          </w:p>
        </w:tc>
        <w:tc>
          <w:tcPr>
            <w:tcW w:w="1100" w:type="pct"/>
            <w:gridSpan w:val="2"/>
            <w:vAlign w:val="center"/>
          </w:tcPr>
          <w:p w:rsidR="00196772" w:rsidRPr="00581E96" w:rsidRDefault="00196772" w:rsidP="00196772">
            <w:pPr>
              <w:spacing w:after="80"/>
              <w:jc w:val="center"/>
              <w:rPr>
                <w:rFonts w:ascii="Cambria" w:hAnsi="Cambria" w:cs="Arial Narrow"/>
                <w:sz w:val="18"/>
              </w:rPr>
            </w:pPr>
            <w:r w:rsidRPr="00581E96">
              <w:rPr>
                <w:rFonts w:ascii="Cambria" w:hAnsi="Cambria" w:cs="Arial Narrow"/>
                <w:sz w:val="18"/>
              </w:rPr>
              <w:t>Odobreni zahtjevi</w:t>
            </w:r>
          </w:p>
        </w:tc>
        <w:tc>
          <w:tcPr>
            <w:tcW w:w="1100" w:type="pct"/>
            <w:gridSpan w:val="2"/>
            <w:vAlign w:val="center"/>
          </w:tcPr>
          <w:p w:rsidR="00196772" w:rsidRPr="00581E96" w:rsidRDefault="00196772" w:rsidP="00196772">
            <w:pPr>
              <w:spacing w:after="80"/>
              <w:jc w:val="center"/>
              <w:rPr>
                <w:rFonts w:ascii="Cambria" w:hAnsi="Cambria" w:cs="Arial Narrow"/>
                <w:sz w:val="18"/>
              </w:rPr>
            </w:pPr>
            <w:r w:rsidRPr="00581E96">
              <w:rPr>
                <w:rFonts w:ascii="Cambria" w:hAnsi="Cambria" w:cs="Arial Narrow"/>
                <w:sz w:val="18"/>
              </w:rPr>
              <w:t>Odbijeni zahtjevi</w:t>
            </w:r>
          </w:p>
        </w:tc>
      </w:tr>
      <w:tr w:rsidR="00196772" w:rsidRPr="00581E96" w:rsidTr="00581E96">
        <w:trPr>
          <w:trHeight w:val="69"/>
        </w:trPr>
        <w:tc>
          <w:tcPr>
            <w:tcW w:w="1700" w:type="pct"/>
            <w:vMerge/>
            <w:vAlign w:val="center"/>
          </w:tcPr>
          <w:p w:rsidR="00196772" w:rsidRPr="00581E96" w:rsidRDefault="00196772" w:rsidP="000F26FD">
            <w:pPr>
              <w:spacing w:after="80"/>
              <w:jc w:val="center"/>
              <w:rPr>
                <w:rFonts w:ascii="Cambria" w:hAnsi="Cambria" w:cs="Arial Narrow"/>
                <w:sz w:val="18"/>
              </w:rPr>
            </w:pPr>
          </w:p>
        </w:tc>
        <w:tc>
          <w:tcPr>
            <w:tcW w:w="727" w:type="pct"/>
          </w:tcPr>
          <w:p w:rsidR="00196772" w:rsidRPr="00581E96" w:rsidRDefault="00196772" w:rsidP="000F26FD">
            <w:pPr>
              <w:spacing w:after="80"/>
              <w:jc w:val="center"/>
              <w:rPr>
                <w:rFonts w:ascii="Cambria" w:hAnsi="Cambria" w:cs="Arial Narrow"/>
                <w:sz w:val="18"/>
              </w:rPr>
            </w:pPr>
            <w:r w:rsidRPr="00581E96">
              <w:rPr>
                <w:rFonts w:ascii="Cambria" w:hAnsi="Cambria" w:cs="Arial Narrow"/>
                <w:sz w:val="18"/>
              </w:rPr>
              <w:t>Broj</w:t>
            </w:r>
          </w:p>
        </w:tc>
        <w:tc>
          <w:tcPr>
            <w:tcW w:w="373" w:type="pct"/>
          </w:tcPr>
          <w:p w:rsidR="00196772" w:rsidRPr="00581E96" w:rsidRDefault="00196772" w:rsidP="000F26FD">
            <w:pPr>
              <w:spacing w:after="80"/>
              <w:jc w:val="center"/>
              <w:rPr>
                <w:rFonts w:ascii="Cambria" w:hAnsi="Cambria" w:cs="Arial Narrow"/>
                <w:sz w:val="18"/>
              </w:rPr>
            </w:pPr>
            <w:r w:rsidRPr="00581E96">
              <w:rPr>
                <w:rFonts w:ascii="Cambria" w:hAnsi="Cambria" w:cs="Arial Narrow"/>
                <w:sz w:val="18"/>
              </w:rPr>
              <w:t>%</w:t>
            </w:r>
          </w:p>
        </w:tc>
        <w:tc>
          <w:tcPr>
            <w:tcW w:w="699" w:type="pct"/>
          </w:tcPr>
          <w:p w:rsidR="00196772" w:rsidRPr="00581E96" w:rsidRDefault="00196772" w:rsidP="000F26FD">
            <w:pPr>
              <w:spacing w:after="80"/>
              <w:jc w:val="center"/>
              <w:rPr>
                <w:rFonts w:ascii="Cambria" w:hAnsi="Cambria" w:cs="Arial Narrow"/>
                <w:sz w:val="18"/>
              </w:rPr>
            </w:pPr>
            <w:r w:rsidRPr="00581E96">
              <w:rPr>
                <w:rFonts w:ascii="Cambria" w:hAnsi="Cambria" w:cs="Arial Narrow"/>
                <w:sz w:val="18"/>
              </w:rPr>
              <w:t>Broj</w:t>
            </w:r>
          </w:p>
        </w:tc>
        <w:tc>
          <w:tcPr>
            <w:tcW w:w="401" w:type="pct"/>
          </w:tcPr>
          <w:p w:rsidR="00196772" w:rsidRPr="00581E96" w:rsidRDefault="00196772" w:rsidP="000F26FD">
            <w:pPr>
              <w:spacing w:after="80"/>
              <w:jc w:val="center"/>
              <w:rPr>
                <w:rFonts w:ascii="Cambria" w:hAnsi="Cambria" w:cs="Arial Narrow"/>
                <w:sz w:val="18"/>
              </w:rPr>
            </w:pPr>
            <w:r w:rsidRPr="00581E96">
              <w:rPr>
                <w:rFonts w:ascii="Cambria" w:hAnsi="Cambria" w:cs="Arial Narrow"/>
                <w:sz w:val="18"/>
              </w:rPr>
              <w:t>%</w:t>
            </w:r>
          </w:p>
        </w:tc>
        <w:tc>
          <w:tcPr>
            <w:tcW w:w="671" w:type="pct"/>
          </w:tcPr>
          <w:p w:rsidR="00196772" w:rsidRPr="00581E96" w:rsidRDefault="00196772" w:rsidP="000F26FD">
            <w:pPr>
              <w:spacing w:after="80"/>
              <w:jc w:val="center"/>
              <w:rPr>
                <w:rFonts w:ascii="Cambria" w:hAnsi="Cambria" w:cs="Arial Narrow"/>
                <w:sz w:val="18"/>
              </w:rPr>
            </w:pPr>
            <w:r w:rsidRPr="00581E96">
              <w:rPr>
                <w:rFonts w:ascii="Cambria" w:hAnsi="Cambria" w:cs="Arial Narrow"/>
                <w:sz w:val="18"/>
              </w:rPr>
              <w:t>Broj</w:t>
            </w:r>
          </w:p>
        </w:tc>
        <w:tc>
          <w:tcPr>
            <w:tcW w:w="429" w:type="pct"/>
          </w:tcPr>
          <w:p w:rsidR="00196772" w:rsidRPr="00581E96" w:rsidRDefault="00196772" w:rsidP="000F26FD">
            <w:pPr>
              <w:spacing w:after="80"/>
              <w:jc w:val="center"/>
              <w:rPr>
                <w:rFonts w:ascii="Cambria" w:hAnsi="Cambria" w:cs="Arial Narrow"/>
                <w:sz w:val="18"/>
              </w:rPr>
            </w:pPr>
            <w:r w:rsidRPr="00581E96">
              <w:rPr>
                <w:rFonts w:ascii="Cambria" w:hAnsi="Cambria" w:cs="Arial Narrow"/>
                <w:sz w:val="18"/>
              </w:rPr>
              <w:t>%</w:t>
            </w:r>
          </w:p>
        </w:tc>
      </w:tr>
      <w:tr w:rsidR="000F26FD" w:rsidRPr="00581E96" w:rsidTr="00581E96">
        <w:trPr>
          <w:trHeight w:val="159"/>
        </w:trPr>
        <w:tc>
          <w:tcPr>
            <w:tcW w:w="1700" w:type="pct"/>
          </w:tcPr>
          <w:p w:rsidR="000F26FD" w:rsidRPr="00581E96" w:rsidRDefault="000F26FD" w:rsidP="000F26FD">
            <w:pPr>
              <w:spacing w:after="80"/>
              <w:jc w:val="both"/>
              <w:rPr>
                <w:rFonts w:ascii="Cambria" w:hAnsi="Cambria" w:cs="Arial Narrow"/>
                <w:sz w:val="18"/>
              </w:rPr>
            </w:pPr>
            <w:r w:rsidRPr="00581E96">
              <w:rPr>
                <w:rFonts w:ascii="Cambria" w:hAnsi="Cambria" w:cs="Arial Narrow"/>
                <w:sz w:val="18"/>
              </w:rPr>
              <w:t>Gimnazija</w:t>
            </w:r>
          </w:p>
        </w:tc>
        <w:tc>
          <w:tcPr>
            <w:tcW w:w="727"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10</w:t>
            </w:r>
          </w:p>
        </w:tc>
        <w:tc>
          <w:tcPr>
            <w:tcW w:w="373" w:type="pct"/>
          </w:tcPr>
          <w:p w:rsidR="000F26FD" w:rsidRPr="00581E96" w:rsidRDefault="00196772" w:rsidP="000F26FD">
            <w:pPr>
              <w:spacing w:after="80"/>
              <w:jc w:val="center"/>
              <w:rPr>
                <w:rFonts w:ascii="Cambria" w:hAnsi="Cambria" w:cs="Arial Narrow"/>
                <w:sz w:val="18"/>
              </w:rPr>
            </w:pPr>
            <w:r w:rsidRPr="00581E96">
              <w:rPr>
                <w:rFonts w:ascii="Cambria" w:hAnsi="Cambria" w:cs="Arial Narrow"/>
                <w:sz w:val="18"/>
              </w:rPr>
              <w:t>4,0</w:t>
            </w:r>
          </w:p>
        </w:tc>
        <w:tc>
          <w:tcPr>
            <w:tcW w:w="699"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10</w:t>
            </w:r>
          </w:p>
        </w:tc>
        <w:tc>
          <w:tcPr>
            <w:tcW w:w="401" w:type="pct"/>
          </w:tcPr>
          <w:p w:rsidR="000F26FD" w:rsidRPr="00581E96" w:rsidRDefault="00196772" w:rsidP="000F26FD">
            <w:pPr>
              <w:spacing w:after="80"/>
              <w:jc w:val="center"/>
              <w:rPr>
                <w:rFonts w:ascii="Cambria" w:hAnsi="Cambria" w:cs="Arial Narrow"/>
                <w:sz w:val="18"/>
              </w:rPr>
            </w:pPr>
            <w:r w:rsidRPr="00581E96">
              <w:rPr>
                <w:rFonts w:ascii="Cambria" w:hAnsi="Cambria" w:cs="Arial Narrow"/>
                <w:sz w:val="18"/>
              </w:rPr>
              <w:t>4,1</w:t>
            </w:r>
          </w:p>
        </w:tc>
        <w:tc>
          <w:tcPr>
            <w:tcW w:w="671"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w:t>
            </w:r>
          </w:p>
        </w:tc>
        <w:tc>
          <w:tcPr>
            <w:tcW w:w="429" w:type="pct"/>
          </w:tcPr>
          <w:p w:rsidR="000F26FD" w:rsidRPr="00581E96" w:rsidRDefault="000F26FD" w:rsidP="000F26FD">
            <w:pPr>
              <w:spacing w:after="80"/>
              <w:jc w:val="center"/>
              <w:rPr>
                <w:rFonts w:ascii="Cambria" w:hAnsi="Cambria" w:cs="Arial Narrow"/>
                <w:sz w:val="18"/>
              </w:rPr>
            </w:pPr>
          </w:p>
        </w:tc>
      </w:tr>
      <w:tr w:rsidR="000F26FD" w:rsidRPr="00581E96" w:rsidTr="00EF7C11">
        <w:tc>
          <w:tcPr>
            <w:tcW w:w="1700" w:type="pct"/>
          </w:tcPr>
          <w:p w:rsidR="000F26FD" w:rsidRPr="00581E96" w:rsidRDefault="000F26FD" w:rsidP="00196772">
            <w:pPr>
              <w:spacing w:after="80"/>
              <w:rPr>
                <w:rFonts w:ascii="Cambria" w:hAnsi="Cambria" w:cs="Arial Narrow"/>
                <w:sz w:val="18"/>
              </w:rPr>
            </w:pPr>
            <w:r w:rsidRPr="00581E96">
              <w:rPr>
                <w:rFonts w:ascii="Cambria" w:hAnsi="Cambria" w:cs="Arial Narrow"/>
                <w:sz w:val="18"/>
              </w:rPr>
              <w:t>Prva srednja škola „Dr. H. Džanić“</w:t>
            </w:r>
          </w:p>
        </w:tc>
        <w:tc>
          <w:tcPr>
            <w:tcW w:w="727"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110</w:t>
            </w:r>
          </w:p>
        </w:tc>
        <w:tc>
          <w:tcPr>
            <w:tcW w:w="373" w:type="pct"/>
          </w:tcPr>
          <w:p w:rsidR="000F26FD" w:rsidRPr="00581E96" w:rsidRDefault="00196772" w:rsidP="000F26FD">
            <w:pPr>
              <w:spacing w:after="80"/>
              <w:jc w:val="center"/>
              <w:rPr>
                <w:rFonts w:ascii="Cambria" w:hAnsi="Cambria" w:cs="Arial Narrow"/>
                <w:sz w:val="18"/>
              </w:rPr>
            </w:pPr>
            <w:r w:rsidRPr="00581E96">
              <w:rPr>
                <w:rFonts w:ascii="Cambria" w:hAnsi="Cambria" w:cs="Arial Narrow"/>
                <w:sz w:val="18"/>
              </w:rPr>
              <w:t>43,8</w:t>
            </w:r>
          </w:p>
        </w:tc>
        <w:tc>
          <w:tcPr>
            <w:tcW w:w="699"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108</w:t>
            </w:r>
          </w:p>
        </w:tc>
        <w:tc>
          <w:tcPr>
            <w:tcW w:w="401" w:type="pct"/>
          </w:tcPr>
          <w:p w:rsidR="000F26FD" w:rsidRPr="00581E96" w:rsidRDefault="00196772" w:rsidP="000F26FD">
            <w:pPr>
              <w:spacing w:after="80"/>
              <w:jc w:val="center"/>
              <w:rPr>
                <w:rFonts w:ascii="Cambria" w:hAnsi="Cambria" w:cs="Arial Narrow"/>
                <w:sz w:val="18"/>
              </w:rPr>
            </w:pPr>
            <w:r w:rsidRPr="00581E96">
              <w:rPr>
                <w:rFonts w:ascii="Cambria" w:hAnsi="Cambria" w:cs="Arial Narrow"/>
                <w:sz w:val="18"/>
              </w:rPr>
              <w:t>43,9</w:t>
            </w:r>
          </w:p>
        </w:tc>
        <w:tc>
          <w:tcPr>
            <w:tcW w:w="671"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2</w:t>
            </w:r>
          </w:p>
        </w:tc>
        <w:tc>
          <w:tcPr>
            <w:tcW w:w="429" w:type="pct"/>
          </w:tcPr>
          <w:p w:rsidR="000F26FD" w:rsidRPr="00581E96" w:rsidRDefault="00196772" w:rsidP="000F26FD">
            <w:pPr>
              <w:spacing w:after="80"/>
              <w:jc w:val="center"/>
              <w:rPr>
                <w:rFonts w:ascii="Cambria" w:hAnsi="Cambria" w:cs="Arial Narrow"/>
                <w:sz w:val="18"/>
              </w:rPr>
            </w:pPr>
            <w:r w:rsidRPr="00581E96">
              <w:rPr>
                <w:rFonts w:ascii="Cambria" w:hAnsi="Cambria" w:cs="Arial Narrow"/>
                <w:sz w:val="18"/>
              </w:rPr>
              <w:t>40,00</w:t>
            </w:r>
          </w:p>
        </w:tc>
      </w:tr>
      <w:tr w:rsidR="000F26FD" w:rsidRPr="00581E96" w:rsidTr="00581E96">
        <w:trPr>
          <w:trHeight w:val="137"/>
        </w:trPr>
        <w:tc>
          <w:tcPr>
            <w:tcW w:w="1700" w:type="pct"/>
          </w:tcPr>
          <w:p w:rsidR="000F26FD" w:rsidRPr="00581E96" w:rsidRDefault="000F26FD" w:rsidP="000F26FD">
            <w:pPr>
              <w:spacing w:after="80"/>
              <w:jc w:val="both"/>
              <w:rPr>
                <w:rFonts w:ascii="Cambria" w:hAnsi="Cambria" w:cs="Arial Narrow"/>
                <w:sz w:val="18"/>
              </w:rPr>
            </w:pPr>
            <w:r w:rsidRPr="00581E96">
              <w:rPr>
                <w:rFonts w:ascii="Cambria" w:hAnsi="Cambria" w:cs="Arial Narrow"/>
                <w:sz w:val="18"/>
              </w:rPr>
              <w:t>Druga srednja škola</w:t>
            </w:r>
          </w:p>
        </w:tc>
        <w:tc>
          <w:tcPr>
            <w:tcW w:w="727"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131</w:t>
            </w:r>
          </w:p>
        </w:tc>
        <w:tc>
          <w:tcPr>
            <w:tcW w:w="373" w:type="pct"/>
          </w:tcPr>
          <w:p w:rsidR="000F26FD" w:rsidRPr="00581E96" w:rsidRDefault="00196772" w:rsidP="000F26FD">
            <w:pPr>
              <w:spacing w:after="80"/>
              <w:jc w:val="center"/>
              <w:rPr>
                <w:rFonts w:ascii="Cambria" w:hAnsi="Cambria" w:cs="Arial Narrow"/>
                <w:sz w:val="18"/>
              </w:rPr>
            </w:pPr>
            <w:r w:rsidRPr="00581E96">
              <w:rPr>
                <w:rFonts w:ascii="Cambria" w:hAnsi="Cambria" w:cs="Arial Narrow"/>
                <w:sz w:val="18"/>
              </w:rPr>
              <w:t>52,2</w:t>
            </w:r>
          </w:p>
        </w:tc>
        <w:tc>
          <w:tcPr>
            <w:tcW w:w="699"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128</w:t>
            </w:r>
          </w:p>
        </w:tc>
        <w:tc>
          <w:tcPr>
            <w:tcW w:w="401" w:type="pct"/>
          </w:tcPr>
          <w:p w:rsidR="000F26FD" w:rsidRPr="00581E96" w:rsidRDefault="00196772" w:rsidP="000F26FD">
            <w:pPr>
              <w:spacing w:after="80"/>
              <w:jc w:val="center"/>
              <w:rPr>
                <w:rFonts w:ascii="Cambria" w:hAnsi="Cambria" w:cs="Arial Narrow"/>
                <w:sz w:val="18"/>
              </w:rPr>
            </w:pPr>
            <w:r w:rsidRPr="00581E96">
              <w:rPr>
                <w:rFonts w:ascii="Cambria" w:hAnsi="Cambria" w:cs="Arial Narrow"/>
                <w:sz w:val="18"/>
              </w:rPr>
              <w:t>52,0</w:t>
            </w:r>
          </w:p>
        </w:tc>
        <w:tc>
          <w:tcPr>
            <w:tcW w:w="671" w:type="pct"/>
          </w:tcPr>
          <w:p w:rsidR="000F26FD" w:rsidRPr="00581E96" w:rsidRDefault="000F26FD" w:rsidP="000F26FD">
            <w:pPr>
              <w:spacing w:after="80"/>
              <w:jc w:val="center"/>
              <w:rPr>
                <w:rFonts w:ascii="Cambria" w:hAnsi="Cambria" w:cs="Arial Narrow"/>
                <w:sz w:val="18"/>
              </w:rPr>
            </w:pPr>
            <w:r w:rsidRPr="00581E96">
              <w:rPr>
                <w:rFonts w:ascii="Cambria" w:hAnsi="Cambria" w:cs="Arial Narrow"/>
                <w:sz w:val="18"/>
              </w:rPr>
              <w:t>3</w:t>
            </w:r>
          </w:p>
        </w:tc>
        <w:tc>
          <w:tcPr>
            <w:tcW w:w="429" w:type="pct"/>
          </w:tcPr>
          <w:p w:rsidR="000F26FD" w:rsidRPr="00581E96" w:rsidRDefault="00196772" w:rsidP="000F26FD">
            <w:pPr>
              <w:spacing w:after="80"/>
              <w:jc w:val="center"/>
              <w:rPr>
                <w:rFonts w:ascii="Cambria" w:hAnsi="Cambria" w:cs="Arial Narrow"/>
                <w:sz w:val="18"/>
              </w:rPr>
            </w:pPr>
            <w:r w:rsidRPr="00581E96">
              <w:rPr>
                <w:rFonts w:ascii="Cambria" w:hAnsi="Cambria" w:cs="Arial Narrow"/>
                <w:sz w:val="18"/>
              </w:rPr>
              <w:t>60,00</w:t>
            </w:r>
          </w:p>
        </w:tc>
      </w:tr>
      <w:tr w:rsidR="000F26FD" w:rsidRPr="00581E96" w:rsidTr="00EF7C11">
        <w:tc>
          <w:tcPr>
            <w:tcW w:w="1700" w:type="pct"/>
          </w:tcPr>
          <w:p w:rsidR="000F26FD" w:rsidRPr="00581E96" w:rsidRDefault="000F26FD" w:rsidP="000F26FD">
            <w:pPr>
              <w:spacing w:after="80"/>
              <w:jc w:val="both"/>
              <w:rPr>
                <w:rFonts w:ascii="Cambria" w:hAnsi="Cambria" w:cs="Arial Narrow"/>
                <w:b/>
                <w:sz w:val="18"/>
              </w:rPr>
            </w:pPr>
            <w:r w:rsidRPr="00581E96">
              <w:rPr>
                <w:rFonts w:ascii="Cambria" w:hAnsi="Cambria" w:cs="Arial Narrow"/>
                <w:b/>
                <w:sz w:val="18"/>
              </w:rPr>
              <w:t>Ukupno</w:t>
            </w:r>
          </w:p>
        </w:tc>
        <w:tc>
          <w:tcPr>
            <w:tcW w:w="727" w:type="pct"/>
          </w:tcPr>
          <w:p w:rsidR="000F26FD" w:rsidRPr="00581E96" w:rsidRDefault="000F26FD" w:rsidP="000F26FD">
            <w:pPr>
              <w:spacing w:after="80"/>
              <w:jc w:val="center"/>
              <w:rPr>
                <w:rFonts w:ascii="Cambria" w:hAnsi="Cambria" w:cs="Arial Narrow"/>
                <w:b/>
                <w:sz w:val="18"/>
              </w:rPr>
            </w:pPr>
            <w:r w:rsidRPr="00581E96">
              <w:rPr>
                <w:rFonts w:ascii="Cambria" w:hAnsi="Cambria" w:cs="Arial Narrow"/>
                <w:b/>
                <w:sz w:val="18"/>
              </w:rPr>
              <w:t>251</w:t>
            </w:r>
          </w:p>
        </w:tc>
        <w:tc>
          <w:tcPr>
            <w:tcW w:w="373" w:type="pct"/>
          </w:tcPr>
          <w:p w:rsidR="000F26FD" w:rsidRPr="00581E96" w:rsidRDefault="00196772" w:rsidP="000F26FD">
            <w:pPr>
              <w:spacing w:after="80"/>
              <w:jc w:val="center"/>
              <w:rPr>
                <w:rFonts w:ascii="Cambria" w:hAnsi="Cambria" w:cs="Arial Narrow"/>
                <w:b/>
                <w:sz w:val="18"/>
              </w:rPr>
            </w:pPr>
            <w:r w:rsidRPr="00581E96">
              <w:rPr>
                <w:rFonts w:ascii="Cambria" w:hAnsi="Cambria" w:cs="Arial Narrow"/>
                <w:b/>
                <w:sz w:val="18"/>
              </w:rPr>
              <w:t>100,0</w:t>
            </w:r>
          </w:p>
        </w:tc>
        <w:tc>
          <w:tcPr>
            <w:tcW w:w="699" w:type="pct"/>
          </w:tcPr>
          <w:p w:rsidR="000F26FD" w:rsidRPr="00581E96" w:rsidRDefault="000F26FD" w:rsidP="000F26FD">
            <w:pPr>
              <w:spacing w:after="80"/>
              <w:jc w:val="center"/>
              <w:rPr>
                <w:rFonts w:ascii="Cambria" w:hAnsi="Cambria" w:cs="Arial Narrow"/>
                <w:b/>
                <w:sz w:val="18"/>
              </w:rPr>
            </w:pPr>
            <w:r w:rsidRPr="00581E96">
              <w:rPr>
                <w:rFonts w:ascii="Cambria" w:hAnsi="Cambria" w:cs="Arial Narrow"/>
                <w:b/>
                <w:sz w:val="18"/>
              </w:rPr>
              <w:t>246</w:t>
            </w:r>
          </w:p>
        </w:tc>
        <w:tc>
          <w:tcPr>
            <w:tcW w:w="401" w:type="pct"/>
          </w:tcPr>
          <w:p w:rsidR="000F26FD" w:rsidRPr="00581E96" w:rsidRDefault="00196772" w:rsidP="000F26FD">
            <w:pPr>
              <w:spacing w:after="80"/>
              <w:jc w:val="center"/>
              <w:rPr>
                <w:rFonts w:ascii="Cambria" w:hAnsi="Cambria" w:cs="Arial Narrow"/>
                <w:b/>
                <w:sz w:val="18"/>
              </w:rPr>
            </w:pPr>
            <w:r w:rsidRPr="00581E96">
              <w:rPr>
                <w:rFonts w:ascii="Cambria" w:hAnsi="Cambria" w:cs="Arial Narrow"/>
                <w:b/>
                <w:sz w:val="18"/>
              </w:rPr>
              <w:t>100,0</w:t>
            </w:r>
          </w:p>
        </w:tc>
        <w:tc>
          <w:tcPr>
            <w:tcW w:w="671" w:type="pct"/>
          </w:tcPr>
          <w:p w:rsidR="000F26FD" w:rsidRPr="00581E96" w:rsidRDefault="000F26FD" w:rsidP="000F26FD">
            <w:pPr>
              <w:spacing w:after="80"/>
              <w:jc w:val="center"/>
              <w:rPr>
                <w:rFonts w:ascii="Cambria" w:hAnsi="Cambria" w:cs="Arial Narrow"/>
                <w:b/>
                <w:sz w:val="18"/>
              </w:rPr>
            </w:pPr>
            <w:r w:rsidRPr="00581E96">
              <w:rPr>
                <w:rFonts w:ascii="Cambria" w:hAnsi="Cambria" w:cs="Arial Narrow"/>
                <w:b/>
                <w:sz w:val="18"/>
              </w:rPr>
              <w:t>5</w:t>
            </w:r>
          </w:p>
        </w:tc>
        <w:tc>
          <w:tcPr>
            <w:tcW w:w="429" w:type="pct"/>
          </w:tcPr>
          <w:p w:rsidR="000F26FD" w:rsidRPr="00581E96" w:rsidRDefault="00196772" w:rsidP="000F26FD">
            <w:pPr>
              <w:spacing w:after="80"/>
              <w:jc w:val="center"/>
              <w:rPr>
                <w:rFonts w:ascii="Cambria" w:hAnsi="Cambria" w:cs="Arial Narrow"/>
                <w:b/>
                <w:sz w:val="18"/>
              </w:rPr>
            </w:pPr>
            <w:r w:rsidRPr="00581E96">
              <w:rPr>
                <w:rFonts w:ascii="Cambria" w:hAnsi="Cambria" w:cs="Arial Narrow"/>
                <w:b/>
                <w:sz w:val="18"/>
              </w:rPr>
              <w:t>100,0</w:t>
            </w:r>
          </w:p>
        </w:tc>
      </w:tr>
    </w:tbl>
    <w:p w:rsidR="002F46FB" w:rsidRPr="002F46FB" w:rsidRDefault="002F46FB" w:rsidP="008913B3">
      <w:pPr>
        <w:spacing w:after="80"/>
        <w:jc w:val="both"/>
        <w:rPr>
          <w:rFonts w:ascii="Cambria" w:hAnsi="Cambria" w:cs="Arial Narrow"/>
          <w:i/>
          <w:sz w:val="2"/>
          <w:szCs w:val="2"/>
        </w:rPr>
      </w:pPr>
    </w:p>
    <w:p w:rsidR="002F46FB" w:rsidRPr="00B92026" w:rsidRDefault="008913B3" w:rsidP="008913B3">
      <w:pPr>
        <w:spacing w:after="80"/>
        <w:jc w:val="both"/>
        <w:rPr>
          <w:rFonts w:ascii="Cambria" w:hAnsi="Cambria" w:cs="Arial Narrow"/>
        </w:rPr>
      </w:pPr>
      <w:r w:rsidRPr="00B92026">
        <w:rPr>
          <w:rFonts w:ascii="Cambria" w:hAnsi="Cambria" w:cs="Arial Narrow"/>
        </w:rPr>
        <w:lastRenderedPageBreak/>
        <w:t>Isplata subvencija na ra</w:t>
      </w:r>
      <w:r w:rsidR="002F46FB" w:rsidRPr="00B92026">
        <w:rPr>
          <w:rFonts w:ascii="Cambria" w:hAnsi="Cambria" w:cs="Arial Narrow"/>
        </w:rPr>
        <w:t>čune roditelja (staratelja) vrši</w:t>
      </w:r>
      <w:r w:rsidRPr="00B92026">
        <w:rPr>
          <w:rFonts w:ascii="Cambria" w:hAnsi="Cambria" w:cs="Arial Narrow"/>
        </w:rPr>
        <w:t xml:space="preserve"> </w:t>
      </w:r>
      <w:r w:rsidR="002F46FB" w:rsidRPr="00B92026">
        <w:rPr>
          <w:rFonts w:ascii="Cambria" w:hAnsi="Cambria" w:cs="Arial Narrow"/>
        </w:rPr>
        <w:t>s</w:t>
      </w:r>
      <w:r w:rsidRPr="00B92026">
        <w:rPr>
          <w:rFonts w:ascii="Cambria" w:hAnsi="Cambria" w:cs="Arial Narrow"/>
        </w:rPr>
        <w:t>e mjesečno, nakon što učenici dostave karte ovlaštenoj osobi u srednjoj školi, koja upi</w:t>
      </w:r>
      <w:r w:rsidR="0095300B" w:rsidRPr="00B92026">
        <w:rPr>
          <w:rFonts w:ascii="Cambria" w:hAnsi="Cambria" w:cs="Arial Narrow"/>
        </w:rPr>
        <w:t>suje</w:t>
      </w:r>
      <w:r w:rsidRPr="00B92026">
        <w:rPr>
          <w:rFonts w:ascii="Cambria" w:hAnsi="Cambria" w:cs="Arial Narrow"/>
        </w:rPr>
        <w:t xml:space="preserve"> podatke sa mjesečne karte u posebnu Evidenciju, koj</w:t>
      </w:r>
      <w:r w:rsidR="001930DF" w:rsidRPr="00B92026">
        <w:rPr>
          <w:rFonts w:ascii="Cambria" w:hAnsi="Cambria" w:cs="Arial Narrow"/>
        </w:rPr>
        <w:t>a se dostavlja nadležnoj</w:t>
      </w:r>
      <w:r w:rsidRPr="00B92026">
        <w:rPr>
          <w:rFonts w:ascii="Cambria" w:hAnsi="Cambria" w:cs="Arial Narrow"/>
        </w:rPr>
        <w:t xml:space="preserve"> Općinsk</w:t>
      </w:r>
      <w:r w:rsidR="001930DF" w:rsidRPr="00B92026">
        <w:rPr>
          <w:rFonts w:ascii="Cambria" w:hAnsi="Cambria" w:cs="Arial Narrow"/>
        </w:rPr>
        <w:t>oj</w:t>
      </w:r>
      <w:r w:rsidRPr="00B92026">
        <w:rPr>
          <w:rFonts w:ascii="Cambria" w:hAnsi="Cambria" w:cs="Arial Narrow"/>
        </w:rPr>
        <w:t xml:space="preserve"> služb</w:t>
      </w:r>
      <w:r w:rsidR="001930DF" w:rsidRPr="00B92026">
        <w:rPr>
          <w:rFonts w:ascii="Cambria" w:hAnsi="Cambria" w:cs="Arial Narrow"/>
        </w:rPr>
        <w:t>i</w:t>
      </w:r>
      <w:r w:rsidRPr="00B92026">
        <w:rPr>
          <w:rFonts w:ascii="Cambria" w:hAnsi="Cambria" w:cs="Arial Narrow"/>
        </w:rPr>
        <w:t xml:space="preserve">. </w:t>
      </w:r>
    </w:p>
    <w:p w:rsidR="008913B3" w:rsidRPr="00B92026" w:rsidRDefault="008913B3" w:rsidP="008913B3">
      <w:pPr>
        <w:spacing w:after="80"/>
        <w:jc w:val="both"/>
        <w:rPr>
          <w:rFonts w:ascii="Cambria" w:hAnsi="Cambria" w:cs="Arial Narrow"/>
        </w:rPr>
      </w:pPr>
      <w:r w:rsidRPr="00B92026">
        <w:rPr>
          <w:rFonts w:ascii="Cambria" w:hAnsi="Cambria" w:cs="Arial Narrow"/>
        </w:rPr>
        <w:t xml:space="preserve">U slučajevima kada učenici nisu iz nekog razloga predali kartu u srednjoj školi, mogli su to učiniti </w:t>
      </w:r>
      <w:r w:rsidR="00362E73" w:rsidRPr="00B92026">
        <w:rPr>
          <w:rFonts w:ascii="Cambria" w:hAnsi="Cambria" w:cs="Arial Narrow"/>
        </w:rPr>
        <w:t xml:space="preserve">roditelji </w:t>
      </w:r>
      <w:r w:rsidRPr="00B92026">
        <w:rPr>
          <w:rFonts w:ascii="Cambria" w:hAnsi="Cambria" w:cs="Arial Narrow"/>
        </w:rPr>
        <w:t>u Općinskoj službi uz pismenu izjavu u kojoj se obavezno navodi razlog u kašnjenju</w:t>
      </w:r>
      <w:r w:rsidR="00362E73" w:rsidRPr="00B92026">
        <w:rPr>
          <w:rFonts w:ascii="Cambria" w:hAnsi="Cambria" w:cs="Arial Narrow"/>
        </w:rPr>
        <w:t>.</w:t>
      </w:r>
      <w:r w:rsidR="00581E96">
        <w:rPr>
          <w:rFonts w:ascii="Cambria" w:hAnsi="Cambria" w:cs="Arial Narrow"/>
        </w:rPr>
        <w:t xml:space="preserve"> </w:t>
      </w:r>
      <w:r w:rsidRPr="00B92026">
        <w:rPr>
          <w:rFonts w:ascii="Cambria" w:hAnsi="Cambria" w:cs="Arial Narrow"/>
        </w:rPr>
        <w:t>U nekoliko slučajeva isplaćene su u jednom mjesecu subvencije za dva mjeseca, kada učenik iz opravdanih razloga nije mogao predati kartu (liječenje</w:t>
      </w:r>
      <w:r w:rsidR="00942F11" w:rsidRPr="00B92026">
        <w:rPr>
          <w:rFonts w:ascii="Cambria" w:hAnsi="Cambria" w:cs="Arial Narrow"/>
        </w:rPr>
        <w:t>, rješavanje po žalbi</w:t>
      </w:r>
      <w:r w:rsidRPr="00B92026">
        <w:rPr>
          <w:rFonts w:ascii="Cambria" w:hAnsi="Cambria" w:cs="Arial Narrow"/>
        </w:rPr>
        <w:t xml:space="preserve"> ili neki drugi opravdani razlog).</w:t>
      </w:r>
    </w:p>
    <w:p w:rsidR="002D29F1" w:rsidRPr="002D29F1" w:rsidRDefault="002D29F1" w:rsidP="00D87B49">
      <w:pPr>
        <w:jc w:val="both"/>
        <w:rPr>
          <w:rFonts w:ascii="Cambria" w:hAnsi="Cambria" w:cs="Arial"/>
          <w:b/>
          <w:bCs/>
          <w:i/>
          <w:sz w:val="10"/>
          <w:szCs w:val="10"/>
        </w:rPr>
      </w:pPr>
    </w:p>
    <w:p w:rsidR="00DF6529" w:rsidRPr="00B92026" w:rsidRDefault="001034D3" w:rsidP="00D87B49">
      <w:pPr>
        <w:jc w:val="both"/>
        <w:rPr>
          <w:rFonts w:ascii="Cambria" w:hAnsi="Cambria" w:cs="Arial"/>
          <w:b/>
          <w:bCs/>
          <w:szCs w:val="28"/>
        </w:rPr>
      </w:pPr>
      <w:r w:rsidRPr="00B92026">
        <w:rPr>
          <w:rFonts w:ascii="Cambria" w:hAnsi="Cambria" w:cs="Arial"/>
          <w:b/>
          <w:bCs/>
          <w:szCs w:val="28"/>
        </w:rPr>
        <w:t>Is</w:t>
      </w:r>
      <w:r w:rsidR="00F03D1E" w:rsidRPr="00B92026">
        <w:rPr>
          <w:rFonts w:ascii="Cambria" w:hAnsi="Cambria" w:cs="Arial"/>
          <w:b/>
          <w:bCs/>
          <w:szCs w:val="28"/>
        </w:rPr>
        <w:t>plata subvencija za učenike srednjih škola</w:t>
      </w:r>
    </w:p>
    <w:p w:rsidR="003B0FEB" w:rsidRPr="00B92026" w:rsidRDefault="003B0FEB" w:rsidP="00CA2083">
      <w:pPr>
        <w:rPr>
          <w:rFonts w:ascii="Cambria" w:hAnsi="Cambria" w:cs="Arial"/>
          <w:b/>
          <w:bCs/>
          <w:sz w:val="16"/>
          <w:szCs w:val="16"/>
        </w:rPr>
      </w:pPr>
    </w:p>
    <w:p w:rsidR="003B569F" w:rsidRPr="00B92026" w:rsidRDefault="003B569F" w:rsidP="003B569F">
      <w:pPr>
        <w:jc w:val="both"/>
        <w:rPr>
          <w:rFonts w:ascii="Cambria" w:hAnsi="Cambria" w:cs="Arial Narrow"/>
          <w:iCs/>
        </w:rPr>
      </w:pPr>
      <w:r w:rsidRPr="00B92026">
        <w:rPr>
          <w:rFonts w:ascii="Cambria" w:hAnsi="Cambria" w:cs="Arial Narrow"/>
          <w:iCs/>
        </w:rPr>
        <w:t xml:space="preserve">U toku 2020. godine, na ime subvencija troškova prevoza roditeljima učenika srednjih škola, je isplaćeno </w:t>
      </w:r>
      <w:r w:rsidRPr="00B92026">
        <w:rPr>
          <w:rFonts w:ascii="Cambria" w:hAnsi="Cambria" w:cs="Calibri"/>
          <w:bCs/>
        </w:rPr>
        <w:t>43.977,20 KM ili 52,4% manje nego u 2019. godini, kada je na ime subvencija troškova prevoza plaćeno 92.912,55 KM</w:t>
      </w:r>
      <w:r w:rsidRPr="00B92026">
        <w:rPr>
          <w:rFonts w:ascii="Cambria" w:hAnsi="Cambria" w:cs="Arial Narrow"/>
          <w:iCs/>
        </w:rPr>
        <w:t>. Prosječan mjesečni iznos subvencije po učeniku za 20</w:t>
      </w:r>
      <w:r w:rsidR="00D22968" w:rsidRPr="00B92026">
        <w:rPr>
          <w:rFonts w:ascii="Cambria" w:hAnsi="Cambria" w:cs="Arial Narrow"/>
          <w:iCs/>
        </w:rPr>
        <w:t>20</w:t>
      </w:r>
      <w:r w:rsidRPr="00B92026">
        <w:rPr>
          <w:rFonts w:ascii="Cambria" w:hAnsi="Cambria" w:cs="Arial Narrow"/>
          <w:iCs/>
        </w:rPr>
        <w:t>. godin</w:t>
      </w:r>
      <w:r w:rsidR="00D22968" w:rsidRPr="00B92026">
        <w:rPr>
          <w:rFonts w:ascii="Cambria" w:hAnsi="Cambria" w:cs="Arial Narrow"/>
          <w:iCs/>
        </w:rPr>
        <w:t>u</w:t>
      </w:r>
      <w:r w:rsidRPr="00B92026">
        <w:rPr>
          <w:rFonts w:ascii="Cambria" w:hAnsi="Cambria" w:cs="Arial Narrow"/>
          <w:iCs/>
        </w:rPr>
        <w:t xml:space="preserve"> je iznosio </w:t>
      </w:r>
      <w:r w:rsidR="00D22968" w:rsidRPr="00B92026">
        <w:rPr>
          <w:rFonts w:ascii="Cambria" w:hAnsi="Cambria" w:cs="Arial Narrow"/>
          <w:iCs/>
        </w:rPr>
        <w:t>48,92</w:t>
      </w:r>
      <w:r w:rsidRPr="00B92026">
        <w:rPr>
          <w:rFonts w:ascii="Cambria" w:hAnsi="Cambria" w:cs="Arial Narrow"/>
          <w:iCs/>
        </w:rPr>
        <w:t xml:space="preserve"> KM.</w:t>
      </w:r>
    </w:p>
    <w:p w:rsidR="001522A8" w:rsidRPr="001522A8" w:rsidRDefault="001522A8" w:rsidP="003B569F">
      <w:pPr>
        <w:jc w:val="both"/>
        <w:rPr>
          <w:rFonts w:ascii="Cambria" w:hAnsi="Cambria" w:cs="Arial Narrow"/>
          <w:i/>
          <w:iCs/>
          <w:sz w:val="10"/>
          <w:szCs w:val="10"/>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6"/>
        <w:gridCol w:w="1224"/>
        <w:gridCol w:w="1224"/>
        <w:gridCol w:w="1224"/>
        <w:gridCol w:w="1224"/>
        <w:gridCol w:w="1224"/>
      </w:tblGrid>
      <w:tr w:rsidR="001522A8" w:rsidRPr="00B92026" w:rsidTr="006A4887">
        <w:tc>
          <w:tcPr>
            <w:tcW w:w="1999" w:type="pct"/>
            <w:tcBorders>
              <w:top w:val="single" w:sz="8" w:space="0" w:color="auto"/>
              <w:bottom w:val="single" w:sz="8" w:space="0" w:color="auto"/>
            </w:tcBorders>
            <w:vAlign w:val="center"/>
          </w:tcPr>
          <w:p w:rsidR="001522A8" w:rsidRPr="00B92026" w:rsidRDefault="001522A8" w:rsidP="006A4887">
            <w:pPr>
              <w:jc w:val="center"/>
              <w:rPr>
                <w:rFonts w:ascii="Cambria" w:hAnsi="Cambria" w:cs="Arial Narrow"/>
                <w:b/>
                <w:sz w:val="20"/>
                <w:szCs w:val="22"/>
              </w:rPr>
            </w:pPr>
            <w:r w:rsidRPr="00B92026">
              <w:rPr>
                <w:rFonts w:ascii="Cambria" w:hAnsi="Cambria" w:cs="Arial Narrow"/>
                <w:b/>
                <w:sz w:val="20"/>
                <w:szCs w:val="22"/>
              </w:rPr>
              <w:t>Godina</w:t>
            </w:r>
          </w:p>
        </w:tc>
        <w:tc>
          <w:tcPr>
            <w:tcW w:w="600" w:type="pct"/>
            <w:tcBorders>
              <w:top w:val="single" w:sz="8" w:space="0" w:color="auto"/>
              <w:bottom w:val="single" w:sz="8" w:space="0" w:color="auto"/>
            </w:tcBorders>
            <w:vAlign w:val="center"/>
          </w:tcPr>
          <w:p w:rsidR="001522A8" w:rsidRPr="00B92026" w:rsidRDefault="001522A8" w:rsidP="006A4887">
            <w:pPr>
              <w:jc w:val="center"/>
              <w:rPr>
                <w:rFonts w:ascii="Cambria" w:hAnsi="Cambria" w:cs="Arial Narrow"/>
                <w:b/>
                <w:sz w:val="20"/>
                <w:szCs w:val="22"/>
              </w:rPr>
            </w:pPr>
            <w:r w:rsidRPr="00B92026">
              <w:rPr>
                <w:rFonts w:ascii="Cambria" w:hAnsi="Cambria" w:cs="Arial Narrow"/>
                <w:b/>
                <w:sz w:val="20"/>
                <w:szCs w:val="22"/>
              </w:rPr>
              <w:t>2018</w:t>
            </w:r>
          </w:p>
        </w:tc>
        <w:tc>
          <w:tcPr>
            <w:tcW w:w="600" w:type="pct"/>
            <w:tcBorders>
              <w:top w:val="single" w:sz="8" w:space="0" w:color="auto"/>
              <w:bottom w:val="single" w:sz="8" w:space="0" w:color="auto"/>
            </w:tcBorders>
            <w:vAlign w:val="center"/>
          </w:tcPr>
          <w:p w:rsidR="001522A8" w:rsidRPr="00B92026" w:rsidRDefault="001522A8" w:rsidP="006A4887">
            <w:pPr>
              <w:jc w:val="center"/>
              <w:rPr>
                <w:rFonts w:ascii="Cambria" w:hAnsi="Cambria" w:cs="Arial Narrow"/>
                <w:b/>
                <w:sz w:val="20"/>
                <w:szCs w:val="22"/>
              </w:rPr>
            </w:pPr>
            <w:r w:rsidRPr="00B92026">
              <w:rPr>
                <w:rFonts w:ascii="Cambria" w:hAnsi="Cambria" w:cs="Arial Narrow"/>
                <w:b/>
                <w:sz w:val="20"/>
                <w:szCs w:val="22"/>
              </w:rPr>
              <w:t>2019</w:t>
            </w:r>
          </w:p>
        </w:tc>
        <w:tc>
          <w:tcPr>
            <w:tcW w:w="600" w:type="pct"/>
            <w:tcBorders>
              <w:top w:val="single" w:sz="8" w:space="0" w:color="auto"/>
              <w:bottom w:val="single" w:sz="8" w:space="0" w:color="auto"/>
            </w:tcBorders>
            <w:vAlign w:val="center"/>
          </w:tcPr>
          <w:p w:rsidR="001522A8" w:rsidRPr="00B92026" w:rsidRDefault="001522A8" w:rsidP="006A4887">
            <w:pPr>
              <w:jc w:val="center"/>
              <w:rPr>
                <w:rFonts w:ascii="Cambria" w:hAnsi="Cambria" w:cs="Arial Narrow"/>
                <w:b/>
                <w:sz w:val="20"/>
                <w:szCs w:val="22"/>
              </w:rPr>
            </w:pPr>
            <w:r w:rsidRPr="00B92026">
              <w:rPr>
                <w:rFonts w:ascii="Cambria" w:hAnsi="Cambria" w:cs="Arial Narrow"/>
                <w:b/>
                <w:sz w:val="20"/>
                <w:szCs w:val="22"/>
              </w:rPr>
              <w:t>2020</w:t>
            </w:r>
          </w:p>
        </w:tc>
        <w:tc>
          <w:tcPr>
            <w:tcW w:w="600" w:type="pct"/>
            <w:tcBorders>
              <w:top w:val="single" w:sz="8" w:space="0" w:color="auto"/>
              <w:bottom w:val="single" w:sz="8" w:space="0" w:color="auto"/>
            </w:tcBorders>
            <w:vAlign w:val="center"/>
          </w:tcPr>
          <w:p w:rsidR="001522A8" w:rsidRPr="00B92026" w:rsidRDefault="001522A8" w:rsidP="006A4887">
            <w:pPr>
              <w:jc w:val="center"/>
              <w:rPr>
                <w:rFonts w:ascii="Cambria" w:hAnsi="Cambria" w:cs="Arial Narrow"/>
                <w:b/>
                <w:sz w:val="20"/>
                <w:szCs w:val="22"/>
              </w:rPr>
            </w:pPr>
            <w:r w:rsidRPr="00B92026">
              <w:rPr>
                <w:rFonts w:ascii="Cambria" w:hAnsi="Cambria" w:cs="Arial Narrow"/>
                <w:b/>
                <w:sz w:val="20"/>
                <w:szCs w:val="22"/>
              </w:rPr>
              <w:t>Index</w:t>
            </w:r>
          </w:p>
          <w:p w:rsidR="001522A8" w:rsidRPr="00B92026" w:rsidRDefault="001522A8" w:rsidP="006A4887">
            <w:pPr>
              <w:jc w:val="center"/>
              <w:rPr>
                <w:rFonts w:ascii="Cambria" w:hAnsi="Cambria" w:cs="Arial Narrow"/>
                <w:b/>
                <w:sz w:val="20"/>
                <w:szCs w:val="22"/>
              </w:rPr>
            </w:pPr>
            <w:r w:rsidRPr="00B92026">
              <w:rPr>
                <w:rFonts w:ascii="Cambria" w:hAnsi="Cambria" w:cs="Arial Narrow"/>
                <w:b/>
                <w:sz w:val="14"/>
                <w:szCs w:val="22"/>
              </w:rPr>
              <w:t>(3/2)</w:t>
            </w:r>
          </w:p>
        </w:tc>
        <w:tc>
          <w:tcPr>
            <w:tcW w:w="600" w:type="pct"/>
            <w:tcBorders>
              <w:top w:val="single" w:sz="8" w:space="0" w:color="auto"/>
              <w:bottom w:val="single" w:sz="8" w:space="0" w:color="auto"/>
            </w:tcBorders>
            <w:vAlign w:val="center"/>
          </w:tcPr>
          <w:p w:rsidR="001522A8" w:rsidRPr="00B92026" w:rsidRDefault="001522A8" w:rsidP="006A4887">
            <w:pPr>
              <w:jc w:val="center"/>
              <w:rPr>
                <w:rFonts w:ascii="Cambria" w:hAnsi="Cambria" w:cs="Arial Narrow"/>
                <w:b/>
                <w:sz w:val="20"/>
                <w:szCs w:val="22"/>
              </w:rPr>
            </w:pPr>
            <w:r w:rsidRPr="00B92026">
              <w:rPr>
                <w:rFonts w:ascii="Cambria" w:hAnsi="Cambria" w:cs="Arial Narrow"/>
                <w:b/>
                <w:sz w:val="20"/>
                <w:szCs w:val="22"/>
              </w:rPr>
              <w:t>Index</w:t>
            </w:r>
          </w:p>
          <w:p w:rsidR="001522A8" w:rsidRPr="00B92026" w:rsidRDefault="001522A8" w:rsidP="006A4887">
            <w:pPr>
              <w:jc w:val="center"/>
              <w:rPr>
                <w:rFonts w:ascii="Cambria" w:hAnsi="Cambria" w:cs="Arial Narrow"/>
                <w:b/>
                <w:sz w:val="20"/>
                <w:szCs w:val="22"/>
              </w:rPr>
            </w:pPr>
            <w:r w:rsidRPr="00B92026">
              <w:rPr>
                <w:rFonts w:ascii="Cambria" w:hAnsi="Cambria" w:cs="Arial Narrow"/>
                <w:b/>
                <w:sz w:val="14"/>
                <w:szCs w:val="22"/>
              </w:rPr>
              <w:t>(4/3)</w:t>
            </w:r>
          </w:p>
        </w:tc>
      </w:tr>
      <w:tr w:rsidR="001522A8" w:rsidRPr="00B92026" w:rsidTr="006A4887">
        <w:tc>
          <w:tcPr>
            <w:tcW w:w="1999" w:type="pct"/>
            <w:tcBorders>
              <w:top w:val="single" w:sz="8" w:space="0" w:color="auto"/>
              <w:bottom w:val="single" w:sz="8" w:space="0" w:color="auto"/>
            </w:tcBorders>
          </w:tcPr>
          <w:p w:rsidR="001522A8" w:rsidRPr="00B92026" w:rsidRDefault="001522A8" w:rsidP="006A4887">
            <w:pPr>
              <w:jc w:val="center"/>
              <w:rPr>
                <w:rFonts w:ascii="Cambria" w:hAnsi="Cambria" w:cs="Arial Narrow"/>
                <w:sz w:val="10"/>
                <w:szCs w:val="22"/>
              </w:rPr>
            </w:pPr>
            <w:r w:rsidRPr="00B92026">
              <w:rPr>
                <w:rFonts w:ascii="Cambria" w:hAnsi="Cambria" w:cs="Arial Narrow"/>
                <w:sz w:val="10"/>
                <w:szCs w:val="22"/>
              </w:rPr>
              <w:t>1</w:t>
            </w:r>
          </w:p>
        </w:tc>
        <w:tc>
          <w:tcPr>
            <w:tcW w:w="600" w:type="pct"/>
            <w:tcBorders>
              <w:top w:val="single" w:sz="8" w:space="0" w:color="auto"/>
              <w:bottom w:val="single" w:sz="8" w:space="0" w:color="auto"/>
            </w:tcBorders>
          </w:tcPr>
          <w:p w:rsidR="001522A8" w:rsidRPr="00B92026" w:rsidRDefault="001522A8" w:rsidP="006A4887">
            <w:pPr>
              <w:jc w:val="center"/>
              <w:rPr>
                <w:rFonts w:ascii="Cambria" w:hAnsi="Cambria" w:cs="Arial Narrow"/>
                <w:sz w:val="10"/>
                <w:szCs w:val="22"/>
              </w:rPr>
            </w:pPr>
            <w:r w:rsidRPr="00B92026">
              <w:rPr>
                <w:rFonts w:ascii="Cambria" w:hAnsi="Cambria" w:cs="Arial Narrow"/>
                <w:sz w:val="10"/>
                <w:szCs w:val="22"/>
              </w:rPr>
              <w:t>2</w:t>
            </w:r>
          </w:p>
        </w:tc>
        <w:tc>
          <w:tcPr>
            <w:tcW w:w="600" w:type="pct"/>
            <w:tcBorders>
              <w:top w:val="single" w:sz="8" w:space="0" w:color="auto"/>
              <w:bottom w:val="single" w:sz="8" w:space="0" w:color="auto"/>
            </w:tcBorders>
          </w:tcPr>
          <w:p w:rsidR="001522A8" w:rsidRPr="00B92026" w:rsidRDefault="001522A8" w:rsidP="006A4887">
            <w:pPr>
              <w:jc w:val="center"/>
              <w:rPr>
                <w:rFonts w:ascii="Cambria" w:hAnsi="Cambria" w:cs="Arial Narrow"/>
                <w:sz w:val="10"/>
                <w:szCs w:val="22"/>
              </w:rPr>
            </w:pPr>
            <w:r w:rsidRPr="00B92026">
              <w:rPr>
                <w:rFonts w:ascii="Cambria" w:hAnsi="Cambria" w:cs="Arial Narrow"/>
                <w:sz w:val="10"/>
                <w:szCs w:val="22"/>
              </w:rPr>
              <w:t>3</w:t>
            </w:r>
          </w:p>
        </w:tc>
        <w:tc>
          <w:tcPr>
            <w:tcW w:w="600" w:type="pct"/>
            <w:tcBorders>
              <w:top w:val="single" w:sz="8" w:space="0" w:color="auto"/>
              <w:bottom w:val="single" w:sz="8" w:space="0" w:color="auto"/>
            </w:tcBorders>
          </w:tcPr>
          <w:p w:rsidR="001522A8" w:rsidRPr="00B92026" w:rsidRDefault="001522A8" w:rsidP="006A4887">
            <w:pPr>
              <w:jc w:val="center"/>
              <w:rPr>
                <w:rFonts w:ascii="Cambria" w:hAnsi="Cambria" w:cs="Arial Narrow"/>
                <w:sz w:val="10"/>
                <w:szCs w:val="22"/>
              </w:rPr>
            </w:pPr>
            <w:r w:rsidRPr="00B92026">
              <w:rPr>
                <w:rFonts w:ascii="Cambria" w:hAnsi="Cambria" w:cs="Arial Narrow"/>
                <w:sz w:val="10"/>
                <w:szCs w:val="22"/>
              </w:rPr>
              <w:t>4</w:t>
            </w:r>
          </w:p>
        </w:tc>
        <w:tc>
          <w:tcPr>
            <w:tcW w:w="600" w:type="pct"/>
            <w:tcBorders>
              <w:top w:val="single" w:sz="8" w:space="0" w:color="auto"/>
              <w:bottom w:val="single" w:sz="8" w:space="0" w:color="auto"/>
            </w:tcBorders>
          </w:tcPr>
          <w:p w:rsidR="001522A8" w:rsidRPr="00B92026" w:rsidRDefault="001522A8" w:rsidP="006A4887">
            <w:pPr>
              <w:jc w:val="center"/>
              <w:rPr>
                <w:rFonts w:ascii="Cambria" w:hAnsi="Cambria" w:cs="Arial Narrow"/>
                <w:sz w:val="10"/>
                <w:szCs w:val="22"/>
              </w:rPr>
            </w:pPr>
            <w:r w:rsidRPr="00B92026">
              <w:rPr>
                <w:rFonts w:ascii="Cambria" w:hAnsi="Cambria" w:cs="Arial Narrow"/>
                <w:sz w:val="10"/>
                <w:szCs w:val="22"/>
              </w:rPr>
              <w:t>5</w:t>
            </w:r>
          </w:p>
        </w:tc>
        <w:tc>
          <w:tcPr>
            <w:tcW w:w="600" w:type="pct"/>
            <w:tcBorders>
              <w:top w:val="single" w:sz="8" w:space="0" w:color="auto"/>
              <w:bottom w:val="single" w:sz="8" w:space="0" w:color="auto"/>
            </w:tcBorders>
          </w:tcPr>
          <w:p w:rsidR="001522A8" w:rsidRPr="00B92026" w:rsidRDefault="001522A8" w:rsidP="006A4887">
            <w:pPr>
              <w:jc w:val="center"/>
              <w:rPr>
                <w:rFonts w:ascii="Cambria" w:hAnsi="Cambria" w:cs="Arial Narrow"/>
                <w:sz w:val="10"/>
                <w:szCs w:val="22"/>
              </w:rPr>
            </w:pPr>
            <w:r w:rsidRPr="00B92026">
              <w:rPr>
                <w:rFonts w:ascii="Cambria" w:hAnsi="Cambria" w:cs="Arial Narrow"/>
                <w:sz w:val="10"/>
                <w:szCs w:val="22"/>
              </w:rPr>
              <w:t>6</w:t>
            </w:r>
          </w:p>
        </w:tc>
      </w:tr>
      <w:tr w:rsidR="001522A8" w:rsidRPr="00B92026" w:rsidTr="006A4887">
        <w:tc>
          <w:tcPr>
            <w:tcW w:w="1999" w:type="pct"/>
            <w:tcBorders>
              <w:top w:val="single" w:sz="8" w:space="0" w:color="auto"/>
            </w:tcBorders>
          </w:tcPr>
          <w:p w:rsidR="001522A8" w:rsidRPr="00B92026" w:rsidRDefault="001522A8" w:rsidP="006A4887">
            <w:pPr>
              <w:jc w:val="both"/>
              <w:rPr>
                <w:rFonts w:ascii="Cambria" w:hAnsi="Cambria" w:cs="Arial Narrow"/>
                <w:sz w:val="22"/>
                <w:szCs w:val="22"/>
              </w:rPr>
            </w:pPr>
            <w:r w:rsidRPr="00B92026">
              <w:rPr>
                <w:rFonts w:ascii="Cambria" w:hAnsi="Cambria" w:cs="Arial Narrow"/>
                <w:sz w:val="22"/>
                <w:szCs w:val="22"/>
              </w:rPr>
              <w:t>Ukupno isplaćena godišnja subvencija</w:t>
            </w:r>
          </w:p>
        </w:tc>
        <w:tc>
          <w:tcPr>
            <w:tcW w:w="600" w:type="pct"/>
            <w:tcBorders>
              <w:top w:val="single" w:sz="8" w:space="0" w:color="auto"/>
            </w:tcBorders>
            <w:vAlign w:val="center"/>
          </w:tcPr>
          <w:p w:rsidR="001522A8" w:rsidRPr="00B92026" w:rsidRDefault="001522A8" w:rsidP="006A4887">
            <w:pPr>
              <w:jc w:val="center"/>
              <w:rPr>
                <w:rFonts w:ascii="Cambria" w:hAnsi="Cambria" w:cs="Calibri"/>
                <w:bCs/>
                <w:sz w:val="16"/>
                <w:szCs w:val="22"/>
              </w:rPr>
            </w:pPr>
            <w:r w:rsidRPr="00B92026">
              <w:rPr>
                <w:rFonts w:ascii="Cambria" w:hAnsi="Cambria" w:cs="Calibri"/>
                <w:bCs/>
                <w:sz w:val="16"/>
                <w:szCs w:val="22"/>
              </w:rPr>
              <w:t>99.412,60 KM</w:t>
            </w:r>
          </w:p>
        </w:tc>
        <w:tc>
          <w:tcPr>
            <w:tcW w:w="600" w:type="pct"/>
            <w:tcBorders>
              <w:top w:val="single" w:sz="8" w:space="0" w:color="auto"/>
            </w:tcBorders>
            <w:vAlign w:val="center"/>
          </w:tcPr>
          <w:p w:rsidR="001522A8" w:rsidRPr="00B92026" w:rsidRDefault="001522A8" w:rsidP="006A4887">
            <w:pPr>
              <w:jc w:val="center"/>
              <w:rPr>
                <w:rFonts w:ascii="Cambria" w:hAnsi="Cambria" w:cs="Calibri"/>
                <w:sz w:val="16"/>
                <w:szCs w:val="22"/>
              </w:rPr>
            </w:pPr>
            <w:r w:rsidRPr="00B92026">
              <w:rPr>
                <w:rFonts w:ascii="Cambria" w:hAnsi="Cambria" w:cs="Calibri"/>
                <w:sz w:val="16"/>
                <w:szCs w:val="22"/>
              </w:rPr>
              <w:t>92.412,60 KM</w:t>
            </w:r>
          </w:p>
        </w:tc>
        <w:tc>
          <w:tcPr>
            <w:tcW w:w="600" w:type="pct"/>
            <w:tcBorders>
              <w:top w:val="single" w:sz="8" w:space="0" w:color="auto"/>
            </w:tcBorders>
            <w:vAlign w:val="center"/>
          </w:tcPr>
          <w:p w:rsidR="001522A8" w:rsidRPr="00B92026" w:rsidRDefault="001522A8" w:rsidP="006A4887">
            <w:pPr>
              <w:jc w:val="center"/>
              <w:rPr>
                <w:rFonts w:ascii="Cambria" w:hAnsi="Cambria" w:cs="Calibri"/>
                <w:sz w:val="16"/>
                <w:szCs w:val="20"/>
              </w:rPr>
            </w:pPr>
            <w:r w:rsidRPr="00B92026">
              <w:rPr>
                <w:rFonts w:ascii="Cambria" w:hAnsi="Cambria" w:cs="Calibri"/>
                <w:sz w:val="16"/>
                <w:szCs w:val="20"/>
              </w:rPr>
              <w:t>43.977,20 KM</w:t>
            </w:r>
          </w:p>
        </w:tc>
        <w:tc>
          <w:tcPr>
            <w:tcW w:w="600" w:type="pct"/>
            <w:tcBorders>
              <w:top w:val="single" w:sz="8" w:space="0" w:color="auto"/>
            </w:tcBorders>
            <w:vAlign w:val="center"/>
          </w:tcPr>
          <w:p w:rsidR="001522A8" w:rsidRPr="00B92026" w:rsidRDefault="001522A8" w:rsidP="00B92026">
            <w:pPr>
              <w:jc w:val="center"/>
              <w:rPr>
                <w:rFonts w:ascii="Cambria" w:hAnsi="Cambria" w:cs="Calibri"/>
                <w:sz w:val="16"/>
                <w:szCs w:val="22"/>
              </w:rPr>
            </w:pPr>
            <w:r w:rsidRPr="00B92026">
              <w:rPr>
                <w:rFonts w:ascii="Cambria" w:hAnsi="Cambria" w:cs="Calibri"/>
                <w:sz w:val="16"/>
                <w:szCs w:val="22"/>
              </w:rPr>
              <w:t>93,0</w:t>
            </w:r>
            <w:r w:rsidR="00B92026">
              <w:rPr>
                <w:rFonts w:ascii="Cambria" w:hAnsi="Cambria" w:cs="Calibri"/>
                <w:sz w:val="16"/>
                <w:szCs w:val="22"/>
              </w:rPr>
              <w:t>%</w:t>
            </w:r>
          </w:p>
        </w:tc>
        <w:tc>
          <w:tcPr>
            <w:tcW w:w="600" w:type="pct"/>
            <w:tcBorders>
              <w:top w:val="single" w:sz="8" w:space="0" w:color="auto"/>
            </w:tcBorders>
            <w:vAlign w:val="center"/>
          </w:tcPr>
          <w:p w:rsidR="001522A8" w:rsidRPr="00B92026" w:rsidRDefault="001522A8" w:rsidP="006A4887">
            <w:pPr>
              <w:jc w:val="center"/>
              <w:rPr>
                <w:rFonts w:ascii="Cambria" w:hAnsi="Cambria" w:cs="Calibri"/>
                <w:color w:val="000000"/>
                <w:sz w:val="16"/>
                <w:szCs w:val="20"/>
              </w:rPr>
            </w:pPr>
            <w:r w:rsidRPr="00B92026">
              <w:rPr>
                <w:rFonts w:ascii="Cambria" w:hAnsi="Cambria" w:cs="Calibri"/>
                <w:color w:val="000000"/>
                <w:sz w:val="16"/>
                <w:szCs w:val="20"/>
              </w:rPr>
              <w:t>47,6</w:t>
            </w:r>
            <w:r w:rsidR="00B92026">
              <w:rPr>
                <w:rFonts w:ascii="Cambria" w:hAnsi="Cambria" w:cs="Calibri"/>
                <w:color w:val="000000"/>
                <w:sz w:val="16"/>
                <w:szCs w:val="20"/>
              </w:rPr>
              <w:t>%</w:t>
            </w:r>
          </w:p>
        </w:tc>
      </w:tr>
      <w:tr w:rsidR="001522A8" w:rsidRPr="00B92026" w:rsidTr="006A4887">
        <w:tc>
          <w:tcPr>
            <w:tcW w:w="1999" w:type="pct"/>
            <w:tcBorders>
              <w:bottom w:val="dotted" w:sz="4" w:space="0" w:color="auto"/>
            </w:tcBorders>
          </w:tcPr>
          <w:p w:rsidR="001522A8" w:rsidRPr="00B92026" w:rsidRDefault="001522A8" w:rsidP="006A4887">
            <w:pPr>
              <w:jc w:val="both"/>
              <w:rPr>
                <w:rFonts w:ascii="Cambria" w:hAnsi="Cambria" w:cs="Arial Narrow"/>
                <w:sz w:val="22"/>
                <w:szCs w:val="22"/>
              </w:rPr>
            </w:pPr>
            <w:r w:rsidRPr="00B92026">
              <w:rPr>
                <w:rFonts w:ascii="Cambria" w:hAnsi="Cambria" w:cs="Arial Narrow"/>
                <w:sz w:val="22"/>
                <w:szCs w:val="22"/>
              </w:rPr>
              <w:t>Ukupno isplaćeno mjesečnih subvencija</w:t>
            </w:r>
          </w:p>
        </w:tc>
        <w:tc>
          <w:tcPr>
            <w:tcW w:w="600" w:type="pct"/>
            <w:tcBorders>
              <w:bottom w:val="dotted" w:sz="4" w:space="0" w:color="auto"/>
            </w:tcBorders>
            <w:vAlign w:val="center"/>
          </w:tcPr>
          <w:p w:rsidR="001522A8" w:rsidRPr="00B92026" w:rsidRDefault="001522A8" w:rsidP="006A4887">
            <w:pPr>
              <w:jc w:val="center"/>
              <w:rPr>
                <w:rFonts w:ascii="Cambria" w:hAnsi="Cambria" w:cs="Calibri"/>
                <w:sz w:val="16"/>
                <w:szCs w:val="22"/>
              </w:rPr>
            </w:pPr>
            <w:r w:rsidRPr="00B92026">
              <w:rPr>
                <w:rFonts w:ascii="Cambria" w:hAnsi="Cambria" w:cs="Calibri"/>
                <w:sz w:val="16"/>
                <w:szCs w:val="22"/>
              </w:rPr>
              <w:t>2.416</w:t>
            </w:r>
          </w:p>
        </w:tc>
        <w:tc>
          <w:tcPr>
            <w:tcW w:w="600" w:type="pct"/>
            <w:tcBorders>
              <w:bottom w:val="dotted" w:sz="4" w:space="0" w:color="auto"/>
            </w:tcBorders>
            <w:vAlign w:val="center"/>
          </w:tcPr>
          <w:p w:rsidR="001522A8" w:rsidRPr="00B92026" w:rsidRDefault="001522A8" w:rsidP="006A4887">
            <w:pPr>
              <w:jc w:val="center"/>
              <w:rPr>
                <w:rFonts w:ascii="Cambria" w:hAnsi="Cambria" w:cs="Calibri"/>
                <w:sz w:val="16"/>
                <w:szCs w:val="22"/>
              </w:rPr>
            </w:pPr>
            <w:r w:rsidRPr="00B92026">
              <w:rPr>
                <w:rFonts w:ascii="Cambria" w:hAnsi="Cambria" w:cs="Calibri"/>
                <w:sz w:val="16"/>
                <w:szCs w:val="22"/>
              </w:rPr>
              <w:t>1.896</w:t>
            </w:r>
          </w:p>
        </w:tc>
        <w:tc>
          <w:tcPr>
            <w:tcW w:w="600" w:type="pct"/>
            <w:tcBorders>
              <w:bottom w:val="dotted" w:sz="4" w:space="0" w:color="auto"/>
            </w:tcBorders>
            <w:vAlign w:val="center"/>
          </w:tcPr>
          <w:p w:rsidR="001522A8" w:rsidRPr="00B92026" w:rsidRDefault="001522A8" w:rsidP="006A4887">
            <w:pPr>
              <w:jc w:val="center"/>
              <w:rPr>
                <w:rFonts w:ascii="Cambria" w:hAnsi="Cambria" w:cs="Calibri"/>
                <w:sz w:val="20"/>
                <w:szCs w:val="20"/>
              </w:rPr>
            </w:pPr>
            <w:r w:rsidRPr="00B92026">
              <w:rPr>
                <w:rFonts w:ascii="Cambria" w:hAnsi="Cambria" w:cs="Calibri"/>
                <w:sz w:val="16"/>
                <w:szCs w:val="20"/>
              </w:rPr>
              <w:t>899</w:t>
            </w:r>
          </w:p>
        </w:tc>
        <w:tc>
          <w:tcPr>
            <w:tcW w:w="600" w:type="pct"/>
            <w:tcBorders>
              <w:bottom w:val="dotted" w:sz="4" w:space="0" w:color="auto"/>
            </w:tcBorders>
            <w:vAlign w:val="center"/>
          </w:tcPr>
          <w:p w:rsidR="001522A8" w:rsidRPr="00B92026" w:rsidRDefault="00B92026" w:rsidP="006A4887">
            <w:pPr>
              <w:jc w:val="center"/>
              <w:rPr>
                <w:rFonts w:ascii="Cambria" w:hAnsi="Cambria" w:cs="Calibri"/>
                <w:sz w:val="16"/>
                <w:szCs w:val="22"/>
              </w:rPr>
            </w:pPr>
            <w:r>
              <w:rPr>
                <w:rFonts w:ascii="Cambria" w:hAnsi="Cambria" w:cs="Calibri"/>
                <w:sz w:val="16"/>
                <w:szCs w:val="22"/>
              </w:rPr>
              <w:t>78,5%</w:t>
            </w:r>
          </w:p>
        </w:tc>
        <w:tc>
          <w:tcPr>
            <w:tcW w:w="600" w:type="pct"/>
            <w:tcBorders>
              <w:bottom w:val="dotted" w:sz="4" w:space="0" w:color="auto"/>
            </w:tcBorders>
            <w:vAlign w:val="center"/>
          </w:tcPr>
          <w:p w:rsidR="001522A8" w:rsidRPr="00B92026" w:rsidRDefault="001522A8" w:rsidP="006A4887">
            <w:pPr>
              <w:jc w:val="center"/>
              <w:rPr>
                <w:rFonts w:ascii="Cambria" w:hAnsi="Cambria" w:cs="Calibri"/>
                <w:color w:val="000000"/>
                <w:sz w:val="16"/>
                <w:szCs w:val="20"/>
              </w:rPr>
            </w:pPr>
            <w:r w:rsidRPr="00B92026">
              <w:rPr>
                <w:rFonts w:ascii="Cambria" w:hAnsi="Cambria" w:cs="Calibri"/>
                <w:color w:val="000000"/>
                <w:sz w:val="16"/>
                <w:szCs w:val="20"/>
              </w:rPr>
              <w:t>47,4</w:t>
            </w:r>
            <w:r w:rsidR="00B92026">
              <w:rPr>
                <w:rFonts w:ascii="Cambria" w:hAnsi="Cambria" w:cs="Calibri"/>
                <w:color w:val="000000"/>
                <w:sz w:val="16"/>
                <w:szCs w:val="20"/>
              </w:rPr>
              <w:t>%</w:t>
            </w:r>
          </w:p>
        </w:tc>
      </w:tr>
      <w:tr w:rsidR="001522A8" w:rsidRPr="00B92026" w:rsidTr="006A4887">
        <w:tc>
          <w:tcPr>
            <w:tcW w:w="1999" w:type="pct"/>
            <w:tcBorders>
              <w:bottom w:val="single" w:sz="8" w:space="0" w:color="auto"/>
            </w:tcBorders>
            <w:vAlign w:val="center"/>
          </w:tcPr>
          <w:p w:rsidR="001522A8" w:rsidRPr="00B92026" w:rsidRDefault="001522A8" w:rsidP="006A4887">
            <w:pPr>
              <w:rPr>
                <w:rFonts w:ascii="Cambria" w:hAnsi="Cambria" w:cs="Arial Narrow"/>
                <w:sz w:val="20"/>
                <w:szCs w:val="20"/>
              </w:rPr>
            </w:pPr>
            <w:r w:rsidRPr="00B92026">
              <w:rPr>
                <w:rFonts w:ascii="Cambria" w:hAnsi="Cambria" w:cs="Arial Narrow"/>
                <w:sz w:val="20"/>
                <w:szCs w:val="20"/>
              </w:rPr>
              <w:t>Prosječna mjesečna subvencija</w:t>
            </w:r>
          </w:p>
        </w:tc>
        <w:tc>
          <w:tcPr>
            <w:tcW w:w="600" w:type="pct"/>
            <w:tcBorders>
              <w:bottom w:val="single" w:sz="8" w:space="0" w:color="auto"/>
            </w:tcBorders>
            <w:vAlign w:val="center"/>
          </w:tcPr>
          <w:p w:rsidR="001522A8" w:rsidRPr="00B92026" w:rsidRDefault="001522A8" w:rsidP="006A4887">
            <w:pPr>
              <w:jc w:val="center"/>
              <w:rPr>
                <w:rFonts w:ascii="Cambria" w:hAnsi="Cambria" w:cs="Calibri"/>
                <w:sz w:val="16"/>
                <w:szCs w:val="22"/>
              </w:rPr>
            </w:pPr>
            <w:r w:rsidRPr="00B92026">
              <w:rPr>
                <w:rFonts w:ascii="Cambria" w:hAnsi="Cambria" w:cs="Calibri"/>
                <w:sz w:val="16"/>
                <w:szCs w:val="22"/>
              </w:rPr>
              <w:t>41,15 KM</w:t>
            </w:r>
          </w:p>
        </w:tc>
        <w:tc>
          <w:tcPr>
            <w:tcW w:w="600" w:type="pct"/>
            <w:tcBorders>
              <w:bottom w:val="single" w:sz="8" w:space="0" w:color="auto"/>
            </w:tcBorders>
            <w:vAlign w:val="center"/>
          </w:tcPr>
          <w:p w:rsidR="001522A8" w:rsidRPr="00B92026" w:rsidRDefault="001522A8" w:rsidP="006A4887">
            <w:pPr>
              <w:jc w:val="center"/>
              <w:rPr>
                <w:rFonts w:ascii="Cambria" w:hAnsi="Cambria" w:cs="Calibri"/>
                <w:sz w:val="16"/>
                <w:szCs w:val="22"/>
              </w:rPr>
            </w:pPr>
            <w:r w:rsidRPr="00B92026">
              <w:rPr>
                <w:rFonts w:ascii="Cambria" w:hAnsi="Cambria" w:cs="Calibri"/>
                <w:sz w:val="16"/>
                <w:szCs w:val="22"/>
              </w:rPr>
              <w:t>48,74 KM</w:t>
            </w:r>
          </w:p>
        </w:tc>
        <w:tc>
          <w:tcPr>
            <w:tcW w:w="600" w:type="pct"/>
            <w:tcBorders>
              <w:bottom w:val="single" w:sz="8" w:space="0" w:color="auto"/>
            </w:tcBorders>
            <w:vAlign w:val="center"/>
          </w:tcPr>
          <w:p w:rsidR="001522A8" w:rsidRPr="00B92026" w:rsidRDefault="001522A8" w:rsidP="006A4887">
            <w:pPr>
              <w:jc w:val="center"/>
              <w:rPr>
                <w:rFonts w:ascii="Cambria" w:hAnsi="Cambria" w:cs="Calibri"/>
                <w:sz w:val="16"/>
                <w:szCs w:val="20"/>
              </w:rPr>
            </w:pPr>
            <w:r w:rsidRPr="00B92026">
              <w:rPr>
                <w:rFonts w:ascii="Cambria" w:hAnsi="Cambria" w:cs="Calibri"/>
                <w:sz w:val="16"/>
                <w:szCs w:val="20"/>
              </w:rPr>
              <w:t>48,92</w:t>
            </w:r>
          </w:p>
        </w:tc>
        <w:tc>
          <w:tcPr>
            <w:tcW w:w="600" w:type="pct"/>
            <w:tcBorders>
              <w:bottom w:val="single" w:sz="8" w:space="0" w:color="auto"/>
            </w:tcBorders>
            <w:vAlign w:val="center"/>
          </w:tcPr>
          <w:p w:rsidR="001522A8" w:rsidRPr="00B92026" w:rsidRDefault="00B92026" w:rsidP="006A4887">
            <w:pPr>
              <w:jc w:val="center"/>
              <w:rPr>
                <w:rFonts w:ascii="Cambria" w:hAnsi="Cambria" w:cs="Calibri"/>
                <w:sz w:val="16"/>
                <w:szCs w:val="22"/>
              </w:rPr>
            </w:pPr>
            <w:r>
              <w:rPr>
                <w:rFonts w:ascii="Cambria" w:hAnsi="Cambria" w:cs="Calibri"/>
                <w:sz w:val="16"/>
                <w:szCs w:val="22"/>
              </w:rPr>
              <w:t>118,5%</w:t>
            </w:r>
          </w:p>
        </w:tc>
        <w:tc>
          <w:tcPr>
            <w:tcW w:w="600" w:type="pct"/>
            <w:tcBorders>
              <w:bottom w:val="single" w:sz="8" w:space="0" w:color="auto"/>
            </w:tcBorders>
            <w:vAlign w:val="center"/>
          </w:tcPr>
          <w:p w:rsidR="001522A8" w:rsidRPr="00B92026" w:rsidRDefault="001522A8" w:rsidP="006A4887">
            <w:pPr>
              <w:jc w:val="center"/>
              <w:rPr>
                <w:rFonts w:ascii="Cambria" w:hAnsi="Cambria" w:cs="Calibri"/>
                <w:color w:val="000000"/>
                <w:sz w:val="16"/>
                <w:szCs w:val="20"/>
              </w:rPr>
            </w:pPr>
            <w:r w:rsidRPr="00B92026">
              <w:rPr>
                <w:rFonts w:ascii="Cambria" w:hAnsi="Cambria" w:cs="Calibri"/>
                <w:color w:val="000000"/>
                <w:sz w:val="16"/>
                <w:szCs w:val="20"/>
              </w:rPr>
              <w:t>100,4</w:t>
            </w:r>
            <w:r w:rsidR="00B92026">
              <w:rPr>
                <w:rFonts w:ascii="Cambria" w:hAnsi="Cambria" w:cs="Calibri"/>
                <w:color w:val="000000"/>
                <w:sz w:val="16"/>
                <w:szCs w:val="20"/>
              </w:rPr>
              <w:t>%</w:t>
            </w:r>
          </w:p>
        </w:tc>
      </w:tr>
    </w:tbl>
    <w:p w:rsidR="001522A8" w:rsidRPr="00D22968" w:rsidRDefault="001522A8" w:rsidP="003B569F">
      <w:pPr>
        <w:jc w:val="both"/>
        <w:rPr>
          <w:rFonts w:ascii="Cambria" w:hAnsi="Cambria" w:cs="Arial Narrow"/>
          <w:i/>
          <w:iCs/>
          <w:sz w:val="10"/>
          <w:szCs w:val="10"/>
        </w:rPr>
      </w:pPr>
    </w:p>
    <w:p w:rsidR="00D22968" w:rsidRPr="00B92026" w:rsidRDefault="00D22968" w:rsidP="003B569F">
      <w:pPr>
        <w:jc w:val="both"/>
        <w:rPr>
          <w:rFonts w:ascii="Cambria" w:hAnsi="Cambria" w:cs="Arial Narrow"/>
          <w:iCs/>
        </w:rPr>
      </w:pPr>
      <w:r w:rsidRPr="00B92026">
        <w:rPr>
          <w:rFonts w:ascii="Cambria" w:hAnsi="Cambria" w:cs="Arial Narrow"/>
          <w:iCs/>
        </w:rPr>
        <w:t>Prosječna isplaćena subvencija u 2020. godini je neznatno veća od prosječne cijene za 2019. godinu, a u pređenju sa 2018. godinom, prosječna isplaćena subvencija je veća za</w:t>
      </w:r>
      <w:r w:rsidR="002E6413" w:rsidRPr="00B92026">
        <w:rPr>
          <w:rFonts w:ascii="Cambria" w:hAnsi="Cambria" w:cs="Arial Narrow"/>
          <w:iCs/>
        </w:rPr>
        <w:t xml:space="preserve"> 18,9%.</w:t>
      </w:r>
    </w:p>
    <w:p w:rsidR="001522A8" w:rsidRDefault="001522A8" w:rsidP="003B569F">
      <w:pPr>
        <w:jc w:val="both"/>
        <w:rPr>
          <w:rFonts w:ascii="Cambria" w:hAnsi="Cambria" w:cs="Arial Narrow"/>
          <w:i/>
          <w:iC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983"/>
        <w:gridCol w:w="863"/>
        <w:gridCol w:w="850"/>
        <w:gridCol w:w="567"/>
        <w:gridCol w:w="573"/>
        <w:gridCol w:w="859"/>
        <w:gridCol w:w="854"/>
        <w:gridCol w:w="854"/>
        <w:gridCol w:w="854"/>
        <w:gridCol w:w="854"/>
        <w:gridCol w:w="814"/>
      </w:tblGrid>
      <w:tr w:rsidR="006A0104" w:rsidRPr="00B92026" w:rsidTr="00581E96">
        <w:trPr>
          <w:trHeight w:val="300"/>
          <w:jc w:val="center"/>
        </w:trPr>
        <w:tc>
          <w:tcPr>
            <w:tcW w:w="623" w:type="pct"/>
            <w:vMerge w:val="restart"/>
            <w:tcBorders>
              <w:top w:val="single" w:sz="8" w:space="0" w:color="auto"/>
              <w:bottom w:val="single" w:sz="8" w:space="0" w:color="auto"/>
            </w:tcBorders>
            <w:shd w:val="clear" w:color="auto" w:fill="auto"/>
            <w:vAlign w:val="center"/>
            <w:hideMark/>
          </w:tcPr>
          <w:p w:rsidR="00372B62" w:rsidRPr="00B92026" w:rsidRDefault="00372B62" w:rsidP="002D768B">
            <w:pPr>
              <w:jc w:val="center"/>
              <w:rPr>
                <w:rFonts w:ascii="Cambria" w:hAnsi="Cambria" w:cs="Calibri"/>
                <w:iCs/>
                <w:sz w:val="14"/>
                <w:szCs w:val="14"/>
                <w:lang w:val="en-US" w:eastAsia="en-US"/>
              </w:rPr>
            </w:pPr>
            <w:r w:rsidRPr="00B92026">
              <w:rPr>
                <w:rFonts w:ascii="Cambria" w:hAnsi="Cambria" w:cs="Calibri"/>
                <w:iCs/>
                <w:sz w:val="14"/>
                <w:szCs w:val="14"/>
              </w:rPr>
              <w:t>Korisnik prevoza - škola</w:t>
            </w:r>
          </w:p>
        </w:tc>
        <w:tc>
          <w:tcPr>
            <w:tcW w:w="482" w:type="pct"/>
            <w:vMerge w:val="restart"/>
            <w:tcBorders>
              <w:top w:val="single" w:sz="8" w:space="0" w:color="auto"/>
              <w:bottom w:val="single" w:sz="8" w:space="0" w:color="auto"/>
            </w:tcBorders>
            <w:shd w:val="clear" w:color="auto" w:fill="auto"/>
            <w:noWrap/>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Opis</w:t>
            </w:r>
          </w:p>
        </w:tc>
        <w:tc>
          <w:tcPr>
            <w:tcW w:w="423" w:type="pct"/>
            <w:vMerge w:val="restart"/>
            <w:tcBorders>
              <w:top w:val="single" w:sz="8" w:space="0" w:color="auto"/>
              <w:bottom w:val="single" w:sz="8" w:space="0" w:color="auto"/>
            </w:tcBorders>
            <w:shd w:val="clear" w:color="auto" w:fill="auto"/>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Januar  Februar</w:t>
            </w:r>
          </w:p>
        </w:tc>
        <w:tc>
          <w:tcPr>
            <w:tcW w:w="417" w:type="pct"/>
            <w:vMerge w:val="restart"/>
            <w:tcBorders>
              <w:top w:val="single" w:sz="8" w:space="0" w:color="auto"/>
              <w:bottom w:val="single" w:sz="8" w:space="0" w:color="auto"/>
            </w:tcBorders>
            <w:shd w:val="clear" w:color="auto" w:fill="auto"/>
            <w:noWrap/>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Mart</w:t>
            </w:r>
          </w:p>
        </w:tc>
        <w:tc>
          <w:tcPr>
            <w:tcW w:w="278" w:type="pct"/>
            <w:vMerge w:val="restart"/>
            <w:tcBorders>
              <w:top w:val="single" w:sz="8" w:space="0" w:color="auto"/>
              <w:bottom w:val="single" w:sz="8" w:space="0" w:color="auto"/>
            </w:tcBorders>
            <w:shd w:val="clear" w:color="auto" w:fill="auto"/>
            <w:noWrap/>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April</w:t>
            </w:r>
          </w:p>
        </w:tc>
        <w:tc>
          <w:tcPr>
            <w:tcW w:w="281" w:type="pct"/>
            <w:vMerge w:val="restart"/>
            <w:tcBorders>
              <w:top w:val="single" w:sz="8" w:space="0" w:color="auto"/>
              <w:bottom w:val="single" w:sz="8" w:space="0" w:color="auto"/>
            </w:tcBorders>
            <w:shd w:val="clear" w:color="auto" w:fill="auto"/>
            <w:noWrap/>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Maj</w:t>
            </w:r>
          </w:p>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Juni</w:t>
            </w:r>
          </w:p>
        </w:tc>
        <w:tc>
          <w:tcPr>
            <w:tcW w:w="421" w:type="pct"/>
            <w:vMerge w:val="restart"/>
            <w:tcBorders>
              <w:top w:val="single" w:sz="8" w:space="0" w:color="auto"/>
              <w:bottom w:val="single" w:sz="8" w:space="0" w:color="auto"/>
            </w:tcBorders>
            <w:shd w:val="clear" w:color="auto" w:fill="auto"/>
            <w:vAlign w:val="center"/>
            <w:hideMark/>
          </w:tcPr>
          <w:p w:rsidR="00372B62" w:rsidRPr="00B92026" w:rsidRDefault="00372B62" w:rsidP="002D768B">
            <w:pPr>
              <w:jc w:val="center"/>
              <w:rPr>
                <w:rFonts w:ascii="Cambria" w:hAnsi="Cambria" w:cs="Calibri"/>
                <w:sz w:val="13"/>
                <w:szCs w:val="13"/>
              </w:rPr>
            </w:pPr>
            <w:r w:rsidRPr="00B92026">
              <w:rPr>
                <w:rFonts w:ascii="Cambria" w:hAnsi="Cambria" w:cs="Calibri"/>
                <w:sz w:val="13"/>
                <w:szCs w:val="13"/>
              </w:rPr>
              <w:t>Septembar</w:t>
            </w:r>
          </w:p>
        </w:tc>
        <w:tc>
          <w:tcPr>
            <w:tcW w:w="419" w:type="pct"/>
            <w:vMerge w:val="restart"/>
            <w:tcBorders>
              <w:top w:val="single" w:sz="8" w:space="0" w:color="auto"/>
              <w:bottom w:val="single" w:sz="8" w:space="0" w:color="auto"/>
            </w:tcBorders>
            <w:shd w:val="clear" w:color="auto" w:fill="auto"/>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Oktobar</w:t>
            </w:r>
          </w:p>
        </w:tc>
        <w:tc>
          <w:tcPr>
            <w:tcW w:w="419" w:type="pct"/>
            <w:vMerge w:val="restart"/>
            <w:tcBorders>
              <w:top w:val="single" w:sz="8" w:space="0" w:color="auto"/>
              <w:bottom w:val="single" w:sz="8" w:space="0" w:color="auto"/>
            </w:tcBorders>
            <w:shd w:val="clear" w:color="auto" w:fill="auto"/>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Novembar</w:t>
            </w:r>
          </w:p>
        </w:tc>
        <w:tc>
          <w:tcPr>
            <w:tcW w:w="419" w:type="pct"/>
            <w:vMerge w:val="restart"/>
            <w:tcBorders>
              <w:top w:val="single" w:sz="8" w:space="0" w:color="auto"/>
              <w:bottom w:val="single" w:sz="8" w:space="0" w:color="auto"/>
            </w:tcBorders>
            <w:shd w:val="clear" w:color="auto" w:fill="auto"/>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Decembar</w:t>
            </w:r>
          </w:p>
        </w:tc>
        <w:tc>
          <w:tcPr>
            <w:tcW w:w="419" w:type="pct"/>
            <w:vMerge w:val="restart"/>
            <w:tcBorders>
              <w:top w:val="single" w:sz="8" w:space="0" w:color="auto"/>
              <w:bottom w:val="single" w:sz="8" w:space="0" w:color="auto"/>
            </w:tcBorders>
            <w:shd w:val="clear" w:color="auto" w:fill="auto"/>
            <w:vAlign w:val="center"/>
            <w:hideMark/>
          </w:tcPr>
          <w:p w:rsidR="00372B62" w:rsidRPr="00B92026" w:rsidRDefault="00372B62" w:rsidP="002D768B">
            <w:pPr>
              <w:jc w:val="center"/>
              <w:rPr>
                <w:rFonts w:ascii="Cambria" w:hAnsi="Cambria" w:cs="Calibri"/>
                <w:iCs/>
                <w:sz w:val="14"/>
                <w:szCs w:val="14"/>
              </w:rPr>
            </w:pPr>
            <w:r w:rsidRPr="00B92026">
              <w:rPr>
                <w:rFonts w:ascii="Cambria" w:hAnsi="Cambria" w:cs="Calibri"/>
                <w:iCs/>
                <w:sz w:val="14"/>
                <w:szCs w:val="14"/>
              </w:rPr>
              <w:t>UKUPNO</w:t>
            </w:r>
          </w:p>
        </w:tc>
        <w:tc>
          <w:tcPr>
            <w:tcW w:w="399" w:type="pct"/>
            <w:vMerge w:val="restart"/>
            <w:tcBorders>
              <w:top w:val="single" w:sz="8" w:space="0" w:color="auto"/>
              <w:bottom w:val="single" w:sz="8" w:space="0" w:color="auto"/>
            </w:tcBorders>
            <w:shd w:val="clear" w:color="auto" w:fill="auto"/>
            <w:vAlign w:val="center"/>
            <w:hideMark/>
          </w:tcPr>
          <w:p w:rsidR="00372B62" w:rsidRPr="00B92026" w:rsidRDefault="00372B62" w:rsidP="00372B62">
            <w:pPr>
              <w:jc w:val="center"/>
              <w:rPr>
                <w:rFonts w:ascii="Cambria" w:hAnsi="Cambria" w:cs="Calibri"/>
                <w:iCs/>
                <w:sz w:val="12"/>
                <w:szCs w:val="14"/>
              </w:rPr>
            </w:pPr>
            <w:r w:rsidRPr="00B92026">
              <w:rPr>
                <w:rFonts w:ascii="Cambria" w:hAnsi="Cambria" w:cs="Calibri"/>
                <w:iCs/>
                <w:sz w:val="12"/>
                <w:szCs w:val="14"/>
              </w:rPr>
              <w:t>Prosječna mjesečna subvencija</w:t>
            </w:r>
          </w:p>
        </w:tc>
      </w:tr>
      <w:tr w:rsidR="006A0104" w:rsidRPr="00B92026" w:rsidTr="00581E96">
        <w:trPr>
          <w:trHeight w:val="164"/>
          <w:jc w:val="center"/>
        </w:trPr>
        <w:tc>
          <w:tcPr>
            <w:tcW w:w="623"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482"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423"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417"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278"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281"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421" w:type="pct"/>
            <w:vMerge/>
            <w:tcBorders>
              <w:bottom w:val="single" w:sz="8" w:space="0" w:color="auto"/>
            </w:tcBorders>
            <w:vAlign w:val="center"/>
            <w:hideMark/>
          </w:tcPr>
          <w:p w:rsidR="00372B62" w:rsidRPr="00B92026" w:rsidRDefault="00372B62" w:rsidP="002D768B">
            <w:pPr>
              <w:rPr>
                <w:rFonts w:ascii="Cambria" w:hAnsi="Cambria" w:cs="Calibri"/>
                <w:sz w:val="14"/>
                <w:szCs w:val="14"/>
              </w:rPr>
            </w:pPr>
          </w:p>
        </w:tc>
        <w:tc>
          <w:tcPr>
            <w:tcW w:w="419"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419"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419"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419"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c>
          <w:tcPr>
            <w:tcW w:w="399" w:type="pct"/>
            <w:vMerge/>
            <w:tcBorders>
              <w:bottom w:val="single" w:sz="8" w:space="0" w:color="auto"/>
            </w:tcBorders>
            <w:vAlign w:val="center"/>
            <w:hideMark/>
          </w:tcPr>
          <w:p w:rsidR="00372B62" w:rsidRPr="00B92026" w:rsidRDefault="00372B62" w:rsidP="002D768B">
            <w:pPr>
              <w:rPr>
                <w:rFonts w:ascii="Cambria" w:hAnsi="Cambria" w:cs="Calibri"/>
                <w:iCs/>
                <w:sz w:val="14"/>
                <w:szCs w:val="14"/>
              </w:rPr>
            </w:pPr>
          </w:p>
        </w:tc>
      </w:tr>
      <w:tr w:rsidR="006A0104" w:rsidRPr="00B92026" w:rsidTr="00581E96">
        <w:trPr>
          <w:trHeight w:val="175"/>
          <w:jc w:val="center"/>
        </w:trPr>
        <w:tc>
          <w:tcPr>
            <w:tcW w:w="623" w:type="pct"/>
            <w:vMerge w:val="restart"/>
            <w:tcBorders>
              <w:top w:val="single" w:sz="8" w:space="0" w:color="auto"/>
            </w:tcBorders>
            <w:shd w:val="clear" w:color="auto" w:fill="auto"/>
            <w:vAlign w:val="center"/>
            <w:hideMark/>
          </w:tcPr>
          <w:p w:rsidR="006A0104" w:rsidRPr="00B92026" w:rsidRDefault="006A0104" w:rsidP="006A0104">
            <w:pPr>
              <w:rPr>
                <w:rFonts w:ascii="Cambria" w:hAnsi="Cambria" w:cs="Calibri"/>
                <w:iCs/>
                <w:sz w:val="13"/>
                <w:szCs w:val="13"/>
              </w:rPr>
            </w:pPr>
            <w:r w:rsidRPr="00B92026">
              <w:rPr>
                <w:rFonts w:ascii="Cambria" w:hAnsi="Cambria" w:cs="Calibri"/>
                <w:iCs/>
                <w:sz w:val="13"/>
                <w:szCs w:val="13"/>
              </w:rPr>
              <w:t>Gimnazija</w:t>
            </w:r>
          </w:p>
        </w:tc>
        <w:tc>
          <w:tcPr>
            <w:tcW w:w="482" w:type="pct"/>
            <w:tcBorders>
              <w:top w:val="single" w:sz="8" w:space="0" w:color="auto"/>
            </w:tcBorders>
            <w:shd w:val="clear" w:color="000000" w:fill="FFFFFF"/>
            <w:noWrap/>
            <w:vAlign w:val="center"/>
            <w:hideMark/>
          </w:tcPr>
          <w:p w:rsidR="006A0104" w:rsidRPr="00B92026" w:rsidRDefault="006A0104" w:rsidP="006A0104">
            <w:pPr>
              <w:rPr>
                <w:rFonts w:ascii="Cambria" w:hAnsi="Cambria" w:cs="Calibri"/>
                <w:iCs/>
                <w:sz w:val="13"/>
                <w:szCs w:val="13"/>
              </w:rPr>
            </w:pPr>
            <w:r w:rsidRPr="00B92026">
              <w:rPr>
                <w:rFonts w:ascii="Cambria" w:hAnsi="Cambria" w:cs="Calibri"/>
                <w:iCs/>
                <w:sz w:val="13"/>
                <w:szCs w:val="13"/>
              </w:rPr>
              <w:t>Broj učenika</w:t>
            </w:r>
          </w:p>
        </w:tc>
        <w:tc>
          <w:tcPr>
            <w:tcW w:w="423" w:type="pct"/>
            <w:tcBorders>
              <w:top w:val="single" w:sz="8" w:space="0" w:color="auto"/>
            </w:tcBorders>
            <w:shd w:val="clear" w:color="000000" w:fill="FFFFFF"/>
            <w:noWrap/>
            <w:vAlign w:val="bottom"/>
          </w:tcPr>
          <w:p w:rsidR="006A0104" w:rsidRPr="00B92026" w:rsidRDefault="00362E73" w:rsidP="006A0104">
            <w:pPr>
              <w:jc w:val="center"/>
              <w:rPr>
                <w:rFonts w:ascii="Cambria" w:hAnsi="Cambria" w:cs="Calibri"/>
                <w:sz w:val="14"/>
                <w:szCs w:val="20"/>
                <w:lang w:val="en-US" w:eastAsia="en-US"/>
              </w:rPr>
            </w:pPr>
            <w:r w:rsidRPr="00B92026">
              <w:rPr>
                <w:rFonts w:ascii="Cambria" w:hAnsi="Cambria" w:cs="Calibri"/>
                <w:sz w:val="14"/>
                <w:szCs w:val="20"/>
                <w:lang w:val="en-US" w:eastAsia="en-US"/>
              </w:rPr>
              <w:t>13</w:t>
            </w:r>
          </w:p>
        </w:tc>
        <w:tc>
          <w:tcPr>
            <w:tcW w:w="417" w:type="pct"/>
            <w:tcBorders>
              <w:top w:val="single" w:sz="8" w:space="0" w:color="auto"/>
            </w:tcBorders>
            <w:shd w:val="clear" w:color="000000" w:fill="FFFFFF"/>
            <w:noWrap/>
            <w:vAlign w:val="bottom"/>
          </w:tcPr>
          <w:p w:rsidR="006A0104" w:rsidRPr="00B92026" w:rsidRDefault="008B3527" w:rsidP="006A0104">
            <w:pPr>
              <w:jc w:val="center"/>
              <w:rPr>
                <w:rFonts w:ascii="Cambria" w:hAnsi="Cambria" w:cs="Calibri"/>
                <w:sz w:val="14"/>
                <w:szCs w:val="20"/>
              </w:rPr>
            </w:pPr>
            <w:r w:rsidRPr="00B92026">
              <w:rPr>
                <w:rFonts w:ascii="Cambria" w:hAnsi="Cambria" w:cs="Calibri"/>
                <w:sz w:val="14"/>
                <w:szCs w:val="20"/>
              </w:rPr>
              <w:t>1</w:t>
            </w:r>
          </w:p>
        </w:tc>
        <w:tc>
          <w:tcPr>
            <w:tcW w:w="278" w:type="pct"/>
            <w:tcBorders>
              <w:top w:val="single" w:sz="8" w:space="0" w:color="auto"/>
            </w:tcBorders>
            <w:shd w:val="clear" w:color="000000" w:fill="FFFFFF"/>
            <w:noWrap/>
            <w:vAlign w:val="bottom"/>
          </w:tcPr>
          <w:p w:rsidR="006A0104" w:rsidRPr="00B92026" w:rsidRDefault="006A0104" w:rsidP="006A0104">
            <w:pPr>
              <w:jc w:val="center"/>
              <w:rPr>
                <w:rFonts w:ascii="Cambria" w:hAnsi="Cambria" w:cs="Calibri"/>
                <w:sz w:val="14"/>
                <w:szCs w:val="20"/>
              </w:rPr>
            </w:pPr>
          </w:p>
        </w:tc>
        <w:tc>
          <w:tcPr>
            <w:tcW w:w="281" w:type="pct"/>
            <w:tcBorders>
              <w:top w:val="single" w:sz="8" w:space="0" w:color="auto"/>
            </w:tcBorders>
            <w:shd w:val="clear" w:color="000000" w:fill="FFFFFF"/>
            <w:noWrap/>
            <w:vAlign w:val="bottom"/>
          </w:tcPr>
          <w:p w:rsidR="006A0104" w:rsidRPr="00B92026" w:rsidRDefault="006A0104" w:rsidP="006A0104">
            <w:pPr>
              <w:jc w:val="center"/>
              <w:rPr>
                <w:rFonts w:ascii="Cambria" w:hAnsi="Cambria" w:cs="Calibri"/>
                <w:sz w:val="14"/>
                <w:szCs w:val="20"/>
              </w:rPr>
            </w:pPr>
          </w:p>
        </w:tc>
        <w:tc>
          <w:tcPr>
            <w:tcW w:w="421" w:type="pct"/>
            <w:tcBorders>
              <w:top w:val="single" w:sz="8" w:space="0" w:color="auto"/>
            </w:tcBorders>
            <w:shd w:val="clear" w:color="000000" w:fill="FFFFFF"/>
            <w:vAlign w:val="bottom"/>
          </w:tcPr>
          <w:p w:rsidR="006A0104" w:rsidRPr="00B92026" w:rsidRDefault="008B3527" w:rsidP="006A0104">
            <w:pPr>
              <w:jc w:val="center"/>
              <w:rPr>
                <w:rFonts w:ascii="Cambria" w:hAnsi="Cambria" w:cs="Calibri"/>
                <w:sz w:val="14"/>
                <w:szCs w:val="20"/>
              </w:rPr>
            </w:pPr>
            <w:r w:rsidRPr="00B92026">
              <w:rPr>
                <w:rFonts w:ascii="Cambria" w:hAnsi="Cambria" w:cs="Calibri"/>
                <w:sz w:val="14"/>
                <w:szCs w:val="20"/>
              </w:rPr>
              <w:t>2</w:t>
            </w:r>
          </w:p>
        </w:tc>
        <w:tc>
          <w:tcPr>
            <w:tcW w:w="419" w:type="pct"/>
            <w:tcBorders>
              <w:top w:val="single" w:sz="8" w:space="0" w:color="auto"/>
            </w:tcBorders>
            <w:shd w:val="clear" w:color="000000" w:fill="FFFFFF"/>
            <w:vAlign w:val="bottom"/>
          </w:tcPr>
          <w:p w:rsidR="006A0104" w:rsidRPr="00B92026" w:rsidRDefault="008B3527" w:rsidP="006A0104">
            <w:pPr>
              <w:jc w:val="center"/>
              <w:rPr>
                <w:rFonts w:ascii="Cambria" w:hAnsi="Cambria" w:cs="Calibri"/>
                <w:sz w:val="14"/>
                <w:szCs w:val="20"/>
              </w:rPr>
            </w:pPr>
            <w:r w:rsidRPr="00B92026">
              <w:rPr>
                <w:rFonts w:ascii="Cambria" w:hAnsi="Cambria" w:cs="Calibri"/>
                <w:sz w:val="14"/>
                <w:szCs w:val="20"/>
              </w:rPr>
              <w:t>5</w:t>
            </w:r>
          </w:p>
        </w:tc>
        <w:tc>
          <w:tcPr>
            <w:tcW w:w="419" w:type="pct"/>
            <w:tcBorders>
              <w:top w:val="single" w:sz="8" w:space="0" w:color="auto"/>
            </w:tcBorders>
            <w:shd w:val="clear" w:color="000000" w:fill="FFFFFF"/>
            <w:vAlign w:val="bottom"/>
          </w:tcPr>
          <w:p w:rsidR="006A0104" w:rsidRPr="00B92026" w:rsidRDefault="008B3527" w:rsidP="006A0104">
            <w:pPr>
              <w:jc w:val="center"/>
              <w:rPr>
                <w:rFonts w:ascii="Cambria" w:hAnsi="Cambria" w:cs="Calibri"/>
                <w:sz w:val="14"/>
                <w:szCs w:val="20"/>
              </w:rPr>
            </w:pPr>
            <w:r w:rsidRPr="00B92026">
              <w:rPr>
                <w:rFonts w:ascii="Cambria" w:hAnsi="Cambria" w:cs="Calibri"/>
                <w:sz w:val="14"/>
                <w:szCs w:val="20"/>
              </w:rPr>
              <w:t>6</w:t>
            </w:r>
          </w:p>
        </w:tc>
        <w:tc>
          <w:tcPr>
            <w:tcW w:w="419" w:type="pct"/>
            <w:tcBorders>
              <w:top w:val="single" w:sz="8" w:space="0" w:color="auto"/>
            </w:tcBorders>
            <w:shd w:val="clear" w:color="000000" w:fill="FFFFFF"/>
            <w:noWrap/>
            <w:vAlign w:val="bottom"/>
          </w:tcPr>
          <w:p w:rsidR="006A0104" w:rsidRPr="00B92026" w:rsidRDefault="008B3527" w:rsidP="006A0104">
            <w:pPr>
              <w:jc w:val="center"/>
              <w:rPr>
                <w:rFonts w:ascii="Cambria" w:hAnsi="Cambria" w:cs="Calibri"/>
                <w:sz w:val="14"/>
                <w:szCs w:val="22"/>
              </w:rPr>
            </w:pPr>
            <w:r w:rsidRPr="00B92026">
              <w:rPr>
                <w:rFonts w:ascii="Cambria" w:hAnsi="Cambria" w:cs="Calibri"/>
                <w:sz w:val="14"/>
                <w:szCs w:val="22"/>
              </w:rPr>
              <w:t>1</w:t>
            </w:r>
          </w:p>
        </w:tc>
        <w:tc>
          <w:tcPr>
            <w:tcW w:w="419" w:type="pct"/>
            <w:tcBorders>
              <w:top w:val="single" w:sz="8" w:space="0" w:color="auto"/>
            </w:tcBorders>
            <w:shd w:val="clear" w:color="auto" w:fill="auto"/>
            <w:noWrap/>
            <w:vAlign w:val="bottom"/>
          </w:tcPr>
          <w:p w:rsidR="006A0104" w:rsidRPr="00B92026" w:rsidRDefault="008B3527" w:rsidP="006A0104">
            <w:pPr>
              <w:jc w:val="center"/>
              <w:rPr>
                <w:rFonts w:ascii="Cambria" w:hAnsi="Cambria" w:cs="Calibri"/>
                <w:sz w:val="14"/>
                <w:szCs w:val="20"/>
              </w:rPr>
            </w:pPr>
            <w:r w:rsidRPr="00B92026">
              <w:rPr>
                <w:rFonts w:ascii="Cambria" w:hAnsi="Cambria" w:cs="Calibri"/>
                <w:sz w:val="14"/>
                <w:szCs w:val="20"/>
              </w:rPr>
              <w:t>28</w:t>
            </w:r>
          </w:p>
        </w:tc>
        <w:tc>
          <w:tcPr>
            <w:tcW w:w="399" w:type="pct"/>
            <w:vMerge w:val="restart"/>
            <w:tcBorders>
              <w:top w:val="single" w:sz="8" w:space="0" w:color="auto"/>
            </w:tcBorders>
            <w:shd w:val="clear" w:color="auto" w:fill="auto"/>
            <w:noWrap/>
            <w:vAlign w:val="center"/>
          </w:tcPr>
          <w:p w:rsidR="006A0104" w:rsidRPr="00B92026" w:rsidRDefault="00010396" w:rsidP="006A0104">
            <w:pPr>
              <w:jc w:val="center"/>
              <w:rPr>
                <w:rFonts w:ascii="Cambria" w:hAnsi="Cambria" w:cs="Calibri"/>
                <w:b/>
                <w:sz w:val="13"/>
                <w:szCs w:val="13"/>
              </w:rPr>
            </w:pPr>
            <w:r w:rsidRPr="00B92026">
              <w:rPr>
                <w:rFonts w:ascii="Cambria" w:hAnsi="Cambria" w:cs="Calibri"/>
                <w:b/>
                <w:sz w:val="13"/>
                <w:szCs w:val="13"/>
              </w:rPr>
              <w:t>43,40 KM</w:t>
            </w:r>
          </w:p>
        </w:tc>
      </w:tr>
      <w:tr w:rsidR="006A0104" w:rsidRPr="00B92026" w:rsidTr="00581E96">
        <w:trPr>
          <w:trHeight w:val="175"/>
          <w:jc w:val="center"/>
        </w:trPr>
        <w:tc>
          <w:tcPr>
            <w:tcW w:w="623" w:type="pct"/>
            <w:vMerge/>
            <w:vAlign w:val="center"/>
            <w:hideMark/>
          </w:tcPr>
          <w:p w:rsidR="006A0104" w:rsidRPr="00B92026" w:rsidRDefault="006A0104" w:rsidP="006A0104">
            <w:pPr>
              <w:rPr>
                <w:rFonts w:ascii="Cambria" w:hAnsi="Cambria" w:cs="Calibri"/>
                <w:iCs/>
                <w:sz w:val="14"/>
                <w:szCs w:val="14"/>
              </w:rPr>
            </w:pPr>
          </w:p>
        </w:tc>
        <w:tc>
          <w:tcPr>
            <w:tcW w:w="482" w:type="pct"/>
            <w:shd w:val="clear" w:color="000000" w:fill="FFFFFF"/>
            <w:noWrap/>
            <w:vAlign w:val="center"/>
            <w:hideMark/>
          </w:tcPr>
          <w:p w:rsidR="006A0104" w:rsidRPr="00B92026" w:rsidRDefault="006A0104" w:rsidP="006A0104">
            <w:pPr>
              <w:rPr>
                <w:rFonts w:ascii="Cambria" w:hAnsi="Cambria" w:cs="Calibri"/>
                <w:b/>
                <w:bCs/>
                <w:iCs/>
                <w:sz w:val="14"/>
                <w:szCs w:val="14"/>
              </w:rPr>
            </w:pPr>
            <w:r w:rsidRPr="00B92026">
              <w:rPr>
                <w:rFonts w:ascii="Cambria" w:hAnsi="Cambria" w:cs="Calibri"/>
                <w:b/>
                <w:bCs/>
                <w:iCs/>
                <w:sz w:val="14"/>
                <w:szCs w:val="14"/>
              </w:rPr>
              <w:t>Iznos u KM</w:t>
            </w:r>
          </w:p>
        </w:tc>
        <w:tc>
          <w:tcPr>
            <w:tcW w:w="423" w:type="pct"/>
            <w:shd w:val="clear" w:color="000000" w:fill="FFFFFF"/>
            <w:noWrap/>
            <w:vAlign w:val="bottom"/>
          </w:tcPr>
          <w:p w:rsidR="006A0104" w:rsidRPr="00B92026" w:rsidRDefault="00362E73" w:rsidP="006A0104">
            <w:pPr>
              <w:jc w:val="center"/>
              <w:rPr>
                <w:rFonts w:ascii="Cambria" w:hAnsi="Cambria" w:cs="Calibri"/>
                <w:b/>
                <w:sz w:val="14"/>
                <w:szCs w:val="20"/>
              </w:rPr>
            </w:pPr>
            <w:r w:rsidRPr="00B92026">
              <w:rPr>
                <w:rFonts w:ascii="Cambria" w:hAnsi="Cambria" w:cs="Calibri"/>
                <w:b/>
                <w:sz w:val="14"/>
                <w:szCs w:val="20"/>
              </w:rPr>
              <w:t>702,70</w:t>
            </w:r>
          </w:p>
        </w:tc>
        <w:tc>
          <w:tcPr>
            <w:tcW w:w="417" w:type="pct"/>
            <w:shd w:val="clear" w:color="000000" w:fill="FFFFFF"/>
            <w:noWrap/>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60,00</w:t>
            </w:r>
          </w:p>
        </w:tc>
        <w:tc>
          <w:tcPr>
            <w:tcW w:w="278" w:type="pct"/>
            <w:shd w:val="clear" w:color="000000" w:fill="FFFFFF"/>
            <w:noWrap/>
            <w:vAlign w:val="bottom"/>
          </w:tcPr>
          <w:p w:rsidR="006A0104" w:rsidRPr="00B92026" w:rsidRDefault="006A0104" w:rsidP="006A0104">
            <w:pPr>
              <w:jc w:val="center"/>
              <w:rPr>
                <w:rFonts w:ascii="Cambria" w:hAnsi="Cambria" w:cs="Calibri"/>
                <w:b/>
                <w:sz w:val="14"/>
                <w:szCs w:val="20"/>
              </w:rPr>
            </w:pPr>
          </w:p>
        </w:tc>
        <w:tc>
          <w:tcPr>
            <w:tcW w:w="281" w:type="pct"/>
            <w:shd w:val="clear" w:color="000000" w:fill="FFFFFF"/>
            <w:noWrap/>
            <w:vAlign w:val="bottom"/>
          </w:tcPr>
          <w:p w:rsidR="006A0104" w:rsidRPr="00B92026" w:rsidRDefault="006A0104" w:rsidP="006A0104">
            <w:pPr>
              <w:jc w:val="center"/>
              <w:rPr>
                <w:rFonts w:ascii="Cambria" w:hAnsi="Cambria" w:cs="Calibri"/>
                <w:b/>
                <w:sz w:val="14"/>
                <w:szCs w:val="20"/>
              </w:rPr>
            </w:pPr>
          </w:p>
        </w:tc>
        <w:tc>
          <w:tcPr>
            <w:tcW w:w="421" w:type="pct"/>
            <w:shd w:val="clear" w:color="000000" w:fill="FFFFFF"/>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32,40</w:t>
            </w:r>
          </w:p>
        </w:tc>
        <w:tc>
          <w:tcPr>
            <w:tcW w:w="419" w:type="pct"/>
            <w:shd w:val="clear" w:color="000000" w:fill="FFFFFF"/>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208,80</w:t>
            </w:r>
          </w:p>
        </w:tc>
        <w:tc>
          <w:tcPr>
            <w:tcW w:w="419" w:type="pct"/>
            <w:shd w:val="clear" w:color="000000" w:fill="FFFFFF"/>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193,80</w:t>
            </w:r>
          </w:p>
        </w:tc>
        <w:tc>
          <w:tcPr>
            <w:tcW w:w="419" w:type="pct"/>
            <w:shd w:val="clear" w:color="000000" w:fill="FFFFFF"/>
            <w:noWrap/>
            <w:vAlign w:val="bottom"/>
          </w:tcPr>
          <w:p w:rsidR="006A0104" w:rsidRPr="00B92026" w:rsidRDefault="008B3527" w:rsidP="006A0104">
            <w:pPr>
              <w:jc w:val="center"/>
              <w:rPr>
                <w:rFonts w:ascii="Cambria" w:hAnsi="Cambria" w:cs="Calibri"/>
                <w:b/>
                <w:sz w:val="14"/>
                <w:szCs w:val="22"/>
              </w:rPr>
            </w:pPr>
            <w:r w:rsidRPr="00B92026">
              <w:rPr>
                <w:rFonts w:ascii="Cambria" w:hAnsi="Cambria" w:cs="Calibri"/>
                <w:b/>
                <w:sz w:val="14"/>
                <w:szCs w:val="22"/>
              </w:rPr>
              <w:t>17,40</w:t>
            </w:r>
          </w:p>
        </w:tc>
        <w:tc>
          <w:tcPr>
            <w:tcW w:w="419" w:type="pct"/>
            <w:shd w:val="clear" w:color="auto" w:fill="auto"/>
            <w:noWrap/>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1.215,10</w:t>
            </w:r>
          </w:p>
        </w:tc>
        <w:tc>
          <w:tcPr>
            <w:tcW w:w="399" w:type="pct"/>
            <w:vMerge/>
            <w:vAlign w:val="center"/>
          </w:tcPr>
          <w:p w:rsidR="006A0104" w:rsidRPr="00B92026" w:rsidRDefault="006A0104" w:rsidP="006A0104">
            <w:pPr>
              <w:jc w:val="center"/>
              <w:rPr>
                <w:rFonts w:ascii="Cambria" w:hAnsi="Cambria" w:cs="Calibri"/>
                <w:b/>
                <w:bCs/>
                <w:iCs/>
                <w:sz w:val="13"/>
                <w:szCs w:val="13"/>
              </w:rPr>
            </w:pPr>
          </w:p>
        </w:tc>
      </w:tr>
      <w:tr w:rsidR="0023710E" w:rsidRPr="00B92026" w:rsidTr="00581E96">
        <w:trPr>
          <w:trHeight w:val="175"/>
          <w:jc w:val="center"/>
        </w:trPr>
        <w:tc>
          <w:tcPr>
            <w:tcW w:w="623" w:type="pct"/>
            <w:vMerge w:val="restart"/>
            <w:shd w:val="clear" w:color="auto" w:fill="auto"/>
            <w:vAlign w:val="center"/>
            <w:hideMark/>
          </w:tcPr>
          <w:p w:rsidR="0023710E" w:rsidRPr="00B92026" w:rsidRDefault="0023710E" w:rsidP="0023710E">
            <w:pPr>
              <w:rPr>
                <w:rFonts w:ascii="Cambria" w:hAnsi="Cambria" w:cs="Calibri"/>
                <w:iCs/>
                <w:sz w:val="14"/>
                <w:szCs w:val="14"/>
              </w:rPr>
            </w:pPr>
            <w:r w:rsidRPr="00B92026">
              <w:rPr>
                <w:rFonts w:ascii="Cambria" w:hAnsi="Cambria" w:cs="Calibri"/>
                <w:iCs/>
                <w:sz w:val="14"/>
                <w:szCs w:val="14"/>
              </w:rPr>
              <w:t>I srednja škola Dr. H. Džanić</w:t>
            </w:r>
          </w:p>
        </w:tc>
        <w:tc>
          <w:tcPr>
            <w:tcW w:w="482" w:type="pct"/>
            <w:shd w:val="clear" w:color="000000" w:fill="FFFFFF"/>
            <w:noWrap/>
            <w:vAlign w:val="center"/>
            <w:hideMark/>
          </w:tcPr>
          <w:p w:rsidR="0023710E" w:rsidRPr="00B92026" w:rsidRDefault="0023710E" w:rsidP="0023710E">
            <w:pPr>
              <w:rPr>
                <w:rFonts w:ascii="Cambria" w:hAnsi="Cambria" w:cs="Calibri"/>
                <w:iCs/>
                <w:sz w:val="13"/>
                <w:szCs w:val="13"/>
              </w:rPr>
            </w:pPr>
            <w:r w:rsidRPr="00B92026">
              <w:rPr>
                <w:rFonts w:ascii="Cambria" w:hAnsi="Cambria" w:cs="Calibri"/>
                <w:iCs/>
                <w:sz w:val="13"/>
                <w:szCs w:val="13"/>
              </w:rPr>
              <w:t>Broj učenika</w:t>
            </w:r>
          </w:p>
        </w:tc>
        <w:tc>
          <w:tcPr>
            <w:tcW w:w="423" w:type="pct"/>
            <w:shd w:val="clear" w:color="000000" w:fill="FFFFFF"/>
            <w:noWrap/>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123</w:t>
            </w:r>
          </w:p>
        </w:tc>
        <w:tc>
          <w:tcPr>
            <w:tcW w:w="417" w:type="pct"/>
            <w:shd w:val="clear" w:color="000000" w:fill="FFFFFF"/>
            <w:noWrap/>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34</w:t>
            </w:r>
          </w:p>
        </w:tc>
        <w:tc>
          <w:tcPr>
            <w:tcW w:w="278" w:type="pct"/>
            <w:shd w:val="clear" w:color="000000" w:fill="FFFFFF"/>
            <w:noWrap/>
            <w:vAlign w:val="bottom"/>
          </w:tcPr>
          <w:p w:rsidR="0023710E" w:rsidRPr="00B92026" w:rsidRDefault="0023710E" w:rsidP="0023710E">
            <w:pPr>
              <w:jc w:val="center"/>
              <w:rPr>
                <w:rFonts w:ascii="Cambria" w:hAnsi="Cambria" w:cs="Calibri"/>
                <w:sz w:val="14"/>
                <w:szCs w:val="20"/>
              </w:rPr>
            </w:pPr>
          </w:p>
        </w:tc>
        <w:tc>
          <w:tcPr>
            <w:tcW w:w="281" w:type="pct"/>
            <w:shd w:val="clear" w:color="000000" w:fill="FFFFFF"/>
            <w:noWrap/>
            <w:vAlign w:val="bottom"/>
          </w:tcPr>
          <w:p w:rsidR="0023710E" w:rsidRPr="00B92026" w:rsidRDefault="0023710E" w:rsidP="0023710E">
            <w:pPr>
              <w:jc w:val="center"/>
              <w:rPr>
                <w:rFonts w:ascii="Cambria" w:hAnsi="Cambria" w:cs="Calibri"/>
                <w:sz w:val="14"/>
                <w:szCs w:val="20"/>
              </w:rPr>
            </w:pPr>
          </w:p>
        </w:tc>
        <w:tc>
          <w:tcPr>
            <w:tcW w:w="421" w:type="pct"/>
            <w:shd w:val="clear" w:color="000000" w:fill="FFFFFF"/>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15</w:t>
            </w:r>
          </w:p>
        </w:tc>
        <w:tc>
          <w:tcPr>
            <w:tcW w:w="419" w:type="pct"/>
            <w:shd w:val="clear" w:color="000000" w:fill="FFFFFF"/>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58</w:t>
            </w:r>
          </w:p>
        </w:tc>
        <w:tc>
          <w:tcPr>
            <w:tcW w:w="419" w:type="pct"/>
            <w:shd w:val="clear" w:color="000000" w:fill="FFFFFF"/>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61</w:t>
            </w:r>
          </w:p>
        </w:tc>
        <w:tc>
          <w:tcPr>
            <w:tcW w:w="419" w:type="pct"/>
            <w:shd w:val="clear" w:color="000000" w:fill="FFFFFF"/>
            <w:noWrap/>
            <w:vAlign w:val="bottom"/>
          </w:tcPr>
          <w:p w:rsidR="0023710E" w:rsidRPr="00B92026" w:rsidRDefault="008B3527" w:rsidP="0023710E">
            <w:pPr>
              <w:jc w:val="center"/>
              <w:rPr>
                <w:rFonts w:ascii="Cambria" w:hAnsi="Cambria" w:cs="Calibri"/>
                <w:sz w:val="14"/>
                <w:szCs w:val="22"/>
              </w:rPr>
            </w:pPr>
            <w:r w:rsidRPr="00B92026">
              <w:rPr>
                <w:rFonts w:ascii="Cambria" w:hAnsi="Cambria" w:cs="Calibri"/>
                <w:sz w:val="14"/>
                <w:szCs w:val="22"/>
              </w:rPr>
              <w:t>53</w:t>
            </w:r>
          </w:p>
        </w:tc>
        <w:tc>
          <w:tcPr>
            <w:tcW w:w="419" w:type="pct"/>
            <w:shd w:val="clear" w:color="auto" w:fill="auto"/>
            <w:noWrap/>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344</w:t>
            </w:r>
          </w:p>
        </w:tc>
        <w:tc>
          <w:tcPr>
            <w:tcW w:w="399" w:type="pct"/>
            <w:vMerge w:val="restart"/>
            <w:shd w:val="clear" w:color="auto" w:fill="auto"/>
            <w:noWrap/>
            <w:vAlign w:val="center"/>
          </w:tcPr>
          <w:p w:rsidR="0023710E" w:rsidRPr="00B92026" w:rsidRDefault="00010396" w:rsidP="0023710E">
            <w:pPr>
              <w:jc w:val="center"/>
              <w:rPr>
                <w:rFonts w:ascii="Cambria" w:hAnsi="Cambria" w:cs="Calibri"/>
                <w:b/>
                <w:sz w:val="13"/>
                <w:szCs w:val="13"/>
              </w:rPr>
            </w:pPr>
            <w:r w:rsidRPr="00B92026">
              <w:rPr>
                <w:rFonts w:ascii="Cambria" w:hAnsi="Cambria" w:cs="Calibri"/>
                <w:b/>
                <w:sz w:val="13"/>
                <w:szCs w:val="13"/>
              </w:rPr>
              <w:t>50,94 KM</w:t>
            </w:r>
          </w:p>
        </w:tc>
      </w:tr>
      <w:tr w:rsidR="006A0104" w:rsidRPr="00B92026" w:rsidTr="00581E96">
        <w:trPr>
          <w:trHeight w:val="175"/>
          <w:jc w:val="center"/>
        </w:trPr>
        <w:tc>
          <w:tcPr>
            <w:tcW w:w="623" w:type="pct"/>
            <w:vMerge/>
            <w:vAlign w:val="center"/>
            <w:hideMark/>
          </w:tcPr>
          <w:p w:rsidR="006A0104" w:rsidRPr="00B92026" w:rsidRDefault="006A0104" w:rsidP="006A0104">
            <w:pPr>
              <w:rPr>
                <w:rFonts w:ascii="Cambria" w:hAnsi="Cambria" w:cs="Calibri"/>
                <w:iCs/>
                <w:sz w:val="14"/>
                <w:szCs w:val="14"/>
              </w:rPr>
            </w:pPr>
          </w:p>
        </w:tc>
        <w:tc>
          <w:tcPr>
            <w:tcW w:w="482" w:type="pct"/>
            <w:shd w:val="clear" w:color="000000" w:fill="FFFFFF"/>
            <w:noWrap/>
            <w:vAlign w:val="center"/>
            <w:hideMark/>
          </w:tcPr>
          <w:p w:rsidR="006A0104" w:rsidRPr="00B92026" w:rsidRDefault="006A0104" w:rsidP="006A0104">
            <w:pPr>
              <w:rPr>
                <w:rFonts w:ascii="Cambria" w:hAnsi="Cambria" w:cs="Calibri"/>
                <w:b/>
                <w:bCs/>
                <w:iCs/>
                <w:sz w:val="14"/>
                <w:szCs w:val="14"/>
              </w:rPr>
            </w:pPr>
            <w:r w:rsidRPr="00B92026">
              <w:rPr>
                <w:rFonts w:ascii="Cambria" w:hAnsi="Cambria" w:cs="Calibri"/>
                <w:b/>
                <w:bCs/>
                <w:iCs/>
                <w:sz w:val="14"/>
                <w:szCs w:val="14"/>
              </w:rPr>
              <w:t>Iznos u KM</w:t>
            </w:r>
          </w:p>
        </w:tc>
        <w:tc>
          <w:tcPr>
            <w:tcW w:w="423" w:type="pct"/>
            <w:shd w:val="clear" w:color="000000" w:fill="FFFFFF"/>
            <w:noWrap/>
            <w:vAlign w:val="bottom"/>
          </w:tcPr>
          <w:p w:rsidR="006A0104" w:rsidRPr="00B92026" w:rsidRDefault="008B3527" w:rsidP="006A0104">
            <w:pPr>
              <w:jc w:val="center"/>
              <w:rPr>
                <w:rFonts w:ascii="Cambria" w:hAnsi="Cambria" w:cs="Calibri"/>
                <w:b/>
                <w:sz w:val="14"/>
                <w:szCs w:val="18"/>
              </w:rPr>
            </w:pPr>
            <w:r w:rsidRPr="00B92026">
              <w:rPr>
                <w:rFonts w:ascii="Cambria" w:hAnsi="Cambria" w:cs="Calibri"/>
                <w:b/>
                <w:sz w:val="14"/>
                <w:szCs w:val="18"/>
              </w:rPr>
              <w:t>8.002,40</w:t>
            </w:r>
          </w:p>
        </w:tc>
        <w:tc>
          <w:tcPr>
            <w:tcW w:w="417" w:type="pct"/>
            <w:shd w:val="clear" w:color="000000" w:fill="FFFFFF"/>
            <w:noWrap/>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1.826,60</w:t>
            </w:r>
          </w:p>
        </w:tc>
        <w:tc>
          <w:tcPr>
            <w:tcW w:w="278" w:type="pct"/>
            <w:shd w:val="clear" w:color="000000" w:fill="FFFFFF"/>
            <w:noWrap/>
            <w:vAlign w:val="bottom"/>
          </w:tcPr>
          <w:p w:rsidR="006A0104" w:rsidRPr="00B92026" w:rsidRDefault="006A0104" w:rsidP="006A0104">
            <w:pPr>
              <w:jc w:val="center"/>
              <w:rPr>
                <w:rFonts w:ascii="Cambria" w:hAnsi="Cambria" w:cs="Calibri"/>
                <w:b/>
                <w:sz w:val="14"/>
                <w:szCs w:val="20"/>
              </w:rPr>
            </w:pPr>
          </w:p>
        </w:tc>
        <w:tc>
          <w:tcPr>
            <w:tcW w:w="281" w:type="pct"/>
            <w:shd w:val="clear" w:color="000000" w:fill="FFFFFF"/>
            <w:noWrap/>
            <w:vAlign w:val="bottom"/>
          </w:tcPr>
          <w:p w:rsidR="006A0104" w:rsidRPr="00B92026" w:rsidRDefault="006A0104" w:rsidP="006A0104">
            <w:pPr>
              <w:jc w:val="center"/>
              <w:rPr>
                <w:rFonts w:ascii="Cambria" w:hAnsi="Cambria" w:cs="Calibri"/>
                <w:b/>
                <w:sz w:val="13"/>
                <w:szCs w:val="13"/>
              </w:rPr>
            </w:pPr>
          </w:p>
        </w:tc>
        <w:tc>
          <w:tcPr>
            <w:tcW w:w="421" w:type="pct"/>
            <w:shd w:val="clear" w:color="000000" w:fill="FFFFFF"/>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455,20</w:t>
            </w:r>
          </w:p>
        </w:tc>
        <w:tc>
          <w:tcPr>
            <w:tcW w:w="419" w:type="pct"/>
            <w:shd w:val="clear" w:color="000000" w:fill="FFFFFF"/>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3.069,70</w:t>
            </w:r>
          </w:p>
        </w:tc>
        <w:tc>
          <w:tcPr>
            <w:tcW w:w="419" w:type="pct"/>
            <w:shd w:val="clear" w:color="000000" w:fill="FFFFFF"/>
            <w:vAlign w:val="bottom"/>
          </w:tcPr>
          <w:p w:rsidR="006A0104" w:rsidRPr="00B92026" w:rsidRDefault="008B3527" w:rsidP="006A0104">
            <w:pPr>
              <w:jc w:val="center"/>
              <w:rPr>
                <w:rFonts w:ascii="Cambria" w:hAnsi="Cambria" w:cs="Calibri"/>
                <w:b/>
                <w:sz w:val="14"/>
                <w:szCs w:val="20"/>
              </w:rPr>
            </w:pPr>
            <w:r w:rsidRPr="00B92026">
              <w:rPr>
                <w:rFonts w:ascii="Cambria" w:hAnsi="Cambria" w:cs="Calibri"/>
                <w:b/>
                <w:sz w:val="14"/>
                <w:szCs w:val="20"/>
              </w:rPr>
              <w:t>2.354,80</w:t>
            </w:r>
          </w:p>
        </w:tc>
        <w:tc>
          <w:tcPr>
            <w:tcW w:w="419" w:type="pct"/>
            <w:shd w:val="clear" w:color="000000" w:fill="FFFFFF"/>
            <w:noWrap/>
            <w:vAlign w:val="bottom"/>
          </w:tcPr>
          <w:p w:rsidR="006A0104" w:rsidRPr="00B92026" w:rsidRDefault="008B3527" w:rsidP="006A0104">
            <w:pPr>
              <w:jc w:val="center"/>
              <w:rPr>
                <w:rFonts w:ascii="Cambria" w:hAnsi="Cambria" w:cs="Calibri"/>
                <w:b/>
                <w:sz w:val="14"/>
                <w:szCs w:val="22"/>
              </w:rPr>
            </w:pPr>
            <w:r w:rsidRPr="00B92026">
              <w:rPr>
                <w:rFonts w:ascii="Cambria" w:hAnsi="Cambria" w:cs="Calibri"/>
                <w:b/>
                <w:sz w:val="14"/>
                <w:szCs w:val="22"/>
              </w:rPr>
              <w:t>1.814,90</w:t>
            </w:r>
          </w:p>
        </w:tc>
        <w:tc>
          <w:tcPr>
            <w:tcW w:w="419" w:type="pct"/>
            <w:shd w:val="clear" w:color="auto" w:fill="auto"/>
            <w:noWrap/>
            <w:vAlign w:val="bottom"/>
          </w:tcPr>
          <w:p w:rsidR="006A0104" w:rsidRPr="00B92026" w:rsidRDefault="008B3527" w:rsidP="006A0104">
            <w:pPr>
              <w:jc w:val="center"/>
              <w:rPr>
                <w:rFonts w:ascii="Cambria" w:hAnsi="Cambria" w:cs="Calibri"/>
                <w:b/>
                <w:sz w:val="13"/>
                <w:szCs w:val="13"/>
              </w:rPr>
            </w:pPr>
            <w:r w:rsidRPr="00B92026">
              <w:rPr>
                <w:rFonts w:ascii="Cambria" w:hAnsi="Cambria" w:cs="Calibri"/>
                <w:b/>
                <w:sz w:val="13"/>
                <w:szCs w:val="13"/>
              </w:rPr>
              <w:t>17.523,60</w:t>
            </w:r>
          </w:p>
        </w:tc>
        <w:tc>
          <w:tcPr>
            <w:tcW w:w="399" w:type="pct"/>
            <w:vMerge/>
            <w:vAlign w:val="center"/>
          </w:tcPr>
          <w:p w:rsidR="006A0104" w:rsidRPr="00B92026" w:rsidRDefault="006A0104" w:rsidP="006A0104">
            <w:pPr>
              <w:jc w:val="center"/>
              <w:rPr>
                <w:rFonts w:ascii="Cambria" w:hAnsi="Cambria" w:cs="Calibri"/>
                <w:b/>
                <w:bCs/>
                <w:iCs/>
                <w:sz w:val="13"/>
                <w:szCs w:val="13"/>
              </w:rPr>
            </w:pPr>
          </w:p>
        </w:tc>
      </w:tr>
      <w:tr w:rsidR="0023710E" w:rsidRPr="00B92026" w:rsidTr="00581E96">
        <w:trPr>
          <w:trHeight w:val="175"/>
          <w:jc w:val="center"/>
        </w:trPr>
        <w:tc>
          <w:tcPr>
            <w:tcW w:w="623" w:type="pct"/>
            <w:vMerge w:val="restart"/>
            <w:shd w:val="clear" w:color="auto" w:fill="auto"/>
            <w:vAlign w:val="center"/>
            <w:hideMark/>
          </w:tcPr>
          <w:p w:rsidR="0023710E" w:rsidRPr="00B92026" w:rsidRDefault="0023710E" w:rsidP="0023710E">
            <w:pPr>
              <w:rPr>
                <w:rFonts w:ascii="Cambria" w:hAnsi="Cambria" w:cs="Calibri"/>
                <w:iCs/>
                <w:sz w:val="14"/>
                <w:szCs w:val="14"/>
              </w:rPr>
            </w:pPr>
            <w:r w:rsidRPr="00B92026">
              <w:rPr>
                <w:rFonts w:ascii="Cambria" w:hAnsi="Cambria" w:cs="Calibri"/>
                <w:iCs/>
                <w:sz w:val="14"/>
                <w:szCs w:val="14"/>
              </w:rPr>
              <w:t>Druga srednja škola</w:t>
            </w:r>
          </w:p>
        </w:tc>
        <w:tc>
          <w:tcPr>
            <w:tcW w:w="482" w:type="pct"/>
            <w:shd w:val="clear" w:color="000000" w:fill="FFFFFF"/>
            <w:noWrap/>
            <w:vAlign w:val="center"/>
            <w:hideMark/>
          </w:tcPr>
          <w:p w:rsidR="0023710E" w:rsidRPr="00B92026" w:rsidRDefault="0023710E" w:rsidP="0023710E">
            <w:pPr>
              <w:rPr>
                <w:rFonts w:ascii="Cambria" w:hAnsi="Cambria" w:cs="Calibri"/>
                <w:iCs/>
                <w:sz w:val="13"/>
                <w:szCs w:val="13"/>
              </w:rPr>
            </w:pPr>
            <w:r w:rsidRPr="00B92026">
              <w:rPr>
                <w:rFonts w:ascii="Cambria" w:hAnsi="Cambria" w:cs="Calibri"/>
                <w:iCs/>
                <w:sz w:val="13"/>
                <w:szCs w:val="13"/>
              </w:rPr>
              <w:t>Broj učenika</w:t>
            </w:r>
          </w:p>
        </w:tc>
        <w:tc>
          <w:tcPr>
            <w:tcW w:w="423" w:type="pct"/>
            <w:shd w:val="clear" w:color="000000" w:fill="FFFFFF"/>
            <w:noWrap/>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108</w:t>
            </w:r>
          </w:p>
        </w:tc>
        <w:tc>
          <w:tcPr>
            <w:tcW w:w="417" w:type="pct"/>
            <w:shd w:val="clear" w:color="000000" w:fill="FFFFFF"/>
            <w:noWrap/>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81</w:t>
            </w:r>
          </w:p>
        </w:tc>
        <w:tc>
          <w:tcPr>
            <w:tcW w:w="278" w:type="pct"/>
            <w:shd w:val="clear" w:color="000000" w:fill="FFFFFF"/>
            <w:noWrap/>
            <w:vAlign w:val="bottom"/>
          </w:tcPr>
          <w:p w:rsidR="0023710E" w:rsidRPr="00B92026" w:rsidRDefault="0023710E" w:rsidP="0023710E">
            <w:pPr>
              <w:jc w:val="center"/>
              <w:rPr>
                <w:rFonts w:ascii="Cambria" w:hAnsi="Cambria" w:cs="Calibri"/>
                <w:sz w:val="14"/>
                <w:szCs w:val="20"/>
              </w:rPr>
            </w:pPr>
          </w:p>
        </w:tc>
        <w:tc>
          <w:tcPr>
            <w:tcW w:w="281" w:type="pct"/>
            <w:shd w:val="clear" w:color="000000" w:fill="FFFFFF"/>
            <w:noWrap/>
            <w:vAlign w:val="bottom"/>
          </w:tcPr>
          <w:p w:rsidR="0023710E" w:rsidRPr="00B92026" w:rsidRDefault="0023710E" w:rsidP="0023710E">
            <w:pPr>
              <w:jc w:val="center"/>
              <w:rPr>
                <w:rFonts w:ascii="Cambria" w:hAnsi="Cambria" w:cs="Calibri"/>
                <w:sz w:val="14"/>
                <w:szCs w:val="20"/>
              </w:rPr>
            </w:pPr>
          </w:p>
        </w:tc>
        <w:tc>
          <w:tcPr>
            <w:tcW w:w="421" w:type="pct"/>
            <w:shd w:val="clear" w:color="000000" w:fill="FFFFFF"/>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25</w:t>
            </w:r>
          </w:p>
        </w:tc>
        <w:tc>
          <w:tcPr>
            <w:tcW w:w="419" w:type="pct"/>
            <w:shd w:val="clear" w:color="000000" w:fill="FFFFFF"/>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96</w:t>
            </w:r>
          </w:p>
        </w:tc>
        <w:tc>
          <w:tcPr>
            <w:tcW w:w="419" w:type="pct"/>
            <w:shd w:val="clear" w:color="000000" w:fill="FFFFFF"/>
            <w:vAlign w:val="bottom"/>
          </w:tcPr>
          <w:p w:rsidR="0023710E" w:rsidRPr="00B92026" w:rsidRDefault="008B3527" w:rsidP="0023710E">
            <w:pPr>
              <w:jc w:val="center"/>
              <w:rPr>
                <w:rFonts w:ascii="Cambria" w:hAnsi="Cambria" w:cs="Calibri"/>
                <w:sz w:val="14"/>
                <w:szCs w:val="20"/>
              </w:rPr>
            </w:pPr>
            <w:r w:rsidRPr="00B92026">
              <w:rPr>
                <w:rFonts w:ascii="Cambria" w:hAnsi="Cambria" w:cs="Calibri"/>
                <w:sz w:val="14"/>
                <w:szCs w:val="20"/>
              </w:rPr>
              <w:t>104</w:t>
            </w:r>
          </w:p>
        </w:tc>
        <w:tc>
          <w:tcPr>
            <w:tcW w:w="419" w:type="pct"/>
            <w:shd w:val="clear" w:color="000000" w:fill="FFFFFF"/>
            <w:noWrap/>
            <w:vAlign w:val="bottom"/>
          </w:tcPr>
          <w:p w:rsidR="0023710E" w:rsidRPr="00B92026" w:rsidRDefault="008B3527" w:rsidP="0023710E">
            <w:pPr>
              <w:jc w:val="center"/>
              <w:rPr>
                <w:rFonts w:ascii="Cambria" w:hAnsi="Cambria" w:cs="Calibri"/>
                <w:sz w:val="14"/>
                <w:szCs w:val="22"/>
              </w:rPr>
            </w:pPr>
            <w:r w:rsidRPr="00B92026">
              <w:rPr>
                <w:rFonts w:ascii="Cambria" w:hAnsi="Cambria" w:cs="Calibri"/>
                <w:sz w:val="14"/>
                <w:szCs w:val="22"/>
              </w:rPr>
              <w:t>113</w:t>
            </w:r>
          </w:p>
        </w:tc>
        <w:tc>
          <w:tcPr>
            <w:tcW w:w="419" w:type="pct"/>
            <w:shd w:val="clear" w:color="auto" w:fill="auto"/>
            <w:noWrap/>
            <w:vAlign w:val="bottom"/>
          </w:tcPr>
          <w:p w:rsidR="0023710E" w:rsidRPr="00B92026" w:rsidRDefault="00010396" w:rsidP="0023710E">
            <w:pPr>
              <w:jc w:val="center"/>
              <w:rPr>
                <w:rFonts w:ascii="Cambria" w:hAnsi="Cambria" w:cs="Calibri"/>
                <w:sz w:val="13"/>
                <w:szCs w:val="13"/>
              </w:rPr>
            </w:pPr>
            <w:r w:rsidRPr="00B92026">
              <w:rPr>
                <w:rFonts w:ascii="Cambria" w:hAnsi="Cambria" w:cs="Calibri"/>
                <w:sz w:val="13"/>
                <w:szCs w:val="13"/>
              </w:rPr>
              <w:t>527</w:t>
            </w:r>
          </w:p>
        </w:tc>
        <w:tc>
          <w:tcPr>
            <w:tcW w:w="399" w:type="pct"/>
            <w:vMerge w:val="restart"/>
            <w:shd w:val="clear" w:color="auto" w:fill="auto"/>
            <w:noWrap/>
            <w:vAlign w:val="center"/>
          </w:tcPr>
          <w:p w:rsidR="0023710E" w:rsidRPr="00B92026" w:rsidRDefault="00010396" w:rsidP="0023710E">
            <w:pPr>
              <w:jc w:val="center"/>
              <w:rPr>
                <w:rFonts w:ascii="Cambria" w:hAnsi="Cambria" w:cs="Calibri"/>
                <w:b/>
                <w:sz w:val="13"/>
                <w:szCs w:val="13"/>
              </w:rPr>
            </w:pPr>
            <w:r w:rsidRPr="00B92026">
              <w:rPr>
                <w:rFonts w:ascii="Cambria" w:hAnsi="Cambria" w:cs="Calibri"/>
                <w:b/>
                <w:sz w:val="13"/>
                <w:szCs w:val="13"/>
              </w:rPr>
              <w:t>47,89 KM</w:t>
            </w:r>
          </w:p>
        </w:tc>
      </w:tr>
      <w:tr w:rsidR="008B3527" w:rsidRPr="00B92026" w:rsidTr="00581E96">
        <w:trPr>
          <w:trHeight w:val="175"/>
          <w:jc w:val="center"/>
        </w:trPr>
        <w:tc>
          <w:tcPr>
            <w:tcW w:w="623" w:type="pct"/>
            <w:vMerge/>
            <w:tcBorders>
              <w:bottom w:val="single" w:sz="8" w:space="0" w:color="auto"/>
            </w:tcBorders>
            <w:vAlign w:val="center"/>
            <w:hideMark/>
          </w:tcPr>
          <w:p w:rsidR="008B3527" w:rsidRPr="00B92026" w:rsidRDefault="008B3527" w:rsidP="008B3527">
            <w:pPr>
              <w:rPr>
                <w:rFonts w:ascii="Cambria" w:hAnsi="Cambria" w:cs="Calibri"/>
                <w:iCs/>
                <w:sz w:val="14"/>
                <w:szCs w:val="14"/>
              </w:rPr>
            </w:pPr>
          </w:p>
        </w:tc>
        <w:tc>
          <w:tcPr>
            <w:tcW w:w="482" w:type="pct"/>
            <w:tcBorders>
              <w:bottom w:val="single" w:sz="8" w:space="0" w:color="auto"/>
            </w:tcBorders>
            <w:shd w:val="clear" w:color="000000" w:fill="FFFFFF"/>
            <w:noWrap/>
            <w:vAlign w:val="center"/>
            <w:hideMark/>
          </w:tcPr>
          <w:p w:rsidR="008B3527" w:rsidRPr="00B92026" w:rsidRDefault="008B3527" w:rsidP="008B3527">
            <w:pPr>
              <w:rPr>
                <w:rFonts w:ascii="Cambria" w:hAnsi="Cambria" w:cs="Calibri"/>
                <w:b/>
                <w:bCs/>
                <w:iCs/>
                <w:sz w:val="14"/>
                <w:szCs w:val="14"/>
              </w:rPr>
            </w:pPr>
            <w:r w:rsidRPr="00B92026">
              <w:rPr>
                <w:rFonts w:ascii="Cambria" w:hAnsi="Cambria" w:cs="Calibri"/>
                <w:b/>
                <w:bCs/>
                <w:iCs/>
                <w:sz w:val="14"/>
                <w:szCs w:val="14"/>
              </w:rPr>
              <w:t>Iznos u KM</w:t>
            </w:r>
          </w:p>
        </w:tc>
        <w:tc>
          <w:tcPr>
            <w:tcW w:w="423"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sz w:val="14"/>
                <w:szCs w:val="20"/>
              </w:rPr>
            </w:pPr>
            <w:r w:rsidRPr="00B92026">
              <w:rPr>
                <w:rFonts w:ascii="Cambria" w:hAnsi="Cambria" w:cs="Calibri"/>
                <w:b/>
                <w:sz w:val="14"/>
                <w:szCs w:val="20"/>
              </w:rPr>
              <w:t>7.192,20</w:t>
            </w:r>
          </w:p>
        </w:tc>
        <w:tc>
          <w:tcPr>
            <w:tcW w:w="417"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sz w:val="14"/>
                <w:szCs w:val="20"/>
              </w:rPr>
            </w:pPr>
            <w:r w:rsidRPr="00B92026">
              <w:rPr>
                <w:rFonts w:ascii="Cambria" w:hAnsi="Cambria" w:cs="Calibri"/>
                <w:b/>
                <w:sz w:val="14"/>
                <w:szCs w:val="20"/>
              </w:rPr>
              <w:t>4.313,50</w:t>
            </w:r>
          </w:p>
        </w:tc>
        <w:tc>
          <w:tcPr>
            <w:tcW w:w="278"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sz w:val="14"/>
                <w:szCs w:val="20"/>
              </w:rPr>
            </w:pPr>
          </w:p>
        </w:tc>
        <w:tc>
          <w:tcPr>
            <w:tcW w:w="281"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sz w:val="13"/>
                <w:szCs w:val="13"/>
              </w:rPr>
            </w:pPr>
          </w:p>
        </w:tc>
        <w:tc>
          <w:tcPr>
            <w:tcW w:w="421" w:type="pct"/>
            <w:tcBorders>
              <w:bottom w:val="single" w:sz="8" w:space="0" w:color="auto"/>
            </w:tcBorders>
            <w:shd w:val="clear" w:color="000000" w:fill="FFFFFF"/>
            <w:vAlign w:val="bottom"/>
          </w:tcPr>
          <w:p w:rsidR="008B3527" w:rsidRPr="00B92026" w:rsidRDefault="008B3527" w:rsidP="008B3527">
            <w:pPr>
              <w:jc w:val="center"/>
              <w:rPr>
                <w:rFonts w:ascii="Cambria" w:hAnsi="Cambria" w:cs="Calibri"/>
                <w:b/>
                <w:sz w:val="14"/>
                <w:szCs w:val="20"/>
              </w:rPr>
            </w:pPr>
            <w:r w:rsidRPr="00B92026">
              <w:rPr>
                <w:rFonts w:ascii="Cambria" w:hAnsi="Cambria" w:cs="Calibri"/>
                <w:b/>
                <w:sz w:val="14"/>
                <w:szCs w:val="20"/>
              </w:rPr>
              <w:t>628,40</w:t>
            </w:r>
          </w:p>
        </w:tc>
        <w:tc>
          <w:tcPr>
            <w:tcW w:w="419" w:type="pct"/>
            <w:tcBorders>
              <w:bottom w:val="single" w:sz="8" w:space="0" w:color="auto"/>
            </w:tcBorders>
            <w:shd w:val="clear" w:color="000000" w:fill="FFFFFF"/>
            <w:vAlign w:val="bottom"/>
          </w:tcPr>
          <w:p w:rsidR="008B3527" w:rsidRPr="00B92026" w:rsidRDefault="008B3527" w:rsidP="008B3527">
            <w:pPr>
              <w:jc w:val="center"/>
              <w:rPr>
                <w:rFonts w:ascii="Cambria" w:hAnsi="Cambria" w:cs="Calibri"/>
                <w:b/>
                <w:sz w:val="14"/>
                <w:szCs w:val="20"/>
              </w:rPr>
            </w:pPr>
            <w:r w:rsidRPr="00B92026">
              <w:rPr>
                <w:rFonts w:ascii="Cambria" w:hAnsi="Cambria" w:cs="Calibri"/>
                <w:b/>
                <w:sz w:val="14"/>
                <w:szCs w:val="20"/>
              </w:rPr>
              <w:t>5.124,50</w:t>
            </w:r>
          </w:p>
        </w:tc>
        <w:tc>
          <w:tcPr>
            <w:tcW w:w="419" w:type="pct"/>
            <w:tcBorders>
              <w:bottom w:val="single" w:sz="8" w:space="0" w:color="auto"/>
            </w:tcBorders>
            <w:shd w:val="clear" w:color="000000" w:fill="FFFFFF"/>
            <w:vAlign w:val="bottom"/>
          </w:tcPr>
          <w:p w:rsidR="008B3527" w:rsidRPr="00B92026" w:rsidRDefault="008B3527" w:rsidP="008B3527">
            <w:pPr>
              <w:jc w:val="center"/>
              <w:rPr>
                <w:rFonts w:ascii="Cambria" w:hAnsi="Cambria" w:cs="Calibri"/>
                <w:b/>
                <w:sz w:val="14"/>
                <w:szCs w:val="20"/>
              </w:rPr>
            </w:pPr>
            <w:r w:rsidRPr="00B92026">
              <w:rPr>
                <w:rFonts w:ascii="Cambria" w:hAnsi="Cambria" w:cs="Calibri"/>
                <w:b/>
                <w:sz w:val="14"/>
                <w:szCs w:val="20"/>
              </w:rPr>
              <w:t>3.986,20</w:t>
            </w:r>
          </w:p>
        </w:tc>
        <w:tc>
          <w:tcPr>
            <w:tcW w:w="419"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sz w:val="14"/>
                <w:szCs w:val="22"/>
              </w:rPr>
            </w:pPr>
            <w:r w:rsidRPr="00B92026">
              <w:rPr>
                <w:rFonts w:ascii="Cambria" w:hAnsi="Cambria" w:cs="Calibri"/>
                <w:b/>
                <w:sz w:val="14"/>
                <w:szCs w:val="22"/>
              </w:rPr>
              <w:t>3.993,70</w:t>
            </w:r>
          </w:p>
        </w:tc>
        <w:tc>
          <w:tcPr>
            <w:tcW w:w="419" w:type="pct"/>
            <w:tcBorders>
              <w:bottom w:val="single" w:sz="8" w:space="0" w:color="auto"/>
            </w:tcBorders>
            <w:shd w:val="clear" w:color="auto" w:fill="auto"/>
            <w:noWrap/>
            <w:vAlign w:val="bottom"/>
          </w:tcPr>
          <w:p w:rsidR="008B3527" w:rsidRPr="00B92026" w:rsidRDefault="00010396" w:rsidP="008B3527">
            <w:pPr>
              <w:jc w:val="center"/>
              <w:rPr>
                <w:rFonts w:ascii="Cambria" w:hAnsi="Cambria" w:cs="Calibri"/>
                <w:b/>
                <w:sz w:val="13"/>
                <w:szCs w:val="13"/>
              </w:rPr>
            </w:pPr>
            <w:r w:rsidRPr="00B92026">
              <w:rPr>
                <w:rFonts w:ascii="Cambria" w:hAnsi="Cambria" w:cs="Calibri"/>
                <w:b/>
                <w:sz w:val="13"/>
                <w:szCs w:val="13"/>
              </w:rPr>
              <w:t>25.283,50</w:t>
            </w:r>
          </w:p>
        </w:tc>
        <w:tc>
          <w:tcPr>
            <w:tcW w:w="399" w:type="pct"/>
            <w:vMerge/>
            <w:tcBorders>
              <w:bottom w:val="single" w:sz="8" w:space="0" w:color="auto"/>
            </w:tcBorders>
            <w:vAlign w:val="center"/>
          </w:tcPr>
          <w:p w:rsidR="008B3527" w:rsidRPr="00B92026" w:rsidRDefault="008B3527" w:rsidP="008B3527">
            <w:pPr>
              <w:jc w:val="center"/>
              <w:rPr>
                <w:rFonts w:ascii="Cambria" w:hAnsi="Cambria" w:cs="Calibri"/>
                <w:b/>
                <w:bCs/>
                <w:iCs/>
                <w:sz w:val="13"/>
                <w:szCs w:val="13"/>
              </w:rPr>
            </w:pPr>
          </w:p>
        </w:tc>
      </w:tr>
      <w:tr w:rsidR="008B3527" w:rsidRPr="00B92026" w:rsidTr="00581E96">
        <w:trPr>
          <w:trHeight w:val="175"/>
          <w:jc w:val="center"/>
        </w:trPr>
        <w:tc>
          <w:tcPr>
            <w:tcW w:w="623" w:type="pct"/>
            <w:vMerge w:val="restart"/>
            <w:tcBorders>
              <w:top w:val="single" w:sz="8" w:space="0" w:color="auto"/>
              <w:bottom w:val="single" w:sz="8" w:space="0" w:color="auto"/>
            </w:tcBorders>
            <w:shd w:val="clear" w:color="000000" w:fill="FFFFFF"/>
            <w:vAlign w:val="center"/>
            <w:hideMark/>
          </w:tcPr>
          <w:p w:rsidR="008B3527" w:rsidRPr="00B92026" w:rsidRDefault="008B3527" w:rsidP="008B3527">
            <w:pPr>
              <w:jc w:val="center"/>
              <w:rPr>
                <w:rFonts w:ascii="Cambria" w:hAnsi="Cambria" w:cs="Calibri"/>
                <w:b/>
                <w:bCs/>
                <w:iCs/>
                <w:sz w:val="14"/>
                <w:szCs w:val="14"/>
              </w:rPr>
            </w:pPr>
            <w:r w:rsidRPr="00B92026">
              <w:rPr>
                <w:rFonts w:ascii="Cambria" w:hAnsi="Cambria" w:cs="Calibri"/>
                <w:b/>
                <w:bCs/>
                <w:iCs/>
                <w:sz w:val="14"/>
                <w:szCs w:val="14"/>
              </w:rPr>
              <w:t>UKUPNO SREDNJE ŠKOLE</w:t>
            </w:r>
          </w:p>
        </w:tc>
        <w:tc>
          <w:tcPr>
            <w:tcW w:w="482" w:type="pct"/>
            <w:tcBorders>
              <w:top w:val="single" w:sz="8" w:space="0" w:color="auto"/>
              <w:bottom w:val="dotted" w:sz="4" w:space="0" w:color="auto"/>
            </w:tcBorders>
            <w:shd w:val="clear" w:color="000000" w:fill="FFFFFF"/>
            <w:noWrap/>
            <w:vAlign w:val="center"/>
            <w:hideMark/>
          </w:tcPr>
          <w:p w:rsidR="008B3527" w:rsidRPr="00B92026" w:rsidRDefault="008B3527" w:rsidP="008B3527">
            <w:pPr>
              <w:rPr>
                <w:rFonts w:ascii="Cambria" w:hAnsi="Cambria" w:cs="Calibri"/>
                <w:iCs/>
                <w:sz w:val="13"/>
                <w:szCs w:val="13"/>
              </w:rPr>
            </w:pPr>
            <w:r w:rsidRPr="00B92026">
              <w:rPr>
                <w:rFonts w:ascii="Cambria" w:hAnsi="Cambria" w:cs="Calibri"/>
                <w:iCs/>
                <w:sz w:val="13"/>
                <w:szCs w:val="13"/>
              </w:rPr>
              <w:t>Broj učenika</w:t>
            </w:r>
          </w:p>
        </w:tc>
        <w:tc>
          <w:tcPr>
            <w:tcW w:w="423" w:type="pct"/>
            <w:tcBorders>
              <w:top w:val="single" w:sz="8" w:space="0" w:color="auto"/>
              <w:bottom w:val="dotted" w:sz="4" w:space="0" w:color="auto"/>
            </w:tcBorders>
            <w:shd w:val="clear" w:color="000000" w:fill="FFFFFF"/>
            <w:noWrap/>
            <w:vAlign w:val="bottom"/>
          </w:tcPr>
          <w:p w:rsidR="008B3527" w:rsidRPr="00B92026" w:rsidRDefault="008B3527" w:rsidP="008B3527">
            <w:pPr>
              <w:jc w:val="center"/>
              <w:rPr>
                <w:rFonts w:ascii="Cambria" w:hAnsi="Cambria" w:cs="Calibri"/>
                <w:bCs/>
                <w:sz w:val="14"/>
                <w:szCs w:val="14"/>
              </w:rPr>
            </w:pPr>
            <w:r w:rsidRPr="00B92026">
              <w:rPr>
                <w:rFonts w:ascii="Cambria" w:hAnsi="Cambria" w:cs="Calibri"/>
                <w:bCs/>
                <w:sz w:val="14"/>
                <w:szCs w:val="14"/>
              </w:rPr>
              <w:t>244</w:t>
            </w:r>
          </w:p>
        </w:tc>
        <w:tc>
          <w:tcPr>
            <w:tcW w:w="417" w:type="pct"/>
            <w:tcBorders>
              <w:top w:val="single" w:sz="8" w:space="0" w:color="auto"/>
              <w:bottom w:val="dotted" w:sz="4"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r w:rsidRPr="00B92026">
              <w:rPr>
                <w:rFonts w:ascii="Cambria" w:hAnsi="Cambria" w:cs="Calibri"/>
                <w:b/>
                <w:bCs/>
                <w:sz w:val="14"/>
                <w:szCs w:val="14"/>
              </w:rPr>
              <w:t>116</w:t>
            </w:r>
          </w:p>
        </w:tc>
        <w:tc>
          <w:tcPr>
            <w:tcW w:w="278" w:type="pct"/>
            <w:tcBorders>
              <w:top w:val="single" w:sz="8" w:space="0" w:color="auto"/>
              <w:bottom w:val="dotted" w:sz="4"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p>
        </w:tc>
        <w:tc>
          <w:tcPr>
            <w:tcW w:w="281" w:type="pct"/>
            <w:tcBorders>
              <w:top w:val="single" w:sz="8" w:space="0" w:color="auto"/>
              <w:bottom w:val="dotted" w:sz="4"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p>
        </w:tc>
        <w:tc>
          <w:tcPr>
            <w:tcW w:w="421" w:type="pct"/>
            <w:tcBorders>
              <w:top w:val="single" w:sz="8" w:space="0" w:color="auto"/>
              <w:bottom w:val="dotted" w:sz="4"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r w:rsidRPr="00B92026">
              <w:rPr>
                <w:rFonts w:ascii="Cambria" w:hAnsi="Cambria" w:cs="Calibri"/>
                <w:b/>
                <w:bCs/>
                <w:sz w:val="14"/>
                <w:szCs w:val="14"/>
              </w:rPr>
              <w:t>42</w:t>
            </w:r>
          </w:p>
        </w:tc>
        <w:tc>
          <w:tcPr>
            <w:tcW w:w="419" w:type="pct"/>
            <w:tcBorders>
              <w:top w:val="single" w:sz="8" w:space="0" w:color="auto"/>
              <w:bottom w:val="dotted" w:sz="4" w:space="0" w:color="auto"/>
            </w:tcBorders>
            <w:shd w:val="clear" w:color="000000" w:fill="FFFFFF"/>
            <w:noWrap/>
            <w:vAlign w:val="bottom"/>
          </w:tcPr>
          <w:p w:rsidR="008B3527" w:rsidRPr="00B92026" w:rsidRDefault="008B3527" w:rsidP="008B3527">
            <w:pPr>
              <w:jc w:val="center"/>
              <w:rPr>
                <w:rFonts w:ascii="Cambria" w:hAnsi="Cambria" w:cs="Calibri"/>
                <w:b/>
                <w:bCs/>
                <w:sz w:val="14"/>
                <w:szCs w:val="20"/>
              </w:rPr>
            </w:pPr>
            <w:r w:rsidRPr="00B92026">
              <w:rPr>
                <w:rFonts w:ascii="Cambria" w:hAnsi="Cambria" w:cs="Calibri"/>
                <w:b/>
                <w:bCs/>
                <w:sz w:val="14"/>
                <w:szCs w:val="20"/>
              </w:rPr>
              <w:t>159</w:t>
            </w:r>
          </w:p>
        </w:tc>
        <w:tc>
          <w:tcPr>
            <w:tcW w:w="419" w:type="pct"/>
            <w:tcBorders>
              <w:top w:val="single" w:sz="8" w:space="0" w:color="auto"/>
              <w:bottom w:val="dotted" w:sz="4" w:space="0" w:color="auto"/>
            </w:tcBorders>
            <w:shd w:val="clear" w:color="000000" w:fill="FFFFFF"/>
            <w:noWrap/>
            <w:vAlign w:val="bottom"/>
          </w:tcPr>
          <w:p w:rsidR="008B3527" w:rsidRPr="00B92026" w:rsidRDefault="008B3527" w:rsidP="008B3527">
            <w:pPr>
              <w:jc w:val="center"/>
              <w:rPr>
                <w:rFonts w:ascii="Cambria" w:hAnsi="Cambria" w:cs="Calibri"/>
                <w:b/>
                <w:bCs/>
                <w:sz w:val="14"/>
                <w:szCs w:val="20"/>
              </w:rPr>
            </w:pPr>
            <w:r w:rsidRPr="00B92026">
              <w:rPr>
                <w:rFonts w:ascii="Cambria" w:hAnsi="Cambria" w:cs="Calibri"/>
                <w:b/>
                <w:bCs/>
                <w:sz w:val="14"/>
                <w:szCs w:val="20"/>
              </w:rPr>
              <w:t>171</w:t>
            </w:r>
          </w:p>
        </w:tc>
        <w:tc>
          <w:tcPr>
            <w:tcW w:w="419" w:type="pct"/>
            <w:tcBorders>
              <w:top w:val="single" w:sz="8" w:space="0" w:color="auto"/>
              <w:bottom w:val="dotted" w:sz="4" w:space="0" w:color="auto"/>
            </w:tcBorders>
            <w:shd w:val="clear" w:color="000000" w:fill="FFFFFF"/>
            <w:noWrap/>
            <w:vAlign w:val="bottom"/>
          </w:tcPr>
          <w:p w:rsidR="008B3527" w:rsidRPr="00B92026" w:rsidRDefault="008B3527" w:rsidP="008B3527">
            <w:pPr>
              <w:jc w:val="center"/>
              <w:rPr>
                <w:rFonts w:ascii="Cambria" w:hAnsi="Cambria" w:cs="Calibri"/>
                <w:b/>
                <w:bCs/>
                <w:sz w:val="14"/>
                <w:szCs w:val="20"/>
              </w:rPr>
            </w:pPr>
            <w:r w:rsidRPr="00B92026">
              <w:rPr>
                <w:rFonts w:ascii="Cambria" w:hAnsi="Cambria" w:cs="Calibri"/>
                <w:b/>
                <w:bCs/>
                <w:sz w:val="14"/>
                <w:szCs w:val="20"/>
              </w:rPr>
              <w:t>167</w:t>
            </w:r>
          </w:p>
        </w:tc>
        <w:tc>
          <w:tcPr>
            <w:tcW w:w="419" w:type="pct"/>
            <w:tcBorders>
              <w:top w:val="single" w:sz="8" w:space="0" w:color="auto"/>
              <w:bottom w:val="dotted" w:sz="4" w:space="0" w:color="auto"/>
            </w:tcBorders>
            <w:shd w:val="clear" w:color="auto" w:fill="auto"/>
            <w:noWrap/>
            <w:vAlign w:val="bottom"/>
          </w:tcPr>
          <w:p w:rsidR="008B3527" w:rsidRPr="00B92026" w:rsidRDefault="00010396" w:rsidP="008B3527">
            <w:pPr>
              <w:jc w:val="center"/>
              <w:rPr>
                <w:rFonts w:ascii="Cambria" w:hAnsi="Cambria" w:cs="Calibri"/>
                <w:b/>
                <w:bCs/>
                <w:sz w:val="13"/>
                <w:szCs w:val="13"/>
              </w:rPr>
            </w:pPr>
            <w:r w:rsidRPr="00B92026">
              <w:rPr>
                <w:rFonts w:ascii="Cambria" w:hAnsi="Cambria" w:cs="Calibri"/>
                <w:b/>
                <w:bCs/>
                <w:sz w:val="13"/>
                <w:szCs w:val="13"/>
              </w:rPr>
              <w:t>899</w:t>
            </w:r>
          </w:p>
        </w:tc>
        <w:tc>
          <w:tcPr>
            <w:tcW w:w="399" w:type="pct"/>
            <w:vMerge w:val="restart"/>
            <w:tcBorders>
              <w:top w:val="single" w:sz="8" w:space="0" w:color="auto"/>
              <w:bottom w:val="single" w:sz="8" w:space="0" w:color="auto"/>
            </w:tcBorders>
            <w:shd w:val="clear" w:color="auto" w:fill="auto"/>
            <w:noWrap/>
            <w:vAlign w:val="center"/>
          </w:tcPr>
          <w:p w:rsidR="008B3527" w:rsidRPr="00B92026" w:rsidRDefault="00010396" w:rsidP="008B3527">
            <w:pPr>
              <w:jc w:val="center"/>
              <w:rPr>
                <w:rFonts w:ascii="Cambria" w:hAnsi="Cambria" w:cs="Calibri"/>
                <w:b/>
                <w:bCs/>
                <w:sz w:val="13"/>
                <w:szCs w:val="13"/>
              </w:rPr>
            </w:pPr>
            <w:r w:rsidRPr="00B92026">
              <w:rPr>
                <w:rFonts w:ascii="Cambria" w:hAnsi="Cambria" w:cs="Calibri"/>
                <w:b/>
                <w:bCs/>
                <w:sz w:val="13"/>
                <w:szCs w:val="13"/>
              </w:rPr>
              <w:t>48,92 KM</w:t>
            </w:r>
          </w:p>
        </w:tc>
      </w:tr>
      <w:tr w:rsidR="008B3527" w:rsidRPr="00B92026" w:rsidTr="00581E96">
        <w:trPr>
          <w:trHeight w:val="175"/>
          <w:jc w:val="center"/>
        </w:trPr>
        <w:tc>
          <w:tcPr>
            <w:tcW w:w="623" w:type="pct"/>
            <w:vMerge/>
            <w:tcBorders>
              <w:top w:val="single" w:sz="12" w:space="0" w:color="auto"/>
              <w:bottom w:val="single" w:sz="8" w:space="0" w:color="auto"/>
            </w:tcBorders>
            <w:vAlign w:val="center"/>
            <w:hideMark/>
          </w:tcPr>
          <w:p w:rsidR="008B3527" w:rsidRPr="00B92026" w:rsidRDefault="008B3527" w:rsidP="008B3527">
            <w:pPr>
              <w:rPr>
                <w:rFonts w:ascii="Cambria" w:hAnsi="Cambria" w:cs="Calibri"/>
                <w:b/>
                <w:bCs/>
                <w:iCs/>
                <w:sz w:val="14"/>
                <w:szCs w:val="14"/>
              </w:rPr>
            </w:pPr>
          </w:p>
        </w:tc>
        <w:tc>
          <w:tcPr>
            <w:tcW w:w="482" w:type="pct"/>
            <w:tcBorders>
              <w:bottom w:val="single" w:sz="8" w:space="0" w:color="auto"/>
            </w:tcBorders>
            <w:shd w:val="clear" w:color="000000" w:fill="FFFFFF"/>
            <w:noWrap/>
            <w:vAlign w:val="center"/>
            <w:hideMark/>
          </w:tcPr>
          <w:p w:rsidR="008B3527" w:rsidRPr="00B92026" w:rsidRDefault="008B3527" w:rsidP="008B3527">
            <w:pPr>
              <w:rPr>
                <w:rFonts w:ascii="Cambria" w:hAnsi="Cambria" w:cs="Calibri"/>
                <w:b/>
                <w:bCs/>
                <w:iCs/>
                <w:sz w:val="14"/>
                <w:szCs w:val="14"/>
              </w:rPr>
            </w:pPr>
            <w:r w:rsidRPr="00B92026">
              <w:rPr>
                <w:rFonts w:ascii="Cambria" w:hAnsi="Cambria" w:cs="Calibri"/>
                <w:b/>
                <w:bCs/>
                <w:iCs/>
                <w:sz w:val="14"/>
                <w:szCs w:val="14"/>
              </w:rPr>
              <w:t>Iznos u KM</w:t>
            </w:r>
          </w:p>
        </w:tc>
        <w:tc>
          <w:tcPr>
            <w:tcW w:w="423"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r w:rsidRPr="00B92026">
              <w:rPr>
                <w:rFonts w:ascii="Cambria" w:hAnsi="Cambria" w:cs="Calibri"/>
                <w:b/>
                <w:bCs/>
                <w:sz w:val="14"/>
                <w:szCs w:val="14"/>
              </w:rPr>
              <w:t>15.897,30</w:t>
            </w:r>
          </w:p>
        </w:tc>
        <w:tc>
          <w:tcPr>
            <w:tcW w:w="417"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r w:rsidRPr="00B92026">
              <w:rPr>
                <w:rFonts w:ascii="Cambria" w:hAnsi="Cambria" w:cs="Calibri"/>
                <w:b/>
                <w:bCs/>
                <w:sz w:val="14"/>
                <w:szCs w:val="14"/>
              </w:rPr>
              <w:t>6.200,10</w:t>
            </w:r>
          </w:p>
        </w:tc>
        <w:tc>
          <w:tcPr>
            <w:tcW w:w="278"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p>
        </w:tc>
        <w:tc>
          <w:tcPr>
            <w:tcW w:w="281"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p>
        </w:tc>
        <w:tc>
          <w:tcPr>
            <w:tcW w:w="421"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bCs/>
                <w:sz w:val="14"/>
                <w:szCs w:val="14"/>
              </w:rPr>
            </w:pPr>
            <w:r w:rsidRPr="00B92026">
              <w:rPr>
                <w:rFonts w:ascii="Cambria" w:hAnsi="Cambria" w:cs="Calibri"/>
                <w:b/>
                <w:bCs/>
                <w:sz w:val="14"/>
                <w:szCs w:val="14"/>
              </w:rPr>
              <w:t>1.116,00</w:t>
            </w:r>
          </w:p>
        </w:tc>
        <w:tc>
          <w:tcPr>
            <w:tcW w:w="419"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bCs/>
                <w:sz w:val="13"/>
                <w:szCs w:val="13"/>
              </w:rPr>
            </w:pPr>
            <w:r w:rsidRPr="00B92026">
              <w:rPr>
                <w:rFonts w:ascii="Cambria" w:hAnsi="Cambria" w:cs="Calibri"/>
                <w:b/>
                <w:bCs/>
                <w:sz w:val="13"/>
                <w:szCs w:val="13"/>
              </w:rPr>
              <w:t>8.403,00</w:t>
            </w:r>
          </w:p>
        </w:tc>
        <w:tc>
          <w:tcPr>
            <w:tcW w:w="419"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bCs/>
                <w:sz w:val="13"/>
                <w:szCs w:val="13"/>
              </w:rPr>
            </w:pPr>
            <w:r w:rsidRPr="00B92026">
              <w:rPr>
                <w:rFonts w:ascii="Cambria" w:hAnsi="Cambria" w:cs="Calibri"/>
                <w:b/>
                <w:bCs/>
                <w:sz w:val="13"/>
                <w:szCs w:val="13"/>
              </w:rPr>
              <w:t>6.534,80</w:t>
            </w:r>
          </w:p>
        </w:tc>
        <w:tc>
          <w:tcPr>
            <w:tcW w:w="419" w:type="pct"/>
            <w:tcBorders>
              <w:bottom w:val="single" w:sz="8" w:space="0" w:color="auto"/>
            </w:tcBorders>
            <w:shd w:val="clear" w:color="000000" w:fill="FFFFFF"/>
            <w:noWrap/>
            <w:vAlign w:val="bottom"/>
          </w:tcPr>
          <w:p w:rsidR="008B3527" w:rsidRPr="00B92026" w:rsidRDefault="008B3527" w:rsidP="008B3527">
            <w:pPr>
              <w:jc w:val="center"/>
              <w:rPr>
                <w:rFonts w:ascii="Cambria" w:hAnsi="Cambria" w:cs="Calibri"/>
                <w:b/>
                <w:bCs/>
                <w:sz w:val="13"/>
                <w:szCs w:val="13"/>
              </w:rPr>
            </w:pPr>
            <w:r w:rsidRPr="00B92026">
              <w:rPr>
                <w:rFonts w:ascii="Cambria" w:hAnsi="Cambria" w:cs="Calibri"/>
                <w:b/>
                <w:bCs/>
                <w:sz w:val="13"/>
                <w:szCs w:val="13"/>
              </w:rPr>
              <w:t>5.826,00</w:t>
            </w:r>
          </w:p>
        </w:tc>
        <w:tc>
          <w:tcPr>
            <w:tcW w:w="419" w:type="pct"/>
            <w:tcBorders>
              <w:bottom w:val="single" w:sz="8" w:space="0" w:color="auto"/>
            </w:tcBorders>
            <w:shd w:val="clear" w:color="auto" w:fill="auto"/>
            <w:noWrap/>
            <w:vAlign w:val="bottom"/>
          </w:tcPr>
          <w:p w:rsidR="008B3527" w:rsidRPr="00B92026" w:rsidRDefault="00010396" w:rsidP="008B3527">
            <w:pPr>
              <w:jc w:val="center"/>
              <w:rPr>
                <w:rFonts w:ascii="Cambria" w:hAnsi="Cambria" w:cs="Calibri"/>
                <w:b/>
                <w:bCs/>
                <w:sz w:val="13"/>
                <w:szCs w:val="13"/>
              </w:rPr>
            </w:pPr>
            <w:r w:rsidRPr="00B92026">
              <w:rPr>
                <w:rFonts w:ascii="Cambria" w:hAnsi="Cambria" w:cs="Calibri"/>
                <w:b/>
                <w:bCs/>
                <w:sz w:val="13"/>
                <w:szCs w:val="13"/>
              </w:rPr>
              <w:t>43.977,20</w:t>
            </w:r>
          </w:p>
        </w:tc>
        <w:tc>
          <w:tcPr>
            <w:tcW w:w="399" w:type="pct"/>
            <w:vMerge/>
            <w:tcBorders>
              <w:top w:val="single" w:sz="12" w:space="0" w:color="auto"/>
              <w:bottom w:val="single" w:sz="8" w:space="0" w:color="auto"/>
            </w:tcBorders>
          </w:tcPr>
          <w:p w:rsidR="008B3527" w:rsidRPr="00B92026" w:rsidRDefault="008B3527" w:rsidP="008B3527">
            <w:pPr>
              <w:rPr>
                <w:rFonts w:ascii="Cambria" w:hAnsi="Cambria" w:cs="Calibri"/>
                <w:b/>
                <w:bCs/>
                <w:iCs/>
                <w:sz w:val="14"/>
                <w:szCs w:val="14"/>
              </w:rPr>
            </w:pPr>
          </w:p>
        </w:tc>
      </w:tr>
    </w:tbl>
    <w:p w:rsidR="00015FE8" w:rsidRDefault="00015FE8" w:rsidP="00CA2083">
      <w:pPr>
        <w:rPr>
          <w:rFonts w:ascii="Cambria" w:hAnsi="Cambria" w:cs="Arial"/>
          <w:b/>
          <w:bCs/>
          <w:sz w:val="16"/>
          <w:szCs w:val="16"/>
        </w:rPr>
      </w:pPr>
    </w:p>
    <w:p w:rsidR="003977B3" w:rsidRDefault="00342606" w:rsidP="00F03D1E">
      <w:pPr>
        <w:jc w:val="both"/>
        <w:rPr>
          <w:rFonts w:ascii="Cambria" w:hAnsi="Cambria" w:cs="Arial"/>
          <w:b/>
          <w:bCs/>
          <w:szCs w:val="28"/>
        </w:rPr>
      </w:pPr>
      <w:r>
        <w:rPr>
          <w:noProof/>
          <w:lang w:val="en-US" w:eastAsia="en-US"/>
        </w:rPr>
        <w:drawing>
          <wp:inline distT="0" distB="0" distL="0" distR="0" wp14:anchorId="0D5A12AF" wp14:editId="28ADBC09">
            <wp:extent cx="6483985" cy="1536970"/>
            <wp:effectExtent l="0" t="0" r="1206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2A22" w:rsidRPr="0042100E" w:rsidRDefault="00352A22" w:rsidP="00F03D1E">
      <w:pPr>
        <w:jc w:val="both"/>
        <w:rPr>
          <w:rFonts w:ascii="Cambria" w:hAnsi="Cambria" w:cs="Arial"/>
          <w:b/>
          <w:bCs/>
          <w:sz w:val="14"/>
          <w:szCs w:val="14"/>
        </w:rPr>
      </w:pPr>
    </w:p>
    <w:p w:rsidR="00F03D1E" w:rsidRPr="00352A22" w:rsidRDefault="00F03D1E" w:rsidP="00F03D1E">
      <w:pPr>
        <w:jc w:val="both"/>
        <w:rPr>
          <w:rFonts w:ascii="Cambria" w:hAnsi="Cambria" w:cs="Arial"/>
          <w:b/>
          <w:bCs/>
          <w:szCs w:val="28"/>
        </w:rPr>
      </w:pPr>
      <w:r w:rsidRPr="00352A22">
        <w:rPr>
          <w:rFonts w:ascii="Cambria" w:hAnsi="Cambria" w:cs="Arial"/>
          <w:b/>
          <w:bCs/>
          <w:szCs w:val="28"/>
        </w:rPr>
        <w:t>Isplata subvencija za učenike srednjih škola po bankama</w:t>
      </w:r>
    </w:p>
    <w:p w:rsidR="008B7F2F" w:rsidRPr="0042100E" w:rsidRDefault="008B7F2F" w:rsidP="00CA2083">
      <w:pPr>
        <w:rPr>
          <w:rFonts w:ascii="Cambria" w:hAnsi="Cambria" w:cs="Arial"/>
          <w:b/>
          <w:bCs/>
          <w:sz w:val="14"/>
          <w:szCs w:val="1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1"/>
        <w:gridCol w:w="967"/>
        <w:gridCol w:w="997"/>
        <w:gridCol w:w="1003"/>
        <w:gridCol w:w="808"/>
        <w:gridCol w:w="1087"/>
        <w:gridCol w:w="1003"/>
        <w:gridCol w:w="895"/>
        <w:gridCol w:w="1034"/>
        <w:gridCol w:w="1134"/>
        <w:gridCol w:w="987"/>
      </w:tblGrid>
      <w:tr w:rsidR="00115584" w:rsidRPr="00B92026" w:rsidTr="008E0E83">
        <w:trPr>
          <w:trHeight w:val="280"/>
        </w:trPr>
        <w:tc>
          <w:tcPr>
            <w:tcW w:w="138" w:type="pct"/>
            <w:tcBorders>
              <w:top w:val="single" w:sz="8" w:space="0" w:color="auto"/>
              <w:bottom w:val="single" w:sz="8" w:space="0" w:color="auto"/>
            </w:tcBorders>
            <w:shd w:val="clear" w:color="auto" w:fill="auto"/>
            <w:noWrap/>
            <w:vAlign w:val="center"/>
            <w:hideMark/>
          </w:tcPr>
          <w:p w:rsidR="00115584" w:rsidRPr="00B92026" w:rsidRDefault="00115584" w:rsidP="000E7DA8">
            <w:pPr>
              <w:jc w:val="center"/>
              <w:rPr>
                <w:rFonts w:ascii="Cambria" w:hAnsi="Cambria" w:cs="Calibri"/>
                <w:sz w:val="14"/>
                <w:szCs w:val="18"/>
                <w:lang w:val="en-US" w:eastAsia="en-US"/>
              </w:rPr>
            </w:pPr>
            <w:r w:rsidRPr="00B92026">
              <w:rPr>
                <w:rFonts w:ascii="Cambria" w:hAnsi="Cambria" w:cs="Calibri"/>
                <w:sz w:val="14"/>
                <w:szCs w:val="18"/>
              </w:rPr>
              <w:t>RB</w:t>
            </w:r>
          </w:p>
        </w:tc>
        <w:tc>
          <w:tcPr>
            <w:tcW w:w="474" w:type="pct"/>
            <w:tcBorders>
              <w:top w:val="single" w:sz="8" w:space="0" w:color="auto"/>
              <w:bottom w:val="single" w:sz="8" w:space="0" w:color="auto"/>
            </w:tcBorders>
            <w:shd w:val="clear" w:color="auto" w:fill="auto"/>
            <w:noWrap/>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Škola</w:t>
            </w:r>
          </w:p>
        </w:tc>
        <w:tc>
          <w:tcPr>
            <w:tcW w:w="489" w:type="pct"/>
            <w:tcBorders>
              <w:top w:val="single" w:sz="8" w:space="0" w:color="auto"/>
              <w:bottom w:val="single" w:sz="8" w:space="0" w:color="auto"/>
            </w:tcBorders>
            <w:shd w:val="clear" w:color="auto" w:fill="auto"/>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Broj učenika-iznos KM</w:t>
            </w:r>
          </w:p>
        </w:tc>
        <w:tc>
          <w:tcPr>
            <w:tcW w:w="492" w:type="pct"/>
            <w:tcBorders>
              <w:top w:val="single" w:sz="8" w:space="0" w:color="auto"/>
              <w:bottom w:val="single" w:sz="8" w:space="0" w:color="auto"/>
            </w:tcBorders>
            <w:shd w:val="clear" w:color="auto" w:fill="auto"/>
            <w:noWrap/>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ASA Banka</w:t>
            </w:r>
          </w:p>
        </w:tc>
        <w:tc>
          <w:tcPr>
            <w:tcW w:w="396" w:type="pct"/>
            <w:tcBorders>
              <w:top w:val="single" w:sz="8" w:space="0" w:color="auto"/>
              <w:bottom w:val="single" w:sz="8" w:space="0" w:color="auto"/>
            </w:tcBorders>
            <w:shd w:val="clear" w:color="auto" w:fill="auto"/>
            <w:noWrap/>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BBI Bank</w:t>
            </w:r>
          </w:p>
        </w:tc>
        <w:tc>
          <w:tcPr>
            <w:tcW w:w="533" w:type="pct"/>
            <w:tcBorders>
              <w:top w:val="single" w:sz="8" w:space="0" w:color="auto"/>
              <w:bottom w:val="single" w:sz="8" w:space="0" w:color="auto"/>
            </w:tcBorders>
            <w:shd w:val="clear" w:color="auto" w:fill="auto"/>
            <w:noWrap/>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KIB Banka</w:t>
            </w:r>
          </w:p>
        </w:tc>
        <w:tc>
          <w:tcPr>
            <w:tcW w:w="492" w:type="pct"/>
            <w:tcBorders>
              <w:top w:val="single" w:sz="8" w:space="0" w:color="auto"/>
              <w:bottom w:val="single" w:sz="8" w:space="0" w:color="auto"/>
            </w:tcBorders>
            <w:shd w:val="clear" w:color="auto" w:fill="auto"/>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Raiffeisen Bank</w:t>
            </w:r>
          </w:p>
        </w:tc>
        <w:tc>
          <w:tcPr>
            <w:tcW w:w="439" w:type="pct"/>
            <w:tcBorders>
              <w:top w:val="single" w:sz="8" w:space="0" w:color="auto"/>
              <w:bottom w:val="single" w:sz="8" w:space="0" w:color="auto"/>
            </w:tcBorders>
            <w:shd w:val="clear" w:color="auto" w:fill="auto"/>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Sparkasse Bank</w:t>
            </w:r>
          </w:p>
        </w:tc>
        <w:tc>
          <w:tcPr>
            <w:tcW w:w="507" w:type="pct"/>
            <w:tcBorders>
              <w:top w:val="single" w:sz="8" w:space="0" w:color="auto"/>
              <w:bottom w:val="single" w:sz="8" w:space="0" w:color="auto"/>
            </w:tcBorders>
            <w:shd w:val="clear" w:color="auto" w:fill="auto"/>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UniCredit Bank</w:t>
            </w:r>
          </w:p>
        </w:tc>
        <w:tc>
          <w:tcPr>
            <w:tcW w:w="556" w:type="pct"/>
            <w:tcBorders>
              <w:top w:val="single" w:sz="8" w:space="0" w:color="auto"/>
              <w:bottom w:val="single" w:sz="8" w:space="0" w:color="auto"/>
            </w:tcBorders>
            <w:shd w:val="clear" w:color="auto" w:fill="auto"/>
            <w:noWrap/>
            <w:vAlign w:val="center"/>
            <w:hideMark/>
          </w:tcPr>
          <w:p w:rsidR="00115584" w:rsidRPr="00B92026" w:rsidRDefault="00115584" w:rsidP="000E7DA8">
            <w:pPr>
              <w:jc w:val="center"/>
              <w:rPr>
                <w:rFonts w:ascii="Cambria" w:hAnsi="Cambria" w:cs="Calibri"/>
                <w:sz w:val="14"/>
                <w:szCs w:val="18"/>
              </w:rPr>
            </w:pPr>
            <w:r w:rsidRPr="00B92026">
              <w:rPr>
                <w:rFonts w:ascii="Cambria" w:hAnsi="Cambria" w:cs="Calibri"/>
                <w:sz w:val="14"/>
                <w:szCs w:val="18"/>
              </w:rPr>
              <w:t>UKUPNO</w:t>
            </w:r>
          </w:p>
        </w:tc>
        <w:tc>
          <w:tcPr>
            <w:tcW w:w="484" w:type="pct"/>
            <w:tcBorders>
              <w:top w:val="single" w:sz="8" w:space="0" w:color="auto"/>
              <w:bottom w:val="single" w:sz="8" w:space="0" w:color="auto"/>
            </w:tcBorders>
            <w:vAlign w:val="center"/>
          </w:tcPr>
          <w:p w:rsidR="00115584" w:rsidRPr="00B92026" w:rsidRDefault="00115584" w:rsidP="000E7DA8">
            <w:pPr>
              <w:jc w:val="center"/>
              <w:rPr>
                <w:rFonts w:ascii="Cambria" w:hAnsi="Cambria" w:cs="Calibri"/>
                <w:iCs/>
                <w:sz w:val="14"/>
                <w:szCs w:val="14"/>
              </w:rPr>
            </w:pPr>
            <w:r w:rsidRPr="00B92026">
              <w:rPr>
                <w:rFonts w:ascii="Cambria" w:hAnsi="Cambria" w:cs="Calibri"/>
                <w:iCs/>
                <w:sz w:val="14"/>
                <w:szCs w:val="14"/>
              </w:rPr>
              <w:t>Prosječna mjesečna subvencija</w:t>
            </w:r>
          </w:p>
        </w:tc>
      </w:tr>
      <w:tr w:rsidR="00145084" w:rsidRPr="00B92026" w:rsidTr="008E0E83">
        <w:trPr>
          <w:trHeight w:val="206"/>
        </w:trPr>
        <w:tc>
          <w:tcPr>
            <w:tcW w:w="138" w:type="pct"/>
            <w:vMerge w:val="restart"/>
            <w:tcBorders>
              <w:top w:val="single" w:sz="8" w:space="0" w:color="auto"/>
            </w:tcBorders>
            <w:shd w:val="clear" w:color="auto" w:fill="auto"/>
            <w:noWrap/>
            <w:vAlign w:val="center"/>
            <w:hideMark/>
          </w:tcPr>
          <w:p w:rsidR="00145084" w:rsidRPr="00B92026" w:rsidRDefault="00145084" w:rsidP="00145084">
            <w:pPr>
              <w:jc w:val="center"/>
              <w:rPr>
                <w:rFonts w:ascii="Cambria" w:hAnsi="Cambria" w:cs="Calibri"/>
                <w:sz w:val="14"/>
                <w:szCs w:val="18"/>
              </w:rPr>
            </w:pPr>
            <w:r w:rsidRPr="00B92026">
              <w:rPr>
                <w:rFonts w:ascii="Cambria" w:hAnsi="Cambria" w:cs="Calibri"/>
                <w:sz w:val="14"/>
                <w:szCs w:val="18"/>
              </w:rPr>
              <w:t>1</w:t>
            </w:r>
          </w:p>
        </w:tc>
        <w:tc>
          <w:tcPr>
            <w:tcW w:w="474" w:type="pct"/>
            <w:vMerge w:val="restart"/>
            <w:tcBorders>
              <w:top w:val="single" w:sz="8" w:space="0" w:color="auto"/>
            </w:tcBorders>
            <w:shd w:val="clear" w:color="auto" w:fill="auto"/>
            <w:vAlign w:val="center"/>
            <w:hideMark/>
          </w:tcPr>
          <w:p w:rsidR="00145084" w:rsidRPr="00B92026" w:rsidRDefault="00145084" w:rsidP="00145084">
            <w:pPr>
              <w:rPr>
                <w:rFonts w:ascii="Cambria" w:hAnsi="Cambria" w:cs="Calibri"/>
                <w:sz w:val="14"/>
                <w:szCs w:val="18"/>
              </w:rPr>
            </w:pPr>
            <w:r w:rsidRPr="00B92026">
              <w:rPr>
                <w:rFonts w:ascii="Cambria" w:hAnsi="Cambria" w:cs="Calibri"/>
                <w:sz w:val="14"/>
                <w:szCs w:val="18"/>
              </w:rPr>
              <w:t>Gimnazija</w:t>
            </w:r>
          </w:p>
        </w:tc>
        <w:tc>
          <w:tcPr>
            <w:tcW w:w="489" w:type="pct"/>
            <w:tcBorders>
              <w:top w:val="single" w:sz="8" w:space="0" w:color="auto"/>
            </w:tcBorders>
            <w:shd w:val="clear" w:color="auto" w:fill="auto"/>
            <w:noWrap/>
            <w:vAlign w:val="bottom"/>
            <w:hideMark/>
          </w:tcPr>
          <w:p w:rsidR="00145084" w:rsidRPr="00B92026" w:rsidRDefault="00145084" w:rsidP="00145084">
            <w:pPr>
              <w:rPr>
                <w:rFonts w:ascii="Cambria" w:hAnsi="Cambria" w:cs="Calibri"/>
                <w:sz w:val="14"/>
                <w:szCs w:val="18"/>
              </w:rPr>
            </w:pPr>
            <w:r w:rsidRPr="00B92026">
              <w:rPr>
                <w:rFonts w:ascii="Cambria" w:hAnsi="Cambria" w:cs="Calibri"/>
                <w:sz w:val="14"/>
                <w:szCs w:val="18"/>
              </w:rPr>
              <w:t>Broj učenika</w:t>
            </w:r>
          </w:p>
        </w:tc>
        <w:tc>
          <w:tcPr>
            <w:tcW w:w="492" w:type="pct"/>
            <w:tcBorders>
              <w:top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lang w:val="en-US" w:eastAsia="en-US"/>
              </w:rPr>
            </w:pPr>
            <w:r w:rsidRPr="00B92026">
              <w:rPr>
                <w:rFonts w:ascii="Cambria" w:hAnsi="Cambria" w:cs="Calibri"/>
                <w:color w:val="000000"/>
                <w:sz w:val="14"/>
                <w:szCs w:val="20"/>
              </w:rPr>
              <w:t>2</w:t>
            </w:r>
          </w:p>
        </w:tc>
        <w:tc>
          <w:tcPr>
            <w:tcW w:w="396" w:type="pct"/>
            <w:tcBorders>
              <w:top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33" w:type="pct"/>
            <w:tcBorders>
              <w:top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12</w:t>
            </w:r>
          </w:p>
        </w:tc>
        <w:tc>
          <w:tcPr>
            <w:tcW w:w="492" w:type="pct"/>
            <w:tcBorders>
              <w:top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4</w:t>
            </w:r>
          </w:p>
        </w:tc>
        <w:tc>
          <w:tcPr>
            <w:tcW w:w="439" w:type="pct"/>
            <w:tcBorders>
              <w:top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07" w:type="pct"/>
            <w:tcBorders>
              <w:top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10</w:t>
            </w:r>
          </w:p>
        </w:tc>
        <w:tc>
          <w:tcPr>
            <w:tcW w:w="556" w:type="pct"/>
            <w:tcBorders>
              <w:top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28</w:t>
            </w:r>
          </w:p>
        </w:tc>
        <w:tc>
          <w:tcPr>
            <w:tcW w:w="484" w:type="pct"/>
            <w:vMerge w:val="restart"/>
            <w:tcBorders>
              <w:top w:val="single" w:sz="8" w:space="0" w:color="auto"/>
            </w:tcBorders>
            <w:vAlign w:val="center"/>
          </w:tcPr>
          <w:p w:rsidR="00145084" w:rsidRPr="00B92026" w:rsidRDefault="00145084" w:rsidP="00145084">
            <w:pPr>
              <w:jc w:val="center"/>
              <w:rPr>
                <w:rFonts w:ascii="Cambria" w:hAnsi="Cambria" w:cs="Calibri"/>
                <w:b/>
                <w:sz w:val="16"/>
                <w:szCs w:val="13"/>
              </w:rPr>
            </w:pPr>
            <w:r w:rsidRPr="00B92026">
              <w:rPr>
                <w:rFonts w:ascii="Cambria" w:hAnsi="Cambria" w:cs="Calibri"/>
                <w:b/>
                <w:sz w:val="16"/>
                <w:szCs w:val="13"/>
              </w:rPr>
              <w:t>43,40 KM</w:t>
            </w:r>
          </w:p>
        </w:tc>
      </w:tr>
      <w:tr w:rsidR="00145084" w:rsidRPr="00B92026" w:rsidTr="008E0E83">
        <w:trPr>
          <w:trHeight w:val="206"/>
        </w:trPr>
        <w:tc>
          <w:tcPr>
            <w:tcW w:w="138" w:type="pct"/>
            <w:vMerge/>
            <w:vAlign w:val="center"/>
            <w:hideMark/>
          </w:tcPr>
          <w:p w:rsidR="00145084" w:rsidRPr="00B92026" w:rsidRDefault="00145084" w:rsidP="00145084">
            <w:pPr>
              <w:rPr>
                <w:rFonts w:ascii="Cambria" w:hAnsi="Cambria" w:cs="Calibri"/>
                <w:sz w:val="14"/>
                <w:szCs w:val="18"/>
              </w:rPr>
            </w:pPr>
          </w:p>
        </w:tc>
        <w:tc>
          <w:tcPr>
            <w:tcW w:w="474" w:type="pct"/>
            <w:vMerge/>
            <w:vAlign w:val="center"/>
            <w:hideMark/>
          </w:tcPr>
          <w:p w:rsidR="00145084" w:rsidRPr="00B92026" w:rsidRDefault="00145084" w:rsidP="00145084">
            <w:pPr>
              <w:rPr>
                <w:rFonts w:ascii="Cambria" w:hAnsi="Cambria" w:cs="Calibri"/>
                <w:sz w:val="14"/>
                <w:szCs w:val="18"/>
              </w:rPr>
            </w:pPr>
          </w:p>
        </w:tc>
        <w:tc>
          <w:tcPr>
            <w:tcW w:w="489" w:type="pct"/>
            <w:shd w:val="clear" w:color="auto" w:fill="auto"/>
            <w:noWrap/>
            <w:vAlign w:val="bottom"/>
            <w:hideMark/>
          </w:tcPr>
          <w:p w:rsidR="00145084" w:rsidRPr="00B92026" w:rsidRDefault="00145084" w:rsidP="00145084">
            <w:pPr>
              <w:rPr>
                <w:rFonts w:ascii="Cambria" w:hAnsi="Cambria" w:cs="Calibri"/>
                <w:sz w:val="14"/>
                <w:szCs w:val="18"/>
              </w:rPr>
            </w:pPr>
            <w:r w:rsidRPr="00B92026">
              <w:rPr>
                <w:rFonts w:ascii="Cambria" w:hAnsi="Cambria" w:cs="Calibri"/>
                <w:sz w:val="14"/>
                <w:szCs w:val="18"/>
              </w:rPr>
              <w:t>Iznos KM</w:t>
            </w:r>
          </w:p>
        </w:tc>
        <w:tc>
          <w:tcPr>
            <w:tcW w:w="492"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113</w:t>
            </w:r>
            <w:r w:rsidR="00F72D7F" w:rsidRPr="00B92026">
              <w:rPr>
                <w:rFonts w:ascii="Cambria" w:hAnsi="Cambria" w:cs="Calibri"/>
                <w:color w:val="000000"/>
                <w:sz w:val="14"/>
                <w:szCs w:val="20"/>
              </w:rPr>
              <w:t>,00</w:t>
            </w:r>
            <w:r w:rsidR="002F46FB" w:rsidRPr="00B92026">
              <w:rPr>
                <w:rFonts w:ascii="Cambria" w:hAnsi="Cambria" w:cs="Calibri"/>
                <w:color w:val="000000"/>
                <w:sz w:val="14"/>
                <w:szCs w:val="20"/>
              </w:rPr>
              <w:t xml:space="preserve"> KM</w:t>
            </w:r>
          </w:p>
        </w:tc>
        <w:tc>
          <w:tcPr>
            <w:tcW w:w="396" w:type="pct"/>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33"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506</w:t>
            </w:r>
            <w:r w:rsidR="002F46FB" w:rsidRPr="00B92026">
              <w:rPr>
                <w:rFonts w:ascii="Cambria" w:hAnsi="Cambria" w:cs="Calibri"/>
                <w:color w:val="000000"/>
                <w:sz w:val="14"/>
                <w:szCs w:val="20"/>
              </w:rPr>
              <w:t xml:space="preserve"> KM</w:t>
            </w:r>
          </w:p>
        </w:tc>
        <w:tc>
          <w:tcPr>
            <w:tcW w:w="492"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126</w:t>
            </w:r>
            <w:r w:rsidR="00F72D7F" w:rsidRPr="00B92026">
              <w:rPr>
                <w:rFonts w:ascii="Cambria" w:hAnsi="Cambria" w:cs="Calibri"/>
                <w:color w:val="000000"/>
                <w:sz w:val="14"/>
                <w:szCs w:val="20"/>
              </w:rPr>
              <w:t>,00</w:t>
            </w:r>
            <w:r w:rsidR="002F46FB" w:rsidRPr="00B92026">
              <w:rPr>
                <w:rFonts w:ascii="Cambria" w:hAnsi="Cambria" w:cs="Calibri"/>
                <w:color w:val="000000"/>
                <w:sz w:val="14"/>
                <w:szCs w:val="20"/>
              </w:rPr>
              <w:t xml:space="preserve"> KM</w:t>
            </w:r>
          </w:p>
        </w:tc>
        <w:tc>
          <w:tcPr>
            <w:tcW w:w="439" w:type="pct"/>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07"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470</w:t>
            </w:r>
            <w:r w:rsidR="002F46FB" w:rsidRPr="00B92026">
              <w:rPr>
                <w:rFonts w:ascii="Cambria" w:hAnsi="Cambria" w:cs="Calibri"/>
                <w:color w:val="000000"/>
                <w:sz w:val="14"/>
                <w:szCs w:val="20"/>
              </w:rPr>
              <w:t xml:space="preserve"> KM</w:t>
            </w:r>
          </w:p>
        </w:tc>
        <w:tc>
          <w:tcPr>
            <w:tcW w:w="556"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1.215,10 КМ</w:t>
            </w:r>
          </w:p>
        </w:tc>
        <w:tc>
          <w:tcPr>
            <w:tcW w:w="484" w:type="pct"/>
            <w:vMerge/>
            <w:vAlign w:val="center"/>
          </w:tcPr>
          <w:p w:rsidR="00145084" w:rsidRPr="00B92026" w:rsidRDefault="00145084" w:rsidP="00145084">
            <w:pPr>
              <w:jc w:val="center"/>
              <w:rPr>
                <w:rFonts w:ascii="Cambria" w:hAnsi="Cambria" w:cs="Calibri"/>
                <w:b/>
                <w:sz w:val="16"/>
                <w:szCs w:val="18"/>
              </w:rPr>
            </w:pPr>
          </w:p>
        </w:tc>
      </w:tr>
      <w:tr w:rsidR="00145084" w:rsidRPr="00B92026" w:rsidTr="008E0E83">
        <w:trPr>
          <w:trHeight w:val="206"/>
        </w:trPr>
        <w:tc>
          <w:tcPr>
            <w:tcW w:w="138" w:type="pct"/>
            <w:vMerge w:val="restart"/>
            <w:shd w:val="clear" w:color="auto" w:fill="auto"/>
            <w:noWrap/>
            <w:vAlign w:val="center"/>
            <w:hideMark/>
          </w:tcPr>
          <w:p w:rsidR="00145084" w:rsidRPr="00B92026" w:rsidRDefault="00145084" w:rsidP="00145084">
            <w:pPr>
              <w:jc w:val="center"/>
              <w:rPr>
                <w:rFonts w:ascii="Cambria" w:hAnsi="Cambria" w:cs="Calibri"/>
                <w:sz w:val="14"/>
                <w:szCs w:val="18"/>
              </w:rPr>
            </w:pPr>
            <w:r w:rsidRPr="00B92026">
              <w:rPr>
                <w:rFonts w:ascii="Cambria" w:hAnsi="Cambria" w:cs="Calibri"/>
                <w:sz w:val="14"/>
                <w:szCs w:val="18"/>
              </w:rPr>
              <w:t>2</w:t>
            </w:r>
          </w:p>
        </w:tc>
        <w:tc>
          <w:tcPr>
            <w:tcW w:w="474" w:type="pct"/>
            <w:vMerge w:val="restart"/>
            <w:shd w:val="clear" w:color="auto" w:fill="auto"/>
            <w:vAlign w:val="center"/>
            <w:hideMark/>
          </w:tcPr>
          <w:p w:rsidR="00145084" w:rsidRPr="00B92026" w:rsidRDefault="00145084" w:rsidP="00145084">
            <w:pPr>
              <w:rPr>
                <w:rFonts w:ascii="Cambria" w:hAnsi="Cambria" w:cs="Calibri"/>
                <w:sz w:val="13"/>
                <w:szCs w:val="13"/>
              </w:rPr>
            </w:pPr>
            <w:r w:rsidRPr="00B92026">
              <w:rPr>
                <w:rFonts w:ascii="Cambria" w:hAnsi="Cambria" w:cs="Calibri"/>
                <w:sz w:val="13"/>
                <w:szCs w:val="13"/>
              </w:rPr>
              <w:t>Prva srednja škola</w:t>
            </w:r>
          </w:p>
        </w:tc>
        <w:tc>
          <w:tcPr>
            <w:tcW w:w="489" w:type="pct"/>
            <w:shd w:val="clear" w:color="auto" w:fill="auto"/>
            <w:noWrap/>
            <w:vAlign w:val="bottom"/>
            <w:hideMark/>
          </w:tcPr>
          <w:p w:rsidR="00145084" w:rsidRPr="00B92026" w:rsidRDefault="00145084" w:rsidP="00145084">
            <w:pPr>
              <w:rPr>
                <w:rFonts w:ascii="Cambria" w:hAnsi="Cambria" w:cs="Calibri"/>
                <w:sz w:val="14"/>
                <w:szCs w:val="18"/>
              </w:rPr>
            </w:pPr>
            <w:r w:rsidRPr="00B92026">
              <w:rPr>
                <w:rFonts w:ascii="Cambria" w:hAnsi="Cambria" w:cs="Calibri"/>
                <w:sz w:val="14"/>
                <w:szCs w:val="18"/>
              </w:rPr>
              <w:t>Broj učenika</w:t>
            </w:r>
          </w:p>
        </w:tc>
        <w:tc>
          <w:tcPr>
            <w:tcW w:w="492" w:type="pct"/>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396" w:type="pct"/>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33"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223</w:t>
            </w:r>
          </w:p>
        </w:tc>
        <w:tc>
          <w:tcPr>
            <w:tcW w:w="492"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59</w:t>
            </w:r>
          </w:p>
        </w:tc>
        <w:tc>
          <w:tcPr>
            <w:tcW w:w="439"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4</w:t>
            </w:r>
          </w:p>
        </w:tc>
        <w:tc>
          <w:tcPr>
            <w:tcW w:w="507"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58</w:t>
            </w:r>
          </w:p>
        </w:tc>
        <w:tc>
          <w:tcPr>
            <w:tcW w:w="556"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344</w:t>
            </w:r>
          </w:p>
        </w:tc>
        <w:tc>
          <w:tcPr>
            <w:tcW w:w="484" w:type="pct"/>
            <w:vMerge w:val="restart"/>
            <w:vAlign w:val="center"/>
          </w:tcPr>
          <w:p w:rsidR="00145084" w:rsidRPr="00B92026" w:rsidRDefault="00145084" w:rsidP="00145084">
            <w:pPr>
              <w:jc w:val="center"/>
              <w:rPr>
                <w:rFonts w:ascii="Cambria" w:hAnsi="Cambria" w:cs="Calibri"/>
                <w:b/>
                <w:sz w:val="16"/>
                <w:szCs w:val="13"/>
              </w:rPr>
            </w:pPr>
            <w:r w:rsidRPr="00B92026">
              <w:rPr>
                <w:rFonts w:ascii="Cambria" w:hAnsi="Cambria" w:cs="Calibri"/>
                <w:b/>
                <w:sz w:val="16"/>
                <w:szCs w:val="13"/>
              </w:rPr>
              <w:t>50,94 KM</w:t>
            </w:r>
          </w:p>
        </w:tc>
      </w:tr>
      <w:tr w:rsidR="00145084" w:rsidRPr="00B92026" w:rsidTr="008E0E83">
        <w:trPr>
          <w:trHeight w:val="206"/>
        </w:trPr>
        <w:tc>
          <w:tcPr>
            <w:tcW w:w="138" w:type="pct"/>
            <w:vMerge/>
            <w:vAlign w:val="center"/>
            <w:hideMark/>
          </w:tcPr>
          <w:p w:rsidR="00145084" w:rsidRPr="00B92026" w:rsidRDefault="00145084" w:rsidP="00145084">
            <w:pPr>
              <w:rPr>
                <w:rFonts w:ascii="Cambria" w:hAnsi="Cambria" w:cs="Calibri"/>
                <w:sz w:val="14"/>
                <w:szCs w:val="18"/>
              </w:rPr>
            </w:pPr>
          </w:p>
        </w:tc>
        <w:tc>
          <w:tcPr>
            <w:tcW w:w="474" w:type="pct"/>
            <w:vMerge/>
            <w:vAlign w:val="center"/>
            <w:hideMark/>
          </w:tcPr>
          <w:p w:rsidR="00145084" w:rsidRPr="00B92026" w:rsidRDefault="00145084" w:rsidP="00145084">
            <w:pPr>
              <w:rPr>
                <w:rFonts w:ascii="Cambria" w:hAnsi="Cambria" w:cs="Calibri"/>
                <w:sz w:val="14"/>
                <w:szCs w:val="18"/>
              </w:rPr>
            </w:pPr>
          </w:p>
        </w:tc>
        <w:tc>
          <w:tcPr>
            <w:tcW w:w="489" w:type="pct"/>
            <w:shd w:val="clear" w:color="auto" w:fill="auto"/>
            <w:noWrap/>
            <w:vAlign w:val="bottom"/>
            <w:hideMark/>
          </w:tcPr>
          <w:p w:rsidR="00145084" w:rsidRPr="00B92026" w:rsidRDefault="00145084" w:rsidP="00145084">
            <w:pPr>
              <w:rPr>
                <w:rFonts w:ascii="Cambria" w:hAnsi="Cambria" w:cs="Calibri"/>
                <w:sz w:val="14"/>
                <w:szCs w:val="18"/>
              </w:rPr>
            </w:pPr>
            <w:r w:rsidRPr="00B92026">
              <w:rPr>
                <w:rFonts w:ascii="Cambria" w:hAnsi="Cambria" w:cs="Calibri"/>
                <w:sz w:val="14"/>
                <w:szCs w:val="18"/>
              </w:rPr>
              <w:t>Iznos KM</w:t>
            </w:r>
          </w:p>
        </w:tc>
        <w:tc>
          <w:tcPr>
            <w:tcW w:w="492" w:type="pct"/>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396" w:type="pct"/>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33"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11</w:t>
            </w:r>
            <w:r w:rsidR="00F72D7F" w:rsidRPr="00B92026">
              <w:rPr>
                <w:rFonts w:ascii="Cambria" w:hAnsi="Cambria" w:cs="Calibri"/>
                <w:color w:val="000000"/>
                <w:sz w:val="14"/>
                <w:szCs w:val="20"/>
              </w:rPr>
              <w:t>.</w:t>
            </w:r>
            <w:r w:rsidRPr="00B92026">
              <w:rPr>
                <w:rFonts w:ascii="Cambria" w:hAnsi="Cambria" w:cs="Calibri"/>
                <w:color w:val="000000"/>
                <w:sz w:val="14"/>
                <w:szCs w:val="20"/>
              </w:rPr>
              <w:t>825</w:t>
            </w:r>
            <w:r w:rsidR="00F72D7F" w:rsidRPr="00B92026">
              <w:rPr>
                <w:rFonts w:ascii="Cambria" w:hAnsi="Cambria" w:cs="Calibri"/>
                <w:color w:val="000000"/>
                <w:sz w:val="14"/>
                <w:szCs w:val="20"/>
              </w:rPr>
              <w:t xml:space="preserve"> KM</w:t>
            </w:r>
          </w:p>
        </w:tc>
        <w:tc>
          <w:tcPr>
            <w:tcW w:w="492"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2</w:t>
            </w:r>
            <w:r w:rsidR="00F72D7F" w:rsidRPr="00B92026">
              <w:rPr>
                <w:rFonts w:ascii="Cambria" w:hAnsi="Cambria" w:cs="Calibri"/>
                <w:color w:val="000000"/>
                <w:sz w:val="14"/>
                <w:szCs w:val="20"/>
              </w:rPr>
              <w:t xml:space="preserve">. </w:t>
            </w:r>
            <w:r w:rsidRPr="00B92026">
              <w:rPr>
                <w:rFonts w:ascii="Cambria" w:hAnsi="Cambria" w:cs="Calibri"/>
                <w:color w:val="000000"/>
                <w:sz w:val="14"/>
                <w:szCs w:val="20"/>
              </w:rPr>
              <w:t>624</w:t>
            </w:r>
            <w:r w:rsidR="00F72D7F" w:rsidRPr="00B92026">
              <w:rPr>
                <w:rFonts w:ascii="Cambria" w:hAnsi="Cambria" w:cs="Calibri"/>
                <w:color w:val="000000"/>
                <w:sz w:val="14"/>
                <w:szCs w:val="20"/>
              </w:rPr>
              <w:t>,00 KM</w:t>
            </w:r>
          </w:p>
        </w:tc>
        <w:tc>
          <w:tcPr>
            <w:tcW w:w="439"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203</w:t>
            </w:r>
            <w:r w:rsidR="00F72D7F" w:rsidRPr="00B92026">
              <w:rPr>
                <w:rFonts w:ascii="Cambria" w:hAnsi="Cambria" w:cs="Calibri"/>
                <w:color w:val="000000"/>
                <w:sz w:val="14"/>
                <w:szCs w:val="20"/>
              </w:rPr>
              <w:t>,00 KM</w:t>
            </w:r>
          </w:p>
        </w:tc>
        <w:tc>
          <w:tcPr>
            <w:tcW w:w="507"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2</w:t>
            </w:r>
            <w:r w:rsidR="00F72D7F" w:rsidRPr="00B92026">
              <w:rPr>
                <w:rFonts w:ascii="Cambria" w:hAnsi="Cambria" w:cs="Calibri"/>
                <w:color w:val="000000"/>
                <w:sz w:val="14"/>
                <w:szCs w:val="20"/>
              </w:rPr>
              <w:t>.</w:t>
            </w:r>
            <w:r w:rsidRPr="00B92026">
              <w:rPr>
                <w:rFonts w:ascii="Cambria" w:hAnsi="Cambria" w:cs="Calibri"/>
                <w:color w:val="000000"/>
                <w:sz w:val="14"/>
                <w:szCs w:val="20"/>
              </w:rPr>
              <w:t>872</w:t>
            </w:r>
            <w:r w:rsidR="00F72D7F" w:rsidRPr="00B92026">
              <w:rPr>
                <w:rFonts w:ascii="Cambria" w:hAnsi="Cambria" w:cs="Calibri"/>
                <w:color w:val="000000"/>
                <w:sz w:val="14"/>
                <w:szCs w:val="20"/>
              </w:rPr>
              <w:t xml:space="preserve"> KM</w:t>
            </w:r>
          </w:p>
        </w:tc>
        <w:tc>
          <w:tcPr>
            <w:tcW w:w="556"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17.523,60 КМ</w:t>
            </w:r>
          </w:p>
        </w:tc>
        <w:tc>
          <w:tcPr>
            <w:tcW w:w="484" w:type="pct"/>
            <w:vMerge/>
            <w:vAlign w:val="center"/>
          </w:tcPr>
          <w:p w:rsidR="00145084" w:rsidRPr="00B92026" w:rsidRDefault="00145084" w:rsidP="00145084">
            <w:pPr>
              <w:jc w:val="center"/>
              <w:rPr>
                <w:rFonts w:ascii="Cambria" w:hAnsi="Cambria" w:cs="Calibri"/>
                <w:b/>
                <w:sz w:val="16"/>
                <w:szCs w:val="18"/>
              </w:rPr>
            </w:pPr>
          </w:p>
        </w:tc>
      </w:tr>
      <w:tr w:rsidR="00145084" w:rsidRPr="00B92026" w:rsidTr="008E0E83">
        <w:trPr>
          <w:trHeight w:val="206"/>
        </w:trPr>
        <w:tc>
          <w:tcPr>
            <w:tcW w:w="138" w:type="pct"/>
            <w:vMerge w:val="restart"/>
            <w:shd w:val="clear" w:color="auto" w:fill="auto"/>
            <w:noWrap/>
            <w:vAlign w:val="center"/>
            <w:hideMark/>
          </w:tcPr>
          <w:p w:rsidR="00145084" w:rsidRPr="00B92026" w:rsidRDefault="00145084" w:rsidP="00145084">
            <w:pPr>
              <w:jc w:val="center"/>
              <w:rPr>
                <w:rFonts w:ascii="Cambria" w:hAnsi="Cambria" w:cs="Calibri"/>
                <w:sz w:val="14"/>
                <w:szCs w:val="18"/>
              </w:rPr>
            </w:pPr>
            <w:r w:rsidRPr="00B92026">
              <w:rPr>
                <w:rFonts w:ascii="Cambria" w:hAnsi="Cambria" w:cs="Calibri"/>
                <w:sz w:val="14"/>
                <w:szCs w:val="18"/>
              </w:rPr>
              <w:t>3</w:t>
            </w:r>
          </w:p>
        </w:tc>
        <w:tc>
          <w:tcPr>
            <w:tcW w:w="474" w:type="pct"/>
            <w:vMerge w:val="restart"/>
            <w:shd w:val="clear" w:color="auto" w:fill="auto"/>
            <w:vAlign w:val="center"/>
            <w:hideMark/>
          </w:tcPr>
          <w:p w:rsidR="00145084" w:rsidRPr="00B92026" w:rsidRDefault="00145084" w:rsidP="00145084">
            <w:pPr>
              <w:rPr>
                <w:rFonts w:ascii="Cambria" w:hAnsi="Cambria" w:cs="Calibri"/>
                <w:sz w:val="13"/>
                <w:szCs w:val="13"/>
              </w:rPr>
            </w:pPr>
            <w:r w:rsidRPr="00B92026">
              <w:rPr>
                <w:rFonts w:ascii="Cambria" w:hAnsi="Cambria" w:cs="Calibri"/>
                <w:sz w:val="13"/>
                <w:szCs w:val="13"/>
              </w:rPr>
              <w:t>Druga srednja škola</w:t>
            </w:r>
          </w:p>
        </w:tc>
        <w:tc>
          <w:tcPr>
            <w:tcW w:w="489" w:type="pct"/>
            <w:shd w:val="clear" w:color="auto" w:fill="auto"/>
            <w:noWrap/>
            <w:vAlign w:val="bottom"/>
            <w:hideMark/>
          </w:tcPr>
          <w:p w:rsidR="00145084" w:rsidRPr="00B92026" w:rsidRDefault="00145084" w:rsidP="00145084">
            <w:pPr>
              <w:rPr>
                <w:rFonts w:ascii="Cambria" w:hAnsi="Cambria" w:cs="Calibri"/>
                <w:sz w:val="14"/>
                <w:szCs w:val="18"/>
              </w:rPr>
            </w:pPr>
            <w:r w:rsidRPr="00B92026">
              <w:rPr>
                <w:rFonts w:ascii="Cambria" w:hAnsi="Cambria" w:cs="Calibri"/>
                <w:sz w:val="14"/>
                <w:szCs w:val="18"/>
              </w:rPr>
              <w:t>Broj učenika</w:t>
            </w:r>
          </w:p>
        </w:tc>
        <w:tc>
          <w:tcPr>
            <w:tcW w:w="492"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8</w:t>
            </w:r>
          </w:p>
        </w:tc>
        <w:tc>
          <w:tcPr>
            <w:tcW w:w="396" w:type="pct"/>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33"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320</w:t>
            </w:r>
          </w:p>
        </w:tc>
        <w:tc>
          <w:tcPr>
            <w:tcW w:w="492"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101</w:t>
            </w:r>
          </w:p>
        </w:tc>
        <w:tc>
          <w:tcPr>
            <w:tcW w:w="439" w:type="pct"/>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07"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98</w:t>
            </w:r>
          </w:p>
        </w:tc>
        <w:tc>
          <w:tcPr>
            <w:tcW w:w="556" w:type="pct"/>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527</w:t>
            </w:r>
          </w:p>
        </w:tc>
        <w:tc>
          <w:tcPr>
            <w:tcW w:w="484" w:type="pct"/>
            <w:vMerge w:val="restart"/>
            <w:vAlign w:val="center"/>
          </w:tcPr>
          <w:p w:rsidR="00145084" w:rsidRPr="00B92026" w:rsidRDefault="00145084" w:rsidP="00145084">
            <w:pPr>
              <w:jc w:val="center"/>
              <w:rPr>
                <w:rFonts w:ascii="Cambria" w:hAnsi="Cambria" w:cs="Calibri"/>
                <w:b/>
                <w:sz w:val="16"/>
                <w:szCs w:val="13"/>
              </w:rPr>
            </w:pPr>
            <w:r w:rsidRPr="00B92026">
              <w:rPr>
                <w:rFonts w:ascii="Cambria" w:hAnsi="Cambria" w:cs="Calibri"/>
                <w:b/>
                <w:sz w:val="16"/>
                <w:szCs w:val="13"/>
              </w:rPr>
              <w:t>47,89 KM</w:t>
            </w:r>
          </w:p>
        </w:tc>
      </w:tr>
      <w:tr w:rsidR="00145084" w:rsidRPr="00B92026" w:rsidTr="008E0E83">
        <w:trPr>
          <w:trHeight w:val="206"/>
        </w:trPr>
        <w:tc>
          <w:tcPr>
            <w:tcW w:w="138" w:type="pct"/>
            <w:vMerge/>
            <w:tcBorders>
              <w:bottom w:val="single" w:sz="8" w:space="0" w:color="auto"/>
            </w:tcBorders>
            <w:vAlign w:val="center"/>
            <w:hideMark/>
          </w:tcPr>
          <w:p w:rsidR="00145084" w:rsidRPr="00B92026" w:rsidRDefault="00145084" w:rsidP="00145084">
            <w:pPr>
              <w:rPr>
                <w:rFonts w:ascii="Cambria" w:hAnsi="Cambria" w:cs="Calibri"/>
                <w:sz w:val="14"/>
                <w:szCs w:val="18"/>
              </w:rPr>
            </w:pPr>
          </w:p>
        </w:tc>
        <w:tc>
          <w:tcPr>
            <w:tcW w:w="474" w:type="pct"/>
            <w:vMerge/>
            <w:tcBorders>
              <w:bottom w:val="single" w:sz="8" w:space="0" w:color="auto"/>
            </w:tcBorders>
            <w:vAlign w:val="center"/>
            <w:hideMark/>
          </w:tcPr>
          <w:p w:rsidR="00145084" w:rsidRPr="00B92026" w:rsidRDefault="00145084" w:rsidP="00145084">
            <w:pPr>
              <w:rPr>
                <w:rFonts w:ascii="Cambria" w:hAnsi="Cambria" w:cs="Calibri"/>
                <w:sz w:val="14"/>
                <w:szCs w:val="18"/>
              </w:rPr>
            </w:pPr>
          </w:p>
        </w:tc>
        <w:tc>
          <w:tcPr>
            <w:tcW w:w="489" w:type="pct"/>
            <w:tcBorders>
              <w:bottom w:val="single" w:sz="8" w:space="0" w:color="auto"/>
            </w:tcBorders>
            <w:shd w:val="clear" w:color="auto" w:fill="auto"/>
            <w:noWrap/>
            <w:vAlign w:val="bottom"/>
            <w:hideMark/>
          </w:tcPr>
          <w:p w:rsidR="00145084" w:rsidRPr="00B92026" w:rsidRDefault="00145084" w:rsidP="00145084">
            <w:pPr>
              <w:rPr>
                <w:rFonts w:ascii="Cambria" w:hAnsi="Cambria" w:cs="Calibri"/>
                <w:sz w:val="14"/>
                <w:szCs w:val="18"/>
              </w:rPr>
            </w:pPr>
            <w:r w:rsidRPr="00B92026">
              <w:rPr>
                <w:rFonts w:ascii="Cambria" w:hAnsi="Cambria" w:cs="Calibri"/>
                <w:sz w:val="14"/>
                <w:szCs w:val="18"/>
              </w:rPr>
              <w:t>Iznos KM</w:t>
            </w:r>
          </w:p>
        </w:tc>
        <w:tc>
          <w:tcPr>
            <w:tcW w:w="492" w:type="pct"/>
            <w:tcBorders>
              <w:bottom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467</w:t>
            </w:r>
            <w:r w:rsidR="00F72D7F" w:rsidRPr="00B92026">
              <w:rPr>
                <w:rFonts w:ascii="Cambria" w:hAnsi="Cambria" w:cs="Calibri"/>
                <w:color w:val="000000"/>
                <w:sz w:val="14"/>
                <w:szCs w:val="20"/>
              </w:rPr>
              <w:t>,00 KM</w:t>
            </w:r>
          </w:p>
        </w:tc>
        <w:tc>
          <w:tcPr>
            <w:tcW w:w="396" w:type="pct"/>
            <w:tcBorders>
              <w:bottom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33" w:type="pct"/>
            <w:tcBorders>
              <w:bottom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15</w:t>
            </w:r>
            <w:r w:rsidR="00F72D7F" w:rsidRPr="00B92026">
              <w:rPr>
                <w:rFonts w:ascii="Cambria" w:hAnsi="Cambria" w:cs="Calibri"/>
                <w:color w:val="000000"/>
                <w:sz w:val="14"/>
                <w:szCs w:val="20"/>
              </w:rPr>
              <w:t>.</w:t>
            </w:r>
            <w:r w:rsidRPr="00B92026">
              <w:rPr>
                <w:rFonts w:ascii="Cambria" w:hAnsi="Cambria" w:cs="Calibri"/>
                <w:color w:val="000000"/>
                <w:sz w:val="14"/>
                <w:szCs w:val="20"/>
              </w:rPr>
              <w:t>249</w:t>
            </w:r>
            <w:r w:rsidR="00F72D7F" w:rsidRPr="00B92026">
              <w:rPr>
                <w:rFonts w:ascii="Cambria" w:hAnsi="Cambria" w:cs="Calibri"/>
                <w:color w:val="000000"/>
                <w:sz w:val="14"/>
                <w:szCs w:val="20"/>
              </w:rPr>
              <w:t>,00 KM</w:t>
            </w:r>
          </w:p>
        </w:tc>
        <w:tc>
          <w:tcPr>
            <w:tcW w:w="492" w:type="pct"/>
            <w:tcBorders>
              <w:bottom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4</w:t>
            </w:r>
            <w:r w:rsidR="00F72D7F" w:rsidRPr="00B92026">
              <w:rPr>
                <w:rFonts w:ascii="Cambria" w:hAnsi="Cambria" w:cs="Calibri"/>
                <w:color w:val="000000"/>
                <w:sz w:val="14"/>
                <w:szCs w:val="20"/>
              </w:rPr>
              <w:t>.</w:t>
            </w:r>
            <w:r w:rsidRPr="00B92026">
              <w:rPr>
                <w:rFonts w:ascii="Cambria" w:hAnsi="Cambria" w:cs="Calibri"/>
                <w:color w:val="000000"/>
                <w:sz w:val="14"/>
                <w:szCs w:val="20"/>
              </w:rPr>
              <w:t>775</w:t>
            </w:r>
            <w:r w:rsidR="00F72D7F" w:rsidRPr="00B92026">
              <w:rPr>
                <w:rFonts w:ascii="Cambria" w:hAnsi="Cambria" w:cs="Calibri"/>
                <w:color w:val="000000"/>
                <w:sz w:val="14"/>
                <w:szCs w:val="20"/>
              </w:rPr>
              <w:t>,00 KM</w:t>
            </w:r>
          </w:p>
        </w:tc>
        <w:tc>
          <w:tcPr>
            <w:tcW w:w="439" w:type="pct"/>
            <w:tcBorders>
              <w:bottom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p>
        </w:tc>
        <w:tc>
          <w:tcPr>
            <w:tcW w:w="507" w:type="pct"/>
            <w:tcBorders>
              <w:bottom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4</w:t>
            </w:r>
            <w:r w:rsidR="00F72D7F" w:rsidRPr="00B92026">
              <w:rPr>
                <w:rFonts w:ascii="Cambria" w:hAnsi="Cambria" w:cs="Calibri"/>
                <w:color w:val="000000"/>
                <w:sz w:val="14"/>
                <w:szCs w:val="20"/>
              </w:rPr>
              <w:t>.</w:t>
            </w:r>
            <w:r w:rsidRPr="00B92026">
              <w:rPr>
                <w:rFonts w:ascii="Cambria" w:hAnsi="Cambria" w:cs="Calibri"/>
                <w:color w:val="000000"/>
                <w:sz w:val="14"/>
                <w:szCs w:val="20"/>
              </w:rPr>
              <w:t>748</w:t>
            </w:r>
            <w:r w:rsidR="00F72D7F" w:rsidRPr="00B92026">
              <w:rPr>
                <w:rFonts w:ascii="Cambria" w:hAnsi="Cambria" w:cs="Calibri"/>
                <w:color w:val="000000"/>
                <w:sz w:val="14"/>
                <w:szCs w:val="20"/>
              </w:rPr>
              <w:t>,00 KM</w:t>
            </w:r>
          </w:p>
        </w:tc>
        <w:tc>
          <w:tcPr>
            <w:tcW w:w="556" w:type="pct"/>
            <w:tcBorders>
              <w:bottom w:val="single" w:sz="8" w:space="0" w:color="auto"/>
            </w:tcBorders>
            <w:shd w:val="clear" w:color="auto" w:fill="auto"/>
            <w:noWrap/>
            <w:vAlign w:val="center"/>
          </w:tcPr>
          <w:p w:rsidR="00145084" w:rsidRPr="00B92026" w:rsidRDefault="00145084" w:rsidP="00145084">
            <w:pPr>
              <w:jc w:val="center"/>
              <w:rPr>
                <w:rFonts w:ascii="Cambria" w:hAnsi="Cambria" w:cs="Calibri"/>
                <w:color w:val="000000"/>
                <w:sz w:val="14"/>
                <w:szCs w:val="20"/>
              </w:rPr>
            </w:pPr>
            <w:r w:rsidRPr="00B92026">
              <w:rPr>
                <w:rFonts w:ascii="Cambria" w:hAnsi="Cambria" w:cs="Calibri"/>
                <w:color w:val="000000"/>
                <w:sz w:val="14"/>
                <w:szCs w:val="20"/>
              </w:rPr>
              <w:t>25.238,50 КМ</w:t>
            </w:r>
          </w:p>
        </w:tc>
        <w:tc>
          <w:tcPr>
            <w:tcW w:w="484" w:type="pct"/>
            <w:vMerge/>
            <w:tcBorders>
              <w:bottom w:val="single" w:sz="8" w:space="0" w:color="auto"/>
            </w:tcBorders>
            <w:vAlign w:val="center"/>
          </w:tcPr>
          <w:p w:rsidR="00145084" w:rsidRPr="00B92026" w:rsidRDefault="00145084" w:rsidP="00145084">
            <w:pPr>
              <w:jc w:val="center"/>
              <w:rPr>
                <w:rFonts w:ascii="Cambria" w:hAnsi="Cambria" w:cs="Calibri"/>
                <w:sz w:val="16"/>
                <w:szCs w:val="18"/>
              </w:rPr>
            </w:pPr>
          </w:p>
        </w:tc>
      </w:tr>
      <w:tr w:rsidR="00145084" w:rsidRPr="0042100E" w:rsidTr="008E0E83">
        <w:trPr>
          <w:trHeight w:val="206"/>
        </w:trPr>
        <w:tc>
          <w:tcPr>
            <w:tcW w:w="612" w:type="pct"/>
            <w:gridSpan w:val="2"/>
            <w:vMerge w:val="restart"/>
            <w:tcBorders>
              <w:top w:val="single" w:sz="8" w:space="0" w:color="auto"/>
              <w:bottom w:val="single" w:sz="8" w:space="0" w:color="auto"/>
            </w:tcBorders>
            <w:shd w:val="clear" w:color="auto" w:fill="auto"/>
            <w:vAlign w:val="center"/>
            <w:hideMark/>
          </w:tcPr>
          <w:p w:rsidR="00145084" w:rsidRPr="0042100E" w:rsidRDefault="00145084" w:rsidP="00145084">
            <w:pPr>
              <w:jc w:val="center"/>
              <w:rPr>
                <w:rFonts w:ascii="Cambria" w:hAnsi="Cambria" w:cs="Calibri"/>
                <w:b/>
                <w:bCs/>
                <w:sz w:val="13"/>
                <w:szCs w:val="13"/>
              </w:rPr>
            </w:pPr>
            <w:r w:rsidRPr="0042100E">
              <w:rPr>
                <w:rFonts w:ascii="Cambria" w:hAnsi="Cambria" w:cs="Calibri"/>
                <w:b/>
                <w:bCs/>
                <w:sz w:val="13"/>
                <w:szCs w:val="13"/>
              </w:rPr>
              <w:t>UKUPNO SREDNJE ŠKOLE</w:t>
            </w:r>
          </w:p>
        </w:tc>
        <w:tc>
          <w:tcPr>
            <w:tcW w:w="489" w:type="pct"/>
            <w:tcBorders>
              <w:top w:val="single" w:sz="8" w:space="0" w:color="auto"/>
              <w:bottom w:val="dotted" w:sz="4" w:space="0" w:color="auto"/>
            </w:tcBorders>
            <w:shd w:val="clear" w:color="auto" w:fill="auto"/>
            <w:noWrap/>
            <w:vAlign w:val="bottom"/>
            <w:hideMark/>
          </w:tcPr>
          <w:p w:rsidR="00145084" w:rsidRPr="0042100E" w:rsidRDefault="00145084" w:rsidP="00145084">
            <w:pPr>
              <w:rPr>
                <w:rFonts w:ascii="Cambria" w:hAnsi="Cambria" w:cs="Calibri"/>
                <w:sz w:val="14"/>
                <w:szCs w:val="18"/>
              </w:rPr>
            </w:pPr>
            <w:r w:rsidRPr="0042100E">
              <w:rPr>
                <w:rFonts w:ascii="Cambria" w:hAnsi="Cambria" w:cs="Calibri"/>
                <w:sz w:val="14"/>
                <w:szCs w:val="18"/>
              </w:rPr>
              <w:t>Broj učenika</w:t>
            </w:r>
          </w:p>
        </w:tc>
        <w:tc>
          <w:tcPr>
            <w:tcW w:w="492" w:type="pct"/>
            <w:tcBorders>
              <w:top w:val="single" w:sz="8" w:space="0" w:color="auto"/>
              <w:bottom w:val="dotted" w:sz="4" w:space="0" w:color="auto"/>
            </w:tcBorders>
            <w:shd w:val="clear" w:color="auto" w:fill="auto"/>
            <w:noWrap/>
            <w:vAlign w:val="bottom"/>
          </w:tcPr>
          <w:p w:rsidR="00145084" w:rsidRPr="0042100E" w:rsidRDefault="00145084" w:rsidP="00145084">
            <w:pPr>
              <w:jc w:val="center"/>
              <w:rPr>
                <w:rFonts w:ascii="Cambria" w:hAnsi="Cambria" w:cs="Calibri"/>
                <w:b/>
                <w:bCs/>
                <w:color w:val="000000"/>
                <w:sz w:val="14"/>
                <w:szCs w:val="18"/>
              </w:rPr>
            </w:pPr>
            <w:r w:rsidRPr="0042100E">
              <w:rPr>
                <w:rFonts w:ascii="Cambria" w:hAnsi="Cambria" w:cs="Calibri"/>
                <w:b/>
                <w:bCs/>
                <w:color w:val="000000"/>
                <w:sz w:val="14"/>
                <w:szCs w:val="18"/>
              </w:rPr>
              <w:t>10</w:t>
            </w:r>
          </w:p>
        </w:tc>
        <w:tc>
          <w:tcPr>
            <w:tcW w:w="396" w:type="pct"/>
            <w:tcBorders>
              <w:top w:val="single" w:sz="8" w:space="0" w:color="auto"/>
              <w:bottom w:val="dotted" w:sz="4" w:space="0" w:color="auto"/>
            </w:tcBorders>
            <w:shd w:val="clear" w:color="auto" w:fill="auto"/>
            <w:noWrap/>
            <w:vAlign w:val="bottom"/>
          </w:tcPr>
          <w:p w:rsidR="00145084" w:rsidRPr="0042100E" w:rsidRDefault="00145084" w:rsidP="00145084">
            <w:pPr>
              <w:jc w:val="center"/>
              <w:rPr>
                <w:rFonts w:ascii="Cambria" w:hAnsi="Cambria" w:cs="Calibri"/>
                <w:b/>
                <w:bCs/>
                <w:color w:val="000000"/>
                <w:sz w:val="14"/>
                <w:szCs w:val="18"/>
              </w:rPr>
            </w:pPr>
          </w:p>
        </w:tc>
        <w:tc>
          <w:tcPr>
            <w:tcW w:w="533" w:type="pct"/>
            <w:tcBorders>
              <w:top w:val="single" w:sz="8" w:space="0" w:color="auto"/>
              <w:bottom w:val="dotted" w:sz="4" w:space="0" w:color="auto"/>
            </w:tcBorders>
            <w:shd w:val="clear" w:color="auto" w:fill="auto"/>
            <w:noWrap/>
            <w:vAlign w:val="bottom"/>
          </w:tcPr>
          <w:p w:rsidR="00145084" w:rsidRPr="0042100E" w:rsidRDefault="00145084" w:rsidP="00145084">
            <w:pPr>
              <w:jc w:val="center"/>
              <w:rPr>
                <w:rFonts w:ascii="Cambria" w:hAnsi="Cambria" w:cs="Calibri"/>
                <w:b/>
                <w:bCs/>
                <w:color w:val="000000"/>
                <w:sz w:val="14"/>
                <w:szCs w:val="18"/>
              </w:rPr>
            </w:pPr>
            <w:r w:rsidRPr="0042100E">
              <w:rPr>
                <w:rFonts w:ascii="Cambria" w:hAnsi="Cambria" w:cs="Calibri"/>
                <w:b/>
                <w:bCs/>
                <w:color w:val="000000"/>
                <w:sz w:val="14"/>
                <w:szCs w:val="18"/>
              </w:rPr>
              <w:t>555</w:t>
            </w:r>
          </w:p>
        </w:tc>
        <w:tc>
          <w:tcPr>
            <w:tcW w:w="492" w:type="pct"/>
            <w:tcBorders>
              <w:top w:val="single" w:sz="8" w:space="0" w:color="auto"/>
              <w:bottom w:val="dotted" w:sz="4" w:space="0" w:color="auto"/>
            </w:tcBorders>
            <w:shd w:val="clear" w:color="auto" w:fill="auto"/>
            <w:noWrap/>
            <w:vAlign w:val="bottom"/>
          </w:tcPr>
          <w:p w:rsidR="00145084" w:rsidRPr="0042100E" w:rsidRDefault="00145084" w:rsidP="00145084">
            <w:pPr>
              <w:jc w:val="center"/>
              <w:rPr>
                <w:rFonts w:ascii="Cambria" w:hAnsi="Cambria" w:cs="Calibri"/>
                <w:b/>
                <w:bCs/>
                <w:color w:val="000000"/>
                <w:sz w:val="14"/>
                <w:szCs w:val="18"/>
              </w:rPr>
            </w:pPr>
            <w:r w:rsidRPr="0042100E">
              <w:rPr>
                <w:rFonts w:ascii="Cambria" w:hAnsi="Cambria" w:cs="Calibri"/>
                <w:b/>
                <w:bCs/>
                <w:color w:val="000000"/>
                <w:sz w:val="14"/>
                <w:szCs w:val="18"/>
              </w:rPr>
              <w:t>164</w:t>
            </w:r>
          </w:p>
        </w:tc>
        <w:tc>
          <w:tcPr>
            <w:tcW w:w="439" w:type="pct"/>
            <w:tcBorders>
              <w:top w:val="single" w:sz="8" w:space="0" w:color="auto"/>
              <w:bottom w:val="dotted" w:sz="4" w:space="0" w:color="auto"/>
            </w:tcBorders>
            <w:shd w:val="clear" w:color="auto" w:fill="auto"/>
            <w:noWrap/>
            <w:vAlign w:val="bottom"/>
          </w:tcPr>
          <w:p w:rsidR="00145084" w:rsidRPr="0042100E" w:rsidRDefault="00145084" w:rsidP="00145084">
            <w:pPr>
              <w:jc w:val="center"/>
              <w:rPr>
                <w:rFonts w:ascii="Cambria" w:hAnsi="Cambria" w:cs="Calibri"/>
                <w:b/>
                <w:bCs/>
                <w:color w:val="000000"/>
                <w:sz w:val="14"/>
                <w:szCs w:val="18"/>
              </w:rPr>
            </w:pPr>
            <w:r w:rsidRPr="0042100E">
              <w:rPr>
                <w:rFonts w:ascii="Cambria" w:hAnsi="Cambria" w:cs="Calibri"/>
                <w:b/>
                <w:bCs/>
                <w:color w:val="000000"/>
                <w:sz w:val="14"/>
                <w:szCs w:val="18"/>
              </w:rPr>
              <w:t>4</w:t>
            </w:r>
          </w:p>
        </w:tc>
        <w:tc>
          <w:tcPr>
            <w:tcW w:w="507" w:type="pct"/>
            <w:tcBorders>
              <w:top w:val="single" w:sz="8" w:space="0" w:color="auto"/>
              <w:bottom w:val="dotted" w:sz="4" w:space="0" w:color="auto"/>
            </w:tcBorders>
            <w:shd w:val="clear" w:color="auto" w:fill="auto"/>
            <w:noWrap/>
            <w:vAlign w:val="bottom"/>
          </w:tcPr>
          <w:p w:rsidR="00145084" w:rsidRPr="0042100E" w:rsidRDefault="00145084" w:rsidP="00145084">
            <w:pPr>
              <w:jc w:val="center"/>
              <w:rPr>
                <w:rFonts w:ascii="Cambria" w:hAnsi="Cambria" w:cs="Calibri"/>
                <w:b/>
                <w:bCs/>
                <w:color w:val="000000"/>
                <w:sz w:val="14"/>
                <w:szCs w:val="18"/>
              </w:rPr>
            </w:pPr>
            <w:r w:rsidRPr="0042100E">
              <w:rPr>
                <w:rFonts w:ascii="Cambria" w:hAnsi="Cambria" w:cs="Calibri"/>
                <w:b/>
                <w:bCs/>
                <w:color w:val="000000"/>
                <w:sz w:val="14"/>
                <w:szCs w:val="18"/>
              </w:rPr>
              <w:t>166</w:t>
            </w:r>
          </w:p>
        </w:tc>
        <w:tc>
          <w:tcPr>
            <w:tcW w:w="556" w:type="pct"/>
            <w:tcBorders>
              <w:top w:val="single" w:sz="8" w:space="0" w:color="auto"/>
              <w:bottom w:val="dotted" w:sz="4" w:space="0" w:color="auto"/>
            </w:tcBorders>
            <w:shd w:val="clear" w:color="auto" w:fill="auto"/>
            <w:noWrap/>
            <w:vAlign w:val="bottom"/>
          </w:tcPr>
          <w:p w:rsidR="00145084" w:rsidRPr="0042100E" w:rsidRDefault="00145084" w:rsidP="00145084">
            <w:pPr>
              <w:jc w:val="center"/>
              <w:rPr>
                <w:rFonts w:ascii="Cambria" w:hAnsi="Cambria" w:cs="Calibri"/>
                <w:b/>
                <w:bCs/>
                <w:color w:val="000000"/>
                <w:sz w:val="14"/>
                <w:szCs w:val="18"/>
              </w:rPr>
            </w:pPr>
            <w:r w:rsidRPr="0042100E">
              <w:rPr>
                <w:rFonts w:ascii="Cambria" w:hAnsi="Cambria" w:cs="Calibri"/>
                <w:b/>
                <w:bCs/>
                <w:color w:val="000000"/>
                <w:sz w:val="14"/>
                <w:szCs w:val="18"/>
              </w:rPr>
              <w:t>899</w:t>
            </w:r>
          </w:p>
        </w:tc>
        <w:tc>
          <w:tcPr>
            <w:tcW w:w="484" w:type="pct"/>
            <w:vMerge w:val="restart"/>
            <w:tcBorders>
              <w:top w:val="single" w:sz="8" w:space="0" w:color="auto"/>
              <w:bottom w:val="single" w:sz="8" w:space="0" w:color="auto"/>
            </w:tcBorders>
            <w:vAlign w:val="center"/>
          </w:tcPr>
          <w:p w:rsidR="00145084" w:rsidRPr="0042100E" w:rsidRDefault="00145084" w:rsidP="00145084">
            <w:pPr>
              <w:jc w:val="center"/>
              <w:rPr>
                <w:rFonts w:ascii="Cambria" w:hAnsi="Cambria" w:cs="Calibri"/>
                <w:b/>
                <w:bCs/>
                <w:sz w:val="16"/>
                <w:szCs w:val="13"/>
              </w:rPr>
            </w:pPr>
            <w:r w:rsidRPr="0042100E">
              <w:rPr>
                <w:rFonts w:ascii="Cambria" w:hAnsi="Cambria" w:cs="Calibri"/>
                <w:b/>
                <w:bCs/>
                <w:sz w:val="16"/>
                <w:szCs w:val="13"/>
              </w:rPr>
              <w:t>48,92 KM</w:t>
            </w:r>
          </w:p>
        </w:tc>
      </w:tr>
      <w:tr w:rsidR="00145084" w:rsidRPr="0042100E" w:rsidTr="008E0E83">
        <w:trPr>
          <w:trHeight w:val="206"/>
        </w:trPr>
        <w:tc>
          <w:tcPr>
            <w:tcW w:w="612" w:type="pct"/>
            <w:gridSpan w:val="2"/>
            <w:vMerge/>
            <w:tcBorders>
              <w:top w:val="single" w:sz="12" w:space="0" w:color="auto"/>
              <w:bottom w:val="single" w:sz="8" w:space="0" w:color="auto"/>
            </w:tcBorders>
            <w:vAlign w:val="center"/>
            <w:hideMark/>
          </w:tcPr>
          <w:p w:rsidR="00145084" w:rsidRPr="0042100E" w:rsidRDefault="00145084" w:rsidP="00145084">
            <w:pPr>
              <w:rPr>
                <w:rFonts w:ascii="Cambria" w:hAnsi="Cambria" w:cs="Calibri"/>
                <w:b/>
                <w:bCs/>
                <w:sz w:val="14"/>
                <w:szCs w:val="18"/>
              </w:rPr>
            </w:pPr>
          </w:p>
        </w:tc>
        <w:tc>
          <w:tcPr>
            <w:tcW w:w="489" w:type="pct"/>
            <w:tcBorders>
              <w:bottom w:val="single" w:sz="8" w:space="0" w:color="auto"/>
            </w:tcBorders>
            <w:shd w:val="clear" w:color="auto" w:fill="auto"/>
            <w:noWrap/>
            <w:vAlign w:val="bottom"/>
            <w:hideMark/>
          </w:tcPr>
          <w:p w:rsidR="00145084" w:rsidRPr="0042100E" w:rsidRDefault="00145084" w:rsidP="00145084">
            <w:pPr>
              <w:rPr>
                <w:rFonts w:ascii="Cambria" w:hAnsi="Cambria" w:cs="Calibri"/>
                <w:sz w:val="14"/>
                <w:szCs w:val="18"/>
              </w:rPr>
            </w:pPr>
            <w:r w:rsidRPr="0042100E">
              <w:rPr>
                <w:rFonts w:ascii="Cambria" w:hAnsi="Cambria" w:cs="Calibri"/>
                <w:sz w:val="14"/>
                <w:szCs w:val="18"/>
              </w:rPr>
              <w:t>Iznos KM</w:t>
            </w:r>
          </w:p>
        </w:tc>
        <w:tc>
          <w:tcPr>
            <w:tcW w:w="492" w:type="pct"/>
            <w:tcBorders>
              <w:bottom w:val="single" w:sz="8" w:space="0" w:color="auto"/>
            </w:tcBorders>
            <w:shd w:val="clear" w:color="auto" w:fill="auto"/>
            <w:noWrap/>
            <w:vAlign w:val="bottom"/>
          </w:tcPr>
          <w:p w:rsidR="00145084" w:rsidRPr="0042100E" w:rsidRDefault="00145084" w:rsidP="00145084">
            <w:pPr>
              <w:jc w:val="right"/>
              <w:rPr>
                <w:rFonts w:ascii="Cambria" w:hAnsi="Cambria" w:cs="Calibri"/>
                <w:b/>
                <w:bCs/>
                <w:color w:val="000000"/>
                <w:sz w:val="13"/>
                <w:szCs w:val="13"/>
              </w:rPr>
            </w:pPr>
            <w:r w:rsidRPr="0042100E">
              <w:rPr>
                <w:rFonts w:ascii="Cambria" w:hAnsi="Cambria" w:cs="Calibri"/>
                <w:b/>
                <w:bCs/>
                <w:color w:val="000000"/>
                <w:sz w:val="13"/>
                <w:szCs w:val="13"/>
              </w:rPr>
              <w:t>580,00 КМ</w:t>
            </w:r>
          </w:p>
        </w:tc>
        <w:tc>
          <w:tcPr>
            <w:tcW w:w="396" w:type="pct"/>
            <w:tcBorders>
              <w:bottom w:val="single" w:sz="8" w:space="0" w:color="auto"/>
            </w:tcBorders>
            <w:shd w:val="clear" w:color="auto" w:fill="auto"/>
            <w:noWrap/>
            <w:vAlign w:val="bottom"/>
          </w:tcPr>
          <w:p w:rsidR="00145084" w:rsidRPr="0042100E" w:rsidRDefault="00145084" w:rsidP="00145084">
            <w:pPr>
              <w:jc w:val="right"/>
              <w:rPr>
                <w:rFonts w:ascii="Cambria" w:hAnsi="Cambria" w:cs="Calibri"/>
                <w:b/>
                <w:bCs/>
                <w:color w:val="000000"/>
                <w:sz w:val="13"/>
                <w:szCs w:val="13"/>
              </w:rPr>
            </w:pPr>
            <w:r w:rsidRPr="0042100E">
              <w:rPr>
                <w:rFonts w:ascii="Cambria" w:hAnsi="Cambria" w:cs="Calibri"/>
                <w:b/>
                <w:bCs/>
                <w:color w:val="000000"/>
                <w:sz w:val="13"/>
                <w:szCs w:val="13"/>
              </w:rPr>
              <w:t>0,00 КМ</w:t>
            </w:r>
          </w:p>
        </w:tc>
        <w:tc>
          <w:tcPr>
            <w:tcW w:w="533" w:type="pct"/>
            <w:tcBorders>
              <w:bottom w:val="single" w:sz="8" w:space="0" w:color="auto"/>
            </w:tcBorders>
            <w:shd w:val="clear" w:color="auto" w:fill="auto"/>
            <w:noWrap/>
            <w:vAlign w:val="bottom"/>
          </w:tcPr>
          <w:p w:rsidR="00145084" w:rsidRPr="0042100E" w:rsidRDefault="00145084" w:rsidP="00145084">
            <w:pPr>
              <w:jc w:val="right"/>
              <w:rPr>
                <w:rFonts w:ascii="Cambria" w:hAnsi="Cambria" w:cs="Calibri"/>
                <w:b/>
                <w:bCs/>
                <w:color w:val="000000"/>
                <w:sz w:val="13"/>
                <w:szCs w:val="13"/>
              </w:rPr>
            </w:pPr>
            <w:r w:rsidRPr="0042100E">
              <w:rPr>
                <w:rFonts w:ascii="Cambria" w:hAnsi="Cambria" w:cs="Calibri"/>
                <w:b/>
                <w:bCs/>
                <w:color w:val="000000"/>
                <w:sz w:val="13"/>
                <w:szCs w:val="13"/>
              </w:rPr>
              <w:t>27.579,50 КМ</w:t>
            </w:r>
          </w:p>
        </w:tc>
        <w:tc>
          <w:tcPr>
            <w:tcW w:w="492" w:type="pct"/>
            <w:tcBorders>
              <w:bottom w:val="single" w:sz="8" w:space="0" w:color="auto"/>
            </w:tcBorders>
            <w:shd w:val="clear" w:color="auto" w:fill="auto"/>
            <w:noWrap/>
            <w:vAlign w:val="bottom"/>
          </w:tcPr>
          <w:p w:rsidR="00145084" w:rsidRPr="0042100E" w:rsidRDefault="00145084" w:rsidP="00145084">
            <w:pPr>
              <w:jc w:val="right"/>
              <w:rPr>
                <w:rFonts w:ascii="Cambria" w:hAnsi="Cambria" w:cs="Calibri"/>
                <w:b/>
                <w:bCs/>
                <w:color w:val="000000"/>
                <w:sz w:val="13"/>
                <w:szCs w:val="13"/>
              </w:rPr>
            </w:pPr>
            <w:r w:rsidRPr="0042100E">
              <w:rPr>
                <w:rFonts w:ascii="Cambria" w:hAnsi="Cambria" w:cs="Calibri"/>
                <w:b/>
                <w:bCs/>
                <w:color w:val="000000"/>
                <w:sz w:val="13"/>
                <w:szCs w:val="13"/>
              </w:rPr>
              <w:t>7.525,10 КМ</w:t>
            </w:r>
          </w:p>
        </w:tc>
        <w:tc>
          <w:tcPr>
            <w:tcW w:w="439" w:type="pct"/>
            <w:tcBorders>
              <w:bottom w:val="single" w:sz="8" w:space="0" w:color="auto"/>
            </w:tcBorders>
            <w:shd w:val="clear" w:color="auto" w:fill="auto"/>
            <w:noWrap/>
            <w:vAlign w:val="bottom"/>
          </w:tcPr>
          <w:p w:rsidR="00145084" w:rsidRPr="0042100E" w:rsidRDefault="00145084" w:rsidP="00145084">
            <w:pPr>
              <w:jc w:val="right"/>
              <w:rPr>
                <w:rFonts w:ascii="Cambria" w:hAnsi="Cambria" w:cs="Calibri"/>
                <w:b/>
                <w:bCs/>
                <w:color w:val="000000"/>
                <w:sz w:val="13"/>
                <w:szCs w:val="13"/>
              </w:rPr>
            </w:pPr>
            <w:r w:rsidRPr="0042100E">
              <w:rPr>
                <w:rFonts w:ascii="Cambria" w:hAnsi="Cambria" w:cs="Calibri"/>
                <w:b/>
                <w:bCs/>
                <w:color w:val="000000"/>
                <w:sz w:val="13"/>
                <w:szCs w:val="13"/>
              </w:rPr>
              <w:t>203,00 КМ</w:t>
            </w:r>
          </w:p>
        </w:tc>
        <w:tc>
          <w:tcPr>
            <w:tcW w:w="507" w:type="pct"/>
            <w:tcBorders>
              <w:bottom w:val="single" w:sz="8" w:space="0" w:color="auto"/>
            </w:tcBorders>
            <w:shd w:val="clear" w:color="auto" w:fill="auto"/>
            <w:noWrap/>
            <w:vAlign w:val="bottom"/>
          </w:tcPr>
          <w:p w:rsidR="00145084" w:rsidRPr="0042100E" w:rsidRDefault="00145084" w:rsidP="00145084">
            <w:pPr>
              <w:jc w:val="right"/>
              <w:rPr>
                <w:rFonts w:ascii="Cambria" w:hAnsi="Cambria" w:cs="Calibri"/>
                <w:b/>
                <w:bCs/>
                <w:color w:val="000000"/>
                <w:sz w:val="13"/>
                <w:szCs w:val="13"/>
              </w:rPr>
            </w:pPr>
            <w:r w:rsidRPr="0042100E">
              <w:rPr>
                <w:rFonts w:ascii="Cambria" w:hAnsi="Cambria" w:cs="Calibri"/>
                <w:b/>
                <w:bCs/>
                <w:color w:val="000000"/>
                <w:sz w:val="13"/>
                <w:szCs w:val="13"/>
              </w:rPr>
              <w:t>8.089,60 КМ</w:t>
            </w:r>
          </w:p>
        </w:tc>
        <w:tc>
          <w:tcPr>
            <w:tcW w:w="556" w:type="pct"/>
            <w:tcBorders>
              <w:bottom w:val="single" w:sz="8" w:space="0" w:color="auto"/>
            </w:tcBorders>
            <w:shd w:val="clear" w:color="auto" w:fill="auto"/>
            <w:noWrap/>
            <w:vAlign w:val="bottom"/>
          </w:tcPr>
          <w:p w:rsidR="00145084" w:rsidRPr="0042100E" w:rsidRDefault="00145084" w:rsidP="00145084">
            <w:pPr>
              <w:jc w:val="right"/>
              <w:rPr>
                <w:rFonts w:ascii="Cambria" w:hAnsi="Cambria" w:cs="Calibri"/>
                <w:b/>
                <w:bCs/>
                <w:color w:val="000000"/>
                <w:sz w:val="13"/>
                <w:szCs w:val="13"/>
              </w:rPr>
            </w:pPr>
            <w:r w:rsidRPr="0042100E">
              <w:rPr>
                <w:rFonts w:ascii="Cambria" w:hAnsi="Cambria" w:cs="Calibri"/>
                <w:b/>
                <w:bCs/>
                <w:color w:val="000000"/>
                <w:sz w:val="13"/>
                <w:szCs w:val="13"/>
              </w:rPr>
              <w:t>43.977,20 КМ</w:t>
            </w:r>
          </w:p>
        </w:tc>
        <w:tc>
          <w:tcPr>
            <w:tcW w:w="484" w:type="pct"/>
            <w:vMerge/>
            <w:tcBorders>
              <w:top w:val="single" w:sz="12" w:space="0" w:color="auto"/>
              <w:bottom w:val="single" w:sz="8" w:space="0" w:color="auto"/>
            </w:tcBorders>
          </w:tcPr>
          <w:p w:rsidR="00145084" w:rsidRPr="0042100E" w:rsidRDefault="00145084" w:rsidP="00145084">
            <w:pPr>
              <w:jc w:val="center"/>
              <w:rPr>
                <w:rFonts w:ascii="Cambria" w:hAnsi="Cambria" w:cs="Calibri"/>
                <w:b/>
                <w:bCs/>
                <w:i/>
                <w:sz w:val="14"/>
                <w:szCs w:val="18"/>
              </w:rPr>
            </w:pPr>
          </w:p>
        </w:tc>
      </w:tr>
    </w:tbl>
    <w:p w:rsidR="00B44B02" w:rsidRPr="00B92026" w:rsidRDefault="00F9287A" w:rsidP="005A2FE5">
      <w:pPr>
        <w:suppressAutoHyphens/>
        <w:contextualSpacing/>
        <w:jc w:val="both"/>
        <w:rPr>
          <w:rFonts w:ascii="Cambria" w:hAnsi="Cambria"/>
          <w:b/>
          <w:sz w:val="28"/>
          <w:szCs w:val="28"/>
        </w:rPr>
      </w:pPr>
      <w:r w:rsidRPr="00B92026">
        <w:rPr>
          <w:rFonts w:ascii="Cambria" w:hAnsi="Cambria"/>
          <w:b/>
          <w:sz w:val="28"/>
          <w:szCs w:val="28"/>
        </w:rPr>
        <w:lastRenderedPageBreak/>
        <w:t xml:space="preserve">III </w:t>
      </w:r>
      <w:r w:rsidR="00FB0467" w:rsidRPr="00B92026">
        <w:rPr>
          <w:rFonts w:ascii="Cambria" w:hAnsi="Cambria"/>
          <w:b/>
          <w:sz w:val="28"/>
          <w:szCs w:val="28"/>
        </w:rPr>
        <w:t>–</w:t>
      </w:r>
      <w:r w:rsidR="000F3115" w:rsidRPr="00B92026">
        <w:rPr>
          <w:rFonts w:ascii="Cambria" w:hAnsi="Cambria"/>
          <w:b/>
          <w:sz w:val="28"/>
          <w:szCs w:val="28"/>
        </w:rPr>
        <w:t xml:space="preserve"> </w:t>
      </w:r>
      <w:r w:rsidR="00FB0467" w:rsidRPr="00B92026">
        <w:rPr>
          <w:rFonts w:ascii="Cambria" w:hAnsi="Cambria"/>
          <w:b/>
          <w:sz w:val="28"/>
          <w:szCs w:val="28"/>
        </w:rPr>
        <w:t xml:space="preserve">UKUPNI TROŠKOVI </w:t>
      </w:r>
      <w:r w:rsidR="00B44B02" w:rsidRPr="00B92026">
        <w:rPr>
          <w:rFonts w:ascii="Cambria" w:hAnsi="Cambria"/>
          <w:b/>
          <w:sz w:val="28"/>
          <w:szCs w:val="28"/>
        </w:rPr>
        <w:t>PREVOZA UČENIKA OSNOVNIH I SREDNJIH ŠKOLA</w:t>
      </w:r>
    </w:p>
    <w:p w:rsidR="00FB0467" w:rsidRPr="00B92026" w:rsidRDefault="00FB0467" w:rsidP="005A2FE5">
      <w:pPr>
        <w:suppressAutoHyphens/>
        <w:contextualSpacing/>
        <w:jc w:val="both"/>
        <w:rPr>
          <w:rFonts w:ascii="Cambria" w:hAnsi="Cambria"/>
          <w:b/>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1"/>
        <w:gridCol w:w="832"/>
        <w:gridCol w:w="1007"/>
        <w:gridCol w:w="993"/>
        <w:gridCol w:w="622"/>
        <w:gridCol w:w="465"/>
        <w:gridCol w:w="867"/>
        <w:gridCol w:w="954"/>
        <w:gridCol w:w="859"/>
        <w:gridCol w:w="859"/>
        <w:gridCol w:w="954"/>
        <w:gridCol w:w="793"/>
      </w:tblGrid>
      <w:tr w:rsidR="00581E96" w:rsidRPr="00B92026" w:rsidTr="00F370EE">
        <w:trPr>
          <w:trHeight w:val="300"/>
          <w:jc w:val="center"/>
        </w:trPr>
        <w:tc>
          <w:tcPr>
            <w:tcW w:w="486" w:type="pct"/>
            <w:tcBorders>
              <w:top w:val="single" w:sz="8" w:space="0" w:color="auto"/>
              <w:left w:val="dotted" w:sz="4" w:space="0" w:color="auto"/>
              <w:bottom w:val="single" w:sz="8" w:space="0" w:color="auto"/>
              <w:right w:val="dotted" w:sz="4" w:space="0" w:color="auto"/>
            </w:tcBorders>
            <w:shd w:val="clear" w:color="000000" w:fill="FFFFFF"/>
            <w:vAlign w:val="center"/>
          </w:tcPr>
          <w:p w:rsidR="00581E96" w:rsidRPr="00B92026" w:rsidRDefault="00581E96" w:rsidP="00E76337">
            <w:pPr>
              <w:jc w:val="center"/>
              <w:rPr>
                <w:rFonts w:ascii="Cambria" w:hAnsi="Cambria" w:cs="Calibri"/>
                <w:iCs/>
                <w:sz w:val="14"/>
                <w:szCs w:val="14"/>
                <w:lang w:val="en-US" w:eastAsia="en-US"/>
              </w:rPr>
            </w:pPr>
            <w:r w:rsidRPr="00B92026">
              <w:rPr>
                <w:rFonts w:ascii="Cambria" w:hAnsi="Cambria" w:cs="Calibri"/>
                <w:iCs/>
                <w:sz w:val="14"/>
                <w:szCs w:val="14"/>
              </w:rPr>
              <w:t>Redovni i vanlinijski prevoz</w:t>
            </w:r>
          </w:p>
        </w:tc>
        <w:tc>
          <w:tcPr>
            <w:tcW w:w="408"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Opis</w:t>
            </w:r>
          </w:p>
        </w:tc>
        <w:tc>
          <w:tcPr>
            <w:tcW w:w="494"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F370EE" w:rsidRDefault="00581E96" w:rsidP="00E76337">
            <w:pPr>
              <w:jc w:val="center"/>
              <w:rPr>
                <w:rFonts w:ascii="Cambria" w:hAnsi="Cambria" w:cs="Calibri"/>
                <w:iCs/>
                <w:sz w:val="14"/>
                <w:szCs w:val="14"/>
              </w:rPr>
            </w:pPr>
            <w:r w:rsidRPr="00B92026">
              <w:rPr>
                <w:rFonts w:ascii="Cambria" w:hAnsi="Cambria" w:cs="Calibri"/>
                <w:iCs/>
                <w:sz w:val="14"/>
                <w:szCs w:val="14"/>
              </w:rPr>
              <w:t xml:space="preserve">Januar  </w:t>
            </w:r>
          </w:p>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Februar</w:t>
            </w:r>
          </w:p>
        </w:tc>
        <w:tc>
          <w:tcPr>
            <w:tcW w:w="487"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Mart</w:t>
            </w:r>
          </w:p>
        </w:tc>
        <w:tc>
          <w:tcPr>
            <w:tcW w:w="305"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April</w:t>
            </w:r>
          </w:p>
        </w:tc>
        <w:tc>
          <w:tcPr>
            <w:tcW w:w="228"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Maj</w:t>
            </w:r>
          </w:p>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Juni</w:t>
            </w:r>
          </w:p>
        </w:tc>
        <w:tc>
          <w:tcPr>
            <w:tcW w:w="425"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581E96" w:rsidRPr="00B92026" w:rsidRDefault="00581E96" w:rsidP="00E76337">
            <w:pPr>
              <w:jc w:val="center"/>
              <w:rPr>
                <w:rFonts w:ascii="Cambria" w:hAnsi="Cambria" w:cs="Calibri"/>
                <w:sz w:val="14"/>
                <w:szCs w:val="14"/>
              </w:rPr>
            </w:pPr>
            <w:r w:rsidRPr="00B92026">
              <w:rPr>
                <w:rFonts w:ascii="Cambria" w:hAnsi="Cambria" w:cs="Calibri"/>
                <w:sz w:val="14"/>
                <w:szCs w:val="14"/>
              </w:rPr>
              <w:t>Septembar</w:t>
            </w:r>
          </w:p>
        </w:tc>
        <w:tc>
          <w:tcPr>
            <w:tcW w:w="468"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Oktobar</w:t>
            </w:r>
          </w:p>
        </w:tc>
        <w:tc>
          <w:tcPr>
            <w:tcW w:w="421"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Novembar</w:t>
            </w:r>
          </w:p>
        </w:tc>
        <w:tc>
          <w:tcPr>
            <w:tcW w:w="421" w:type="pct"/>
            <w:tcBorders>
              <w:top w:val="single" w:sz="8" w:space="0" w:color="auto"/>
              <w:left w:val="dotted" w:sz="4" w:space="0" w:color="auto"/>
              <w:bottom w:val="single" w:sz="8" w:space="0" w:color="auto"/>
              <w:right w:val="dotted" w:sz="4" w:space="0" w:color="auto"/>
            </w:tcBorders>
            <w:shd w:val="clear" w:color="000000" w:fill="FFFFFF"/>
            <w:noWrap/>
            <w:vAlign w:val="center"/>
          </w:tcPr>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Decembar</w:t>
            </w:r>
          </w:p>
        </w:tc>
        <w:tc>
          <w:tcPr>
            <w:tcW w:w="468" w:type="pct"/>
            <w:tcBorders>
              <w:top w:val="single" w:sz="8" w:space="0" w:color="auto"/>
              <w:left w:val="dotted" w:sz="4" w:space="0" w:color="auto"/>
              <w:bottom w:val="single" w:sz="8" w:space="0" w:color="auto"/>
              <w:right w:val="dotted" w:sz="4" w:space="0" w:color="auto"/>
            </w:tcBorders>
            <w:shd w:val="clear" w:color="auto" w:fill="auto"/>
            <w:noWrap/>
            <w:vAlign w:val="center"/>
          </w:tcPr>
          <w:p w:rsidR="00581E96" w:rsidRPr="00B92026" w:rsidRDefault="00581E96" w:rsidP="00E76337">
            <w:pPr>
              <w:jc w:val="center"/>
              <w:rPr>
                <w:rFonts w:ascii="Cambria" w:hAnsi="Cambria" w:cs="Calibri"/>
                <w:iCs/>
                <w:sz w:val="14"/>
                <w:szCs w:val="14"/>
              </w:rPr>
            </w:pPr>
            <w:r w:rsidRPr="00B92026">
              <w:rPr>
                <w:rFonts w:ascii="Cambria" w:hAnsi="Cambria" w:cs="Calibri"/>
                <w:iCs/>
                <w:sz w:val="14"/>
                <w:szCs w:val="14"/>
              </w:rPr>
              <w:t>UKUPNO</w:t>
            </w:r>
          </w:p>
        </w:tc>
        <w:tc>
          <w:tcPr>
            <w:tcW w:w="389" w:type="pct"/>
            <w:tcBorders>
              <w:top w:val="single" w:sz="8" w:space="0" w:color="auto"/>
              <w:left w:val="dotted" w:sz="4" w:space="0" w:color="auto"/>
              <w:bottom w:val="single" w:sz="8" w:space="0" w:color="auto"/>
              <w:right w:val="dotted" w:sz="4" w:space="0" w:color="auto"/>
            </w:tcBorders>
            <w:vAlign w:val="center"/>
          </w:tcPr>
          <w:p w:rsidR="00581E96" w:rsidRPr="00B92026" w:rsidRDefault="00F370EE" w:rsidP="00581E96">
            <w:pPr>
              <w:jc w:val="center"/>
              <w:rPr>
                <w:rFonts w:ascii="Cambria" w:hAnsi="Cambria" w:cs="Calibri"/>
                <w:iCs/>
                <w:sz w:val="14"/>
                <w:szCs w:val="14"/>
              </w:rPr>
            </w:pPr>
            <w:r>
              <w:rPr>
                <w:rFonts w:ascii="Cambria" w:hAnsi="Cambria" w:cs="Calibri"/>
                <w:iCs/>
                <w:sz w:val="14"/>
                <w:szCs w:val="14"/>
              </w:rPr>
              <w:t>Struktura troškova</w:t>
            </w:r>
          </w:p>
        </w:tc>
      </w:tr>
      <w:tr w:rsidR="00F370EE" w:rsidRPr="00B92026" w:rsidTr="00F370EE">
        <w:trPr>
          <w:trHeight w:val="240"/>
          <w:jc w:val="center"/>
        </w:trPr>
        <w:tc>
          <w:tcPr>
            <w:tcW w:w="486" w:type="pct"/>
            <w:vMerge w:val="restart"/>
            <w:tcBorders>
              <w:top w:val="single" w:sz="8" w:space="0" w:color="auto"/>
            </w:tcBorders>
            <w:shd w:val="clear" w:color="000000" w:fill="FFFFFF"/>
            <w:vAlign w:val="center"/>
            <w:hideMark/>
          </w:tcPr>
          <w:p w:rsidR="00F370EE" w:rsidRPr="00B92026" w:rsidRDefault="00F370EE" w:rsidP="00145084">
            <w:pPr>
              <w:jc w:val="center"/>
              <w:rPr>
                <w:rFonts w:ascii="Cambria" w:hAnsi="Cambria" w:cs="Calibri"/>
                <w:bCs/>
                <w:iCs/>
                <w:sz w:val="14"/>
                <w:szCs w:val="14"/>
              </w:rPr>
            </w:pPr>
            <w:r w:rsidRPr="00B92026">
              <w:rPr>
                <w:rFonts w:ascii="Cambria" w:hAnsi="Cambria" w:cs="Calibri"/>
                <w:bCs/>
                <w:iCs/>
                <w:sz w:val="14"/>
                <w:szCs w:val="14"/>
              </w:rPr>
              <w:t>SUBVENCIJA OSNOVNE ŠKOLE</w:t>
            </w:r>
          </w:p>
        </w:tc>
        <w:tc>
          <w:tcPr>
            <w:tcW w:w="408" w:type="pct"/>
            <w:tcBorders>
              <w:top w:val="single" w:sz="8" w:space="0" w:color="auto"/>
              <w:bottom w:val="dotted" w:sz="4" w:space="0" w:color="auto"/>
            </w:tcBorders>
            <w:shd w:val="clear" w:color="000000" w:fill="FFFFFF"/>
            <w:noWrap/>
            <w:vAlign w:val="center"/>
            <w:hideMark/>
          </w:tcPr>
          <w:p w:rsidR="00F370EE" w:rsidRPr="00B92026" w:rsidRDefault="00F370EE" w:rsidP="00145084">
            <w:pPr>
              <w:rPr>
                <w:rFonts w:ascii="Cambria" w:hAnsi="Cambria" w:cs="Calibri"/>
                <w:iCs/>
                <w:sz w:val="12"/>
                <w:szCs w:val="12"/>
              </w:rPr>
            </w:pPr>
            <w:r w:rsidRPr="00B92026">
              <w:rPr>
                <w:rFonts w:ascii="Cambria" w:hAnsi="Cambria" w:cs="Calibri"/>
                <w:iCs/>
                <w:sz w:val="12"/>
                <w:szCs w:val="12"/>
              </w:rPr>
              <w:t>Br. učenika</w:t>
            </w:r>
          </w:p>
        </w:tc>
        <w:tc>
          <w:tcPr>
            <w:tcW w:w="494"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20"/>
                <w:lang w:val="en-US" w:eastAsia="en-US"/>
              </w:rPr>
            </w:pPr>
            <w:r w:rsidRPr="00B92026">
              <w:rPr>
                <w:rFonts w:ascii="Cambria" w:hAnsi="Cambria" w:cs="Calibri"/>
                <w:sz w:val="14"/>
                <w:szCs w:val="20"/>
                <w:lang w:val="en-US" w:eastAsia="en-US"/>
              </w:rPr>
              <w:t>121</w:t>
            </w:r>
          </w:p>
        </w:tc>
        <w:tc>
          <w:tcPr>
            <w:tcW w:w="487"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20"/>
              </w:rPr>
            </w:pPr>
            <w:r w:rsidRPr="00B92026">
              <w:rPr>
                <w:rFonts w:ascii="Cambria" w:hAnsi="Cambria" w:cs="Calibri"/>
                <w:sz w:val="14"/>
                <w:szCs w:val="20"/>
              </w:rPr>
              <w:t>48</w:t>
            </w:r>
          </w:p>
        </w:tc>
        <w:tc>
          <w:tcPr>
            <w:tcW w:w="305"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20"/>
              </w:rPr>
            </w:pPr>
          </w:p>
        </w:tc>
        <w:tc>
          <w:tcPr>
            <w:tcW w:w="228"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20"/>
              </w:rPr>
            </w:pPr>
          </w:p>
        </w:tc>
        <w:tc>
          <w:tcPr>
            <w:tcW w:w="425"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20"/>
              </w:rPr>
            </w:pPr>
            <w:r w:rsidRPr="00B92026">
              <w:rPr>
                <w:rFonts w:ascii="Cambria" w:hAnsi="Cambria" w:cs="Calibri"/>
                <w:sz w:val="14"/>
                <w:szCs w:val="20"/>
              </w:rPr>
              <w:t>38</w:t>
            </w:r>
          </w:p>
        </w:tc>
        <w:tc>
          <w:tcPr>
            <w:tcW w:w="468"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20"/>
              </w:rPr>
            </w:pPr>
            <w:r w:rsidRPr="00B92026">
              <w:rPr>
                <w:rFonts w:ascii="Cambria" w:hAnsi="Cambria" w:cs="Calibri"/>
                <w:sz w:val="14"/>
                <w:szCs w:val="20"/>
              </w:rPr>
              <w:t>91</w:t>
            </w:r>
          </w:p>
        </w:tc>
        <w:tc>
          <w:tcPr>
            <w:tcW w:w="421"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20"/>
              </w:rPr>
            </w:pPr>
            <w:r w:rsidRPr="00B92026">
              <w:rPr>
                <w:rFonts w:ascii="Cambria" w:hAnsi="Cambria" w:cs="Calibri"/>
                <w:sz w:val="14"/>
                <w:szCs w:val="20"/>
              </w:rPr>
              <w:t>92</w:t>
            </w:r>
          </w:p>
        </w:tc>
        <w:tc>
          <w:tcPr>
            <w:tcW w:w="421"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20"/>
              </w:rPr>
            </w:pPr>
            <w:r w:rsidRPr="00B92026">
              <w:rPr>
                <w:rFonts w:ascii="Cambria" w:hAnsi="Cambria" w:cs="Calibri"/>
                <w:sz w:val="14"/>
                <w:szCs w:val="20"/>
              </w:rPr>
              <w:t>84</w:t>
            </w:r>
          </w:p>
        </w:tc>
        <w:tc>
          <w:tcPr>
            <w:tcW w:w="468" w:type="pct"/>
            <w:tcBorders>
              <w:top w:val="single" w:sz="8" w:space="0" w:color="auto"/>
              <w:bottom w:val="dotted" w:sz="4" w:space="0" w:color="auto"/>
            </w:tcBorders>
            <w:shd w:val="clear" w:color="auto" w:fill="auto"/>
            <w:noWrap/>
            <w:vAlign w:val="center"/>
          </w:tcPr>
          <w:p w:rsidR="00F370EE" w:rsidRPr="00B92026" w:rsidRDefault="00F370EE" w:rsidP="00145084">
            <w:pPr>
              <w:jc w:val="center"/>
              <w:rPr>
                <w:rFonts w:ascii="Cambria" w:hAnsi="Cambria" w:cs="Calibri"/>
                <w:sz w:val="14"/>
                <w:szCs w:val="20"/>
              </w:rPr>
            </w:pPr>
            <w:r w:rsidRPr="00B92026">
              <w:rPr>
                <w:rFonts w:ascii="Cambria" w:hAnsi="Cambria" w:cs="Calibri"/>
                <w:sz w:val="14"/>
                <w:szCs w:val="20"/>
              </w:rPr>
              <w:t>474</w:t>
            </w:r>
          </w:p>
        </w:tc>
        <w:tc>
          <w:tcPr>
            <w:tcW w:w="389" w:type="pct"/>
            <w:vMerge w:val="restart"/>
            <w:tcBorders>
              <w:top w:val="single" w:sz="8" w:space="0" w:color="auto"/>
            </w:tcBorders>
            <w:vAlign w:val="center"/>
          </w:tcPr>
          <w:p w:rsidR="00F370EE" w:rsidRPr="00B92026" w:rsidRDefault="00F370EE" w:rsidP="00F370EE">
            <w:pPr>
              <w:jc w:val="center"/>
              <w:rPr>
                <w:rFonts w:ascii="Cambria" w:hAnsi="Cambria" w:cs="Calibri"/>
                <w:sz w:val="14"/>
                <w:szCs w:val="20"/>
              </w:rPr>
            </w:pPr>
            <w:r>
              <w:rPr>
                <w:rFonts w:ascii="Cambria" w:hAnsi="Cambria" w:cs="Calibri"/>
                <w:sz w:val="14"/>
                <w:szCs w:val="20"/>
              </w:rPr>
              <w:t>21,2%</w:t>
            </w:r>
          </w:p>
        </w:tc>
      </w:tr>
      <w:tr w:rsidR="00F370EE" w:rsidRPr="00B92026" w:rsidTr="00F370EE">
        <w:trPr>
          <w:trHeight w:val="241"/>
          <w:jc w:val="center"/>
        </w:trPr>
        <w:tc>
          <w:tcPr>
            <w:tcW w:w="486" w:type="pct"/>
            <w:vMerge/>
            <w:tcBorders>
              <w:bottom w:val="single" w:sz="8" w:space="0" w:color="auto"/>
            </w:tcBorders>
            <w:vAlign w:val="center"/>
            <w:hideMark/>
          </w:tcPr>
          <w:p w:rsidR="00F370EE" w:rsidRPr="00B92026" w:rsidRDefault="00F370EE" w:rsidP="00145084">
            <w:pPr>
              <w:rPr>
                <w:rFonts w:ascii="Cambria" w:hAnsi="Cambria" w:cs="Calibri"/>
                <w:bCs/>
                <w:iCs/>
                <w:sz w:val="14"/>
                <w:szCs w:val="14"/>
              </w:rPr>
            </w:pPr>
          </w:p>
        </w:tc>
        <w:tc>
          <w:tcPr>
            <w:tcW w:w="408" w:type="pct"/>
            <w:tcBorders>
              <w:bottom w:val="single" w:sz="8" w:space="0" w:color="auto"/>
            </w:tcBorders>
            <w:shd w:val="clear" w:color="000000" w:fill="FFFFFF"/>
            <w:noWrap/>
            <w:vAlign w:val="center"/>
            <w:hideMark/>
          </w:tcPr>
          <w:p w:rsidR="00F370EE" w:rsidRPr="00B92026" w:rsidRDefault="00F370EE" w:rsidP="00145084">
            <w:pPr>
              <w:rPr>
                <w:rFonts w:ascii="Cambria" w:hAnsi="Cambria" w:cs="Calibri"/>
                <w:bCs/>
                <w:iCs/>
                <w:sz w:val="13"/>
                <w:szCs w:val="13"/>
              </w:rPr>
            </w:pPr>
            <w:r w:rsidRPr="00B92026">
              <w:rPr>
                <w:rFonts w:ascii="Cambria" w:hAnsi="Cambria" w:cs="Calibri"/>
                <w:bCs/>
                <w:iCs/>
                <w:sz w:val="13"/>
                <w:szCs w:val="13"/>
              </w:rPr>
              <w:t>Iznos u KM</w:t>
            </w:r>
          </w:p>
        </w:tc>
        <w:tc>
          <w:tcPr>
            <w:tcW w:w="494"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4"/>
                <w:szCs w:val="20"/>
              </w:rPr>
            </w:pPr>
            <w:r w:rsidRPr="00B92026">
              <w:rPr>
                <w:rFonts w:ascii="Cambria" w:hAnsi="Cambria" w:cs="Calibri"/>
                <w:b/>
                <w:sz w:val="14"/>
                <w:szCs w:val="20"/>
              </w:rPr>
              <w:t xml:space="preserve">4.683,15 </w:t>
            </w:r>
          </w:p>
        </w:tc>
        <w:tc>
          <w:tcPr>
            <w:tcW w:w="487"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4"/>
                <w:szCs w:val="20"/>
              </w:rPr>
            </w:pPr>
            <w:r w:rsidRPr="00B92026">
              <w:rPr>
                <w:rFonts w:ascii="Cambria" w:hAnsi="Cambria" w:cs="Calibri"/>
                <w:b/>
                <w:sz w:val="14"/>
                <w:szCs w:val="20"/>
              </w:rPr>
              <w:t>1.505,70</w:t>
            </w:r>
          </w:p>
        </w:tc>
        <w:tc>
          <w:tcPr>
            <w:tcW w:w="305"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4"/>
                <w:szCs w:val="20"/>
              </w:rPr>
            </w:pPr>
          </w:p>
        </w:tc>
        <w:tc>
          <w:tcPr>
            <w:tcW w:w="228"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4"/>
                <w:szCs w:val="20"/>
              </w:rPr>
            </w:pPr>
          </w:p>
        </w:tc>
        <w:tc>
          <w:tcPr>
            <w:tcW w:w="425"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4"/>
                <w:szCs w:val="20"/>
              </w:rPr>
            </w:pPr>
            <w:r w:rsidRPr="00B92026">
              <w:rPr>
                <w:rFonts w:ascii="Cambria" w:hAnsi="Cambria" w:cs="Calibri"/>
                <w:b/>
                <w:sz w:val="14"/>
                <w:szCs w:val="20"/>
              </w:rPr>
              <w:t>616,50</w:t>
            </w:r>
          </w:p>
        </w:tc>
        <w:tc>
          <w:tcPr>
            <w:tcW w:w="468"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4"/>
                <w:szCs w:val="20"/>
              </w:rPr>
            </w:pPr>
            <w:r w:rsidRPr="00B92026">
              <w:rPr>
                <w:rFonts w:ascii="Cambria" w:hAnsi="Cambria" w:cs="Calibri"/>
                <w:b/>
                <w:sz w:val="14"/>
                <w:szCs w:val="20"/>
              </w:rPr>
              <w:t>2.713,95</w:t>
            </w:r>
          </w:p>
        </w:tc>
        <w:tc>
          <w:tcPr>
            <w:tcW w:w="421"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4"/>
                <w:szCs w:val="20"/>
              </w:rPr>
            </w:pPr>
            <w:r w:rsidRPr="00B92026">
              <w:rPr>
                <w:rFonts w:ascii="Cambria" w:hAnsi="Cambria" w:cs="Calibri"/>
                <w:b/>
                <w:sz w:val="14"/>
                <w:szCs w:val="20"/>
              </w:rPr>
              <w:t>2.178,00</w:t>
            </w:r>
          </w:p>
        </w:tc>
        <w:tc>
          <w:tcPr>
            <w:tcW w:w="421"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4"/>
                <w:szCs w:val="20"/>
              </w:rPr>
            </w:pPr>
            <w:r w:rsidRPr="00B92026">
              <w:rPr>
                <w:rFonts w:ascii="Cambria" w:hAnsi="Cambria" w:cs="Calibri"/>
                <w:b/>
                <w:sz w:val="14"/>
                <w:szCs w:val="20"/>
              </w:rPr>
              <w:t>1.963,35</w:t>
            </w:r>
          </w:p>
        </w:tc>
        <w:tc>
          <w:tcPr>
            <w:tcW w:w="468" w:type="pct"/>
            <w:tcBorders>
              <w:bottom w:val="single" w:sz="8" w:space="0" w:color="auto"/>
            </w:tcBorders>
            <w:shd w:val="clear" w:color="auto" w:fill="auto"/>
            <w:noWrap/>
            <w:vAlign w:val="center"/>
          </w:tcPr>
          <w:p w:rsidR="00F370EE" w:rsidRPr="00B92026" w:rsidRDefault="00F370EE" w:rsidP="00145084">
            <w:pPr>
              <w:jc w:val="center"/>
              <w:rPr>
                <w:rFonts w:ascii="Cambria" w:hAnsi="Cambria" w:cs="Calibri"/>
                <w:b/>
                <w:sz w:val="14"/>
                <w:szCs w:val="20"/>
              </w:rPr>
            </w:pPr>
            <w:r w:rsidRPr="00B92026">
              <w:rPr>
                <w:rFonts w:ascii="Cambria" w:hAnsi="Cambria" w:cs="Calibri"/>
                <w:b/>
                <w:sz w:val="14"/>
                <w:szCs w:val="20"/>
              </w:rPr>
              <w:t>13.660,65</w:t>
            </w:r>
          </w:p>
        </w:tc>
        <w:tc>
          <w:tcPr>
            <w:tcW w:w="389" w:type="pct"/>
            <w:vMerge/>
            <w:tcBorders>
              <w:bottom w:val="single" w:sz="8" w:space="0" w:color="auto"/>
            </w:tcBorders>
            <w:vAlign w:val="center"/>
          </w:tcPr>
          <w:p w:rsidR="00F370EE" w:rsidRPr="00B92026" w:rsidRDefault="00F370EE" w:rsidP="00F370EE">
            <w:pPr>
              <w:jc w:val="center"/>
              <w:rPr>
                <w:rFonts w:ascii="Cambria" w:hAnsi="Cambria" w:cs="Calibri"/>
                <w:b/>
                <w:sz w:val="14"/>
                <w:szCs w:val="20"/>
              </w:rPr>
            </w:pPr>
          </w:p>
        </w:tc>
      </w:tr>
      <w:tr w:rsidR="00F370EE" w:rsidRPr="00B92026" w:rsidTr="00F370EE">
        <w:trPr>
          <w:trHeight w:val="240"/>
          <w:jc w:val="center"/>
        </w:trPr>
        <w:tc>
          <w:tcPr>
            <w:tcW w:w="486" w:type="pct"/>
            <w:vMerge w:val="restart"/>
            <w:tcBorders>
              <w:top w:val="single" w:sz="8" w:space="0" w:color="auto"/>
            </w:tcBorders>
            <w:shd w:val="clear" w:color="000000" w:fill="FFFFFF"/>
            <w:vAlign w:val="center"/>
          </w:tcPr>
          <w:p w:rsidR="00F370EE" w:rsidRPr="00B92026" w:rsidRDefault="00F370EE" w:rsidP="00145084">
            <w:pPr>
              <w:jc w:val="center"/>
              <w:rPr>
                <w:rFonts w:ascii="Cambria" w:hAnsi="Cambria" w:cs="Calibri"/>
                <w:bCs/>
                <w:iCs/>
                <w:sz w:val="14"/>
                <w:szCs w:val="14"/>
              </w:rPr>
            </w:pPr>
            <w:r w:rsidRPr="00B92026">
              <w:rPr>
                <w:rFonts w:ascii="Cambria" w:hAnsi="Cambria" w:cs="Calibri"/>
                <w:bCs/>
                <w:iCs/>
                <w:sz w:val="14"/>
                <w:szCs w:val="14"/>
              </w:rPr>
              <w:t>VANLINIJSKI PREVOZ</w:t>
            </w:r>
          </w:p>
        </w:tc>
        <w:tc>
          <w:tcPr>
            <w:tcW w:w="408" w:type="pct"/>
            <w:tcBorders>
              <w:top w:val="single" w:sz="8" w:space="0" w:color="auto"/>
              <w:bottom w:val="dotted" w:sz="4" w:space="0" w:color="auto"/>
            </w:tcBorders>
            <w:shd w:val="clear" w:color="000000" w:fill="FFFFFF"/>
            <w:noWrap/>
            <w:vAlign w:val="center"/>
          </w:tcPr>
          <w:p w:rsidR="00F370EE" w:rsidRPr="00B92026" w:rsidRDefault="00F370EE" w:rsidP="00145084">
            <w:pPr>
              <w:rPr>
                <w:rFonts w:ascii="Cambria" w:hAnsi="Cambria" w:cs="Calibri"/>
                <w:iCs/>
                <w:sz w:val="12"/>
                <w:szCs w:val="12"/>
              </w:rPr>
            </w:pPr>
            <w:r w:rsidRPr="00B92026">
              <w:rPr>
                <w:rFonts w:ascii="Cambria" w:hAnsi="Cambria" w:cs="Calibri"/>
                <w:iCs/>
                <w:sz w:val="12"/>
                <w:szCs w:val="12"/>
              </w:rPr>
              <w:t>Br. učenika</w:t>
            </w:r>
          </w:p>
        </w:tc>
        <w:tc>
          <w:tcPr>
            <w:tcW w:w="494"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r w:rsidRPr="00B92026">
              <w:rPr>
                <w:rFonts w:ascii="Cambria" w:hAnsi="Cambria" w:cs="Calibri"/>
                <w:sz w:val="14"/>
                <w:szCs w:val="14"/>
              </w:rPr>
              <w:t>49</w:t>
            </w:r>
          </w:p>
        </w:tc>
        <w:tc>
          <w:tcPr>
            <w:tcW w:w="487"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r w:rsidRPr="00B92026">
              <w:rPr>
                <w:rFonts w:ascii="Cambria" w:hAnsi="Cambria" w:cs="Calibri"/>
                <w:sz w:val="14"/>
                <w:szCs w:val="14"/>
              </w:rPr>
              <w:t>149</w:t>
            </w:r>
          </w:p>
        </w:tc>
        <w:tc>
          <w:tcPr>
            <w:tcW w:w="305"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228"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25"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68"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21"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21"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68" w:type="pct"/>
            <w:tcBorders>
              <w:top w:val="single" w:sz="8" w:space="0" w:color="auto"/>
              <w:bottom w:val="dotted" w:sz="4" w:space="0" w:color="auto"/>
            </w:tcBorders>
            <w:shd w:val="clear" w:color="auto" w:fill="auto"/>
            <w:noWrap/>
            <w:vAlign w:val="center"/>
          </w:tcPr>
          <w:p w:rsidR="00F370EE" w:rsidRPr="00B92026" w:rsidRDefault="00F370EE" w:rsidP="00145084">
            <w:pPr>
              <w:jc w:val="center"/>
              <w:rPr>
                <w:rFonts w:ascii="Cambria" w:hAnsi="Cambria" w:cs="Calibri"/>
                <w:sz w:val="14"/>
                <w:szCs w:val="14"/>
              </w:rPr>
            </w:pPr>
            <w:r w:rsidRPr="00B92026">
              <w:rPr>
                <w:rFonts w:ascii="Cambria" w:hAnsi="Cambria" w:cs="Calibri"/>
                <w:sz w:val="14"/>
                <w:szCs w:val="14"/>
              </w:rPr>
              <w:t>198</w:t>
            </w:r>
          </w:p>
        </w:tc>
        <w:tc>
          <w:tcPr>
            <w:tcW w:w="389" w:type="pct"/>
            <w:vMerge w:val="restart"/>
            <w:tcBorders>
              <w:top w:val="single" w:sz="8" w:space="0" w:color="auto"/>
            </w:tcBorders>
            <w:vAlign w:val="center"/>
          </w:tcPr>
          <w:p w:rsidR="00F370EE" w:rsidRPr="00B92026" w:rsidRDefault="00F370EE" w:rsidP="00F370EE">
            <w:pPr>
              <w:jc w:val="center"/>
              <w:rPr>
                <w:rFonts w:ascii="Cambria" w:hAnsi="Cambria" w:cs="Calibri"/>
                <w:sz w:val="14"/>
                <w:szCs w:val="14"/>
              </w:rPr>
            </w:pPr>
            <w:r>
              <w:rPr>
                <w:rFonts w:ascii="Cambria" w:hAnsi="Cambria" w:cs="Calibri"/>
                <w:sz w:val="14"/>
                <w:szCs w:val="14"/>
              </w:rPr>
              <w:t>10,6%</w:t>
            </w:r>
          </w:p>
        </w:tc>
      </w:tr>
      <w:tr w:rsidR="00F370EE" w:rsidRPr="00B92026" w:rsidTr="00F370EE">
        <w:trPr>
          <w:trHeight w:val="241"/>
          <w:jc w:val="center"/>
        </w:trPr>
        <w:tc>
          <w:tcPr>
            <w:tcW w:w="486" w:type="pct"/>
            <w:vMerge/>
            <w:tcBorders>
              <w:bottom w:val="single" w:sz="8" w:space="0" w:color="auto"/>
            </w:tcBorders>
            <w:shd w:val="clear" w:color="000000" w:fill="FFFFFF"/>
            <w:vAlign w:val="center"/>
          </w:tcPr>
          <w:p w:rsidR="00F370EE" w:rsidRPr="00B92026" w:rsidRDefault="00F370EE" w:rsidP="00145084">
            <w:pPr>
              <w:rPr>
                <w:rFonts w:ascii="Cambria" w:hAnsi="Cambria" w:cs="Calibri"/>
                <w:bCs/>
                <w:iCs/>
                <w:sz w:val="14"/>
                <w:szCs w:val="14"/>
              </w:rPr>
            </w:pPr>
          </w:p>
        </w:tc>
        <w:tc>
          <w:tcPr>
            <w:tcW w:w="408" w:type="pct"/>
            <w:tcBorders>
              <w:top w:val="dotted" w:sz="4" w:space="0" w:color="auto"/>
              <w:bottom w:val="single" w:sz="8" w:space="0" w:color="auto"/>
            </w:tcBorders>
            <w:shd w:val="clear" w:color="000000" w:fill="FFFFFF"/>
            <w:noWrap/>
            <w:vAlign w:val="center"/>
          </w:tcPr>
          <w:p w:rsidR="00F370EE" w:rsidRPr="00B92026" w:rsidRDefault="00F370EE" w:rsidP="00145084">
            <w:pPr>
              <w:rPr>
                <w:rFonts w:ascii="Cambria" w:hAnsi="Cambria" w:cs="Calibri"/>
                <w:bCs/>
                <w:iCs/>
                <w:sz w:val="13"/>
                <w:szCs w:val="13"/>
              </w:rPr>
            </w:pPr>
            <w:r w:rsidRPr="00B92026">
              <w:rPr>
                <w:rFonts w:ascii="Cambria" w:hAnsi="Cambria" w:cs="Calibri"/>
                <w:bCs/>
                <w:iCs/>
                <w:sz w:val="13"/>
                <w:szCs w:val="13"/>
              </w:rPr>
              <w:t>Iznos u KM</w:t>
            </w:r>
          </w:p>
        </w:tc>
        <w:tc>
          <w:tcPr>
            <w:tcW w:w="494" w:type="pct"/>
            <w:tcBorders>
              <w:top w:val="dotted" w:sz="4" w:space="0" w:color="auto"/>
              <w:bottom w:val="single" w:sz="8"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r w:rsidRPr="00B92026">
              <w:rPr>
                <w:rFonts w:ascii="Cambria" w:hAnsi="Cambria" w:cs="Calibri"/>
                <w:sz w:val="14"/>
                <w:szCs w:val="14"/>
              </w:rPr>
              <w:t>3.510,00</w:t>
            </w:r>
          </w:p>
        </w:tc>
        <w:tc>
          <w:tcPr>
            <w:tcW w:w="487" w:type="pct"/>
            <w:tcBorders>
              <w:top w:val="dotted" w:sz="4" w:space="0" w:color="auto"/>
              <w:bottom w:val="single" w:sz="8"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r w:rsidRPr="00B92026">
              <w:rPr>
                <w:rFonts w:ascii="Cambria" w:hAnsi="Cambria" w:cs="Calibri"/>
                <w:sz w:val="14"/>
                <w:szCs w:val="14"/>
              </w:rPr>
              <w:t>3.347,72</w:t>
            </w:r>
          </w:p>
        </w:tc>
        <w:tc>
          <w:tcPr>
            <w:tcW w:w="305" w:type="pct"/>
            <w:tcBorders>
              <w:top w:val="dotted" w:sz="4" w:space="0" w:color="auto"/>
              <w:bottom w:val="single" w:sz="8"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228" w:type="pct"/>
            <w:tcBorders>
              <w:top w:val="dotted" w:sz="4" w:space="0" w:color="auto"/>
              <w:bottom w:val="single" w:sz="8"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25" w:type="pct"/>
            <w:tcBorders>
              <w:top w:val="dotted" w:sz="4" w:space="0" w:color="auto"/>
              <w:bottom w:val="single" w:sz="8"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68" w:type="pct"/>
            <w:tcBorders>
              <w:top w:val="dotted" w:sz="4" w:space="0" w:color="auto"/>
              <w:bottom w:val="single" w:sz="8"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21" w:type="pct"/>
            <w:tcBorders>
              <w:top w:val="dotted" w:sz="4" w:space="0" w:color="auto"/>
              <w:bottom w:val="single" w:sz="8"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21" w:type="pct"/>
            <w:tcBorders>
              <w:top w:val="dotted" w:sz="4" w:space="0" w:color="auto"/>
              <w:bottom w:val="single" w:sz="8" w:space="0" w:color="auto"/>
            </w:tcBorders>
            <w:shd w:val="clear" w:color="000000" w:fill="FFFFFF"/>
            <w:noWrap/>
            <w:vAlign w:val="center"/>
          </w:tcPr>
          <w:p w:rsidR="00F370EE" w:rsidRPr="00B92026" w:rsidRDefault="00F370EE" w:rsidP="00145084">
            <w:pPr>
              <w:jc w:val="center"/>
              <w:rPr>
                <w:rFonts w:ascii="Cambria" w:hAnsi="Cambria" w:cs="Calibri"/>
                <w:sz w:val="14"/>
                <w:szCs w:val="14"/>
              </w:rPr>
            </w:pPr>
          </w:p>
        </w:tc>
        <w:tc>
          <w:tcPr>
            <w:tcW w:w="468" w:type="pct"/>
            <w:tcBorders>
              <w:top w:val="dotted" w:sz="4" w:space="0" w:color="auto"/>
              <w:bottom w:val="single" w:sz="8" w:space="0" w:color="auto"/>
            </w:tcBorders>
            <w:shd w:val="clear" w:color="auto" w:fill="auto"/>
            <w:noWrap/>
            <w:vAlign w:val="center"/>
          </w:tcPr>
          <w:p w:rsidR="00F370EE" w:rsidRPr="00B92026" w:rsidRDefault="00F370EE" w:rsidP="00145084">
            <w:pPr>
              <w:jc w:val="center"/>
              <w:rPr>
                <w:rFonts w:ascii="Cambria" w:hAnsi="Cambria" w:cs="Calibri"/>
                <w:sz w:val="14"/>
                <w:szCs w:val="14"/>
              </w:rPr>
            </w:pPr>
            <w:r w:rsidRPr="00B92026">
              <w:rPr>
                <w:rFonts w:ascii="Cambria" w:hAnsi="Cambria" w:cs="Calibri"/>
                <w:sz w:val="14"/>
                <w:szCs w:val="14"/>
              </w:rPr>
              <w:t>6.857,72</w:t>
            </w:r>
          </w:p>
        </w:tc>
        <w:tc>
          <w:tcPr>
            <w:tcW w:w="389" w:type="pct"/>
            <w:vMerge/>
            <w:tcBorders>
              <w:bottom w:val="single" w:sz="8" w:space="0" w:color="auto"/>
            </w:tcBorders>
            <w:vAlign w:val="center"/>
          </w:tcPr>
          <w:p w:rsidR="00F370EE" w:rsidRPr="00B92026" w:rsidRDefault="00F370EE" w:rsidP="00F370EE">
            <w:pPr>
              <w:jc w:val="center"/>
              <w:rPr>
                <w:rFonts w:ascii="Cambria" w:hAnsi="Cambria" w:cs="Calibri"/>
                <w:sz w:val="14"/>
                <w:szCs w:val="14"/>
              </w:rPr>
            </w:pPr>
          </w:p>
        </w:tc>
      </w:tr>
      <w:tr w:rsidR="00F370EE" w:rsidRPr="00B92026" w:rsidTr="00F370EE">
        <w:trPr>
          <w:trHeight w:val="241"/>
          <w:jc w:val="center"/>
        </w:trPr>
        <w:tc>
          <w:tcPr>
            <w:tcW w:w="486" w:type="pct"/>
            <w:vMerge w:val="restart"/>
            <w:tcBorders>
              <w:top w:val="single" w:sz="8" w:space="0" w:color="auto"/>
              <w:bottom w:val="single" w:sz="8" w:space="0" w:color="auto"/>
            </w:tcBorders>
            <w:shd w:val="clear" w:color="000000" w:fill="FFFFFF"/>
            <w:vAlign w:val="center"/>
          </w:tcPr>
          <w:p w:rsidR="00F370EE" w:rsidRPr="00B92026" w:rsidRDefault="00F370EE" w:rsidP="00145084">
            <w:pPr>
              <w:jc w:val="center"/>
              <w:rPr>
                <w:rFonts w:ascii="Cambria" w:hAnsi="Cambria" w:cs="Calibri"/>
                <w:bCs/>
                <w:iCs/>
                <w:sz w:val="14"/>
                <w:szCs w:val="14"/>
              </w:rPr>
            </w:pPr>
            <w:r w:rsidRPr="00B92026">
              <w:rPr>
                <w:rFonts w:ascii="Cambria" w:hAnsi="Cambria" w:cs="Calibri"/>
                <w:bCs/>
                <w:iCs/>
                <w:sz w:val="14"/>
                <w:szCs w:val="14"/>
              </w:rPr>
              <w:t>SUBVENCIJA SREDNJE ŠKOLE</w:t>
            </w:r>
          </w:p>
        </w:tc>
        <w:tc>
          <w:tcPr>
            <w:tcW w:w="408" w:type="pct"/>
            <w:tcBorders>
              <w:top w:val="single" w:sz="8" w:space="0" w:color="auto"/>
              <w:bottom w:val="dotted" w:sz="4" w:space="0" w:color="auto"/>
            </w:tcBorders>
            <w:shd w:val="clear" w:color="000000" w:fill="FFFFFF"/>
            <w:noWrap/>
            <w:vAlign w:val="center"/>
          </w:tcPr>
          <w:p w:rsidR="00F370EE" w:rsidRPr="00B92026" w:rsidRDefault="00F370EE" w:rsidP="00145084">
            <w:pPr>
              <w:rPr>
                <w:rFonts w:ascii="Cambria" w:hAnsi="Cambria" w:cs="Calibri"/>
                <w:iCs/>
                <w:sz w:val="12"/>
                <w:szCs w:val="12"/>
              </w:rPr>
            </w:pPr>
            <w:r w:rsidRPr="00B92026">
              <w:rPr>
                <w:rFonts w:ascii="Cambria" w:hAnsi="Cambria" w:cs="Calibri"/>
                <w:iCs/>
                <w:sz w:val="12"/>
                <w:szCs w:val="12"/>
              </w:rPr>
              <w:t>Br. učenika</w:t>
            </w:r>
          </w:p>
        </w:tc>
        <w:tc>
          <w:tcPr>
            <w:tcW w:w="494" w:type="pct"/>
            <w:tcBorders>
              <w:top w:val="single" w:sz="8" w:space="0" w:color="auto"/>
              <w:bottom w:val="dotted" w:sz="4" w:space="0" w:color="auto"/>
            </w:tcBorders>
            <w:shd w:val="clear" w:color="000000" w:fill="FFFFFF"/>
            <w:noWrap/>
            <w:vAlign w:val="bottom"/>
          </w:tcPr>
          <w:p w:rsidR="00F370EE" w:rsidRPr="00B92026" w:rsidRDefault="00F370EE" w:rsidP="00145084">
            <w:pPr>
              <w:jc w:val="center"/>
              <w:rPr>
                <w:rFonts w:ascii="Cambria" w:hAnsi="Cambria" w:cs="Calibri"/>
                <w:bCs/>
                <w:sz w:val="14"/>
                <w:szCs w:val="14"/>
              </w:rPr>
            </w:pPr>
            <w:r w:rsidRPr="00B92026">
              <w:rPr>
                <w:rFonts w:ascii="Cambria" w:hAnsi="Cambria" w:cs="Calibri"/>
                <w:bCs/>
                <w:sz w:val="14"/>
                <w:szCs w:val="14"/>
              </w:rPr>
              <w:t>244</w:t>
            </w:r>
          </w:p>
        </w:tc>
        <w:tc>
          <w:tcPr>
            <w:tcW w:w="487" w:type="pct"/>
            <w:tcBorders>
              <w:top w:val="single" w:sz="8" w:space="0" w:color="auto"/>
              <w:bottom w:val="dotted" w:sz="4"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r w:rsidRPr="00B92026">
              <w:rPr>
                <w:rFonts w:ascii="Cambria" w:hAnsi="Cambria" w:cs="Calibri"/>
                <w:b/>
                <w:bCs/>
                <w:sz w:val="14"/>
                <w:szCs w:val="14"/>
              </w:rPr>
              <w:t>116</w:t>
            </w:r>
          </w:p>
        </w:tc>
        <w:tc>
          <w:tcPr>
            <w:tcW w:w="305" w:type="pct"/>
            <w:tcBorders>
              <w:top w:val="single" w:sz="8" w:space="0" w:color="auto"/>
              <w:bottom w:val="dotted" w:sz="4"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p>
        </w:tc>
        <w:tc>
          <w:tcPr>
            <w:tcW w:w="228" w:type="pct"/>
            <w:tcBorders>
              <w:top w:val="single" w:sz="8" w:space="0" w:color="auto"/>
              <w:bottom w:val="dotted" w:sz="4"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p>
        </w:tc>
        <w:tc>
          <w:tcPr>
            <w:tcW w:w="425" w:type="pct"/>
            <w:tcBorders>
              <w:top w:val="single" w:sz="8" w:space="0" w:color="auto"/>
              <w:bottom w:val="dotted" w:sz="4"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r w:rsidRPr="00B92026">
              <w:rPr>
                <w:rFonts w:ascii="Cambria" w:hAnsi="Cambria" w:cs="Calibri"/>
                <w:b/>
                <w:bCs/>
                <w:sz w:val="14"/>
                <w:szCs w:val="14"/>
              </w:rPr>
              <w:t>42</w:t>
            </w:r>
          </w:p>
        </w:tc>
        <w:tc>
          <w:tcPr>
            <w:tcW w:w="468" w:type="pct"/>
            <w:tcBorders>
              <w:top w:val="single" w:sz="8" w:space="0" w:color="auto"/>
              <w:bottom w:val="dotted" w:sz="4" w:space="0" w:color="auto"/>
            </w:tcBorders>
            <w:shd w:val="clear" w:color="000000" w:fill="FFFFFF"/>
            <w:noWrap/>
            <w:vAlign w:val="bottom"/>
          </w:tcPr>
          <w:p w:rsidR="00F370EE" w:rsidRPr="00B92026" w:rsidRDefault="00F370EE" w:rsidP="00145084">
            <w:pPr>
              <w:jc w:val="center"/>
              <w:rPr>
                <w:rFonts w:ascii="Cambria" w:hAnsi="Cambria" w:cs="Calibri"/>
                <w:b/>
                <w:bCs/>
                <w:sz w:val="14"/>
                <w:szCs w:val="20"/>
              </w:rPr>
            </w:pPr>
            <w:r w:rsidRPr="00B92026">
              <w:rPr>
                <w:rFonts w:ascii="Cambria" w:hAnsi="Cambria" w:cs="Calibri"/>
                <w:b/>
                <w:bCs/>
                <w:sz w:val="14"/>
                <w:szCs w:val="20"/>
              </w:rPr>
              <w:t>159</w:t>
            </w:r>
          </w:p>
        </w:tc>
        <w:tc>
          <w:tcPr>
            <w:tcW w:w="421" w:type="pct"/>
            <w:tcBorders>
              <w:top w:val="single" w:sz="8" w:space="0" w:color="auto"/>
              <w:bottom w:val="dotted" w:sz="4" w:space="0" w:color="auto"/>
            </w:tcBorders>
            <w:shd w:val="clear" w:color="000000" w:fill="FFFFFF"/>
            <w:noWrap/>
            <w:vAlign w:val="bottom"/>
          </w:tcPr>
          <w:p w:rsidR="00F370EE" w:rsidRPr="00B92026" w:rsidRDefault="00F370EE" w:rsidP="00145084">
            <w:pPr>
              <w:jc w:val="center"/>
              <w:rPr>
                <w:rFonts w:ascii="Cambria" w:hAnsi="Cambria" w:cs="Calibri"/>
                <w:b/>
                <w:bCs/>
                <w:sz w:val="14"/>
                <w:szCs w:val="20"/>
              </w:rPr>
            </w:pPr>
            <w:r w:rsidRPr="00B92026">
              <w:rPr>
                <w:rFonts w:ascii="Cambria" w:hAnsi="Cambria" w:cs="Calibri"/>
                <w:b/>
                <w:bCs/>
                <w:sz w:val="14"/>
                <w:szCs w:val="20"/>
              </w:rPr>
              <w:t>171</w:t>
            </w:r>
          </w:p>
        </w:tc>
        <w:tc>
          <w:tcPr>
            <w:tcW w:w="421" w:type="pct"/>
            <w:tcBorders>
              <w:top w:val="single" w:sz="8" w:space="0" w:color="auto"/>
              <w:bottom w:val="dotted" w:sz="4" w:space="0" w:color="auto"/>
            </w:tcBorders>
            <w:shd w:val="clear" w:color="000000" w:fill="FFFFFF"/>
            <w:noWrap/>
            <w:vAlign w:val="bottom"/>
          </w:tcPr>
          <w:p w:rsidR="00F370EE" w:rsidRPr="00B92026" w:rsidRDefault="00F370EE" w:rsidP="00145084">
            <w:pPr>
              <w:jc w:val="center"/>
              <w:rPr>
                <w:rFonts w:ascii="Cambria" w:hAnsi="Cambria" w:cs="Calibri"/>
                <w:b/>
                <w:bCs/>
                <w:sz w:val="14"/>
                <w:szCs w:val="20"/>
              </w:rPr>
            </w:pPr>
            <w:r w:rsidRPr="00B92026">
              <w:rPr>
                <w:rFonts w:ascii="Cambria" w:hAnsi="Cambria" w:cs="Calibri"/>
                <w:b/>
                <w:bCs/>
                <w:sz w:val="14"/>
                <w:szCs w:val="20"/>
              </w:rPr>
              <w:t>167</w:t>
            </w:r>
          </w:p>
        </w:tc>
        <w:tc>
          <w:tcPr>
            <w:tcW w:w="468" w:type="pct"/>
            <w:tcBorders>
              <w:top w:val="single" w:sz="8" w:space="0" w:color="auto"/>
              <w:bottom w:val="dotted" w:sz="4" w:space="0" w:color="auto"/>
            </w:tcBorders>
            <w:shd w:val="clear" w:color="auto" w:fill="auto"/>
            <w:noWrap/>
            <w:vAlign w:val="bottom"/>
          </w:tcPr>
          <w:p w:rsidR="00F370EE" w:rsidRPr="00B92026" w:rsidRDefault="00F370EE" w:rsidP="00145084">
            <w:pPr>
              <w:jc w:val="center"/>
              <w:rPr>
                <w:rFonts w:ascii="Cambria" w:hAnsi="Cambria" w:cs="Calibri"/>
                <w:b/>
                <w:bCs/>
                <w:sz w:val="13"/>
                <w:szCs w:val="13"/>
              </w:rPr>
            </w:pPr>
            <w:r w:rsidRPr="00B92026">
              <w:rPr>
                <w:rFonts w:ascii="Cambria" w:hAnsi="Cambria" w:cs="Calibri"/>
                <w:b/>
                <w:bCs/>
                <w:sz w:val="13"/>
                <w:szCs w:val="13"/>
              </w:rPr>
              <w:t>899</w:t>
            </w:r>
          </w:p>
        </w:tc>
        <w:tc>
          <w:tcPr>
            <w:tcW w:w="389" w:type="pct"/>
            <w:vMerge w:val="restart"/>
            <w:tcBorders>
              <w:top w:val="single" w:sz="8" w:space="0" w:color="auto"/>
            </w:tcBorders>
            <w:vAlign w:val="center"/>
          </w:tcPr>
          <w:p w:rsidR="00F370EE" w:rsidRPr="00B92026" w:rsidRDefault="00F370EE" w:rsidP="00F370EE">
            <w:pPr>
              <w:jc w:val="center"/>
              <w:rPr>
                <w:rFonts w:ascii="Cambria" w:hAnsi="Cambria" w:cs="Calibri"/>
                <w:b/>
                <w:bCs/>
                <w:sz w:val="13"/>
                <w:szCs w:val="13"/>
              </w:rPr>
            </w:pPr>
            <w:r>
              <w:rPr>
                <w:rFonts w:ascii="Cambria" w:hAnsi="Cambria" w:cs="Calibri"/>
                <w:b/>
                <w:bCs/>
                <w:sz w:val="13"/>
                <w:szCs w:val="13"/>
              </w:rPr>
              <w:t>68,2%</w:t>
            </w:r>
          </w:p>
        </w:tc>
      </w:tr>
      <w:tr w:rsidR="00F370EE" w:rsidRPr="00B92026" w:rsidTr="00F370EE">
        <w:trPr>
          <w:trHeight w:val="240"/>
          <w:jc w:val="center"/>
        </w:trPr>
        <w:tc>
          <w:tcPr>
            <w:tcW w:w="486" w:type="pct"/>
            <w:vMerge/>
            <w:tcBorders>
              <w:bottom w:val="single" w:sz="8" w:space="0" w:color="auto"/>
            </w:tcBorders>
            <w:vAlign w:val="center"/>
          </w:tcPr>
          <w:p w:rsidR="00F370EE" w:rsidRPr="00B92026" w:rsidRDefault="00F370EE" w:rsidP="00145084">
            <w:pPr>
              <w:rPr>
                <w:rFonts w:ascii="Cambria" w:hAnsi="Cambria" w:cs="Calibri"/>
                <w:bCs/>
                <w:iCs/>
                <w:sz w:val="14"/>
                <w:szCs w:val="14"/>
              </w:rPr>
            </w:pPr>
          </w:p>
        </w:tc>
        <w:tc>
          <w:tcPr>
            <w:tcW w:w="408" w:type="pct"/>
            <w:tcBorders>
              <w:bottom w:val="single" w:sz="8" w:space="0" w:color="auto"/>
            </w:tcBorders>
            <w:shd w:val="clear" w:color="000000" w:fill="FFFFFF"/>
            <w:noWrap/>
            <w:vAlign w:val="center"/>
          </w:tcPr>
          <w:p w:rsidR="00F370EE" w:rsidRPr="00B92026" w:rsidRDefault="00F370EE" w:rsidP="00145084">
            <w:pPr>
              <w:rPr>
                <w:rFonts w:ascii="Cambria" w:hAnsi="Cambria" w:cs="Calibri"/>
                <w:bCs/>
                <w:iCs/>
                <w:sz w:val="13"/>
                <w:szCs w:val="13"/>
              </w:rPr>
            </w:pPr>
            <w:r w:rsidRPr="00B92026">
              <w:rPr>
                <w:rFonts w:ascii="Cambria" w:hAnsi="Cambria" w:cs="Calibri"/>
                <w:bCs/>
                <w:iCs/>
                <w:sz w:val="13"/>
                <w:szCs w:val="13"/>
              </w:rPr>
              <w:t>Iznos u KM</w:t>
            </w:r>
          </w:p>
        </w:tc>
        <w:tc>
          <w:tcPr>
            <w:tcW w:w="494" w:type="pct"/>
            <w:tcBorders>
              <w:bottom w:val="single" w:sz="8"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r w:rsidRPr="00B92026">
              <w:rPr>
                <w:rFonts w:ascii="Cambria" w:hAnsi="Cambria" w:cs="Calibri"/>
                <w:b/>
                <w:bCs/>
                <w:sz w:val="14"/>
                <w:szCs w:val="14"/>
              </w:rPr>
              <w:t>15.897,30</w:t>
            </w:r>
          </w:p>
        </w:tc>
        <w:tc>
          <w:tcPr>
            <w:tcW w:w="487" w:type="pct"/>
            <w:tcBorders>
              <w:bottom w:val="single" w:sz="8"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r w:rsidRPr="00B92026">
              <w:rPr>
                <w:rFonts w:ascii="Cambria" w:hAnsi="Cambria" w:cs="Calibri"/>
                <w:b/>
                <w:bCs/>
                <w:sz w:val="14"/>
                <w:szCs w:val="14"/>
              </w:rPr>
              <w:t>6.200,10</w:t>
            </w:r>
          </w:p>
        </w:tc>
        <w:tc>
          <w:tcPr>
            <w:tcW w:w="305" w:type="pct"/>
            <w:tcBorders>
              <w:bottom w:val="single" w:sz="8"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p>
        </w:tc>
        <w:tc>
          <w:tcPr>
            <w:tcW w:w="228" w:type="pct"/>
            <w:tcBorders>
              <w:bottom w:val="single" w:sz="8"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p>
        </w:tc>
        <w:tc>
          <w:tcPr>
            <w:tcW w:w="425" w:type="pct"/>
            <w:tcBorders>
              <w:bottom w:val="single" w:sz="8" w:space="0" w:color="auto"/>
            </w:tcBorders>
            <w:shd w:val="clear" w:color="000000" w:fill="FFFFFF"/>
            <w:noWrap/>
            <w:vAlign w:val="bottom"/>
          </w:tcPr>
          <w:p w:rsidR="00F370EE" w:rsidRPr="00B92026" w:rsidRDefault="00F370EE" w:rsidP="00145084">
            <w:pPr>
              <w:jc w:val="center"/>
              <w:rPr>
                <w:rFonts w:ascii="Cambria" w:hAnsi="Cambria" w:cs="Calibri"/>
                <w:b/>
                <w:bCs/>
                <w:sz w:val="14"/>
                <w:szCs w:val="14"/>
              </w:rPr>
            </w:pPr>
            <w:r w:rsidRPr="00B92026">
              <w:rPr>
                <w:rFonts w:ascii="Cambria" w:hAnsi="Cambria" w:cs="Calibri"/>
                <w:b/>
                <w:bCs/>
                <w:sz w:val="14"/>
                <w:szCs w:val="14"/>
              </w:rPr>
              <w:t>1.116,00</w:t>
            </w:r>
          </w:p>
        </w:tc>
        <w:tc>
          <w:tcPr>
            <w:tcW w:w="468" w:type="pct"/>
            <w:tcBorders>
              <w:bottom w:val="single" w:sz="8" w:space="0" w:color="auto"/>
            </w:tcBorders>
            <w:shd w:val="clear" w:color="000000" w:fill="FFFFFF"/>
            <w:noWrap/>
            <w:vAlign w:val="bottom"/>
          </w:tcPr>
          <w:p w:rsidR="00F370EE" w:rsidRPr="00B92026" w:rsidRDefault="00F370EE" w:rsidP="00145084">
            <w:pPr>
              <w:jc w:val="center"/>
              <w:rPr>
                <w:rFonts w:ascii="Cambria" w:hAnsi="Cambria" w:cs="Calibri"/>
                <w:b/>
                <w:bCs/>
                <w:sz w:val="13"/>
                <w:szCs w:val="13"/>
              </w:rPr>
            </w:pPr>
            <w:r w:rsidRPr="00B92026">
              <w:rPr>
                <w:rFonts w:ascii="Cambria" w:hAnsi="Cambria" w:cs="Calibri"/>
                <w:b/>
                <w:bCs/>
                <w:sz w:val="13"/>
                <w:szCs w:val="13"/>
              </w:rPr>
              <w:t>8.403,00</w:t>
            </w:r>
          </w:p>
        </w:tc>
        <w:tc>
          <w:tcPr>
            <w:tcW w:w="421" w:type="pct"/>
            <w:tcBorders>
              <w:bottom w:val="single" w:sz="8" w:space="0" w:color="auto"/>
            </w:tcBorders>
            <w:shd w:val="clear" w:color="000000" w:fill="FFFFFF"/>
            <w:noWrap/>
            <w:vAlign w:val="bottom"/>
          </w:tcPr>
          <w:p w:rsidR="00F370EE" w:rsidRPr="00B92026" w:rsidRDefault="00F370EE" w:rsidP="00145084">
            <w:pPr>
              <w:jc w:val="center"/>
              <w:rPr>
                <w:rFonts w:ascii="Cambria" w:hAnsi="Cambria" w:cs="Calibri"/>
                <w:b/>
                <w:bCs/>
                <w:sz w:val="13"/>
                <w:szCs w:val="13"/>
              </w:rPr>
            </w:pPr>
            <w:r w:rsidRPr="00B92026">
              <w:rPr>
                <w:rFonts w:ascii="Cambria" w:hAnsi="Cambria" w:cs="Calibri"/>
                <w:b/>
                <w:bCs/>
                <w:sz w:val="13"/>
                <w:szCs w:val="13"/>
              </w:rPr>
              <w:t>6.534,80</w:t>
            </w:r>
          </w:p>
        </w:tc>
        <w:tc>
          <w:tcPr>
            <w:tcW w:w="421" w:type="pct"/>
            <w:tcBorders>
              <w:bottom w:val="single" w:sz="8" w:space="0" w:color="auto"/>
            </w:tcBorders>
            <w:shd w:val="clear" w:color="000000" w:fill="FFFFFF"/>
            <w:noWrap/>
            <w:vAlign w:val="bottom"/>
          </w:tcPr>
          <w:p w:rsidR="00F370EE" w:rsidRPr="00B92026" w:rsidRDefault="00F370EE" w:rsidP="00145084">
            <w:pPr>
              <w:jc w:val="center"/>
              <w:rPr>
                <w:rFonts w:ascii="Cambria" w:hAnsi="Cambria" w:cs="Calibri"/>
                <w:b/>
                <w:bCs/>
                <w:sz w:val="13"/>
                <w:szCs w:val="13"/>
              </w:rPr>
            </w:pPr>
            <w:r w:rsidRPr="00B92026">
              <w:rPr>
                <w:rFonts w:ascii="Cambria" w:hAnsi="Cambria" w:cs="Calibri"/>
                <w:b/>
                <w:bCs/>
                <w:sz w:val="13"/>
                <w:szCs w:val="13"/>
              </w:rPr>
              <w:t>5.826,00</w:t>
            </w:r>
          </w:p>
        </w:tc>
        <w:tc>
          <w:tcPr>
            <w:tcW w:w="468" w:type="pct"/>
            <w:tcBorders>
              <w:bottom w:val="single" w:sz="8" w:space="0" w:color="auto"/>
            </w:tcBorders>
            <w:shd w:val="clear" w:color="auto" w:fill="auto"/>
            <w:noWrap/>
            <w:vAlign w:val="bottom"/>
          </w:tcPr>
          <w:p w:rsidR="00F370EE" w:rsidRPr="00B92026" w:rsidRDefault="00F370EE" w:rsidP="00145084">
            <w:pPr>
              <w:jc w:val="center"/>
              <w:rPr>
                <w:rFonts w:ascii="Cambria" w:hAnsi="Cambria" w:cs="Calibri"/>
                <w:b/>
                <w:bCs/>
                <w:sz w:val="13"/>
                <w:szCs w:val="13"/>
              </w:rPr>
            </w:pPr>
            <w:r w:rsidRPr="00B92026">
              <w:rPr>
                <w:rFonts w:ascii="Cambria" w:hAnsi="Cambria" w:cs="Calibri"/>
                <w:b/>
                <w:bCs/>
                <w:sz w:val="13"/>
                <w:szCs w:val="13"/>
              </w:rPr>
              <w:t>43.977,20</w:t>
            </w:r>
          </w:p>
        </w:tc>
        <w:tc>
          <w:tcPr>
            <w:tcW w:w="389" w:type="pct"/>
            <w:vMerge/>
            <w:tcBorders>
              <w:bottom w:val="single" w:sz="8" w:space="0" w:color="auto"/>
            </w:tcBorders>
            <w:vAlign w:val="center"/>
          </w:tcPr>
          <w:p w:rsidR="00F370EE" w:rsidRPr="00B92026" w:rsidRDefault="00F370EE" w:rsidP="00F370EE">
            <w:pPr>
              <w:jc w:val="center"/>
              <w:rPr>
                <w:rFonts w:ascii="Cambria" w:hAnsi="Cambria" w:cs="Calibri"/>
                <w:b/>
                <w:bCs/>
                <w:sz w:val="13"/>
                <w:szCs w:val="13"/>
              </w:rPr>
            </w:pPr>
          </w:p>
        </w:tc>
      </w:tr>
      <w:tr w:rsidR="00F370EE" w:rsidRPr="00B92026" w:rsidTr="00F370EE">
        <w:trPr>
          <w:trHeight w:val="241"/>
          <w:jc w:val="center"/>
        </w:trPr>
        <w:tc>
          <w:tcPr>
            <w:tcW w:w="486" w:type="pct"/>
            <w:vMerge w:val="restart"/>
            <w:tcBorders>
              <w:top w:val="single" w:sz="8" w:space="0" w:color="auto"/>
              <w:bottom w:val="single" w:sz="8" w:space="0" w:color="auto"/>
            </w:tcBorders>
            <w:shd w:val="clear" w:color="000000" w:fill="FFFFFF"/>
            <w:vAlign w:val="center"/>
          </w:tcPr>
          <w:p w:rsidR="00F370EE" w:rsidRPr="00B92026" w:rsidRDefault="00F370EE" w:rsidP="00145084">
            <w:pPr>
              <w:jc w:val="center"/>
              <w:rPr>
                <w:rFonts w:ascii="Cambria" w:hAnsi="Cambria" w:cs="Calibri"/>
                <w:b/>
                <w:bCs/>
                <w:iCs/>
                <w:sz w:val="14"/>
                <w:szCs w:val="14"/>
              </w:rPr>
            </w:pPr>
            <w:r w:rsidRPr="00B92026">
              <w:rPr>
                <w:rFonts w:ascii="Cambria" w:hAnsi="Cambria" w:cs="Calibri"/>
                <w:b/>
                <w:bCs/>
                <w:iCs/>
                <w:sz w:val="14"/>
                <w:szCs w:val="14"/>
              </w:rPr>
              <w:t>UKUPNO</w:t>
            </w:r>
          </w:p>
        </w:tc>
        <w:tc>
          <w:tcPr>
            <w:tcW w:w="408" w:type="pct"/>
            <w:tcBorders>
              <w:top w:val="single" w:sz="8" w:space="0" w:color="auto"/>
              <w:bottom w:val="dotted" w:sz="4" w:space="0" w:color="auto"/>
            </w:tcBorders>
            <w:shd w:val="clear" w:color="000000" w:fill="FFFFFF"/>
            <w:noWrap/>
            <w:vAlign w:val="center"/>
          </w:tcPr>
          <w:p w:rsidR="00F370EE" w:rsidRPr="00B92026" w:rsidRDefault="00F370EE" w:rsidP="00145084">
            <w:pPr>
              <w:rPr>
                <w:rFonts w:ascii="Cambria" w:hAnsi="Cambria" w:cs="Calibri"/>
                <w:iCs/>
                <w:sz w:val="12"/>
                <w:szCs w:val="12"/>
              </w:rPr>
            </w:pPr>
            <w:r w:rsidRPr="00B92026">
              <w:rPr>
                <w:rFonts w:ascii="Cambria" w:hAnsi="Cambria" w:cs="Calibri"/>
                <w:iCs/>
                <w:sz w:val="12"/>
                <w:szCs w:val="12"/>
              </w:rPr>
              <w:t>Br. učenika</w:t>
            </w:r>
          </w:p>
        </w:tc>
        <w:tc>
          <w:tcPr>
            <w:tcW w:w="494"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b/>
                <w:sz w:val="16"/>
                <w:szCs w:val="22"/>
                <w:lang w:val="en-US" w:eastAsia="en-US"/>
              </w:rPr>
            </w:pPr>
            <w:r w:rsidRPr="00B92026">
              <w:rPr>
                <w:rFonts w:ascii="Cambria" w:hAnsi="Cambria" w:cs="Calibri"/>
                <w:b/>
                <w:sz w:val="16"/>
                <w:szCs w:val="22"/>
                <w:lang w:val="en-US" w:eastAsia="en-US"/>
              </w:rPr>
              <w:t>414</w:t>
            </w:r>
          </w:p>
        </w:tc>
        <w:tc>
          <w:tcPr>
            <w:tcW w:w="487"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313</w:t>
            </w:r>
          </w:p>
        </w:tc>
        <w:tc>
          <w:tcPr>
            <w:tcW w:w="305"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p>
        </w:tc>
        <w:tc>
          <w:tcPr>
            <w:tcW w:w="228"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p>
        </w:tc>
        <w:tc>
          <w:tcPr>
            <w:tcW w:w="425"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80</w:t>
            </w:r>
          </w:p>
        </w:tc>
        <w:tc>
          <w:tcPr>
            <w:tcW w:w="468"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250</w:t>
            </w:r>
          </w:p>
        </w:tc>
        <w:tc>
          <w:tcPr>
            <w:tcW w:w="421"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263</w:t>
            </w:r>
          </w:p>
        </w:tc>
        <w:tc>
          <w:tcPr>
            <w:tcW w:w="421" w:type="pct"/>
            <w:tcBorders>
              <w:top w:val="single" w:sz="8" w:space="0" w:color="auto"/>
              <w:bottom w:val="dotted" w:sz="4"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251</w:t>
            </w:r>
          </w:p>
        </w:tc>
        <w:tc>
          <w:tcPr>
            <w:tcW w:w="468" w:type="pct"/>
            <w:tcBorders>
              <w:top w:val="single" w:sz="8" w:space="0" w:color="auto"/>
              <w:bottom w:val="dotted" w:sz="4" w:space="0" w:color="auto"/>
            </w:tcBorders>
            <w:shd w:val="clear" w:color="auto" w:fill="auto"/>
            <w:noWrap/>
            <w:vAlign w:val="center"/>
          </w:tcPr>
          <w:p w:rsidR="00F370EE" w:rsidRPr="00B92026" w:rsidRDefault="00F370EE" w:rsidP="0064417F">
            <w:pPr>
              <w:jc w:val="center"/>
              <w:rPr>
                <w:rFonts w:ascii="Cambria" w:hAnsi="Cambria" w:cs="Calibri"/>
                <w:b/>
                <w:sz w:val="16"/>
                <w:szCs w:val="22"/>
              </w:rPr>
            </w:pPr>
            <w:r w:rsidRPr="00B92026">
              <w:rPr>
                <w:rFonts w:ascii="Cambria" w:hAnsi="Cambria" w:cs="Calibri"/>
                <w:b/>
                <w:sz w:val="16"/>
                <w:szCs w:val="22"/>
              </w:rPr>
              <w:t>1.571</w:t>
            </w:r>
          </w:p>
        </w:tc>
        <w:tc>
          <w:tcPr>
            <w:tcW w:w="389" w:type="pct"/>
            <w:vMerge w:val="restart"/>
            <w:tcBorders>
              <w:top w:val="single" w:sz="8" w:space="0" w:color="auto"/>
            </w:tcBorders>
            <w:vAlign w:val="center"/>
          </w:tcPr>
          <w:p w:rsidR="00F370EE" w:rsidRPr="00B92026" w:rsidRDefault="00F370EE" w:rsidP="00F370EE">
            <w:pPr>
              <w:jc w:val="center"/>
              <w:rPr>
                <w:rFonts w:ascii="Cambria" w:hAnsi="Cambria" w:cs="Calibri"/>
                <w:b/>
                <w:sz w:val="16"/>
                <w:szCs w:val="22"/>
              </w:rPr>
            </w:pPr>
            <w:r>
              <w:rPr>
                <w:rFonts w:ascii="Cambria" w:hAnsi="Cambria" w:cs="Calibri"/>
                <w:b/>
                <w:sz w:val="16"/>
                <w:szCs w:val="22"/>
              </w:rPr>
              <w:t>100,0%</w:t>
            </w:r>
          </w:p>
        </w:tc>
      </w:tr>
      <w:tr w:rsidR="00F370EE" w:rsidRPr="00B92026" w:rsidTr="00F370EE">
        <w:trPr>
          <w:trHeight w:val="241"/>
          <w:jc w:val="center"/>
        </w:trPr>
        <w:tc>
          <w:tcPr>
            <w:tcW w:w="486" w:type="pct"/>
            <w:vMerge/>
            <w:tcBorders>
              <w:bottom w:val="single" w:sz="8" w:space="0" w:color="auto"/>
            </w:tcBorders>
            <w:vAlign w:val="center"/>
          </w:tcPr>
          <w:p w:rsidR="00F370EE" w:rsidRPr="00B92026" w:rsidRDefault="00F370EE" w:rsidP="00145084">
            <w:pPr>
              <w:rPr>
                <w:rFonts w:ascii="Cambria" w:hAnsi="Cambria" w:cs="Calibri"/>
                <w:b/>
                <w:bCs/>
                <w:iCs/>
                <w:sz w:val="14"/>
                <w:szCs w:val="14"/>
              </w:rPr>
            </w:pPr>
          </w:p>
        </w:tc>
        <w:tc>
          <w:tcPr>
            <w:tcW w:w="408" w:type="pct"/>
            <w:tcBorders>
              <w:bottom w:val="single" w:sz="8" w:space="0" w:color="auto"/>
            </w:tcBorders>
            <w:shd w:val="clear" w:color="000000" w:fill="FFFFFF"/>
            <w:noWrap/>
            <w:vAlign w:val="center"/>
          </w:tcPr>
          <w:p w:rsidR="00F370EE" w:rsidRPr="00B92026" w:rsidRDefault="00F370EE" w:rsidP="00145084">
            <w:pPr>
              <w:rPr>
                <w:rFonts w:ascii="Cambria" w:hAnsi="Cambria" w:cs="Calibri"/>
                <w:b/>
                <w:bCs/>
                <w:iCs/>
                <w:sz w:val="12"/>
                <w:szCs w:val="12"/>
              </w:rPr>
            </w:pPr>
            <w:r w:rsidRPr="00B92026">
              <w:rPr>
                <w:rFonts w:ascii="Cambria" w:hAnsi="Cambria" w:cs="Calibri"/>
                <w:b/>
                <w:bCs/>
                <w:iCs/>
                <w:sz w:val="12"/>
                <w:szCs w:val="12"/>
              </w:rPr>
              <w:t>Iznos u KM</w:t>
            </w:r>
          </w:p>
        </w:tc>
        <w:tc>
          <w:tcPr>
            <w:tcW w:w="494" w:type="pct"/>
            <w:tcBorders>
              <w:bottom w:val="single" w:sz="8" w:space="0" w:color="auto"/>
            </w:tcBorders>
            <w:shd w:val="clear" w:color="000000" w:fill="FFFFFF"/>
            <w:noWrap/>
            <w:vAlign w:val="center"/>
          </w:tcPr>
          <w:p w:rsidR="00F370EE" w:rsidRPr="00B92026" w:rsidRDefault="00F370EE" w:rsidP="00E6692B">
            <w:pPr>
              <w:jc w:val="center"/>
              <w:rPr>
                <w:rFonts w:ascii="Cambria" w:hAnsi="Cambria" w:cs="Calibri"/>
                <w:b/>
                <w:sz w:val="16"/>
                <w:szCs w:val="22"/>
              </w:rPr>
            </w:pPr>
            <w:r w:rsidRPr="00B92026">
              <w:rPr>
                <w:rFonts w:ascii="Cambria" w:hAnsi="Cambria" w:cs="Calibri"/>
                <w:b/>
                <w:sz w:val="16"/>
                <w:szCs w:val="22"/>
              </w:rPr>
              <w:t xml:space="preserve">24.090,45 </w:t>
            </w:r>
          </w:p>
        </w:tc>
        <w:tc>
          <w:tcPr>
            <w:tcW w:w="487" w:type="pct"/>
            <w:tcBorders>
              <w:bottom w:val="single" w:sz="8" w:space="0" w:color="auto"/>
            </w:tcBorders>
            <w:shd w:val="clear" w:color="000000" w:fill="FFFFFF"/>
            <w:noWrap/>
            <w:vAlign w:val="center"/>
          </w:tcPr>
          <w:p w:rsidR="00F370EE" w:rsidRPr="00B92026" w:rsidRDefault="00F370EE" w:rsidP="00E6692B">
            <w:pPr>
              <w:jc w:val="center"/>
              <w:rPr>
                <w:rFonts w:ascii="Cambria" w:hAnsi="Cambria" w:cs="Calibri"/>
                <w:b/>
                <w:sz w:val="16"/>
                <w:szCs w:val="22"/>
              </w:rPr>
            </w:pPr>
            <w:r w:rsidRPr="00B92026">
              <w:rPr>
                <w:rFonts w:ascii="Cambria" w:hAnsi="Cambria" w:cs="Calibri"/>
                <w:b/>
                <w:sz w:val="16"/>
                <w:szCs w:val="22"/>
              </w:rPr>
              <w:t xml:space="preserve">11.053,52 </w:t>
            </w:r>
          </w:p>
        </w:tc>
        <w:tc>
          <w:tcPr>
            <w:tcW w:w="305"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p>
        </w:tc>
        <w:tc>
          <w:tcPr>
            <w:tcW w:w="228"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p>
        </w:tc>
        <w:tc>
          <w:tcPr>
            <w:tcW w:w="425"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1.732,50</w:t>
            </w:r>
          </w:p>
        </w:tc>
        <w:tc>
          <w:tcPr>
            <w:tcW w:w="468"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11.116,95</w:t>
            </w:r>
          </w:p>
        </w:tc>
        <w:tc>
          <w:tcPr>
            <w:tcW w:w="421"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8.712,80</w:t>
            </w:r>
          </w:p>
        </w:tc>
        <w:tc>
          <w:tcPr>
            <w:tcW w:w="421" w:type="pct"/>
            <w:tcBorders>
              <w:bottom w:val="single" w:sz="8" w:space="0" w:color="auto"/>
            </w:tcBorders>
            <w:shd w:val="clear" w:color="000000" w:fill="FFFFFF"/>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7.789,35</w:t>
            </w:r>
          </w:p>
        </w:tc>
        <w:tc>
          <w:tcPr>
            <w:tcW w:w="468" w:type="pct"/>
            <w:tcBorders>
              <w:bottom w:val="single" w:sz="8" w:space="0" w:color="auto"/>
            </w:tcBorders>
            <w:shd w:val="clear" w:color="auto" w:fill="auto"/>
            <w:noWrap/>
            <w:vAlign w:val="center"/>
          </w:tcPr>
          <w:p w:rsidR="00F370EE" w:rsidRPr="00B92026" w:rsidRDefault="00F370EE" w:rsidP="00145084">
            <w:pPr>
              <w:jc w:val="center"/>
              <w:rPr>
                <w:rFonts w:ascii="Cambria" w:hAnsi="Cambria" w:cs="Calibri"/>
                <w:b/>
                <w:sz w:val="16"/>
                <w:szCs w:val="22"/>
              </w:rPr>
            </w:pPr>
            <w:r w:rsidRPr="00B92026">
              <w:rPr>
                <w:rFonts w:ascii="Cambria" w:hAnsi="Cambria" w:cs="Calibri"/>
                <w:b/>
                <w:sz w:val="16"/>
                <w:szCs w:val="22"/>
              </w:rPr>
              <w:t>64.495,57</w:t>
            </w:r>
          </w:p>
        </w:tc>
        <w:tc>
          <w:tcPr>
            <w:tcW w:w="389" w:type="pct"/>
            <w:vMerge/>
            <w:tcBorders>
              <w:bottom w:val="single" w:sz="8" w:space="0" w:color="auto"/>
            </w:tcBorders>
          </w:tcPr>
          <w:p w:rsidR="00F370EE" w:rsidRPr="00B92026" w:rsidRDefault="00F370EE" w:rsidP="00145084">
            <w:pPr>
              <w:jc w:val="center"/>
              <w:rPr>
                <w:rFonts w:ascii="Cambria" w:hAnsi="Cambria" w:cs="Calibri"/>
                <w:b/>
                <w:sz w:val="16"/>
                <w:szCs w:val="22"/>
              </w:rPr>
            </w:pPr>
          </w:p>
        </w:tc>
      </w:tr>
    </w:tbl>
    <w:p w:rsidR="000B5B2D" w:rsidRPr="002D29F1" w:rsidRDefault="000B5B2D" w:rsidP="0005167C">
      <w:pPr>
        <w:rPr>
          <w:rFonts w:ascii="Cambria" w:hAnsi="Cambria" w:cs="Arial"/>
          <w:b/>
          <w:bCs/>
          <w:sz w:val="16"/>
          <w:szCs w:val="16"/>
        </w:rPr>
      </w:pPr>
    </w:p>
    <w:p w:rsidR="002D29F1" w:rsidRPr="00B92026" w:rsidRDefault="002D29F1" w:rsidP="002D29F1">
      <w:pPr>
        <w:jc w:val="both"/>
        <w:rPr>
          <w:rFonts w:ascii="Cambria" w:hAnsi="Cambria" w:cs="Arial"/>
          <w:bCs/>
        </w:rPr>
      </w:pPr>
      <w:r w:rsidRPr="00B92026">
        <w:rPr>
          <w:rFonts w:ascii="Cambria" w:hAnsi="Cambria" w:cs="Arial"/>
          <w:bCs/>
        </w:rPr>
        <w:t xml:space="preserve">Troškovi prevoza učenika čine: subvencija prevoza učenika osnovnih škola, subvencija prevoza učenika srednjih škola i finansiranje vanlinijskog prevoza učenika osnovnih škola. U strukturi troškova prevoza učenika u 2020. godinu </w:t>
      </w:r>
      <w:r w:rsidR="000073A0" w:rsidRPr="00B92026">
        <w:rPr>
          <w:rFonts w:ascii="Cambria" w:hAnsi="Cambria" w:cs="Arial"/>
          <w:bCs/>
        </w:rPr>
        <w:t>21</w:t>
      </w:r>
      <w:r w:rsidR="00F370EE">
        <w:rPr>
          <w:rFonts w:ascii="Cambria" w:hAnsi="Cambria" w:cs="Arial"/>
          <w:bCs/>
        </w:rPr>
        <w:t>,2</w:t>
      </w:r>
      <w:r w:rsidR="000073A0" w:rsidRPr="00B92026">
        <w:rPr>
          <w:rFonts w:ascii="Cambria" w:hAnsi="Cambria" w:cs="Arial"/>
          <w:bCs/>
        </w:rPr>
        <w:t>% je subvencija prevoza učenika osnovnih škola, 1</w:t>
      </w:r>
      <w:r w:rsidR="00F370EE">
        <w:rPr>
          <w:rFonts w:ascii="Cambria" w:hAnsi="Cambria" w:cs="Arial"/>
          <w:bCs/>
        </w:rPr>
        <w:t>0,6</w:t>
      </w:r>
      <w:r w:rsidR="000073A0" w:rsidRPr="00B92026">
        <w:rPr>
          <w:rFonts w:ascii="Cambria" w:hAnsi="Cambria" w:cs="Arial"/>
          <w:bCs/>
        </w:rPr>
        <w:t>% su troškovi vanlinijskog prevoza učenika osnovnih škola i 68</w:t>
      </w:r>
      <w:r w:rsidR="00F370EE">
        <w:rPr>
          <w:rFonts w:ascii="Cambria" w:hAnsi="Cambria" w:cs="Arial"/>
          <w:bCs/>
        </w:rPr>
        <w:t>,2</w:t>
      </w:r>
      <w:r w:rsidR="000073A0" w:rsidRPr="00B92026">
        <w:rPr>
          <w:rFonts w:ascii="Cambria" w:hAnsi="Cambria" w:cs="Arial"/>
          <w:bCs/>
        </w:rPr>
        <w:t>% su subvencije prevoza učenika srednjih škola</w:t>
      </w:r>
    </w:p>
    <w:p w:rsidR="000073A0" w:rsidRPr="002D29F1" w:rsidRDefault="000073A0" w:rsidP="002D29F1">
      <w:pPr>
        <w:jc w:val="both"/>
        <w:rPr>
          <w:rFonts w:ascii="Cambria" w:hAnsi="Cambria" w:cs="Arial"/>
          <w:bCs/>
          <w:i/>
        </w:rPr>
      </w:pPr>
    </w:p>
    <w:p w:rsidR="006101D6" w:rsidRPr="00D37655" w:rsidRDefault="00F9287A" w:rsidP="0005167C">
      <w:pPr>
        <w:rPr>
          <w:rFonts w:ascii="Cambria" w:hAnsi="Cambria" w:cs="Arial"/>
          <w:b/>
          <w:bCs/>
          <w:sz w:val="28"/>
          <w:szCs w:val="28"/>
        </w:rPr>
      </w:pPr>
      <w:r w:rsidRPr="00D37655">
        <w:rPr>
          <w:rFonts w:ascii="Cambria" w:hAnsi="Cambria" w:cs="Arial"/>
          <w:b/>
          <w:bCs/>
          <w:sz w:val="28"/>
          <w:szCs w:val="28"/>
        </w:rPr>
        <w:t>IV</w:t>
      </w:r>
      <w:r w:rsidR="0079455C" w:rsidRPr="00D37655">
        <w:rPr>
          <w:rFonts w:ascii="Cambria" w:hAnsi="Cambria" w:cs="Arial"/>
          <w:b/>
          <w:bCs/>
          <w:sz w:val="28"/>
          <w:szCs w:val="28"/>
        </w:rPr>
        <w:t xml:space="preserve"> - </w:t>
      </w:r>
      <w:r w:rsidR="006101D6" w:rsidRPr="00D37655">
        <w:rPr>
          <w:rFonts w:ascii="Cambria" w:hAnsi="Cambria" w:cs="Arial"/>
          <w:b/>
          <w:bCs/>
          <w:sz w:val="28"/>
          <w:szCs w:val="28"/>
        </w:rPr>
        <w:t xml:space="preserve">IZVORI SREDSTAVA </w:t>
      </w:r>
      <w:r w:rsidR="0079455C" w:rsidRPr="00D37655">
        <w:rPr>
          <w:rFonts w:ascii="Cambria" w:hAnsi="Cambria" w:cs="Arial"/>
          <w:b/>
          <w:bCs/>
          <w:sz w:val="28"/>
          <w:szCs w:val="28"/>
        </w:rPr>
        <w:t xml:space="preserve"> </w:t>
      </w:r>
    </w:p>
    <w:p w:rsidR="009C6219" w:rsidRPr="00D37655" w:rsidRDefault="009C6219" w:rsidP="00CF6EBF">
      <w:pPr>
        <w:ind w:right="126"/>
        <w:jc w:val="both"/>
        <w:rPr>
          <w:sz w:val="16"/>
          <w:szCs w:val="16"/>
        </w:rPr>
      </w:pPr>
    </w:p>
    <w:p w:rsidR="00CF6EBF" w:rsidRPr="00D37655" w:rsidRDefault="00CF6EBF" w:rsidP="00CF6EBF">
      <w:pPr>
        <w:ind w:right="126"/>
        <w:jc w:val="both"/>
        <w:rPr>
          <w:rFonts w:ascii="Cambria" w:hAnsi="Cambria"/>
        </w:rPr>
      </w:pPr>
      <w:r w:rsidRPr="00D37655">
        <w:rPr>
          <w:rFonts w:ascii="Cambria" w:hAnsi="Cambria"/>
        </w:rPr>
        <w:t>Dana 15.09.2020. godine Općinsko vijeće je po Presudi Ustavnog suda F BiH donijelo Budžet Općine Velika Kladuša za 2020. godinu, koji je objavljen u „Službenom glasniku Općine Velika Kladuša“ dana 24.09.2020. godine.</w:t>
      </w:r>
    </w:p>
    <w:p w:rsidR="009C6219" w:rsidRPr="00D37655" w:rsidRDefault="009C6219" w:rsidP="00CF6EBF">
      <w:pPr>
        <w:jc w:val="both"/>
        <w:rPr>
          <w:rFonts w:ascii="Cambria" w:hAnsi="Cambria"/>
          <w:sz w:val="10"/>
          <w:szCs w:val="10"/>
        </w:rPr>
      </w:pPr>
    </w:p>
    <w:p w:rsidR="009C6219" w:rsidRPr="00D37655" w:rsidRDefault="00CF6EBF" w:rsidP="00CF6EBF">
      <w:pPr>
        <w:jc w:val="both"/>
        <w:rPr>
          <w:rFonts w:ascii="Cambria" w:hAnsi="Cambria"/>
        </w:rPr>
      </w:pPr>
      <w:r w:rsidRPr="00D37655">
        <w:rPr>
          <w:rFonts w:ascii="Cambria" w:hAnsi="Cambria"/>
        </w:rPr>
        <w:t>Iznos sredstava na ekonomskom kodu 614243 - Sufinansiranje troškova prevoza učenika je smanjen u odnosu na Budžet za 2019. godinu za 65%, manj</w:t>
      </w:r>
      <w:r w:rsidR="006F5E4F" w:rsidRPr="00D37655">
        <w:rPr>
          <w:rFonts w:ascii="Cambria" w:hAnsi="Cambria"/>
        </w:rPr>
        <w:t>i</w:t>
      </w:r>
      <w:r w:rsidRPr="00D37655">
        <w:rPr>
          <w:rFonts w:ascii="Cambria" w:hAnsi="Cambria"/>
        </w:rPr>
        <w:t xml:space="preserve"> za 53%</w:t>
      </w:r>
      <w:r w:rsidR="006F5E4F" w:rsidRPr="00D37655">
        <w:rPr>
          <w:rFonts w:ascii="Cambria" w:hAnsi="Cambria"/>
        </w:rPr>
        <w:t xml:space="preserve"> od izvršenja ove pozicije u Budžetu za 2019. godinu, a također je manji za 57,5% od Budžeta koji je donijelo Općinsko vijeće, odnosno od Budžeta koji je proglasio Načelnik.</w:t>
      </w:r>
      <w:r w:rsidR="009C6219" w:rsidRPr="00D37655">
        <w:rPr>
          <w:rFonts w:ascii="Cambria" w:hAnsi="Cambria"/>
        </w:rPr>
        <w:t xml:space="preserve"> </w:t>
      </w:r>
    </w:p>
    <w:p w:rsidR="009C6219" w:rsidRPr="00D37655" w:rsidRDefault="009C6219" w:rsidP="00CF6EBF">
      <w:pPr>
        <w:jc w:val="both"/>
        <w:rPr>
          <w:rFonts w:ascii="Cambria" w:hAnsi="Cambria"/>
          <w:sz w:val="10"/>
          <w:szCs w:val="10"/>
        </w:rPr>
      </w:pPr>
    </w:p>
    <w:p w:rsidR="00CF6EBF" w:rsidRPr="00D37655" w:rsidRDefault="009C6219" w:rsidP="00CF6EBF">
      <w:pPr>
        <w:jc w:val="both"/>
        <w:rPr>
          <w:rFonts w:ascii="Cambria" w:hAnsi="Cambria"/>
        </w:rPr>
      </w:pPr>
      <w:r w:rsidRPr="00D37655">
        <w:rPr>
          <w:rFonts w:ascii="Cambria" w:hAnsi="Cambria"/>
        </w:rPr>
        <w:t xml:space="preserve">U Budžetu, donesenom 15.09.2020. godine </w:t>
      </w:r>
      <w:r w:rsidR="00CF0B4E" w:rsidRPr="00D37655">
        <w:rPr>
          <w:rFonts w:ascii="Cambria" w:hAnsi="Cambria"/>
        </w:rPr>
        <w:t xml:space="preserve">iznos </w:t>
      </w:r>
      <w:r w:rsidR="00CF6EBF" w:rsidRPr="00D37655">
        <w:rPr>
          <w:rFonts w:ascii="Cambria" w:hAnsi="Cambria"/>
        </w:rPr>
        <w:t>planiran</w:t>
      </w:r>
      <w:r w:rsidR="00CF0B4E" w:rsidRPr="00D37655">
        <w:rPr>
          <w:rFonts w:ascii="Cambria" w:hAnsi="Cambria"/>
        </w:rPr>
        <w:t>ih</w:t>
      </w:r>
      <w:r w:rsidR="00CF6EBF" w:rsidRPr="00D37655">
        <w:rPr>
          <w:rFonts w:ascii="Cambria" w:hAnsi="Cambria"/>
        </w:rPr>
        <w:t xml:space="preserve"> sredstva </w:t>
      </w:r>
      <w:r w:rsidR="00CF0B4E" w:rsidRPr="00D37655">
        <w:rPr>
          <w:rFonts w:ascii="Cambria" w:hAnsi="Cambria"/>
        </w:rPr>
        <w:t xml:space="preserve">nije omogućavao finansiranje </w:t>
      </w:r>
      <w:r w:rsidR="00CF6EBF" w:rsidRPr="00D37655">
        <w:rPr>
          <w:rFonts w:ascii="Cambria" w:hAnsi="Cambria"/>
        </w:rPr>
        <w:t xml:space="preserve"> troškov</w:t>
      </w:r>
      <w:r w:rsidR="00CF0B4E" w:rsidRPr="00D37655">
        <w:rPr>
          <w:rFonts w:ascii="Cambria" w:hAnsi="Cambria"/>
        </w:rPr>
        <w:t>a</w:t>
      </w:r>
      <w:r w:rsidR="00CF6EBF" w:rsidRPr="00D37655">
        <w:rPr>
          <w:rFonts w:ascii="Cambria" w:hAnsi="Cambria"/>
        </w:rPr>
        <w:t xml:space="preserve"> subvencije prevoza učenika osnovnih i srednjih škola i vanlinijski prevoz, </w:t>
      </w:r>
      <w:r w:rsidR="00CF0B4E" w:rsidRPr="00D37655">
        <w:rPr>
          <w:rFonts w:ascii="Cambria" w:hAnsi="Cambria"/>
        </w:rPr>
        <w:t xml:space="preserve">zbog čega </w:t>
      </w:r>
      <w:r w:rsidRPr="00D37655">
        <w:rPr>
          <w:rFonts w:ascii="Cambria" w:hAnsi="Cambria"/>
        </w:rPr>
        <w:t xml:space="preserve">je </w:t>
      </w:r>
      <w:r w:rsidR="00CF6EBF" w:rsidRPr="00D37655">
        <w:rPr>
          <w:rFonts w:ascii="Cambria" w:hAnsi="Cambria"/>
        </w:rPr>
        <w:t xml:space="preserve">Općinski načelnik, </w:t>
      </w:r>
      <w:r w:rsidRPr="00D37655">
        <w:rPr>
          <w:rFonts w:ascii="Cambria" w:hAnsi="Cambria"/>
        </w:rPr>
        <w:t xml:space="preserve">donio rješenja o odbijanju zahtjeva za uspostavu vanlinijskog prevoza, </w:t>
      </w:r>
      <w:r w:rsidR="00CF0B4E" w:rsidRPr="00D37655">
        <w:rPr>
          <w:rFonts w:ascii="Cambria" w:hAnsi="Cambria"/>
        </w:rPr>
        <w:t xml:space="preserve">iz razloga što bi se stvorile obaveze, koje se nebi mogle finansirati zbog nedovoljnih sredstava na poziciji Sufinansiranje prevoza učenika </w:t>
      </w:r>
      <w:r w:rsidR="00CF6EBF" w:rsidRPr="00D37655">
        <w:rPr>
          <w:rFonts w:ascii="Cambria" w:hAnsi="Cambria"/>
        </w:rPr>
        <w:t>u Budžetu Općine.</w:t>
      </w:r>
    </w:p>
    <w:p w:rsidR="009C6219" w:rsidRPr="00290EE9" w:rsidRDefault="009C6219" w:rsidP="00CF6EBF">
      <w:pPr>
        <w:jc w:val="both"/>
        <w:rPr>
          <w:rFonts w:ascii="Cambria" w:hAnsi="Cambria"/>
          <w:sz w:val="12"/>
          <w:szCs w:val="12"/>
        </w:rPr>
      </w:pPr>
    </w:p>
    <w:p w:rsidR="009C6219" w:rsidRPr="00D37655" w:rsidRDefault="009C6219" w:rsidP="00CF6EBF">
      <w:pPr>
        <w:jc w:val="both"/>
        <w:rPr>
          <w:rFonts w:ascii="Cambria" w:hAnsi="Cambria"/>
          <w:b/>
        </w:rPr>
      </w:pPr>
      <w:r w:rsidRPr="00D37655">
        <w:rPr>
          <w:rFonts w:ascii="Cambria" w:hAnsi="Cambria"/>
          <w:b/>
        </w:rPr>
        <w:t>Ekonomski kod 614243 - Sufinansiranje troškova prevoza učenika</w:t>
      </w:r>
    </w:p>
    <w:p w:rsidR="000073A0" w:rsidRPr="00290EE9" w:rsidRDefault="000073A0" w:rsidP="00CF6EBF">
      <w:pPr>
        <w:jc w:val="both"/>
        <w:rPr>
          <w:rFonts w:ascii="Cambria" w:hAnsi="Cambria"/>
          <w:b/>
          <w:sz w:val="12"/>
          <w:szCs w:val="12"/>
        </w:rPr>
      </w:pPr>
    </w:p>
    <w:p w:rsidR="000073A0" w:rsidRPr="00D37655" w:rsidRDefault="000073A0" w:rsidP="000073A0">
      <w:pPr>
        <w:jc w:val="both"/>
        <w:rPr>
          <w:rFonts w:ascii="Cambria" w:hAnsi="Cambria" w:cs="Calibri"/>
        </w:rPr>
      </w:pPr>
      <w:r w:rsidRPr="00D37655">
        <w:rPr>
          <w:rFonts w:ascii="Cambria" w:hAnsi="Cambria" w:cs="Arial Narrow"/>
        </w:rPr>
        <w:t xml:space="preserve">Ukupno utrošena sredstva za subvencioniranje troškova prevoza učenika u linijskom prevozu za učenike osnovnih i srednjih škola, kao i za troškove vanlinijskog prevoza učenika osnovnih škola u periodu januar – decembar 2020. godine iznose 64.495,57 KM, što čini 76% planiranih sredstva, koja su za ovu namjenu planirana u Budžetu Općine za 2020. godinu. Grant za prevoz učenika u Budžetu za izvještajnu godinu je planiran u iznosu od </w:t>
      </w:r>
      <w:r w:rsidRPr="00D37655">
        <w:rPr>
          <w:rFonts w:ascii="Cambria" w:hAnsi="Cambria" w:cs="Calibri"/>
        </w:rPr>
        <w:t>85.000,00 KM.</w:t>
      </w:r>
    </w:p>
    <w:p w:rsidR="009C6219" w:rsidRPr="00352A22" w:rsidRDefault="009C6219" w:rsidP="00CF6EBF">
      <w:pPr>
        <w:jc w:val="both"/>
        <w:rPr>
          <w:rFonts w:ascii="Cambria" w:hAnsi="Cambria"/>
          <w:sz w:val="14"/>
          <w:szCs w:val="14"/>
        </w:rPr>
      </w:pPr>
    </w:p>
    <w:tbl>
      <w:tblPr>
        <w:tblStyle w:val="TableGrid"/>
        <w:tblW w:w="5000" w:type="pct"/>
        <w:tblLook w:val="04A0" w:firstRow="1" w:lastRow="0" w:firstColumn="1" w:lastColumn="0" w:noHBand="0" w:noVBand="1"/>
      </w:tblPr>
      <w:tblGrid>
        <w:gridCol w:w="615"/>
        <w:gridCol w:w="3593"/>
        <w:gridCol w:w="1905"/>
        <w:gridCol w:w="1134"/>
        <w:gridCol w:w="2949"/>
      </w:tblGrid>
      <w:tr w:rsidR="00B37141" w:rsidRPr="00D37655" w:rsidTr="00D37655">
        <w:tc>
          <w:tcPr>
            <w:tcW w:w="302" w:type="pct"/>
          </w:tcPr>
          <w:p w:rsidR="00B37141" w:rsidRPr="00D37655" w:rsidRDefault="00B37141" w:rsidP="00B37141">
            <w:pPr>
              <w:jc w:val="both"/>
              <w:rPr>
                <w:rFonts w:ascii="Cambria" w:hAnsi="Cambria"/>
                <w:sz w:val="22"/>
              </w:rPr>
            </w:pPr>
            <w:r w:rsidRPr="00D37655">
              <w:rPr>
                <w:rFonts w:ascii="Cambria" w:hAnsi="Cambria"/>
                <w:sz w:val="22"/>
              </w:rPr>
              <w:t>R.b.</w:t>
            </w:r>
          </w:p>
        </w:tc>
        <w:tc>
          <w:tcPr>
            <w:tcW w:w="1762" w:type="pct"/>
          </w:tcPr>
          <w:p w:rsidR="00B37141" w:rsidRPr="00D37655" w:rsidRDefault="00B37141" w:rsidP="00B37141">
            <w:pPr>
              <w:jc w:val="both"/>
              <w:rPr>
                <w:rFonts w:ascii="Cambria" w:hAnsi="Cambria"/>
                <w:sz w:val="22"/>
              </w:rPr>
            </w:pPr>
            <w:r w:rsidRPr="00D37655">
              <w:rPr>
                <w:rFonts w:ascii="Cambria" w:hAnsi="Cambria"/>
                <w:sz w:val="22"/>
              </w:rPr>
              <w:t>Budžet</w:t>
            </w:r>
          </w:p>
        </w:tc>
        <w:tc>
          <w:tcPr>
            <w:tcW w:w="934" w:type="pct"/>
            <w:vAlign w:val="center"/>
          </w:tcPr>
          <w:p w:rsidR="00B37141" w:rsidRPr="00D37655" w:rsidRDefault="00B37141" w:rsidP="00B37141">
            <w:pPr>
              <w:jc w:val="center"/>
              <w:rPr>
                <w:rFonts w:ascii="Cambria" w:hAnsi="Cambria"/>
                <w:sz w:val="22"/>
              </w:rPr>
            </w:pPr>
            <w:r w:rsidRPr="00D37655">
              <w:rPr>
                <w:rFonts w:ascii="Cambria" w:hAnsi="Cambria"/>
                <w:sz w:val="22"/>
              </w:rPr>
              <w:t>Iznos</w:t>
            </w:r>
          </w:p>
        </w:tc>
        <w:tc>
          <w:tcPr>
            <w:tcW w:w="556" w:type="pct"/>
          </w:tcPr>
          <w:p w:rsidR="00B37141" w:rsidRPr="00D37655" w:rsidRDefault="004C2695" w:rsidP="00B37141">
            <w:pPr>
              <w:jc w:val="both"/>
              <w:rPr>
                <w:rFonts w:ascii="Cambria" w:hAnsi="Cambria"/>
                <w:sz w:val="22"/>
              </w:rPr>
            </w:pPr>
            <w:r w:rsidRPr="00D37655">
              <w:rPr>
                <w:rFonts w:ascii="Cambria" w:hAnsi="Cambria"/>
                <w:sz w:val="22"/>
              </w:rPr>
              <w:t>Procenat</w:t>
            </w:r>
          </w:p>
        </w:tc>
        <w:tc>
          <w:tcPr>
            <w:tcW w:w="1446" w:type="pct"/>
          </w:tcPr>
          <w:p w:rsidR="00B37141" w:rsidRPr="00D37655" w:rsidRDefault="004C2695" w:rsidP="00B37141">
            <w:pPr>
              <w:jc w:val="both"/>
              <w:rPr>
                <w:rFonts w:ascii="Cambria" w:hAnsi="Cambria"/>
                <w:sz w:val="22"/>
              </w:rPr>
            </w:pPr>
            <w:r w:rsidRPr="00D37655">
              <w:rPr>
                <w:rFonts w:ascii="Cambria" w:hAnsi="Cambria"/>
                <w:sz w:val="22"/>
              </w:rPr>
              <w:t>Napomena</w:t>
            </w:r>
          </w:p>
        </w:tc>
      </w:tr>
      <w:tr w:rsidR="00DE6D35" w:rsidRPr="00D37655" w:rsidTr="00D37655">
        <w:tc>
          <w:tcPr>
            <w:tcW w:w="302" w:type="pct"/>
            <w:vAlign w:val="center"/>
          </w:tcPr>
          <w:p w:rsidR="00DE6D35" w:rsidRPr="00D37655" w:rsidRDefault="00DE6D35" w:rsidP="00DE6D35">
            <w:pPr>
              <w:jc w:val="center"/>
              <w:rPr>
                <w:rFonts w:ascii="Cambria" w:hAnsi="Cambria"/>
                <w:sz w:val="22"/>
              </w:rPr>
            </w:pPr>
            <w:r w:rsidRPr="00D37655">
              <w:rPr>
                <w:rFonts w:ascii="Cambria" w:hAnsi="Cambria"/>
                <w:sz w:val="22"/>
              </w:rPr>
              <w:t>1</w:t>
            </w:r>
          </w:p>
        </w:tc>
        <w:tc>
          <w:tcPr>
            <w:tcW w:w="1762" w:type="pct"/>
            <w:vAlign w:val="center"/>
          </w:tcPr>
          <w:p w:rsidR="00DE6D35" w:rsidRPr="00D37655" w:rsidRDefault="00DE6D35" w:rsidP="00DE6D35">
            <w:pPr>
              <w:rPr>
                <w:rFonts w:ascii="Cambria" w:hAnsi="Cambria"/>
                <w:sz w:val="22"/>
              </w:rPr>
            </w:pPr>
            <w:r w:rsidRPr="00D37655">
              <w:rPr>
                <w:rFonts w:ascii="Cambria" w:hAnsi="Cambria"/>
                <w:sz w:val="22"/>
              </w:rPr>
              <w:t>Budžet za 2020. godinu koji je donesen 15.09.2020. god.</w:t>
            </w:r>
          </w:p>
        </w:tc>
        <w:tc>
          <w:tcPr>
            <w:tcW w:w="934" w:type="pct"/>
            <w:vAlign w:val="center"/>
          </w:tcPr>
          <w:p w:rsidR="00DE6D35" w:rsidRPr="00D37655" w:rsidRDefault="00DE6D35" w:rsidP="00DE6D35">
            <w:pPr>
              <w:jc w:val="right"/>
              <w:rPr>
                <w:rFonts w:ascii="Cambria" w:hAnsi="Cambria"/>
                <w:sz w:val="22"/>
              </w:rPr>
            </w:pPr>
            <w:r w:rsidRPr="00D37655">
              <w:rPr>
                <w:rFonts w:ascii="Cambria" w:hAnsi="Cambria"/>
                <w:sz w:val="22"/>
              </w:rPr>
              <w:t>85.000,00 KM</w:t>
            </w:r>
          </w:p>
        </w:tc>
        <w:tc>
          <w:tcPr>
            <w:tcW w:w="556" w:type="pct"/>
          </w:tcPr>
          <w:p w:rsidR="00DE6D35" w:rsidRPr="00D37655" w:rsidRDefault="00DE6D35" w:rsidP="00DE6D35">
            <w:pPr>
              <w:jc w:val="both"/>
              <w:rPr>
                <w:rFonts w:ascii="Cambria" w:hAnsi="Cambria"/>
                <w:sz w:val="22"/>
              </w:rPr>
            </w:pPr>
          </w:p>
        </w:tc>
        <w:tc>
          <w:tcPr>
            <w:tcW w:w="1446" w:type="pct"/>
            <w:vMerge w:val="restart"/>
            <w:vAlign w:val="center"/>
          </w:tcPr>
          <w:p w:rsidR="00DE6D35" w:rsidRPr="00D37655" w:rsidRDefault="00DE6D35" w:rsidP="00DE6D35">
            <w:pPr>
              <w:rPr>
                <w:rFonts w:ascii="Cambria" w:hAnsi="Cambria"/>
                <w:sz w:val="22"/>
              </w:rPr>
            </w:pPr>
            <w:r w:rsidRPr="00D37655">
              <w:rPr>
                <w:rFonts w:ascii="Cambria" w:hAnsi="Cambria"/>
                <w:sz w:val="22"/>
              </w:rPr>
              <w:t>Budžet za 2020. godinu koji je donesen 15.09.2020. god. je manji od Budžet</w:t>
            </w:r>
            <w:r w:rsidR="00B960FE" w:rsidRPr="00D37655">
              <w:rPr>
                <w:rFonts w:ascii="Cambria" w:hAnsi="Cambria"/>
                <w:sz w:val="22"/>
              </w:rPr>
              <w:t>a</w:t>
            </w:r>
            <w:r w:rsidRPr="00D37655">
              <w:rPr>
                <w:rFonts w:ascii="Cambria" w:hAnsi="Cambria"/>
                <w:sz w:val="22"/>
              </w:rPr>
              <w:t xml:space="preserve"> za 2019. godinu za 65%, od Izvršenja Budžeta za</w:t>
            </w:r>
            <w:r w:rsidR="00B960FE" w:rsidRPr="00D37655">
              <w:rPr>
                <w:rFonts w:ascii="Cambria" w:hAnsi="Cambria"/>
                <w:sz w:val="22"/>
              </w:rPr>
              <w:t xml:space="preserve"> 2019. godinu za 53%, od Budžet</w:t>
            </w:r>
            <w:r w:rsidRPr="00D37655">
              <w:rPr>
                <w:rFonts w:ascii="Cambria" w:hAnsi="Cambria"/>
                <w:sz w:val="22"/>
              </w:rPr>
              <w:t>a</w:t>
            </w:r>
            <w:r w:rsidR="00B960FE" w:rsidRPr="00D37655">
              <w:rPr>
                <w:rFonts w:ascii="Cambria" w:hAnsi="Cambria"/>
                <w:sz w:val="22"/>
              </w:rPr>
              <w:t xml:space="preserve"> </w:t>
            </w:r>
            <w:r w:rsidRPr="00D37655">
              <w:rPr>
                <w:rFonts w:ascii="Cambria" w:hAnsi="Cambria"/>
                <w:sz w:val="22"/>
              </w:rPr>
              <w:t>za 2020. godinu koji je donijelo OV i proglasio Načelnik za 47,5%.</w:t>
            </w:r>
          </w:p>
        </w:tc>
      </w:tr>
      <w:tr w:rsidR="00DE6D35" w:rsidRPr="00D37655" w:rsidTr="00D37655">
        <w:tc>
          <w:tcPr>
            <w:tcW w:w="302" w:type="pct"/>
            <w:vAlign w:val="center"/>
          </w:tcPr>
          <w:p w:rsidR="00DE6D35" w:rsidRPr="00D37655" w:rsidRDefault="00DE6D35" w:rsidP="00DE6D35">
            <w:pPr>
              <w:jc w:val="center"/>
              <w:rPr>
                <w:rFonts w:ascii="Cambria" w:hAnsi="Cambria"/>
                <w:sz w:val="22"/>
              </w:rPr>
            </w:pPr>
            <w:r w:rsidRPr="00D37655">
              <w:rPr>
                <w:rFonts w:ascii="Cambria" w:hAnsi="Cambria"/>
                <w:sz w:val="22"/>
              </w:rPr>
              <w:t>2</w:t>
            </w:r>
          </w:p>
        </w:tc>
        <w:tc>
          <w:tcPr>
            <w:tcW w:w="1762" w:type="pct"/>
            <w:vAlign w:val="center"/>
          </w:tcPr>
          <w:p w:rsidR="00DE6D35" w:rsidRPr="00D37655" w:rsidRDefault="00DE6D35" w:rsidP="00D37655">
            <w:pPr>
              <w:rPr>
                <w:rFonts w:ascii="Cambria" w:hAnsi="Cambria"/>
                <w:sz w:val="22"/>
              </w:rPr>
            </w:pPr>
            <w:r w:rsidRPr="00D37655">
              <w:rPr>
                <w:rFonts w:ascii="Cambria" w:hAnsi="Cambria"/>
                <w:sz w:val="22"/>
              </w:rPr>
              <w:t>Budžet za 2019. godinu</w:t>
            </w:r>
          </w:p>
        </w:tc>
        <w:tc>
          <w:tcPr>
            <w:tcW w:w="934" w:type="pct"/>
            <w:vAlign w:val="center"/>
          </w:tcPr>
          <w:p w:rsidR="00DE6D35" w:rsidRPr="00D37655" w:rsidRDefault="00DE6D35" w:rsidP="00DE6D35">
            <w:pPr>
              <w:jc w:val="right"/>
              <w:rPr>
                <w:rFonts w:ascii="Cambria" w:hAnsi="Cambria"/>
                <w:sz w:val="22"/>
              </w:rPr>
            </w:pPr>
            <w:r w:rsidRPr="00D37655">
              <w:rPr>
                <w:rFonts w:ascii="Cambria" w:hAnsi="Cambria"/>
                <w:sz w:val="22"/>
              </w:rPr>
              <w:t>244.869,00 KM</w:t>
            </w:r>
          </w:p>
        </w:tc>
        <w:tc>
          <w:tcPr>
            <w:tcW w:w="556" w:type="pct"/>
            <w:vAlign w:val="center"/>
          </w:tcPr>
          <w:p w:rsidR="00DE6D35" w:rsidRPr="00D37655" w:rsidRDefault="00DE6D35" w:rsidP="00DE6D35">
            <w:pPr>
              <w:jc w:val="center"/>
              <w:rPr>
                <w:rFonts w:ascii="Cambria" w:hAnsi="Cambria"/>
                <w:sz w:val="22"/>
              </w:rPr>
            </w:pPr>
            <w:r w:rsidRPr="00D37655">
              <w:rPr>
                <w:rFonts w:ascii="Cambria" w:hAnsi="Cambria"/>
                <w:sz w:val="22"/>
              </w:rPr>
              <w:t>35,0%</w:t>
            </w:r>
          </w:p>
        </w:tc>
        <w:tc>
          <w:tcPr>
            <w:tcW w:w="1446" w:type="pct"/>
            <w:vMerge/>
          </w:tcPr>
          <w:p w:rsidR="00DE6D35" w:rsidRPr="00D37655" w:rsidRDefault="00DE6D35" w:rsidP="00DE6D35">
            <w:pPr>
              <w:jc w:val="both"/>
              <w:rPr>
                <w:rFonts w:ascii="Cambria" w:hAnsi="Cambria"/>
                <w:sz w:val="22"/>
              </w:rPr>
            </w:pPr>
          </w:p>
        </w:tc>
      </w:tr>
      <w:tr w:rsidR="00DE6D35" w:rsidRPr="00D37655" w:rsidTr="00D37655">
        <w:tc>
          <w:tcPr>
            <w:tcW w:w="302" w:type="pct"/>
            <w:vAlign w:val="center"/>
          </w:tcPr>
          <w:p w:rsidR="00DE6D35" w:rsidRPr="00D37655" w:rsidRDefault="00DE6D35" w:rsidP="00DE6D35">
            <w:pPr>
              <w:jc w:val="center"/>
              <w:rPr>
                <w:rFonts w:ascii="Cambria" w:hAnsi="Cambria"/>
                <w:sz w:val="22"/>
              </w:rPr>
            </w:pPr>
            <w:r w:rsidRPr="00D37655">
              <w:rPr>
                <w:rFonts w:ascii="Cambria" w:hAnsi="Cambria"/>
                <w:sz w:val="22"/>
              </w:rPr>
              <w:t>3</w:t>
            </w:r>
          </w:p>
        </w:tc>
        <w:tc>
          <w:tcPr>
            <w:tcW w:w="1762" w:type="pct"/>
            <w:vAlign w:val="center"/>
          </w:tcPr>
          <w:p w:rsidR="00DE6D35" w:rsidRPr="00D37655" w:rsidRDefault="00DE6D35" w:rsidP="00DE6D35">
            <w:pPr>
              <w:rPr>
                <w:rFonts w:ascii="Cambria" w:hAnsi="Cambria"/>
                <w:sz w:val="22"/>
              </w:rPr>
            </w:pPr>
            <w:r w:rsidRPr="00D37655">
              <w:rPr>
                <w:rFonts w:ascii="Cambria" w:hAnsi="Cambria"/>
                <w:sz w:val="22"/>
              </w:rPr>
              <w:t>Izvršenje Budžeta za 2019. godinu</w:t>
            </w:r>
          </w:p>
        </w:tc>
        <w:tc>
          <w:tcPr>
            <w:tcW w:w="934" w:type="pct"/>
            <w:vAlign w:val="center"/>
          </w:tcPr>
          <w:p w:rsidR="00DE6D35" w:rsidRPr="00D37655" w:rsidRDefault="00DE6D35" w:rsidP="00DE6D35">
            <w:pPr>
              <w:jc w:val="right"/>
              <w:rPr>
                <w:rFonts w:ascii="Cambria" w:hAnsi="Cambria"/>
                <w:sz w:val="22"/>
              </w:rPr>
            </w:pPr>
            <w:r w:rsidRPr="00D37655">
              <w:rPr>
                <w:rFonts w:ascii="Cambria" w:hAnsi="Cambria"/>
                <w:sz w:val="22"/>
              </w:rPr>
              <w:t>180.054,00 KM</w:t>
            </w:r>
          </w:p>
        </w:tc>
        <w:tc>
          <w:tcPr>
            <w:tcW w:w="556" w:type="pct"/>
            <w:vAlign w:val="center"/>
          </w:tcPr>
          <w:p w:rsidR="00DE6D35" w:rsidRPr="00D37655" w:rsidRDefault="00DE6D35" w:rsidP="00DE6D35">
            <w:pPr>
              <w:jc w:val="center"/>
              <w:rPr>
                <w:rFonts w:ascii="Cambria" w:hAnsi="Cambria"/>
                <w:sz w:val="22"/>
              </w:rPr>
            </w:pPr>
            <w:r w:rsidRPr="00D37655">
              <w:rPr>
                <w:rFonts w:ascii="Cambria" w:hAnsi="Cambria"/>
                <w:sz w:val="22"/>
              </w:rPr>
              <w:t>47,0%</w:t>
            </w:r>
          </w:p>
        </w:tc>
        <w:tc>
          <w:tcPr>
            <w:tcW w:w="1446" w:type="pct"/>
            <w:vMerge/>
          </w:tcPr>
          <w:p w:rsidR="00DE6D35" w:rsidRPr="00D37655" w:rsidRDefault="00DE6D35" w:rsidP="00DE6D35">
            <w:pPr>
              <w:jc w:val="both"/>
              <w:rPr>
                <w:rFonts w:ascii="Cambria" w:hAnsi="Cambria"/>
                <w:sz w:val="22"/>
              </w:rPr>
            </w:pPr>
          </w:p>
        </w:tc>
      </w:tr>
      <w:tr w:rsidR="00DE6D35" w:rsidRPr="00D37655" w:rsidTr="00D37655">
        <w:tc>
          <w:tcPr>
            <w:tcW w:w="302" w:type="pct"/>
            <w:vAlign w:val="center"/>
          </w:tcPr>
          <w:p w:rsidR="00DE6D35" w:rsidRPr="00D37655" w:rsidRDefault="00DE6D35" w:rsidP="00DE6D35">
            <w:pPr>
              <w:jc w:val="center"/>
              <w:rPr>
                <w:rFonts w:ascii="Cambria" w:hAnsi="Cambria"/>
                <w:sz w:val="22"/>
              </w:rPr>
            </w:pPr>
            <w:r w:rsidRPr="00D37655">
              <w:rPr>
                <w:rFonts w:ascii="Cambria" w:hAnsi="Cambria"/>
                <w:sz w:val="22"/>
              </w:rPr>
              <w:t>4</w:t>
            </w:r>
          </w:p>
        </w:tc>
        <w:tc>
          <w:tcPr>
            <w:tcW w:w="1762" w:type="pct"/>
            <w:vAlign w:val="center"/>
          </w:tcPr>
          <w:p w:rsidR="00DE6D35" w:rsidRPr="00D37655" w:rsidRDefault="00DE6D35" w:rsidP="00DE6D35">
            <w:pPr>
              <w:rPr>
                <w:rFonts w:ascii="Cambria" w:hAnsi="Cambria"/>
                <w:sz w:val="22"/>
              </w:rPr>
            </w:pPr>
            <w:r w:rsidRPr="00D37655">
              <w:rPr>
                <w:rFonts w:ascii="Cambria" w:hAnsi="Cambria"/>
                <w:sz w:val="22"/>
              </w:rPr>
              <w:t>Budžet za 2020. godinu koji je donijelo OV</w:t>
            </w:r>
          </w:p>
        </w:tc>
        <w:tc>
          <w:tcPr>
            <w:tcW w:w="934" w:type="pct"/>
            <w:vAlign w:val="center"/>
          </w:tcPr>
          <w:p w:rsidR="00DE6D35" w:rsidRPr="00D37655" w:rsidRDefault="00DE6D35" w:rsidP="00DE6D35">
            <w:pPr>
              <w:jc w:val="right"/>
              <w:rPr>
                <w:rFonts w:ascii="Cambria" w:hAnsi="Cambria"/>
                <w:sz w:val="22"/>
              </w:rPr>
            </w:pPr>
            <w:r w:rsidRPr="00D37655">
              <w:rPr>
                <w:rFonts w:ascii="Cambria" w:hAnsi="Cambria"/>
                <w:sz w:val="22"/>
              </w:rPr>
              <w:t>200.000,00 KM</w:t>
            </w:r>
          </w:p>
        </w:tc>
        <w:tc>
          <w:tcPr>
            <w:tcW w:w="556" w:type="pct"/>
            <w:vAlign w:val="center"/>
          </w:tcPr>
          <w:p w:rsidR="00DE6D35" w:rsidRPr="00D37655" w:rsidRDefault="00DE6D35" w:rsidP="00DE6D35">
            <w:pPr>
              <w:jc w:val="center"/>
              <w:rPr>
                <w:rFonts w:ascii="Cambria" w:hAnsi="Cambria"/>
                <w:sz w:val="22"/>
              </w:rPr>
            </w:pPr>
            <w:r w:rsidRPr="00D37655">
              <w:rPr>
                <w:rFonts w:ascii="Cambria" w:hAnsi="Cambria"/>
                <w:sz w:val="22"/>
              </w:rPr>
              <w:t>42,5%</w:t>
            </w:r>
          </w:p>
        </w:tc>
        <w:tc>
          <w:tcPr>
            <w:tcW w:w="1446" w:type="pct"/>
            <w:vMerge/>
          </w:tcPr>
          <w:p w:rsidR="00DE6D35" w:rsidRPr="00D37655" w:rsidRDefault="00DE6D35" w:rsidP="00DE6D35">
            <w:pPr>
              <w:jc w:val="both"/>
              <w:rPr>
                <w:rFonts w:ascii="Cambria" w:hAnsi="Cambria"/>
                <w:sz w:val="22"/>
              </w:rPr>
            </w:pPr>
          </w:p>
        </w:tc>
      </w:tr>
      <w:tr w:rsidR="00DE6D35" w:rsidRPr="00D37655" w:rsidTr="00D37655">
        <w:tc>
          <w:tcPr>
            <w:tcW w:w="302" w:type="pct"/>
            <w:vAlign w:val="center"/>
          </w:tcPr>
          <w:p w:rsidR="00DE6D35" w:rsidRPr="00D37655" w:rsidRDefault="00DE6D35" w:rsidP="00DE6D35">
            <w:pPr>
              <w:jc w:val="center"/>
              <w:rPr>
                <w:rFonts w:ascii="Cambria" w:hAnsi="Cambria"/>
                <w:sz w:val="22"/>
              </w:rPr>
            </w:pPr>
            <w:r w:rsidRPr="00D37655">
              <w:rPr>
                <w:rFonts w:ascii="Cambria" w:hAnsi="Cambria"/>
                <w:sz w:val="22"/>
              </w:rPr>
              <w:t>5</w:t>
            </w:r>
          </w:p>
        </w:tc>
        <w:tc>
          <w:tcPr>
            <w:tcW w:w="1762" w:type="pct"/>
            <w:vAlign w:val="center"/>
          </w:tcPr>
          <w:p w:rsidR="00DE6D35" w:rsidRPr="00D37655" w:rsidRDefault="00DE6D35" w:rsidP="00DE6D35">
            <w:pPr>
              <w:rPr>
                <w:rFonts w:ascii="Cambria" w:hAnsi="Cambria"/>
                <w:sz w:val="22"/>
              </w:rPr>
            </w:pPr>
            <w:r w:rsidRPr="00D37655">
              <w:rPr>
                <w:rFonts w:ascii="Cambria" w:hAnsi="Cambria"/>
                <w:sz w:val="22"/>
              </w:rPr>
              <w:t>Budžet za 2020. godinu koji je proglasio Načelnik</w:t>
            </w:r>
          </w:p>
        </w:tc>
        <w:tc>
          <w:tcPr>
            <w:tcW w:w="934" w:type="pct"/>
            <w:vAlign w:val="center"/>
          </w:tcPr>
          <w:p w:rsidR="00DE6D35" w:rsidRPr="00D37655" w:rsidRDefault="00DE6D35" w:rsidP="00DE6D35">
            <w:pPr>
              <w:jc w:val="right"/>
              <w:rPr>
                <w:rFonts w:ascii="Cambria" w:hAnsi="Cambria"/>
                <w:sz w:val="22"/>
              </w:rPr>
            </w:pPr>
            <w:r w:rsidRPr="00D37655">
              <w:rPr>
                <w:rFonts w:ascii="Cambria" w:hAnsi="Cambria"/>
                <w:sz w:val="22"/>
              </w:rPr>
              <w:t>200.000,00 KM</w:t>
            </w:r>
          </w:p>
        </w:tc>
        <w:tc>
          <w:tcPr>
            <w:tcW w:w="556" w:type="pct"/>
            <w:vAlign w:val="center"/>
          </w:tcPr>
          <w:p w:rsidR="00DE6D35" w:rsidRPr="00D37655" w:rsidRDefault="00DE6D35" w:rsidP="00DE6D35">
            <w:pPr>
              <w:jc w:val="center"/>
              <w:rPr>
                <w:rFonts w:ascii="Cambria" w:hAnsi="Cambria"/>
                <w:sz w:val="22"/>
              </w:rPr>
            </w:pPr>
            <w:r w:rsidRPr="00D37655">
              <w:rPr>
                <w:rFonts w:ascii="Cambria" w:hAnsi="Cambria"/>
                <w:sz w:val="22"/>
              </w:rPr>
              <w:t>42,5%</w:t>
            </w:r>
          </w:p>
        </w:tc>
        <w:tc>
          <w:tcPr>
            <w:tcW w:w="1446" w:type="pct"/>
            <w:vMerge/>
          </w:tcPr>
          <w:p w:rsidR="00DE6D35" w:rsidRPr="00D37655" w:rsidRDefault="00DE6D35" w:rsidP="00DE6D35">
            <w:pPr>
              <w:jc w:val="both"/>
              <w:rPr>
                <w:rFonts w:ascii="Cambria" w:hAnsi="Cambria"/>
                <w:sz w:val="22"/>
              </w:rPr>
            </w:pPr>
          </w:p>
        </w:tc>
      </w:tr>
    </w:tbl>
    <w:p w:rsidR="00CF6EBF" w:rsidRPr="00015FE8" w:rsidRDefault="00CF6EBF" w:rsidP="00CF6EBF">
      <w:pPr>
        <w:rPr>
          <w:rFonts w:ascii="Cambria" w:hAnsi="Cambria" w:cs="Arial Narrow"/>
          <w:sz w:val="10"/>
          <w:szCs w:val="10"/>
        </w:rPr>
      </w:pPr>
    </w:p>
    <w:p w:rsidR="00007084" w:rsidRPr="00D37655" w:rsidRDefault="00BE71A1" w:rsidP="00290EE9">
      <w:pPr>
        <w:spacing w:after="60"/>
        <w:jc w:val="both"/>
        <w:rPr>
          <w:rFonts w:ascii="Cambria" w:hAnsi="Cambria" w:cs="Arial"/>
          <w:iCs/>
        </w:rPr>
      </w:pPr>
      <w:r w:rsidRPr="00D37655">
        <w:rPr>
          <w:rFonts w:ascii="Cambria" w:hAnsi="Cambria" w:cs="Arial"/>
          <w:iCs/>
        </w:rPr>
        <w:lastRenderedPageBreak/>
        <w:t xml:space="preserve">Izvršenje Budžeta </w:t>
      </w:r>
      <w:r w:rsidR="001B49B8">
        <w:rPr>
          <w:rFonts w:ascii="Cambria" w:hAnsi="Cambria" w:cs="Arial"/>
          <w:iCs/>
        </w:rPr>
        <w:t>(E</w:t>
      </w:r>
      <w:r w:rsidR="001B49B8" w:rsidRPr="00D37655">
        <w:rPr>
          <w:rFonts w:ascii="Cambria" w:hAnsi="Cambria"/>
        </w:rPr>
        <w:t>konomskom kodu 614243 - Sufinansiranje troškova prevoza učenika</w:t>
      </w:r>
      <w:r w:rsidR="001B49B8">
        <w:rPr>
          <w:rFonts w:ascii="Cambria" w:hAnsi="Cambria"/>
        </w:rPr>
        <w:t>)</w:t>
      </w:r>
      <w:r w:rsidR="001B49B8" w:rsidRPr="00D37655">
        <w:rPr>
          <w:rFonts w:ascii="Cambria" w:hAnsi="Cambria"/>
        </w:rPr>
        <w:t xml:space="preserve"> </w:t>
      </w:r>
      <w:r w:rsidRPr="00D37655">
        <w:rPr>
          <w:rFonts w:ascii="Cambria" w:hAnsi="Cambria" w:cs="Arial"/>
          <w:iCs/>
        </w:rPr>
        <w:t xml:space="preserve">prema podacima Službe za finansije i računovodstvo je </w:t>
      </w:r>
      <w:r w:rsidR="00E002E0" w:rsidRPr="00D37655">
        <w:rPr>
          <w:rFonts w:ascii="Cambria" w:hAnsi="Cambria" w:cs="Arial"/>
          <w:iCs/>
        </w:rPr>
        <w:t>72.185,77</w:t>
      </w:r>
      <w:r w:rsidRPr="00D37655">
        <w:rPr>
          <w:rFonts w:ascii="Cambria" w:hAnsi="Cambria" w:cs="Arial"/>
          <w:iCs/>
        </w:rPr>
        <w:t xml:space="preserve"> KM</w:t>
      </w:r>
      <w:r w:rsidR="00413395" w:rsidRPr="00D37655">
        <w:rPr>
          <w:rFonts w:ascii="Cambria" w:hAnsi="Cambria" w:cs="Arial"/>
          <w:iCs/>
        </w:rPr>
        <w:t>,</w:t>
      </w:r>
      <w:r w:rsidRPr="00D37655">
        <w:rPr>
          <w:rFonts w:ascii="Cambria" w:hAnsi="Cambria" w:cs="Arial"/>
          <w:iCs/>
        </w:rPr>
        <w:t xml:space="preserve"> odnosno </w:t>
      </w:r>
      <w:r w:rsidR="00E002E0" w:rsidRPr="00D37655">
        <w:rPr>
          <w:rFonts w:ascii="Cambria" w:hAnsi="Cambria" w:cs="Arial"/>
          <w:iCs/>
        </w:rPr>
        <w:t>85</w:t>
      </w:r>
      <w:r w:rsidRPr="00D37655">
        <w:rPr>
          <w:rFonts w:ascii="Cambria" w:hAnsi="Cambria" w:cs="Arial"/>
          <w:iCs/>
        </w:rPr>
        <w:t>%</w:t>
      </w:r>
      <w:r w:rsidR="00413395" w:rsidRPr="00D37655">
        <w:rPr>
          <w:rFonts w:ascii="Cambria" w:hAnsi="Cambria" w:cs="Arial"/>
          <w:iCs/>
        </w:rPr>
        <w:t xml:space="preserve"> od planiranih sredstva</w:t>
      </w:r>
      <w:r w:rsidRPr="00D37655">
        <w:rPr>
          <w:rFonts w:ascii="Cambria" w:hAnsi="Cambria" w:cs="Arial"/>
          <w:iCs/>
        </w:rPr>
        <w:t xml:space="preserve">. Razlika </w:t>
      </w:r>
      <w:r w:rsidR="00B369F5" w:rsidRPr="00D37655">
        <w:rPr>
          <w:rFonts w:ascii="Cambria" w:hAnsi="Cambria" w:cs="Arial"/>
          <w:iCs/>
        </w:rPr>
        <w:t>visin</w:t>
      </w:r>
      <w:r w:rsidR="0064417F" w:rsidRPr="00D37655">
        <w:rPr>
          <w:rFonts w:ascii="Cambria" w:hAnsi="Cambria" w:cs="Arial"/>
          <w:iCs/>
        </w:rPr>
        <w:t>e</w:t>
      </w:r>
      <w:r w:rsidR="00B369F5" w:rsidRPr="00D37655">
        <w:rPr>
          <w:rFonts w:ascii="Cambria" w:hAnsi="Cambria" w:cs="Arial"/>
          <w:iCs/>
        </w:rPr>
        <w:t xml:space="preserve"> troškova prevoza učenika</w:t>
      </w:r>
      <w:r w:rsidRPr="00D37655">
        <w:rPr>
          <w:rFonts w:ascii="Cambria" w:hAnsi="Cambria" w:cs="Arial"/>
          <w:iCs/>
        </w:rPr>
        <w:t xml:space="preserve"> Službe za upravu</w:t>
      </w:r>
      <w:r w:rsidR="00E002E0" w:rsidRPr="00D37655">
        <w:rPr>
          <w:rFonts w:ascii="Cambria" w:hAnsi="Cambria" w:cs="Arial"/>
          <w:iCs/>
        </w:rPr>
        <w:t>,</w:t>
      </w:r>
      <w:r w:rsidRPr="00D37655">
        <w:rPr>
          <w:rFonts w:ascii="Cambria" w:hAnsi="Cambria" w:cs="Arial"/>
          <w:iCs/>
        </w:rPr>
        <w:t xml:space="preserve"> društvene djelatnosti</w:t>
      </w:r>
      <w:r w:rsidR="00E002E0" w:rsidRPr="00D37655">
        <w:rPr>
          <w:rFonts w:ascii="Cambria" w:hAnsi="Cambria" w:cs="Arial"/>
          <w:iCs/>
        </w:rPr>
        <w:t xml:space="preserve"> i zajedničke poslove i </w:t>
      </w:r>
      <w:r w:rsidR="00B369F5" w:rsidRPr="00D37655">
        <w:rPr>
          <w:rFonts w:ascii="Cambria" w:hAnsi="Cambria" w:cs="Arial"/>
          <w:iCs/>
        </w:rPr>
        <w:t xml:space="preserve">podatka </w:t>
      </w:r>
      <w:r w:rsidR="00E002E0" w:rsidRPr="00D37655">
        <w:rPr>
          <w:rFonts w:ascii="Cambria" w:hAnsi="Cambria" w:cs="Arial"/>
          <w:iCs/>
        </w:rPr>
        <w:t xml:space="preserve">Službe za finansije, </w:t>
      </w:r>
      <w:r w:rsidRPr="00D37655">
        <w:rPr>
          <w:rFonts w:ascii="Cambria" w:hAnsi="Cambria" w:cs="Arial"/>
          <w:iCs/>
        </w:rPr>
        <w:t>računovodstvo</w:t>
      </w:r>
      <w:r w:rsidR="00E002E0" w:rsidRPr="00D37655">
        <w:rPr>
          <w:rFonts w:ascii="Cambria" w:hAnsi="Cambria" w:cs="Arial"/>
          <w:iCs/>
        </w:rPr>
        <w:t xml:space="preserve"> i javne nabavke</w:t>
      </w:r>
      <w:r w:rsidRPr="00D37655">
        <w:rPr>
          <w:rFonts w:ascii="Cambria" w:hAnsi="Cambria" w:cs="Arial"/>
          <w:iCs/>
        </w:rPr>
        <w:t xml:space="preserve"> je </w:t>
      </w:r>
      <w:r w:rsidR="00E002E0" w:rsidRPr="00D37655">
        <w:rPr>
          <w:rFonts w:ascii="Cambria" w:hAnsi="Cambria" w:cs="Arial"/>
          <w:iCs/>
        </w:rPr>
        <w:t xml:space="preserve">rezultat </w:t>
      </w:r>
      <w:r w:rsidR="00007084" w:rsidRPr="00D37655">
        <w:rPr>
          <w:rFonts w:ascii="Cambria" w:hAnsi="Cambria" w:cs="Arial"/>
          <w:iCs/>
        </w:rPr>
        <w:t xml:space="preserve">knjiženja troška prevoza </w:t>
      </w:r>
      <w:r w:rsidR="00E002E0" w:rsidRPr="00D37655">
        <w:rPr>
          <w:rFonts w:ascii="Cambria" w:hAnsi="Cambria" w:cs="Arial"/>
          <w:iCs/>
        </w:rPr>
        <w:t>učenika iz decembra 2019. godine u 2020. godini i troška prevoza učenika iz decembra 2020. godine, koji će biti knjižen u 2021. godini</w:t>
      </w:r>
      <w:r w:rsidR="009077B8" w:rsidRPr="00D37655">
        <w:rPr>
          <w:rFonts w:ascii="Cambria" w:hAnsi="Cambria" w:cs="Arial"/>
          <w:iCs/>
        </w:rPr>
        <w:t>.</w:t>
      </w:r>
      <w:r w:rsidR="004D37EA" w:rsidRPr="00D37655">
        <w:rPr>
          <w:rFonts w:ascii="Cambria" w:hAnsi="Cambria" w:cs="Arial"/>
          <w:iCs/>
        </w:rPr>
        <w:t xml:space="preserve"> </w:t>
      </w:r>
      <w:r w:rsidR="009077B8" w:rsidRPr="00D37655">
        <w:rPr>
          <w:rFonts w:ascii="Cambria" w:hAnsi="Cambria" w:cs="Arial"/>
          <w:iCs/>
        </w:rPr>
        <w:t xml:space="preserve">Osim toga izvršena je </w:t>
      </w:r>
      <w:r w:rsidR="00B369F5" w:rsidRPr="00D37655">
        <w:rPr>
          <w:rFonts w:ascii="Cambria" w:hAnsi="Cambria" w:cs="Arial"/>
          <w:iCs/>
        </w:rPr>
        <w:t>isplata</w:t>
      </w:r>
      <w:r w:rsidR="009077B8" w:rsidRPr="00D37655">
        <w:rPr>
          <w:rFonts w:ascii="Cambria" w:hAnsi="Cambria" w:cs="Arial"/>
          <w:iCs/>
        </w:rPr>
        <w:t xml:space="preserve"> od 27,00</w:t>
      </w:r>
      <w:r w:rsidR="0064417F" w:rsidRPr="00D37655">
        <w:rPr>
          <w:rFonts w:ascii="Cambria" w:hAnsi="Cambria" w:cs="Arial"/>
          <w:iCs/>
        </w:rPr>
        <w:t xml:space="preserve"> </w:t>
      </w:r>
      <w:r w:rsidR="009077B8" w:rsidRPr="00D37655">
        <w:rPr>
          <w:rFonts w:ascii="Cambria" w:hAnsi="Cambria" w:cs="Arial"/>
          <w:iCs/>
        </w:rPr>
        <w:t xml:space="preserve">KM </w:t>
      </w:r>
      <w:r w:rsidR="009077B8" w:rsidRPr="00D37655">
        <w:rPr>
          <w:rFonts w:ascii="Cambria" w:hAnsi="Cambria" w:cs="Calibri"/>
        </w:rPr>
        <w:t>sredstava iz 2019. godine koja su vraćena na Budžet i ponovo uplaćena u 2020. godini zbog neaktivanog računa korisnika subvencije. Također je u 2020. godini vraćena uplata od 33,30 KM zbog neaktivnog računa korisnika.</w:t>
      </w:r>
    </w:p>
    <w:p w:rsidR="00BA1DCC" w:rsidRPr="00D37655" w:rsidRDefault="00BA1DCC" w:rsidP="00290EE9">
      <w:pPr>
        <w:spacing w:after="60"/>
        <w:jc w:val="both"/>
        <w:rPr>
          <w:rFonts w:ascii="Cambria" w:hAnsi="Cambria" w:cs="Arial"/>
          <w:iCs/>
        </w:rPr>
      </w:pPr>
      <w:r w:rsidRPr="00D37655">
        <w:rPr>
          <w:rFonts w:ascii="Cambria" w:hAnsi="Cambria" w:cs="Arial"/>
          <w:iCs/>
        </w:rPr>
        <w:t>Osnovne i srednje škole završavaju prvo polugodište završetkom kalendarske godine, a nakon toga gotovo cijeli januar su na raspustu. Budući da moraju imati mjesečnu kartu cijeli decembar, radi korištenja prevoza, kartu predaju odgovornoj osobi u školi početkom drugog polugodišta i to traje do sredine februara, a nakon toga slijedi obrada spiskova škola u Služb</w:t>
      </w:r>
      <w:r w:rsidR="00413395" w:rsidRPr="00D37655">
        <w:rPr>
          <w:rFonts w:ascii="Cambria" w:hAnsi="Cambria" w:cs="Arial"/>
          <w:iCs/>
        </w:rPr>
        <w:t>i opće uprave i društvenih djel</w:t>
      </w:r>
      <w:r w:rsidRPr="00D37655">
        <w:rPr>
          <w:rFonts w:ascii="Cambria" w:hAnsi="Cambria" w:cs="Arial"/>
          <w:iCs/>
        </w:rPr>
        <w:t>atnosti i sačinjavanje spiskova za isplatu po bankama, koje potpisuje Općinski načelnik, a na osnovu kojih Služba za finansije vrši plaćanje na račune korisnika subvencija.</w:t>
      </w:r>
    </w:p>
    <w:p w:rsidR="00BA1DCC" w:rsidRPr="00D37655" w:rsidRDefault="00BA1DCC" w:rsidP="00290EE9">
      <w:pPr>
        <w:spacing w:after="60"/>
        <w:jc w:val="both"/>
        <w:rPr>
          <w:rFonts w:ascii="Cambria" w:hAnsi="Cambria" w:cs="Arial"/>
          <w:iCs/>
        </w:rPr>
      </w:pPr>
      <w:r w:rsidRPr="00D37655">
        <w:rPr>
          <w:rFonts w:ascii="Cambria" w:hAnsi="Cambria" w:cs="Arial"/>
          <w:iCs/>
        </w:rPr>
        <w:t xml:space="preserve">Služba za finansije i računovodstvo je limitirana rokom završetka knjiženja za proteklu godinu, tako da se troškovi prevoza za decembar prethodne godine knjiže u tekućoj godini, </w:t>
      </w:r>
      <w:r w:rsidR="00F51847" w:rsidRPr="00D37655">
        <w:rPr>
          <w:rFonts w:ascii="Cambria" w:hAnsi="Cambria" w:cs="Arial"/>
          <w:iCs/>
        </w:rPr>
        <w:t>a troškovi za decembar iz tekuće godine će biti knjiženi u narednoj godini.</w:t>
      </w:r>
    </w:p>
    <w:p w:rsidR="00007084" w:rsidRPr="00D37655" w:rsidRDefault="00007084" w:rsidP="00960BD7">
      <w:pPr>
        <w:spacing w:after="80"/>
        <w:jc w:val="both"/>
        <w:rPr>
          <w:rFonts w:ascii="Cambria" w:hAnsi="Cambria" w:cs="Arial"/>
          <w:b/>
          <w:iCs/>
        </w:rPr>
      </w:pPr>
      <w:r w:rsidRPr="00D37655">
        <w:rPr>
          <w:rFonts w:ascii="Cambria" w:hAnsi="Cambria" w:cs="Arial"/>
          <w:b/>
          <w:iCs/>
        </w:rPr>
        <w:t>Račun:</w:t>
      </w:r>
    </w:p>
    <w:tbl>
      <w:tblPr>
        <w:tblStyle w:val="TableGrid"/>
        <w:tblW w:w="10201" w:type="dxa"/>
        <w:tblLook w:val="04A0" w:firstRow="1" w:lastRow="0" w:firstColumn="1" w:lastColumn="0" w:noHBand="0" w:noVBand="1"/>
      </w:tblPr>
      <w:tblGrid>
        <w:gridCol w:w="399"/>
        <w:gridCol w:w="7818"/>
        <w:gridCol w:w="1984"/>
      </w:tblGrid>
      <w:tr w:rsidR="00B30DD6" w:rsidRPr="00D37655" w:rsidTr="00352A22">
        <w:trPr>
          <w:trHeight w:val="469"/>
        </w:trPr>
        <w:tc>
          <w:tcPr>
            <w:tcW w:w="399" w:type="dxa"/>
            <w:tcBorders>
              <w:top w:val="single" w:sz="12" w:space="0" w:color="auto"/>
              <w:right w:val="dotted" w:sz="4" w:space="0" w:color="auto"/>
            </w:tcBorders>
            <w:vAlign w:val="center"/>
          </w:tcPr>
          <w:p w:rsidR="005865CF" w:rsidRPr="00D37655" w:rsidRDefault="005865CF" w:rsidP="00716B0C">
            <w:pPr>
              <w:rPr>
                <w:rFonts w:ascii="Cambria" w:hAnsi="Cambria" w:cs="Calibri"/>
                <w:sz w:val="20"/>
                <w:szCs w:val="20"/>
                <w:lang w:val="en-US" w:eastAsia="en-US"/>
              </w:rPr>
            </w:pPr>
            <w:r w:rsidRPr="00D37655">
              <w:rPr>
                <w:rFonts w:ascii="Cambria" w:hAnsi="Cambria" w:cs="Calibri"/>
                <w:sz w:val="20"/>
                <w:szCs w:val="20"/>
              </w:rPr>
              <w:t>1.</w:t>
            </w:r>
          </w:p>
        </w:tc>
        <w:tc>
          <w:tcPr>
            <w:tcW w:w="7818" w:type="dxa"/>
            <w:tcBorders>
              <w:top w:val="single" w:sz="12" w:space="0" w:color="auto"/>
              <w:left w:val="dotted" w:sz="4" w:space="0" w:color="auto"/>
            </w:tcBorders>
            <w:vAlign w:val="center"/>
          </w:tcPr>
          <w:p w:rsidR="005865CF" w:rsidRPr="00D37655" w:rsidRDefault="005865CF" w:rsidP="00FA7639">
            <w:pPr>
              <w:rPr>
                <w:rFonts w:ascii="Cambria" w:hAnsi="Cambria" w:cs="Calibri"/>
                <w:sz w:val="20"/>
                <w:szCs w:val="20"/>
              </w:rPr>
            </w:pPr>
            <w:r w:rsidRPr="00D37655">
              <w:rPr>
                <w:rFonts w:ascii="Cambria" w:hAnsi="Cambria" w:cs="Calibri"/>
                <w:sz w:val="20"/>
                <w:szCs w:val="20"/>
              </w:rPr>
              <w:t>Troškovi 20</w:t>
            </w:r>
            <w:r w:rsidR="00FA7639" w:rsidRPr="00D37655">
              <w:rPr>
                <w:rFonts w:ascii="Cambria" w:hAnsi="Cambria" w:cs="Calibri"/>
                <w:sz w:val="20"/>
                <w:szCs w:val="20"/>
              </w:rPr>
              <w:t>20</w:t>
            </w:r>
            <w:r w:rsidRPr="00D37655">
              <w:rPr>
                <w:rFonts w:ascii="Cambria" w:hAnsi="Cambria" w:cs="Calibri"/>
                <w:sz w:val="20"/>
                <w:szCs w:val="20"/>
              </w:rPr>
              <w:t>. godinu prema podacima Službe za opću upravu i društvene djelatnosti (troškovi koji se odnose na 20</w:t>
            </w:r>
            <w:r w:rsidR="00FA7639" w:rsidRPr="00D37655">
              <w:rPr>
                <w:rFonts w:ascii="Cambria" w:hAnsi="Cambria" w:cs="Calibri"/>
                <w:sz w:val="20"/>
                <w:szCs w:val="20"/>
              </w:rPr>
              <w:t>20</w:t>
            </w:r>
            <w:r w:rsidRPr="00D37655">
              <w:rPr>
                <w:rFonts w:ascii="Cambria" w:hAnsi="Cambria" w:cs="Calibri"/>
                <w:sz w:val="20"/>
                <w:szCs w:val="20"/>
              </w:rPr>
              <w:t>. godinu)</w:t>
            </w:r>
          </w:p>
        </w:tc>
        <w:tc>
          <w:tcPr>
            <w:tcW w:w="1984" w:type="dxa"/>
            <w:tcBorders>
              <w:top w:val="single" w:sz="12" w:space="0" w:color="auto"/>
            </w:tcBorders>
            <w:vAlign w:val="center"/>
          </w:tcPr>
          <w:p w:rsidR="005865CF" w:rsidRPr="00D37655" w:rsidRDefault="00FA7639" w:rsidP="007C7A92">
            <w:pPr>
              <w:jc w:val="right"/>
              <w:rPr>
                <w:rFonts w:ascii="Cambria" w:hAnsi="Cambria" w:cs="Calibri"/>
                <w:color w:val="000000"/>
                <w:sz w:val="20"/>
                <w:szCs w:val="16"/>
                <w:lang w:val="en-US" w:eastAsia="en-US"/>
              </w:rPr>
            </w:pPr>
            <w:r w:rsidRPr="00D37655">
              <w:rPr>
                <w:rFonts w:ascii="Cambria" w:hAnsi="Cambria" w:cs="Calibri"/>
                <w:color w:val="000000"/>
                <w:sz w:val="20"/>
                <w:szCs w:val="16"/>
              </w:rPr>
              <w:t xml:space="preserve">        </w:t>
            </w:r>
            <w:r w:rsidR="007C7A92" w:rsidRPr="00D37655">
              <w:rPr>
                <w:rFonts w:ascii="Cambria" w:hAnsi="Cambria" w:cs="Calibri"/>
                <w:color w:val="000000"/>
                <w:sz w:val="20"/>
                <w:szCs w:val="16"/>
              </w:rPr>
              <w:t>64.495</w:t>
            </w:r>
            <w:r w:rsidR="00F2536C" w:rsidRPr="00D37655">
              <w:rPr>
                <w:rFonts w:ascii="Cambria" w:hAnsi="Cambria" w:cs="Calibri"/>
                <w:color w:val="000000"/>
                <w:sz w:val="20"/>
                <w:szCs w:val="16"/>
              </w:rPr>
              <w:t>,57</w:t>
            </w:r>
            <w:r w:rsidRPr="00D37655">
              <w:rPr>
                <w:rFonts w:ascii="Cambria" w:hAnsi="Cambria" w:cs="Calibri"/>
                <w:color w:val="000000"/>
                <w:sz w:val="20"/>
                <w:szCs w:val="16"/>
              </w:rPr>
              <w:t xml:space="preserve"> KM </w:t>
            </w:r>
          </w:p>
        </w:tc>
      </w:tr>
      <w:tr w:rsidR="00FA7639" w:rsidRPr="00D37655" w:rsidTr="00290EE9">
        <w:trPr>
          <w:trHeight w:val="448"/>
        </w:trPr>
        <w:tc>
          <w:tcPr>
            <w:tcW w:w="399" w:type="dxa"/>
            <w:tcBorders>
              <w:right w:val="dotted" w:sz="4" w:space="0" w:color="auto"/>
            </w:tcBorders>
            <w:vAlign w:val="center"/>
          </w:tcPr>
          <w:p w:rsidR="00FA7639" w:rsidRPr="00D37655" w:rsidRDefault="00F2536C" w:rsidP="00FA7639">
            <w:pPr>
              <w:rPr>
                <w:rFonts w:ascii="Cambria" w:hAnsi="Cambria" w:cs="Calibri"/>
                <w:sz w:val="20"/>
                <w:szCs w:val="20"/>
              </w:rPr>
            </w:pPr>
            <w:r w:rsidRPr="00D37655">
              <w:rPr>
                <w:rFonts w:ascii="Cambria" w:hAnsi="Cambria" w:cs="Calibri"/>
                <w:sz w:val="20"/>
                <w:szCs w:val="20"/>
              </w:rPr>
              <w:t>2</w:t>
            </w:r>
            <w:r w:rsidR="00FA7639" w:rsidRPr="00D37655">
              <w:rPr>
                <w:rFonts w:ascii="Cambria" w:hAnsi="Cambria" w:cs="Calibri"/>
                <w:sz w:val="20"/>
                <w:szCs w:val="20"/>
              </w:rPr>
              <w:t>.</w:t>
            </w:r>
          </w:p>
        </w:tc>
        <w:tc>
          <w:tcPr>
            <w:tcW w:w="7818" w:type="dxa"/>
            <w:tcBorders>
              <w:left w:val="dotted" w:sz="4" w:space="0" w:color="auto"/>
            </w:tcBorders>
            <w:vAlign w:val="center"/>
          </w:tcPr>
          <w:p w:rsidR="00FA7639" w:rsidRPr="00D37655" w:rsidRDefault="00FA7639" w:rsidP="00FA7639">
            <w:pPr>
              <w:rPr>
                <w:rFonts w:ascii="Cambria" w:hAnsi="Cambria" w:cs="Calibri"/>
                <w:sz w:val="20"/>
                <w:szCs w:val="20"/>
              </w:rPr>
            </w:pPr>
            <w:r w:rsidRPr="00D37655">
              <w:rPr>
                <w:rFonts w:ascii="Cambria" w:hAnsi="Cambria" w:cs="Calibri"/>
                <w:sz w:val="20"/>
                <w:szCs w:val="20"/>
              </w:rPr>
              <w:t>Troškovi subvencije za XII/2019. godine, koji su knjiženi u 2020.  godini</w:t>
            </w:r>
          </w:p>
        </w:tc>
        <w:tc>
          <w:tcPr>
            <w:tcW w:w="1984" w:type="dxa"/>
            <w:vAlign w:val="center"/>
          </w:tcPr>
          <w:p w:rsidR="00FA7639" w:rsidRPr="00D37655" w:rsidRDefault="00FA7639" w:rsidP="00FA7639">
            <w:pPr>
              <w:jc w:val="right"/>
              <w:rPr>
                <w:rFonts w:ascii="Cambria" w:hAnsi="Cambria" w:cs="Calibri"/>
                <w:sz w:val="20"/>
                <w:szCs w:val="20"/>
              </w:rPr>
            </w:pPr>
            <w:r w:rsidRPr="00D37655">
              <w:rPr>
                <w:rFonts w:ascii="Cambria" w:hAnsi="Cambria" w:cs="Calibri"/>
                <w:sz w:val="20"/>
                <w:szCs w:val="20"/>
              </w:rPr>
              <w:t>15.485,85 KM</w:t>
            </w:r>
          </w:p>
        </w:tc>
      </w:tr>
      <w:tr w:rsidR="00FA7639" w:rsidRPr="00D37655" w:rsidTr="00352A22">
        <w:trPr>
          <w:trHeight w:val="469"/>
        </w:trPr>
        <w:tc>
          <w:tcPr>
            <w:tcW w:w="399" w:type="dxa"/>
            <w:tcBorders>
              <w:right w:val="dotted" w:sz="4" w:space="0" w:color="auto"/>
            </w:tcBorders>
            <w:vAlign w:val="center"/>
          </w:tcPr>
          <w:p w:rsidR="00FA7639" w:rsidRPr="00D37655" w:rsidRDefault="00F2536C" w:rsidP="00FA7639">
            <w:pPr>
              <w:rPr>
                <w:rFonts w:ascii="Cambria" w:hAnsi="Cambria" w:cs="Calibri"/>
                <w:sz w:val="20"/>
                <w:szCs w:val="20"/>
              </w:rPr>
            </w:pPr>
            <w:r w:rsidRPr="00D37655">
              <w:rPr>
                <w:rFonts w:ascii="Cambria" w:hAnsi="Cambria" w:cs="Calibri"/>
                <w:sz w:val="20"/>
                <w:szCs w:val="20"/>
              </w:rPr>
              <w:t>3</w:t>
            </w:r>
            <w:r w:rsidR="00FA7639" w:rsidRPr="00D37655">
              <w:rPr>
                <w:rFonts w:ascii="Cambria" w:hAnsi="Cambria" w:cs="Calibri"/>
                <w:sz w:val="20"/>
                <w:szCs w:val="20"/>
              </w:rPr>
              <w:t>.</w:t>
            </w:r>
          </w:p>
        </w:tc>
        <w:tc>
          <w:tcPr>
            <w:tcW w:w="7818" w:type="dxa"/>
            <w:tcBorders>
              <w:left w:val="dotted" w:sz="4" w:space="0" w:color="auto"/>
            </w:tcBorders>
            <w:vAlign w:val="center"/>
          </w:tcPr>
          <w:p w:rsidR="00FA7639" w:rsidRPr="00D37655" w:rsidRDefault="00FA7639" w:rsidP="00B369F5">
            <w:pPr>
              <w:rPr>
                <w:rFonts w:ascii="Cambria" w:hAnsi="Cambria" w:cs="Calibri"/>
                <w:sz w:val="20"/>
                <w:szCs w:val="20"/>
              </w:rPr>
            </w:pPr>
            <w:r w:rsidRPr="00D37655">
              <w:rPr>
                <w:rFonts w:ascii="Cambria" w:hAnsi="Cambria" w:cs="Calibri"/>
                <w:sz w:val="20"/>
                <w:szCs w:val="20"/>
              </w:rPr>
              <w:t>Troškovi subvencije za XII/2020. godine, koji će biti knjiženi u 202</w:t>
            </w:r>
            <w:r w:rsidR="00B369F5" w:rsidRPr="00D37655">
              <w:rPr>
                <w:rFonts w:ascii="Cambria" w:hAnsi="Cambria" w:cs="Calibri"/>
                <w:sz w:val="20"/>
                <w:szCs w:val="20"/>
              </w:rPr>
              <w:t>1</w:t>
            </w:r>
            <w:r w:rsidRPr="00D37655">
              <w:rPr>
                <w:rFonts w:ascii="Cambria" w:hAnsi="Cambria" w:cs="Calibri"/>
                <w:sz w:val="20"/>
                <w:szCs w:val="20"/>
              </w:rPr>
              <w:t>.  godini</w:t>
            </w:r>
          </w:p>
        </w:tc>
        <w:tc>
          <w:tcPr>
            <w:tcW w:w="1984" w:type="dxa"/>
            <w:vAlign w:val="center"/>
          </w:tcPr>
          <w:p w:rsidR="00FA7639" w:rsidRPr="00D37655" w:rsidRDefault="009077B8" w:rsidP="00FA7639">
            <w:pPr>
              <w:jc w:val="right"/>
              <w:rPr>
                <w:rFonts w:ascii="Cambria" w:hAnsi="Cambria" w:cs="Calibri"/>
                <w:color w:val="000000"/>
                <w:sz w:val="20"/>
                <w:szCs w:val="20"/>
                <w:lang w:val="en-US" w:eastAsia="en-US"/>
              </w:rPr>
            </w:pPr>
            <w:r w:rsidRPr="00D37655">
              <w:rPr>
                <w:rFonts w:ascii="Cambria" w:hAnsi="Cambria" w:cs="Calibri"/>
                <w:color w:val="000000"/>
                <w:sz w:val="20"/>
                <w:szCs w:val="20"/>
              </w:rPr>
              <w:t>-</w:t>
            </w:r>
            <w:r w:rsidR="00FA7639" w:rsidRPr="00D37655">
              <w:rPr>
                <w:rFonts w:ascii="Cambria" w:hAnsi="Cambria" w:cs="Calibri"/>
                <w:color w:val="000000"/>
                <w:sz w:val="20"/>
                <w:szCs w:val="20"/>
              </w:rPr>
              <w:t xml:space="preserve">7.789,35 KM </w:t>
            </w:r>
          </w:p>
        </w:tc>
      </w:tr>
      <w:tr w:rsidR="00F24FF7" w:rsidRPr="00D37655" w:rsidTr="00352A22">
        <w:trPr>
          <w:trHeight w:val="469"/>
        </w:trPr>
        <w:tc>
          <w:tcPr>
            <w:tcW w:w="399" w:type="dxa"/>
            <w:tcBorders>
              <w:bottom w:val="single" w:sz="4" w:space="0" w:color="auto"/>
              <w:right w:val="dotted" w:sz="4" w:space="0" w:color="auto"/>
            </w:tcBorders>
            <w:vAlign w:val="center"/>
          </w:tcPr>
          <w:p w:rsidR="00F24FF7" w:rsidRPr="00D37655" w:rsidRDefault="00F24FF7" w:rsidP="00F24FF7">
            <w:pPr>
              <w:rPr>
                <w:rFonts w:ascii="Cambria" w:hAnsi="Cambria" w:cs="Calibri"/>
                <w:sz w:val="20"/>
                <w:szCs w:val="20"/>
              </w:rPr>
            </w:pPr>
            <w:r w:rsidRPr="00D37655">
              <w:rPr>
                <w:rFonts w:ascii="Cambria" w:hAnsi="Cambria" w:cs="Calibri"/>
                <w:sz w:val="20"/>
                <w:szCs w:val="20"/>
              </w:rPr>
              <w:t>4</w:t>
            </w:r>
          </w:p>
        </w:tc>
        <w:tc>
          <w:tcPr>
            <w:tcW w:w="7818" w:type="dxa"/>
            <w:tcBorders>
              <w:left w:val="dotted" w:sz="4" w:space="0" w:color="auto"/>
              <w:bottom w:val="single" w:sz="4" w:space="0" w:color="auto"/>
            </w:tcBorders>
            <w:vAlign w:val="center"/>
          </w:tcPr>
          <w:p w:rsidR="00F24FF7" w:rsidRPr="00D37655" w:rsidRDefault="00F24FF7" w:rsidP="00F24FF7">
            <w:pPr>
              <w:rPr>
                <w:rFonts w:ascii="Cambria" w:hAnsi="Cambria" w:cs="Calibri"/>
                <w:sz w:val="20"/>
                <w:szCs w:val="20"/>
              </w:rPr>
            </w:pPr>
            <w:r w:rsidRPr="00D37655">
              <w:rPr>
                <w:rFonts w:ascii="Cambria" w:hAnsi="Cambria" w:cs="Calibri"/>
                <w:sz w:val="20"/>
                <w:szCs w:val="20"/>
              </w:rPr>
              <w:t xml:space="preserve">Uplata sredstava </w:t>
            </w:r>
            <w:r w:rsidR="000E6448" w:rsidRPr="00D37655">
              <w:rPr>
                <w:rFonts w:ascii="Cambria" w:hAnsi="Cambria" w:cs="Calibri"/>
                <w:sz w:val="20"/>
                <w:szCs w:val="20"/>
              </w:rPr>
              <w:t xml:space="preserve">iz 2019. godine </w:t>
            </w:r>
            <w:r w:rsidRPr="00D37655">
              <w:rPr>
                <w:rFonts w:ascii="Cambria" w:hAnsi="Cambria" w:cs="Calibri"/>
                <w:sz w:val="20"/>
                <w:szCs w:val="20"/>
              </w:rPr>
              <w:t>koja su vraćena na Budžet i ponovne uplate</w:t>
            </w:r>
            <w:r w:rsidR="000E6448" w:rsidRPr="00D37655">
              <w:rPr>
                <w:rFonts w:ascii="Cambria" w:hAnsi="Cambria" w:cs="Calibri"/>
                <w:sz w:val="20"/>
                <w:szCs w:val="20"/>
              </w:rPr>
              <w:t xml:space="preserve"> izvršena u 2020. godini</w:t>
            </w:r>
            <w:r w:rsidRPr="00D37655">
              <w:rPr>
                <w:rFonts w:ascii="Cambria" w:hAnsi="Cambria" w:cs="Calibri"/>
                <w:sz w:val="20"/>
                <w:szCs w:val="20"/>
              </w:rPr>
              <w:t xml:space="preserve"> zbog neaktivanih računa korisnika subvencije </w:t>
            </w:r>
          </w:p>
        </w:tc>
        <w:tc>
          <w:tcPr>
            <w:tcW w:w="1984" w:type="dxa"/>
            <w:tcBorders>
              <w:bottom w:val="single" w:sz="4" w:space="0" w:color="auto"/>
            </w:tcBorders>
            <w:vAlign w:val="center"/>
          </w:tcPr>
          <w:p w:rsidR="00F24FF7" w:rsidRPr="00D37655" w:rsidRDefault="00F24FF7" w:rsidP="00F24FF7">
            <w:pPr>
              <w:jc w:val="right"/>
              <w:rPr>
                <w:rFonts w:ascii="Cambria" w:hAnsi="Cambria" w:cs="Calibri"/>
                <w:sz w:val="20"/>
                <w:szCs w:val="20"/>
              </w:rPr>
            </w:pPr>
            <w:r w:rsidRPr="00D37655">
              <w:rPr>
                <w:rFonts w:ascii="Cambria" w:hAnsi="Cambria" w:cs="Calibri"/>
                <w:sz w:val="20"/>
                <w:szCs w:val="20"/>
              </w:rPr>
              <w:t>27,00 KM</w:t>
            </w:r>
          </w:p>
        </w:tc>
      </w:tr>
      <w:tr w:rsidR="00F24FF7" w:rsidRPr="00D37655" w:rsidTr="00352A22">
        <w:trPr>
          <w:trHeight w:val="469"/>
        </w:trPr>
        <w:tc>
          <w:tcPr>
            <w:tcW w:w="399" w:type="dxa"/>
            <w:tcBorders>
              <w:bottom w:val="single" w:sz="4" w:space="0" w:color="auto"/>
              <w:right w:val="dotted" w:sz="4" w:space="0" w:color="auto"/>
            </w:tcBorders>
            <w:vAlign w:val="center"/>
          </w:tcPr>
          <w:p w:rsidR="00F24FF7" w:rsidRPr="00D37655" w:rsidRDefault="00F24FF7" w:rsidP="00F24FF7">
            <w:pPr>
              <w:rPr>
                <w:rFonts w:ascii="Cambria" w:hAnsi="Cambria" w:cs="Calibri"/>
                <w:sz w:val="20"/>
                <w:szCs w:val="20"/>
              </w:rPr>
            </w:pPr>
            <w:r w:rsidRPr="00D37655">
              <w:rPr>
                <w:rFonts w:ascii="Cambria" w:hAnsi="Cambria" w:cs="Calibri"/>
                <w:sz w:val="20"/>
                <w:szCs w:val="20"/>
              </w:rPr>
              <w:t>5</w:t>
            </w:r>
          </w:p>
        </w:tc>
        <w:tc>
          <w:tcPr>
            <w:tcW w:w="7818" w:type="dxa"/>
            <w:tcBorders>
              <w:left w:val="dotted" w:sz="4" w:space="0" w:color="auto"/>
              <w:bottom w:val="single" w:sz="4" w:space="0" w:color="auto"/>
            </w:tcBorders>
            <w:vAlign w:val="center"/>
          </w:tcPr>
          <w:p w:rsidR="00F24FF7" w:rsidRPr="00D37655" w:rsidRDefault="000E6448" w:rsidP="000E6448">
            <w:pPr>
              <w:rPr>
                <w:rFonts w:ascii="Cambria" w:hAnsi="Cambria" w:cs="Calibri"/>
                <w:sz w:val="20"/>
                <w:szCs w:val="20"/>
              </w:rPr>
            </w:pPr>
            <w:r w:rsidRPr="00D37655">
              <w:rPr>
                <w:rFonts w:ascii="Cambria" w:hAnsi="Cambria" w:cs="Calibri"/>
                <w:sz w:val="20"/>
                <w:szCs w:val="20"/>
              </w:rPr>
              <w:t>Vraćena sredstva u 2020. godini zbog neaktivanog računa korisnika subvencije</w:t>
            </w:r>
          </w:p>
        </w:tc>
        <w:tc>
          <w:tcPr>
            <w:tcW w:w="1984" w:type="dxa"/>
            <w:tcBorders>
              <w:bottom w:val="single" w:sz="4" w:space="0" w:color="auto"/>
            </w:tcBorders>
            <w:vAlign w:val="center"/>
          </w:tcPr>
          <w:p w:rsidR="00F24FF7" w:rsidRPr="00D37655" w:rsidRDefault="00F24FF7" w:rsidP="00F24FF7">
            <w:pPr>
              <w:jc w:val="right"/>
              <w:rPr>
                <w:rFonts w:ascii="Cambria" w:hAnsi="Cambria" w:cs="Calibri"/>
                <w:sz w:val="20"/>
                <w:szCs w:val="20"/>
              </w:rPr>
            </w:pPr>
            <w:r w:rsidRPr="00D37655">
              <w:rPr>
                <w:rFonts w:ascii="Cambria" w:hAnsi="Cambria" w:cs="Calibri"/>
                <w:sz w:val="20"/>
                <w:szCs w:val="20"/>
              </w:rPr>
              <w:t>-33,30 KM</w:t>
            </w:r>
          </w:p>
        </w:tc>
      </w:tr>
      <w:tr w:rsidR="00F24FF7" w:rsidRPr="00D37655" w:rsidTr="00352A22">
        <w:trPr>
          <w:trHeight w:val="469"/>
        </w:trPr>
        <w:tc>
          <w:tcPr>
            <w:tcW w:w="399" w:type="dxa"/>
            <w:tcBorders>
              <w:bottom w:val="single" w:sz="12" w:space="0" w:color="auto"/>
              <w:right w:val="dotted" w:sz="4" w:space="0" w:color="auto"/>
            </w:tcBorders>
            <w:vAlign w:val="center"/>
          </w:tcPr>
          <w:p w:rsidR="00F24FF7" w:rsidRPr="00D37655" w:rsidRDefault="000E6448" w:rsidP="00F24FF7">
            <w:pPr>
              <w:rPr>
                <w:rFonts w:ascii="Cambria" w:hAnsi="Cambria" w:cs="Calibri"/>
                <w:sz w:val="20"/>
                <w:szCs w:val="20"/>
              </w:rPr>
            </w:pPr>
            <w:r w:rsidRPr="00D37655">
              <w:rPr>
                <w:rFonts w:ascii="Cambria" w:hAnsi="Cambria" w:cs="Calibri"/>
                <w:sz w:val="20"/>
                <w:szCs w:val="20"/>
              </w:rPr>
              <w:t>6</w:t>
            </w:r>
          </w:p>
        </w:tc>
        <w:tc>
          <w:tcPr>
            <w:tcW w:w="7818" w:type="dxa"/>
            <w:tcBorders>
              <w:left w:val="dotted" w:sz="4" w:space="0" w:color="auto"/>
              <w:bottom w:val="single" w:sz="12" w:space="0" w:color="auto"/>
            </w:tcBorders>
            <w:vAlign w:val="center"/>
          </w:tcPr>
          <w:p w:rsidR="00F24FF7" w:rsidRPr="00D37655" w:rsidRDefault="00F24FF7" w:rsidP="00F24FF7">
            <w:pPr>
              <w:rPr>
                <w:rFonts w:ascii="Cambria" w:hAnsi="Cambria" w:cs="Calibri"/>
                <w:sz w:val="20"/>
                <w:szCs w:val="20"/>
              </w:rPr>
            </w:pPr>
            <w:r w:rsidRPr="00D37655">
              <w:rPr>
                <w:rFonts w:ascii="Cambria" w:hAnsi="Cambria" w:cs="Calibri"/>
                <w:sz w:val="20"/>
                <w:szCs w:val="20"/>
              </w:rPr>
              <w:t>Troškovi prevoza knjiženi u Budžetu za 2020. godinu (1+2+3+4</w:t>
            </w:r>
            <w:r w:rsidR="000E6448" w:rsidRPr="00D37655">
              <w:rPr>
                <w:rFonts w:ascii="Cambria" w:hAnsi="Cambria" w:cs="Calibri"/>
                <w:sz w:val="20"/>
                <w:szCs w:val="20"/>
              </w:rPr>
              <w:t>+5</w:t>
            </w:r>
            <w:r w:rsidRPr="00D37655">
              <w:rPr>
                <w:rFonts w:ascii="Cambria" w:hAnsi="Cambria" w:cs="Calibri"/>
                <w:sz w:val="20"/>
                <w:szCs w:val="20"/>
              </w:rPr>
              <w:t>)</w:t>
            </w:r>
          </w:p>
        </w:tc>
        <w:tc>
          <w:tcPr>
            <w:tcW w:w="1984" w:type="dxa"/>
            <w:tcBorders>
              <w:bottom w:val="single" w:sz="12" w:space="0" w:color="auto"/>
            </w:tcBorders>
            <w:vAlign w:val="center"/>
          </w:tcPr>
          <w:p w:rsidR="00F24FF7" w:rsidRPr="00D37655" w:rsidRDefault="00F24FF7" w:rsidP="00F24FF7">
            <w:pPr>
              <w:jc w:val="right"/>
              <w:rPr>
                <w:rFonts w:ascii="Cambria" w:hAnsi="Cambria" w:cs="Calibri"/>
                <w:sz w:val="20"/>
                <w:szCs w:val="20"/>
              </w:rPr>
            </w:pPr>
            <w:r w:rsidRPr="00D37655">
              <w:rPr>
                <w:rFonts w:ascii="Cambria" w:hAnsi="Cambria" w:cs="Calibri"/>
                <w:sz w:val="20"/>
                <w:szCs w:val="20"/>
              </w:rPr>
              <w:t>72.185,77 KM</w:t>
            </w:r>
          </w:p>
        </w:tc>
      </w:tr>
    </w:tbl>
    <w:p w:rsidR="001B49B8" w:rsidRPr="001B49B8" w:rsidRDefault="001B49B8" w:rsidP="004455DC">
      <w:pPr>
        <w:rPr>
          <w:rFonts w:ascii="Cambria" w:hAnsi="Cambria" w:cs="Arial"/>
          <w:b/>
          <w:bCs/>
        </w:rPr>
      </w:pPr>
    </w:p>
    <w:p w:rsidR="006101D6" w:rsidRPr="00D37655" w:rsidRDefault="005C415C" w:rsidP="004455DC">
      <w:pPr>
        <w:rPr>
          <w:rFonts w:ascii="Cambria" w:hAnsi="Cambria" w:cs="Arial"/>
          <w:b/>
          <w:bCs/>
          <w:sz w:val="28"/>
          <w:szCs w:val="28"/>
        </w:rPr>
      </w:pPr>
      <w:r w:rsidRPr="00D37655">
        <w:rPr>
          <w:rFonts w:ascii="Cambria" w:hAnsi="Cambria" w:cs="Arial"/>
          <w:b/>
          <w:bCs/>
          <w:sz w:val="28"/>
          <w:szCs w:val="28"/>
        </w:rPr>
        <w:t>V -</w:t>
      </w:r>
      <w:r w:rsidR="006101D6" w:rsidRPr="00D37655">
        <w:rPr>
          <w:rFonts w:ascii="Cambria" w:hAnsi="Cambria" w:cs="Arial"/>
          <w:b/>
          <w:bCs/>
          <w:sz w:val="28"/>
          <w:szCs w:val="28"/>
        </w:rPr>
        <w:t xml:space="preserve"> KONTROLA PREVOZA </w:t>
      </w:r>
    </w:p>
    <w:p w:rsidR="006101D6" w:rsidRPr="00D37655" w:rsidRDefault="006101D6" w:rsidP="00903640">
      <w:pPr>
        <w:rPr>
          <w:rFonts w:ascii="Cambria" w:hAnsi="Cambria" w:cs="Arial Narrow"/>
          <w:b/>
          <w:bCs/>
          <w:sz w:val="12"/>
          <w:szCs w:val="12"/>
        </w:rPr>
      </w:pPr>
    </w:p>
    <w:p w:rsidR="005C415C" w:rsidRPr="00D37655" w:rsidRDefault="006101D6" w:rsidP="005C415C">
      <w:pPr>
        <w:jc w:val="both"/>
        <w:rPr>
          <w:rFonts w:ascii="Cambria" w:hAnsi="Cambria" w:cs="Arial Narrow"/>
          <w:b/>
          <w:bCs/>
          <w:szCs w:val="28"/>
        </w:rPr>
      </w:pPr>
      <w:r w:rsidRPr="00D37655">
        <w:rPr>
          <w:rFonts w:ascii="Cambria" w:hAnsi="Cambria" w:cs="Arial Narrow"/>
          <w:b/>
          <w:bCs/>
          <w:szCs w:val="28"/>
        </w:rPr>
        <w:t>Redovna mjesečna kontrola</w:t>
      </w:r>
    </w:p>
    <w:p w:rsidR="006101D6" w:rsidRPr="00D37655" w:rsidRDefault="006101D6" w:rsidP="005C415C">
      <w:pPr>
        <w:jc w:val="both"/>
        <w:rPr>
          <w:rFonts w:ascii="Cambria" w:hAnsi="Cambria" w:cs="Arial Narrow"/>
          <w:b/>
          <w:bCs/>
          <w:sz w:val="12"/>
          <w:szCs w:val="12"/>
        </w:rPr>
      </w:pPr>
      <w:r w:rsidRPr="00D37655">
        <w:rPr>
          <w:rFonts w:ascii="Cambria" w:hAnsi="Cambria" w:cs="Arial Narrow"/>
          <w:b/>
          <w:bCs/>
          <w:sz w:val="16"/>
          <w:szCs w:val="16"/>
        </w:rPr>
        <w:tab/>
      </w:r>
    </w:p>
    <w:p w:rsidR="006152D3" w:rsidRPr="00D37655" w:rsidRDefault="00224200" w:rsidP="00224200">
      <w:pPr>
        <w:pStyle w:val="ListParagraph"/>
        <w:spacing w:after="80" w:line="240" w:lineRule="auto"/>
        <w:ind w:left="0"/>
        <w:jc w:val="both"/>
        <w:rPr>
          <w:rFonts w:ascii="Cambria" w:hAnsi="Cambria" w:cs="Arial Narrow"/>
          <w:bCs/>
          <w:sz w:val="24"/>
          <w:szCs w:val="24"/>
        </w:rPr>
      </w:pPr>
      <w:r w:rsidRPr="00D37655">
        <w:rPr>
          <w:rFonts w:ascii="Cambria" w:hAnsi="Cambria" w:cs="Arial Narrow"/>
          <w:bCs/>
          <w:sz w:val="24"/>
          <w:szCs w:val="24"/>
        </w:rPr>
        <w:t>Uvođenjem subvencioniranja troškova prevoza svi zahtjevi za subvencioniranje</w:t>
      </w:r>
      <w:r w:rsidR="00B635D5">
        <w:rPr>
          <w:rFonts w:ascii="Cambria" w:hAnsi="Cambria" w:cs="Arial Narrow"/>
          <w:bCs/>
          <w:sz w:val="24"/>
          <w:szCs w:val="24"/>
        </w:rPr>
        <w:t xml:space="preserve"> troškova prevoza za učenike srednjih škola</w:t>
      </w:r>
      <w:r w:rsidRPr="00D37655">
        <w:rPr>
          <w:rFonts w:ascii="Cambria" w:hAnsi="Cambria" w:cs="Arial Narrow"/>
          <w:bCs/>
          <w:sz w:val="24"/>
          <w:szCs w:val="24"/>
        </w:rPr>
        <w:t xml:space="preserve"> podnose </w:t>
      </w:r>
      <w:r w:rsidR="0019188C" w:rsidRPr="00D37655">
        <w:rPr>
          <w:rFonts w:ascii="Cambria" w:hAnsi="Cambria" w:cs="Arial Narrow"/>
          <w:bCs/>
          <w:sz w:val="24"/>
          <w:szCs w:val="24"/>
        </w:rPr>
        <w:t xml:space="preserve">se </w:t>
      </w:r>
      <w:r w:rsidRPr="00D37655">
        <w:rPr>
          <w:rFonts w:ascii="Cambria" w:hAnsi="Cambria" w:cs="Arial Narrow"/>
          <w:bCs/>
          <w:sz w:val="24"/>
          <w:szCs w:val="24"/>
        </w:rPr>
        <w:t>u Općinskom organu uprave</w:t>
      </w:r>
      <w:r w:rsidR="00B635D5">
        <w:rPr>
          <w:rFonts w:ascii="Cambria" w:hAnsi="Cambria" w:cs="Arial Narrow"/>
          <w:bCs/>
          <w:sz w:val="24"/>
          <w:szCs w:val="24"/>
        </w:rPr>
        <w:t>. U</w:t>
      </w:r>
      <w:r w:rsidR="008E7676" w:rsidRPr="00D37655">
        <w:rPr>
          <w:rFonts w:ascii="Cambria" w:hAnsi="Cambria" w:cs="Arial Narrow"/>
          <w:bCs/>
          <w:sz w:val="24"/>
          <w:szCs w:val="24"/>
        </w:rPr>
        <w:t xml:space="preserve"> skladu sa Odlukom o subvencioniranju troškova prijevoza Općinski načelnik donosi Odluku o odobravanju subvencije</w:t>
      </w:r>
      <w:r w:rsidR="006152D3" w:rsidRPr="00D37655">
        <w:rPr>
          <w:rFonts w:ascii="Cambria" w:hAnsi="Cambria" w:cs="Arial Narrow"/>
          <w:bCs/>
          <w:sz w:val="24"/>
          <w:szCs w:val="24"/>
        </w:rPr>
        <w:t xml:space="preserve"> ili o odbijanju</w:t>
      </w:r>
      <w:r w:rsidR="00B635D5">
        <w:rPr>
          <w:rFonts w:ascii="Cambria" w:hAnsi="Cambria" w:cs="Arial Narrow"/>
          <w:bCs/>
          <w:sz w:val="24"/>
          <w:szCs w:val="24"/>
        </w:rPr>
        <w:t xml:space="preserve"> zahtjeva za subvencioniranje</w:t>
      </w:r>
      <w:r w:rsidR="006152D3" w:rsidRPr="00D37655">
        <w:rPr>
          <w:rFonts w:ascii="Cambria" w:hAnsi="Cambria" w:cs="Arial Narrow"/>
          <w:bCs/>
          <w:sz w:val="24"/>
          <w:szCs w:val="24"/>
        </w:rPr>
        <w:t>.</w:t>
      </w:r>
    </w:p>
    <w:p w:rsidR="00224200" w:rsidRPr="00D37655" w:rsidRDefault="006152D3" w:rsidP="00742FDD">
      <w:pPr>
        <w:pStyle w:val="ListParagraph"/>
        <w:spacing w:after="80" w:line="240" w:lineRule="auto"/>
        <w:ind w:left="0"/>
        <w:jc w:val="both"/>
        <w:rPr>
          <w:rFonts w:ascii="Cambria" w:hAnsi="Cambria" w:cs="Arial Narrow"/>
          <w:bCs/>
          <w:sz w:val="24"/>
          <w:szCs w:val="24"/>
        </w:rPr>
      </w:pPr>
      <w:r w:rsidRPr="00D37655">
        <w:rPr>
          <w:rFonts w:ascii="Cambria" w:hAnsi="Cambria" w:cs="Arial Narrow"/>
          <w:bCs/>
          <w:sz w:val="24"/>
          <w:szCs w:val="24"/>
        </w:rPr>
        <w:t xml:space="preserve">Na osnovu Odluke o odobravanju subvencioniranja troškova prevoza, nadležna Služba sačinjava Evidenciju učenika srednjih škola kojima je odobrena subvencija i dostavlja </w:t>
      </w:r>
      <w:r w:rsidR="00824F68" w:rsidRPr="00D37655">
        <w:rPr>
          <w:rFonts w:ascii="Cambria" w:hAnsi="Cambria" w:cs="Arial Narrow"/>
          <w:bCs/>
          <w:sz w:val="24"/>
          <w:szCs w:val="24"/>
        </w:rPr>
        <w:t>svak</w:t>
      </w:r>
      <w:r w:rsidRPr="00D37655">
        <w:rPr>
          <w:rFonts w:ascii="Cambria" w:hAnsi="Cambria" w:cs="Arial Narrow"/>
          <w:bCs/>
          <w:sz w:val="24"/>
          <w:szCs w:val="24"/>
        </w:rPr>
        <w:t>oj od tri velikokladuške srednje škole. Obaveze učenika i menadžmenta škole su utvrđene Odlukom</w:t>
      </w:r>
      <w:r w:rsidR="00742FDD" w:rsidRPr="00D37655">
        <w:rPr>
          <w:rFonts w:ascii="Cambria" w:hAnsi="Cambria" w:cs="Arial Narrow"/>
          <w:bCs/>
          <w:sz w:val="24"/>
          <w:szCs w:val="24"/>
        </w:rPr>
        <w:t xml:space="preserve"> o subvencioniranju. Ovlaštene osobe škole upisuju podatke sa mjesečne karte u Evidenciju, a učenik čiji roditelj ima pravo na subvenciju je dužan po isteku mjeseca dostaviti mjesečnu kartu u školu i potpisati se u Evidenciju.</w:t>
      </w:r>
      <w:r w:rsidRPr="00D37655">
        <w:rPr>
          <w:rFonts w:ascii="Cambria" w:hAnsi="Cambria" w:cs="Arial Narrow"/>
          <w:bCs/>
          <w:sz w:val="24"/>
          <w:szCs w:val="24"/>
        </w:rPr>
        <w:t xml:space="preserve"> </w:t>
      </w:r>
    </w:p>
    <w:p w:rsidR="00C563A7" w:rsidRDefault="00C563A7" w:rsidP="00742FDD">
      <w:pPr>
        <w:pStyle w:val="ListParagraph"/>
        <w:spacing w:after="80" w:line="240" w:lineRule="auto"/>
        <w:ind w:left="0"/>
        <w:jc w:val="both"/>
        <w:rPr>
          <w:rFonts w:ascii="Cambria" w:hAnsi="Cambria" w:cs="Arial Narrow"/>
          <w:bCs/>
          <w:sz w:val="24"/>
          <w:szCs w:val="24"/>
        </w:rPr>
      </w:pPr>
      <w:r w:rsidRPr="00D37655">
        <w:rPr>
          <w:rFonts w:ascii="Cambria" w:hAnsi="Cambria" w:cs="Arial Narrow"/>
          <w:bCs/>
          <w:sz w:val="24"/>
          <w:szCs w:val="24"/>
        </w:rPr>
        <w:t xml:space="preserve">Odgovorne osobe u srednjoj školi na kraju mjeseca provjeravaju da li karta glasi na ime učenika i da li je ovjerena od ovlaštenog prevoznika, te upisuju potrebne podatke u Evidenciju, koja se sačinjava </w:t>
      </w:r>
      <w:r w:rsidR="001B0893" w:rsidRPr="00D37655">
        <w:rPr>
          <w:rFonts w:ascii="Cambria" w:hAnsi="Cambria" w:cs="Arial Narrow"/>
          <w:bCs/>
          <w:sz w:val="24"/>
          <w:szCs w:val="24"/>
        </w:rPr>
        <w:t xml:space="preserve">i ažurira </w:t>
      </w:r>
      <w:r w:rsidRPr="00D37655">
        <w:rPr>
          <w:rFonts w:ascii="Cambria" w:hAnsi="Cambria" w:cs="Arial Narrow"/>
          <w:bCs/>
          <w:sz w:val="24"/>
          <w:szCs w:val="24"/>
        </w:rPr>
        <w:t xml:space="preserve">za svaki mjesec na osnovu odluka o odobravanju </w:t>
      </w:r>
      <w:r w:rsidR="000D6FAD" w:rsidRPr="00D37655">
        <w:rPr>
          <w:rFonts w:ascii="Cambria" w:hAnsi="Cambria" w:cs="Arial Narrow"/>
          <w:bCs/>
          <w:sz w:val="24"/>
          <w:szCs w:val="24"/>
        </w:rPr>
        <w:t xml:space="preserve">subvencije Općinskog načelnika. Nakon upisivanja neophodnih podataka, učenik se potpisuje u Evidenciju i predaje kartu odgovornoj osobi u školi, radi kontrole u bilo koje vrijeme. Popunjene, potpisane i ovjerene Evidecije se dostavljaju nadležnoj Službi koja vrši kontrolu i obračun subvencije za svakog pojedinačnog korisnika, koji je </w:t>
      </w:r>
      <w:r w:rsidR="000D6FAD" w:rsidRPr="00D37655">
        <w:rPr>
          <w:rFonts w:ascii="Cambria" w:hAnsi="Cambria" w:cs="Arial Narrow"/>
          <w:bCs/>
          <w:sz w:val="24"/>
          <w:szCs w:val="24"/>
        </w:rPr>
        <w:lastRenderedPageBreak/>
        <w:t>imao mjesečnu kartu za prethodni mjesec i sačinjava spiskove za isplatu po bankama u kojima korisnici subvencije imaju otvorene račune.</w:t>
      </w:r>
    </w:p>
    <w:p w:rsidR="00B635D5" w:rsidRPr="00D37655" w:rsidRDefault="00B635D5" w:rsidP="00B635D5">
      <w:pPr>
        <w:pStyle w:val="ListParagraph"/>
        <w:spacing w:after="80" w:line="240" w:lineRule="auto"/>
        <w:ind w:left="0"/>
        <w:jc w:val="both"/>
        <w:rPr>
          <w:rFonts w:ascii="Cambria" w:hAnsi="Cambria" w:cs="Arial Narrow"/>
          <w:bCs/>
          <w:sz w:val="24"/>
          <w:szCs w:val="24"/>
        </w:rPr>
      </w:pPr>
      <w:r>
        <w:rPr>
          <w:rFonts w:ascii="Cambria" w:hAnsi="Cambria" w:cs="Arial Narrow"/>
          <w:bCs/>
          <w:sz w:val="24"/>
          <w:szCs w:val="24"/>
        </w:rPr>
        <w:t>Bez obzira što roditelj učenika ima odobrenu subvenciju za školsku godinu, subvencija će biti obračunata i uplaćena s</w:t>
      </w:r>
      <w:r w:rsidRPr="00D37655">
        <w:rPr>
          <w:rFonts w:ascii="Cambria" w:hAnsi="Cambria" w:cs="Arial Narrow"/>
          <w:bCs/>
          <w:sz w:val="24"/>
          <w:szCs w:val="24"/>
        </w:rPr>
        <w:t xml:space="preserve">amo za učenike koji su kupili mjesečnu kartu za određeni mjesec </w:t>
      </w:r>
      <w:r>
        <w:rPr>
          <w:rFonts w:ascii="Cambria" w:hAnsi="Cambria" w:cs="Arial Narrow"/>
          <w:bCs/>
          <w:sz w:val="24"/>
          <w:szCs w:val="24"/>
        </w:rPr>
        <w:t xml:space="preserve">i predali je nadležnoj osobi Škole po isteku mjeseca. </w:t>
      </w:r>
    </w:p>
    <w:p w:rsidR="000D6FAD" w:rsidRPr="00D37655" w:rsidRDefault="00B635D5" w:rsidP="00742FDD">
      <w:pPr>
        <w:pStyle w:val="ListParagraph"/>
        <w:spacing w:after="80" w:line="240" w:lineRule="auto"/>
        <w:ind w:left="0"/>
        <w:jc w:val="both"/>
        <w:rPr>
          <w:rFonts w:ascii="Cambria" w:hAnsi="Cambria" w:cs="Arial Narrow"/>
          <w:bCs/>
          <w:sz w:val="24"/>
          <w:szCs w:val="24"/>
        </w:rPr>
      </w:pPr>
      <w:r>
        <w:rPr>
          <w:rFonts w:ascii="Cambria" w:hAnsi="Cambria" w:cs="Arial Narrow"/>
          <w:bCs/>
          <w:sz w:val="24"/>
          <w:szCs w:val="24"/>
        </w:rPr>
        <w:t xml:space="preserve">Na osnovu </w:t>
      </w:r>
      <w:r w:rsidR="008E0E83">
        <w:rPr>
          <w:rFonts w:ascii="Cambria" w:hAnsi="Cambria" w:cs="Arial Narrow"/>
          <w:bCs/>
          <w:sz w:val="24"/>
          <w:szCs w:val="24"/>
        </w:rPr>
        <w:t>po</w:t>
      </w:r>
      <w:r>
        <w:rPr>
          <w:rFonts w:ascii="Cambria" w:hAnsi="Cambria" w:cs="Arial Narrow"/>
          <w:bCs/>
          <w:sz w:val="24"/>
          <w:szCs w:val="24"/>
        </w:rPr>
        <w:t xml:space="preserve">ponjenih obrazaca Evidencije troškova subvencije srednjih škola, Služba za upravu i društvene djelatnosti i zajedničke poslove vrši obračun subvencije i sačinjava mjesečne isplatne liste prema bankama u kojima roditelji učenika imaju otvorene račune. </w:t>
      </w:r>
      <w:r w:rsidR="000D6FAD" w:rsidRPr="00D37655">
        <w:rPr>
          <w:rFonts w:ascii="Cambria" w:hAnsi="Cambria" w:cs="Arial Narrow"/>
          <w:bCs/>
          <w:sz w:val="24"/>
          <w:szCs w:val="24"/>
        </w:rPr>
        <w:t xml:space="preserve">Nakon što Općinski načelnik odobri isplatu, </w:t>
      </w:r>
      <w:r w:rsidR="00F910A6">
        <w:rPr>
          <w:rFonts w:ascii="Cambria" w:hAnsi="Cambria" w:cs="Arial Narrow"/>
          <w:bCs/>
          <w:sz w:val="24"/>
          <w:szCs w:val="24"/>
        </w:rPr>
        <w:t>isplatne liste</w:t>
      </w:r>
      <w:r w:rsidR="000D6FAD" w:rsidRPr="00D37655">
        <w:rPr>
          <w:rFonts w:ascii="Cambria" w:hAnsi="Cambria" w:cs="Arial Narrow"/>
          <w:bCs/>
          <w:sz w:val="24"/>
          <w:szCs w:val="24"/>
        </w:rPr>
        <w:t xml:space="preserve"> se dostavljaju Službi za finansije, koja ih dostavlja poslovnim bankama, nakon izvršene zbirne uplate za svaku banku.</w:t>
      </w:r>
    </w:p>
    <w:p w:rsidR="000D6FAD" w:rsidRPr="00D37655" w:rsidRDefault="000D6FAD" w:rsidP="00742FDD">
      <w:pPr>
        <w:pStyle w:val="ListParagraph"/>
        <w:spacing w:after="80" w:line="240" w:lineRule="auto"/>
        <w:ind w:left="0"/>
        <w:jc w:val="both"/>
        <w:rPr>
          <w:rFonts w:ascii="Cambria" w:hAnsi="Cambria" w:cs="Arial Narrow"/>
          <w:bCs/>
          <w:sz w:val="24"/>
          <w:szCs w:val="24"/>
        </w:rPr>
      </w:pPr>
      <w:r w:rsidRPr="00D37655">
        <w:rPr>
          <w:rFonts w:ascii="Cambria" w:hAnsi="Cambria" w:cs="Arial Narrow"/>
          <w:bCs/>
          <w:sz w:val="24"/>
          <w:szCs w:val="24"/>
        </w:rPr>
        <w:t>Nadležna Služba ažurira Evidenciju sa novim korisnicima, kojima je odobrena subvencija i dostavlja Evidenciju školama za naredni mjesec.</w:t>
      </w:r>
    </w:p>
    <w:p w:rsidR="000D6FAD" w:rsidRDefault="00156EBA" w:rsidP="001B0893">
      <w:pPr>
        <w:pStyle w:val="ListParagraph"/>
        <w:spacing w:after="40" w:line="240" w:lineRule="auto"/>
        <w:ind w:left="0"/>
        <w:jc w:val="both"/>
        <w:rPr>
          <w:rFonts w:ascii="Cambria" w:hAnsi="Cambria" w:cs="Arial Narrow"/>
          <w:bCs/>
          <w:sz w:val="24"/>
          <w:szCs w:val="24"/>
        </w:rPr>
      </w:pPr>
      <w:r w:rsidRPr="00D37655">
        <w:rPr>
          <w:rFonts w:ascii="Cambria" w:hAnsi="Cambria" w:cs="Arial Narrow"/>
          <w:bCs/>
          <w:sz w:val="24"/>
          <w:szCs w:val="24"/>
        </w:rPr>
        <w:t>Nema bitne razlike u načinu ostvarivanja prava na subvenciju i postupku koji se provodi za subvenciju kod učenika srednjih škola</w:t>
      </w:r>
      <w:r w:rsidR="00824F68" w:rsidRPr="00D37655">
        <w:rPr>
          <w:rFonts w:ascii="Cambria" w:hAnsi="Cambria" w:cs="Arial Narrow"/>
          <w:bCs/>
          <w:sz w:val="24"/>
          <w:szCs w:val="24"/>
        </w:rPr>
        <w:t xml:space="preserve"> u odnosu na osnovne škole</w:t>
      </w:r>
      <w:r w:rsidRPr="00D37655">
        <w:rPr>
          <w:rFonts w:ascii="Cambria" w:hAnsi="Cambria" w:cs="Arial Narrow"/>
          <w:bCs/>
          <w:sz w:val="24"/>
          <w:szCs w:val="24"/>
        </w:rPr>
        <w:t>. Jedina razlika je što</w:t>
      </w:r>
      <w:r w:rsidR="001159A9" w:rsidRPr="00D37655">
        <w:rPr>
          <w:rFonts w:ascii="Cambria" w:hAnsi="Cambria" w:cs="Arial Narrow"/>
          <w:bCs/>
          <w:sz w:val="24"/>
          <w:szCs w:val="24"/>
        </w:rPr>
        <w:t xml:space="preserve"> su </w:t>
      </w:r>
      <w:r w:rsidRPr="00D37655">
        <w:rPr>
          <w:rFonts w:ascii="Cambria" w:hAnsi="Cambria" w:cs="Arial Narrow"/>
          <w:bCs/>
          <w:sz w:val="24"/>
          <w:szCs w:val="24"/>
        </w:rPr>
        <w:t>korisnici subvencije za troškove prevoza učenika osnovnih škola pravo na subvenciju ostvaruju samo popunjavanjem Prijavnog evidencionog lista u školi koju učenik pohađa, umjesto Zahtjeva za subvenciju koji se podnosi nadležnoj Službi za učenike srednjih škola.</w:t>
      </w:r>
      <w:r w:rsidR="001159A9" w:rsidRPr="00D37655">
        <w:rPr>
          <w:rFonts w:ascii="Cambria" w:hAnsi="Cambria" w:cs="Arial Narrow"/>
          <w:bCs/>
          <w:sz w:val="24"/>
          <w:szCs w:val="24"/>
        </w:rPr>
        <w:t xml:space="preserve"> U pravilu svi učenici osnovnih škola imaju pravo na 90% cijene mjesečne karte, ako nisu na spisku učenika kojima Ministarstva obrazovanja obezbjeđuje prevoz. </w:t>
      </w:r>
      <w:r w:rsidR="00082FF6" w:rsidRPr="00D37655">
        <w:rPr>
          <w:rFonts w:ascii="Cambria" w:hAnsi="Cambria" w:cs="Arial Narrow"/>
          <w:bCs/>
          <w:sz w:val="24"/>
          <w:szCs w:val="24"/>
        </w:rPr>
        <w:t>Činjenica socijalnog statusa nema uticaja kod subvencija učenika osnovnih škola, kao što je slučaj sa srednjim školama.</w:t>
      </w:r>
    </w:p>
    <w:p w:rsidR="00F910A6" w:rsidRPr="00D37655" w:rsidRDefault="00F910A6" w:rsidP="001B0893">
      <w:pPr>
        <w:pStyle w:val="ListParagraph"/>
        <w:spacing w:after="40" w:line="240" w:lineRule="auto"/>
        <w:ind w:left="0"/>
        <w:jc w:val="both"/>
        <w:rPr>
          <w:rFonts w:ascii="Cambria" w:hAnsi="Cambria" w:cs="Arial Narrow"/>
          <w:bCs/>
          <w:sz w:val="24"/>
          <w:szCs w:val="24"/>
        </w:rPr>
      </w:pPr>
      <w:r>
        <w:rPr>
          <w:rFonts w:ascii="Cambria" w:hAnsi="Cambria" w:cs="Arial Narrow"/>
          <w:bCs/>
          <w:sz w:val="24"/>
          <w:szCs w:val="24"/>
        </w:rPr>
        <w:t>Procedura evidentiranja kupovine mjesečnih karata, obračuna i isplate subvencije na račune roditelja je ista kao i za srednje škole.</w:t>
      </w:r>
    </w:p>
    <w:p w:rsidR="009C1F45" w:rsidRPr="00FB08DB" w:rsidRDefault="009C1F45" w:rsidP="009C1F45">
      <w:pPr>
        <w:spacing w:after="80"/>
        <w:ind w:firstLine="720"/>
        <w:jc w:val="both"/>
        <w:rPr>
          <w:rFonts w:ascii="Cambria" w:hAnsi="Cambria" w:cs="Arial Narrow"/>
          <w:bCs/>
          <w:i/>
          <w:sz w:val="2"/>
          <w:szCs w:val="2"/>
        </w:rPr>
      </w:pPr>
    </w:p>
    <w:p w:rsidR="009C1F45" w:rsidRPr="00D37655" w:rsidRDefault="009C1F45" w:rsidP="005C415C">
      <w:pPr>
        <w:jc w:val="both"/>
        <w:rPr>
          <w:rFonts w:ascii="Cambria" w:hAnsi="Cambria" w:cs="Arial Narrow"/>
          <w:b/>
          <w:bCs/>
        </w:rPr>
      </w:pPr>
      <w:r w:rsidRPr="00D37655">
        <w:rPr>
          <w:rFonts w:ascii="Cambria" w:hAnsi="Cambria" w:cs="Arial Narrow"/>
          <w:b/>
          <w:bCs/>
        </w:rPr>
        <w:t>Kontrola radnih i neradnih dana</w:t>
      </w:r>
    </w:p>
    <w:p w:rsidR="005C415C" w:rsidRPr="00D37655" w:rsidRDefault="005C415C" w:rsidP="005C415C">
      <w:pPr>
        <w:jc w:val="both"/>
        <w:rPr>
          <w:rFonts w:ascii="Cambria" w:hAnsi="Cambria" w:cs="Arial Narrow"/>
          <w:b/>
          <w:bCs/>
          <w:sz w:val="12"/>
          <w:szCs w:val="12"/>
        </w:rPr>
      </w:pPr>
    </w:p>
    <w:p w:rsidR="006F6366" w:rsidRPr="00D37655" w:rsidRDefault="0019188C" w:rsidP="005C415C">
      <w:pPr>
        <w:jc w:val="both"/>
        <w:rPr>
          <w:rFonts w:ascii="Cambria" w:hAnsi="Cambria" w:cs="Arial Narrow"/>
          <w:bCs/>
        </w:rPr>
      </w:pPr>
      <w:r w:rsidRPr="00D37655">
        <w:rPr>
          <w:rFonts w:ascii="Cambria" w:hAnsi="Cambria" w:cs="Arial Narrow"/>
          <w:bCs/>
        </w:rPr>
        <w:t xml:space="preserve">Kad je u pitanju subvencija troškova prevoza učenika osnovnih i srednjih škola, subvencija se plaća u procentu od cijene mjesečne karte, tako da </w:t>
      </w:r>
      <w:r w:rsidR="00847056" w:rsidRPr="00D37655">
        <w:rPr>
          <w:rFonts w:ascii="Cambria" w:hAnsi="Cambria" w:cs="Arial Narrow"/>
          <w:bCs/>
        </w:rPr>
        <w:t>činjenica o broju dana kada prevoznik vrši prevoz nema značaja na iznos koji se uplaćuje korisniku subvencije.</w:t>
      </w:r>
    </w:p>
    <w:p w:rsidR="00847056" w:rsidRPr="00D37655" w:rsidRDefault="00847056" w:rsidP="005C415C">
      <w:pPr>
        <w:jc w:val="both"/>
        <w:rPr>
          <w:rFonts w:ascii="Cambria" w:hAnsi="Cambria" w:cs="Arial Narrow"/>
          <w:bCs/>
          <w:sz w:val="12"/>
          <w:szCs w:val="12"/>
        </w:rPr>
      </w:pPr>
    </w:p>
    <w:p w:rsidR="00847056" w:rsidRPr="00D37655" w:rsidRDefault="00847056" w:rsidP="005C415C">
      <w:pPr>
        <w:jc w:val="both"/>
        <w:rPr>
          <w:rFonts w:ascii="Cambria" w:hAnsi="Cambria" w:cs="Arial Narrow"/>
          <w:bCs/>
        </w:rPr>
      </w:pPr>
      <w:r w:rsidRPr="00D37655">
        <w:rPr>
          <w:rFonts w:ascii="Cambria" w:hAnsi="Cambria" w:cs="Arial Narrow"/>
          <w:bCs/>
        </w:rPr>
        <w:t xml:space="preserve">U vanlinijskom prevozu osnovne škole </w:t>
      </w:r>
      <w:r w:rsidR="00DA793A" w:rsidRPr="00D37655">
        <w:rPr>
          <w:rFonts w:ascii="Cambria" w:hAnsi="Cambria" w:cs="Arial Narrow"/>
          <w:bCs/>
        </w:rPr>
        <w:t xml:space="preserve">su </w:t>
      </w:r>
      <w:r w:rsidRPr="00D37655">
        <w:rPr>
          <w:rFonts w:ascii="Cambria" w:hAnsi="Cambria" w:cs="Arial Narrow"/>
          <w:bCs/>
        </w:rPr>
        <w:t>dostavlja</w:t>
      </w:r>
      <w:r w:rsidR="00DA793A" w:rsidRPr="00D37655">
        <w:rPr>
          <w:rFonts w:ascii="Cambria" w:hAnsi="Cambria" w:cs="Arial Narrow"/>
          <w:bCs/>
        </w:rPr>
        <w:t>le</w:t>
      </w:r>
      <w:r w:rsidRPr="00D37655">
        <w:rPr>
          <w:rFonts w:ascii="Cambria" w:hAnsi="Cambria" w:cs="Arial Narrow"/>
          <w:bCs/>
        </w:rPr>
        <w:t xml:space="preserve"> mjesečne izvještaje o realizaciji vanlinijskog prevoza, a o nekim elementima se vodi računa prilikom ugovaranja prevoza. Suština je da se ugovori i plati prevoz koji je stvarno izvršen, a da se izbjegne plaćanje:</w:t>
      </w:r>
    </w:p>
    <w:p w:rsidR="00847056" w:rsidRPr="00D37655" w:rsidRDefault="006F6366" w:rsidP="004C6068">
      <w:pPr>
        <w:pStyle w:val="ListParagraph"/>
        <w:numPr>
          <w:ilvl w:val="0"/>
          <w:numId w:val="20"/>
        </w:numPr>
        <w:spacing w:after="0" w:line="240" w:lineRule="auto"/>
        <w:jc w:val="both"/>
        <w:rPr>
          <w:rFonts w:ascii="Cambria" w:hAnsi="Cambria"/>
          <w:sz w:val="24"/>
          <w:szCs w:val="24"/>
        </w:rPr>
      </w:pPr>
      <w:r w:rsidRPr="00D37655">
        <w:rPr>
          <w:rFonts w:ascii="Cambria" w:hAnsi="Cambria"/>
          <w:sz w:val="24"/>
          <w:szCs w:val="24"/>
        </w:rPr>
        <w:t xml:space="preserve">za dane zimskog raspusta i dane kad učenici ne pohađaju nastavu zbog ranijeg završetka školske godine </w:t>
      </w:r>
      <w:r w:rsidR="00847056" w:rsidRPr="00D37655">
        <w:rPr>
          <w:rFonts w:ascii="Cambria" w:hAnsi="Cambria"/>
          <w:sz w:val="24"/>
          <w:szCs w:val="24"/>
        </w:rPr>
        <w:t>ili kasnijeg početka školske godine;</w:t>
      </w:r>
    </w:p>
    <w:p w:rsidR="006F6366" w:rsidRPr="00D37655" w:rsidRDefault="006F6366" w:rsidP="004C6068">
      <w:pPr>
        <w:pStyle w:val="ListParagraph"/>
        <w:numPr>
          <w:ilvl w:val="0"/>
          <w:numId w:val="20"/>
        </w:numPr>
        <w:spacing w:after="0" w:line="240" w:lineRule="auto"/>
        <w:jc w:val="both"/>
        <w:rPr>
          <w:rFonts w:ascii="Cambria" w:hAnsi="Cambria"/>
          <w:sz w:val="24"/>
          <w:szCs w:val="24"/>
        </w:rPr>
      </w:pPr>
      <w:r w:rsidRPr="00D37655">
        <w:rPr>
          <w:rFonts w:ascii="Cambria" w:hAnsi="Cambria"/>
          <w:sz w:val="24"/>
          <w:szCs w:val="24"/>
        </w:rPr>
        <w:t>za dane kad škola ne radi zbog nekih vanrednih okolnosti (štrajk, nepostojanje uslova za održavanje nastave zbog grijanja, elementarnih nepogoda i sl.);</w:t>
      </w:r>
    </w:p>
    <w:p w:rsidR="006F6366" w:rsidRPr="00D37655" w:rsidRDefault="006F6366" w:rsidP="005C415C">
      <w:pPr>
        <w:pStyle w:val="ListParagraph"/>
        <w:numPr>
          <w:ilvl w:val="0"/>
          <w:numId w:val="20"/>
        </w:numPr>
        <w:spacing w:after="0" w:line="240" w:lineRule="auto"/>
        <w:jc w:val="both"/>
        <w:rPr>
          <w:rFonts w:ascii="Cambria" w:hAnsi="Cambria"/>
          <w:sz w:val="24"/>
          <w:szCs w:val="24"/>
        </w:rPr>
      </w:pPr>
      <w:r w:rsidRPr="00D37655">
        <w:rPr>
          <w:rFonts w:ascii="Cambria" w:hAnsi="Cambria"/>
          <w:sz w:val="24"/>
          <w:szCs w:val="24"/>
        </w:rPr>
        <w:t>za dane kad prevoznik nije u mogućnosti obavljati prevoz zbog kvara na autobusu, uslova puta ili iz nekog drugog razloga.</w:t>
      </w:r>
    </w:p>
    <w:p w:rsidR="006F6366" w:rsidRPr="00D37655" w:rsidRDefault="006F6366" w:rsidP="00C01485">
      <w:pPr>
        <w:spacing w:after="120"/>
        <w:jc w:val="both"/>
        <w:rPr>
          <w:rFonts w:ascii="Cambria" w:hAnsi="Cambria"/>
        </w:rPr>
      </w:pPr>
      <w:r w:rsidRPr="00D37655">
        <w:rPr>
          <w:rFonts w:ascii="Cambria" w:hAnsi="Cambria"/>
        </w:rPr>
        <w:t>Korekcija cijena prevoza po ovom osnovu se vrši na način da se broj dana za koje je vršen prevoz učenika podijeli sa ukupnim brojem radnih dana u mjesecu i pomnoži sa cijenom. Korekcija cijena</w:t>
      </w:r>
      <w:r w:rsidR="00824F68" w:rsidRPr="00D37655">
        <w:rPr>
          <w:rFonts w:ascii="Cambria" w:hAnsi="Cambria"/>
        </w:rPr>
        <w:t xml:space="preserve"> se ne vrši</w:t>
      </w:r>
      <w:r w:rsidR="00040775" w:rsidRPr="00D37655">
        <w:rPr>
          <w:rFonts w:ascii="Cambria" w:hAnsi="Cambria"/>
        </w:rPr>
        <w:t xml:space="preserve"> u</w:t>
      </w:r>
      <w:r w:rsidRPr="00D37655">
        <w:rPr>
          <w:rFonts w:ascii="Cambria" w:hAnsi="Cambria"/>
        </w:rPr>
        <w:t xml:space="preserve"> dane državnih praznika.</w:t>
      </w:r>
    </w:p>
    <w:p w:rsidR="00175A0F" w:rsidRPr="00D37655" w:rsidRDefault="00175A0F" w:rsidP="00C01485">
      <w:pPr>
        <w:spacing w:after="120"/>
        <w:jc w:val="both"/>
        <w:rPr>
          <w:rFonts w:ascii="Cambria" w:hAnsi="Cambria"/>
        </w:rPr>
      </w:pPr>
      <w:r w:rsidRPr="00D37655">
        <w:rPr>
          <w:rFonts w:ascii="Cambria" w:hAnsi="Cambria"/>
        </w:rPr>
        <w:t xml:space="preserve">Od momenta stupanja na snagu nove organizacije Općinskog organa uprave, kontrolu realizacije ugovora o vanlinijskom </w:t>
      </w:r>
      <w:r w:rsidR="00F910A6">
        <w:rPr>
          <w:rFonts w:ascii="Cambria" w:hAnsi="Cambria"/>
        </w:rPr>
        <w:t xml:space="preserve">je </w:t>
      </w:r>
      <w:r w:rsidR="001B0893" w:rsidRPr="00D37655">
        <w:rPr>
          <w:rFonts w:ascii="Cambria" w:hAnsi="Cambria"/>
        </w:rPr>
        <w:t>vrši</w:t>
      </w:r>
      <w:r w:rsidR="00F910A6">
        <w:rPr>
          <w:rFonts w:ascii="Cambria" w:hAnsi="Cambria"/>
        </w:rPr>
        <w:t>la</w:t>
      </w:r>
      <w:r w:rsidR="001B0893" w:rsidRPr="00D37655">
        <w:rPr>
          <w:rFonts w:ascii="Cambria" w:hAnsi="Cambria"/>
        </w:rPr>
        <w:t xml:space="preserve"> Služba za finansij</w:t>
      </w:r>
      <w:r w:rsidR="00082FF6" w:rsidRPr="00D37655">
        <w:rPr>
          <w:rFonts w:ascii="Cambria" w:hAnsi="Cambria"/>
        </w:rPr>
        <w:t>e</w:t>
      </w:r>
      <w:r w:rsidR="001B0893" w:rsidRPr="00D37655">
        <w:rPr>
          <w:rFonts w:ascii="Cambria" w:hAnsi="Cambria"/>
        </w:rPr>
        <w:t>, računovodstvo i javne nabavke.</w:t>
      </w:r>
    </w:p>
    <w:p w:rsidR="008A1903" w:rsidRPr="003C776E" w:rsidRDefault="008A1903" w:rsidP="00712052">
      <w:pPr>
        <w:jc w:val="both"/>
        <w:rPr>
          <w:rFonts w:ascii="Cambria" w:hAnsi="Cambria" w:cs="Arial Narrow"/>
          <w:b/>
          <w:bCs/>
        </w:rPr>
      </w:pPr>
      <w:r w:rsidRPr="003C776E">
        <w:rPr>
          <w:rFonts w:ascii="Cambria" w:hAnsi="Cambria" w:cs="Arial Narrow"/>
          <w:b/>
          <w:bCs/>
        </w:rPr>
        <w:t>Kontrola pohađanja nastave van školskog područja</w:t>
      </w:r>
    </w:p>
    <w:p w:rsidR="006B5C98" w:rsidRPr="003C776E" w:rsidRDefault="006B5C98" w:rsidP="006B5C98">
      <w:pPr>
        <w:jc w:val="both"/>
        <w:rPr>
          <w:sz w:val="12"/>
          <w:szCs w:val="12"/>
          <w:lang w:val="hr-BA"/>
        </w:rPr>
      </w:pPr>
    </w:p>
    <w:p w:rsidR="004F4E08" w:rsidRPr="003C776E" w:rsidRDefault="006B5C98" w:rsidP="004F4E08">
      <w:pPr>
        <w:jc w:val="both"/>
        <w:rPr>
          <w:rFonts w:ascii="Cambria" w:hAnsi="Cambria"/>
          <w:lang w:val="hr-BA"/>
        </w:rPr>
      </w:pPr>
      <w:r w:rsidRPr="003C776E">
        <w:rPr>
          <w:rFonts w:ascii="Cambria" w:hAnsi="Cambria"/>
          <w:lang w:val="hr-BA"/>
        </w:rPr>
        <w:t>Subvencioniranje troškova prevoza za učenike osnovnih škola se o</w:t>
      </w:r>
      <w:r w:rsidR="00824F68" w:rsidRPr="003C776E">
        <w:rPr>
          <w:rFonts w:ascii="Cambria" w:hAnsi="Cambria"/>
          <w:lang w:val="hr-BA"/>
        </w:rPr>
        <w:t>bezbjeđuje samo</w:t>
      </w:r>
      <w:r w:rsidRPr="003C776E">
        <w:rPr>
          <w:rFonts w:ascii="Cambria" w:hAnsi="Cambria"/>
          <w:lang w:val="hr-BA"/>
        </w:rPr>
        <w:t xml:space="preserve"> učenicima koji putuju u najbližu osnovnu školu</w:t>
      </w:r>
      <w:r w:rsidR="004F4E08" w:rsidRPr="003C776E">
        <w:rPr>
          <w:rFonts w:ascii="Cambria" w:hAnsi="Cambria"/>
          <w:lang w:val="hr-BA"/>
        </w:rPr>
        <w:t>, ali ne i učenicima koji imaju školu u mjestu stanovanja, a putuju u drugu osnovnu školu. Također se ne subvencionira prevoz za učenike učenike kojima je Ministarstvo obrazovanja obavezno osigurati prevoz.</w:t>
      </w:r>
    </w:p>
    <w:p w:rsidR="004F4E08" w:rsidRPr="003C776E" w:rsidRDefault="004F4E08" w:rsidP="004F4E08">
      <w:pPr>
        <w:jc w:val="both"/>
        <w:rPr>
          <w:sz w:val="8"/>
          <w:szCs w:val="8"/>
          <w:lang w:val="hr-BA"/>
        </w:rPr>
      </w:pPr>
    </w:p>
    <w:p w:rsidR="004F4E08" w:rsidRPr="003C776E" w:rsidRDefault="004F4E08" w:rsidP="006B5C98">
      <w:pPr>
        <w:jc w:val="both"/>
        <w:rPr>
          <w:rFonts w:ascii="Cambria" w:hAnsi="Cambria"/>
          <w:lang w:val="hr-BA"/>
        </w:rPr>
      </w:pPr>
      <w:r w:rsidRPr="003C776E">
        <w:rPr>
          <w:rFonts w:ascii="Cambria" w:hAnsi="Cambria"/>
          <w:lang w:val="hr-BA"/>
        </w:rPr>
        <w:lastRenderedPageBreak/>
        <w:t xml:space="preserve">Da roditelj učenika </w:t>
      </w:r>
      <w:r w:rsidR="00F910A6">
        <w:rPr>
          <w:rFonts w:ascii="Cambria" w:hAnsi="Cambria"/>
          <w:lang w:val="hr-BA"/>
        </w:rPr>
        <w:t xml:space="preserve">osnovne škole </w:t>
      </w:r>
      <w:r w:rsidRPr="003C776E">
        <w:rPr>
          <w:rFonts w:ascii="Cambria" w:hAnsi="Cambria"/>
          <w:lang w:val="hr-BA"/>
        </w:rPr>
        <w:t xml:space="preserve">ostvaruje pravo na subvenciju, odnosno da ispunjava uvjete iz Odluke </w:t>
      </w:r>
      <w:r w:rsidRPr="003C776E">
        <w:rPr>
          <w:rFonts w:ascii="Cambria" w:hAnsi="Cambria" w:cs="Arial Narrow"/>
        </w:rPr>
        <w:t xml:space="preserve">o subvencioniranju troškova prijevoza redovnih učenika osnovnih i srednjih škola, potvrđuje </w:t>
      </w:r>
      <w:r w:rsidR="006B5C98" w:rsidRPr="003C776E">
        <w:rPr>
          <w:rFonts w:ascii="Cambria" w:hAnsi="Cambria"/>
          <w:lang w:val="hr-BA"/>
        </w:rPr>
        <w:t>učenik, roditelj učenika, odgovorna osoba za prevo</w:t>
      </w:r>
      <w:r w:rsidRPr="003C776E">
        <w:rPr>
          <w:rFonts w:ascii="Cambria" w:hAnsi="Cambria"/>
          <w:lang w:val="hr-BA"/>
        </w:rPr>
        <w:t>z u Školi i direktor Škole.</w:t>
      </w:r>
    </w:p>
    <w:p w:rsidR="004F4E08" w:rsidRPr="003C776E" w:rsidRDefault="004F4E08" w:rsidP="006B5C98">
      <w:pPr>
        <w:jc w:val="both"/>
        <w:rPr>
          <w:sz w:val="8"/>
          <w:szCs w:val="8"/>
          <w:lang w:val="hr-BA"/>
        </w:rPr>
      </w:pPr>
    </w:p>
    <w:p w:rsidR="00693702" w:rsidRPr="003C776E" w:rsidRDefault="004F4E08" w:rsidP="006B5C98">
      <w:pPr>
        <w:jc w:val="both"/>
        <w:rPr>
          <w:rFonts w:ascii="Cambria" w:hAnsi="Cambria"/>
          <w:lang w:val="hr-BA"/>
        </w:rPr>
      </w:pPr>
      <w:r w:rsidRPr="003C776E">
        <w:rPr>
          <w:rFonts w:ascii="Cambria" w:hAnsi="Cambria"/>
          <w:lang w:val="hr-BA"/>
        </w:rPr>
        <w:t>U nekoliko navrata je tražena dodatna provjera o is</w:t>
      </w:r>
      <w:r w:rsidR="00693702" w:rsidRPr="003C776E">
        <w:rPr>
          <w:rFonts w:ascii="Cambria" w:hAnsi="Cambria"/>
          <w:lang w:val="hr-BA"/>
        </w:rPr>
        <w:t>punjenosti uslova za subvenciju i osporena je subvencija u slučajevima gdje je utvrđeno da učenik ne pohađa najbližu školu ili osnovnu školu u mjestu stanovanja, koji stanuje na udaljenosti većoj od 5 km, odnosno gdje je Ministarstvo obrazovanja obavezno osigurati prevoz.</w:t>
      </w:r>
    </w:p>
    <w:p w:rsidR="006B5C98" w:rsidRPr="00FB08DB" w:rsidRDefault="006B5C98" w:rsidP="006B5C98">
      <w:pPr>
        <w:jc w:val="both"/>
        <w:rPr>
          <w:sz w:val="12"/>
          <w:szCs w:val="12"/>
          <w:lang w:val="hr-BA"/>
        </w:rPr>
      </w:pPr>
    </w:p>
    <w:p w:rsidR="00D7545E" w:rsidRPr="003C776E" w:rsidRDefault="00DA793A" w:rsidP="00164689">
      <w:pPr>
        <w:spacing w:after="120"/>
        <w:rPr>
          <w:rFonts w:ascii="Cambria" w:hAnsi="Cambria" w:cs="Arial"/>
          <w:b/>
          <w:bCs/>
          <w:szCs w:val="28"/>
        </w:rPr>
      </w:pPr>
      <w:r w:rsidRPr="003C776E">
        <w:rPr>
          <w:rFonts w:ascii="Cambria" w:hAnsi="Cambria" w:cs="Arial"/>
          <w:b/>
          <w:bCs/>
          <w:szCs w:val="28"/>
        </w:rPr>
        <w:t>Godišnja kontrola troškova subvencija prevoza</w:t>
      </w:r>
    </w:p>
    <w:p w:rsidR="00175A0F" w:rsidRPr="003C776E" w:rsidRDefault="00175A0F" w:rsidP="00175A0F">
      <w:pPr>
        <w:jc w:val="both"/>
        <w:rPr>
          <w:rFonts w:ascii="Cambria" w:hAnsi="Cambria"/>
          <w:iCs/>
        </w:rPr>
      </w:pPr>
      <w:r w:rsidRPr="003C776E">
        <w:rPr>
          <w:rFonts w:ascii="Cambria" w:hAnsi="Cambria"/>
        </w:rPr>
        <w:t>Općinsko načelnik je posebnim Rješenjem imenovao Komisiju za kontrolu subvencije troškova prevoza učenika osnovnih i srednjih škola</w:t>
      </w:r>
      <w:r w:rsidRPr="003C776E">
        <w:rPr>
          <w:rFonts w:ascii="Cambria" w:hAnsi="Cambria"/>
          <w:iCs/>
        </w:rPr>
        <w:t>, koju su činili predstavnici Službe za upravu</w:t>
      </w:r>
      <w:r w:rsidR="00082FF6" w:rsidRPr="003C776E">
        <w:rPr>
          <w:rFonts w:ascii="Cambria" w:hAnsi="Cambria"/>
          <w:iCs/>
        </w:rPr>
        <w:t>,</w:t>
      </w:r>
      <w:r w:rsidRPr="003C776E">
        <w:rPr>
          <w:rFonts w:ascii="Cambria" w:hAnsi="Cambria"/>
          <w:iCs/>
        </w:rPr>
        <w:t xml:space="preserve"> društvene djelatnosti i zajedničke poslove </w:t>
      </w:r>
      <w:r w:rsidR="001B0659" w:rsidRPr="003C776E">
        <w:rPr>
          <w:rFonts w:ascii="Cambria" w:hAnsi="Cambria"/>
          <w:iCs/>
        </w:rPr>
        <w:t xml:space="preserve">i </w:t>
      </w:r>
      <w:r w:rsidRPr="003C776E">
        <w:rPr>
          <w:rFonts w:ascii="Cambria" w:hAnsi="Cambria"/>
          <w:iCs/>
        </w:rPr>
        <w:t>Služb</w:t>
      </w:r>
      <w:r w:rsidR="006B6199" w:rsidRPr="003C776E">
        <w:rPr>
          <w:rFonts w:ascii="Cambria" w:hAnsi="Cambria"/>
          <w:iCs/>
        </w:rPr>
        <w:t>e</w:t>
      </w:r>
      <w:r w:rsidRPr="003C776E">
        <w:rPr>
          <w:rFonts w:ascii="Cambria" w:hAnsi="Cambria"/>
          <w:iCs/>
        </w:rPr>
        <w:t xml:space="preserve"> za finansije i računovodstvo. </w:t>
      </w:r>
    </w:p>
    <w:p w:rsidR="00175A0F" w:rsidRPr="003C776E" w:rsidRDefault="00175A0F" w:rsidP="00175A0F">
      <w:pPr>
        <w:jc w:val="both"/>
        <w:rPr>
          <w:rFonts w:ascii="Cambria" w:hAnsi="Cambria"/>
          <w:iCs/>
          <w:sz w:val="10"/>
          <w:szCs w:val="10"/>
        </w:rPr>
      </w:pPr>
    </w:p>
    <w:p w:rsidR="00175A0F" w:rsidRPr="003C776E" w:rsidRDefault="00175A0F" w:rsidP="00175A0F">
      <w:pPr>
        <w:jc w:val="both"/>
        <w:rPr>
          <w:rFonts w:ascii="Cambria" w:hAnsi="Cambria"/>
          <w:iCs/>
        </w:rPr>
      </w:pPr>
      <w:r w:rsidRPr="003C776E">
        <w:rPr>
          <w:rFonts w:ascii="Cambria" w:hAnsi="Cambria"/>
          <w:iCs/>
        </w:rPr>
        <w:t>Rad Komisije se odvijao u tri faze: pripremna faza, rad na terenu i sređivanje prikupljene dokumentacije, arhiviranje i sačinjavanje Izvještaja. U pripremi za rad Komisije, Služba za upravu</w:t>
      </w:r>
      <w:r w:rsidR="001B0659" w:rsidRPr="003C776E">
        <w:rPr>
          <w:rFonts w:ascii="Cambria" w:hAnsi="Cambria"/>
          <w:iCs/>
        </w:rPr>
        <w:t>,</w:t>
      </w:r>
      <w:r w:rsidRPr="003C776E">
        <w:rPr>
          <w:rFonts w:ascii="Cambria" w:hAnsi="Cambria"/>
          <w:iCs/>
        </w:rPr>
        <w:t xml:space="preserve"> društvene djelatnosti</w:t>
      </w:r>
      <w:r w:rsidR="001B0659" w:rsidRPr="003C776E">
        <w:rPr>
          <w:rFonts w:ascii="Cambria" w:hAnsi="Cambria"/>
          <w:iCs/>
        </w:rPr>
        <w:t xml:space="preserve"> i zajedničke poslove</w:t>
      </w:r>
      <w:r w:rsidRPr="003C776E">
        <w:rPr>
          <w:rFonts w:ascii="Cambria" w:hAnsi="Cambria"/>
          <w:iCs/>
        </w:rPr>
        <w:t xml:space="preserve"> je dostavila svim školama </w:t>
      </w:r>
      <w:r w:rsidRPr="003C776E">
        <w:rPr>
          <w:rFonts w:ascii="Cambria" w:hAnsi="Cambria"/>
        </w:rPr>
        <w:t>Plan kontrole subvencije prevoza</w:t>
      </w:r>
      <w:r w:rsidRPr="003C776E">
        <w:rPr>
          <w:rFonts w:ascii="Cambria" w:hAnsi="Cambria"/>
          <w:iCs/>
        </w:rPr>
        <w:t xml:space="preserve"> i obrazac za primopredaju mjesečnih karata. Komisija je izvršila pripremu za kontrolu broja karata, cijene prevoza, iznosa isplaćene </w:t>
      </w:r>
      <w:r w:rsidR="006B6199" w:rsidRPr="003C776E">
        <w:rPr>
          <w:rFonts w:ascii="Cambria" w:hAnsi="Cambria"/>
          <w:iCs/>
        </w:rPr>
        <w:t>subvencije</w:t>
      </w:r>
      <w:r w:rsidRPr="003C776E">
        <w:rPr>
          <w:rFonts w:ascii="Cambria" w:hAnsi="Cambria"/>
          <w:iCs/>
        </w:rPr>
        <w:t xml:space="preserve"> za pet učenika svake škole, koje je izabrala metodom slučajnog izbora, kako bi u školama izvršila provjeru da li ispravno upisan u Evidenciju broj karte i cijena i da li postoji karta za svaki mjesec za koji je evide</w:t>
      </w:r>
      <w:r w:rsidR="00D17FFC" w:rsidRPr="003C776E">
        <w:rPr>
          <w:rFonts w:ascii="Cambria" w:hAnsi="Cambria"/>
          <w:iCs/>
        </w:rPr>
        <w:t>ntirana u Evidenciji za isplatu</w:t>
      </w:r>
      <w:r w:rsidR="000A11D2" w:rsidRPr="003C776E">
        <w:rPr>
          <w:rFonts w:ascii="Cambria" w:hAnsi="Cambria"/>
          <w:iCs/>
        </w:rPr>
        <w:t>.</w:t>
      </w:r>
    </w:p>
    <w:p w:rsidR="000A11D2" w:rsidRPr="003C776E" w:rsidRDefault="000A11D2" w:rsidP="00175A0F">
      <w:pPr>
        <w:jc w:val="both"/>
        <w:rPr>
          <w:rFonts w:ascii="Cambria" w:hAnsi="Cambria"/>
          <w:iCs/>
          <w:sz w:val="10"/>
          <w:szCs w:val="10"/>
        </w:rPr>
      </w:pPr>
    </w:p>
    <w:p w:rsidR="00175A0F" w:rsidRPr="003C776E" w:rsidRDefault="00175A0F" w:rsidP="00175A0F">
      <w:pPr>
        <w:jc w:val="both"/>
        <w:rPr>
          <w:rFonts w:ascii="Cambria" w:hAnsi="Cambria"/>
          <w:iCs/>
        </w:rPr>
      </w:pPr>
      <w:r w:rsidRPr="003C776E">
        <w:rPr>
          <w:rFonts w:ascii="Cambria" w:hAnsi="Cambria"/>
          <w:iCs/>
        </w:rPr>
        <w:t>Rad na terenu se odv</w:t>
      </w:r>
      <w:r w:rsidR="006B6199" w:rsidRPr="003C776E">
        <w:rPr>
          <w:rFonts w:ascii="Cambria" w:hAnsi="Cambria"/>
          <w:iCs/>
        </w:rPr>
        <w:t xml:space="preserve">ijao u skladu sa Planom koji je obuhvatao sve srednje škole i sve osnovne škole za koje je obezbjeđena subvencija. Komisija je radila na terenu u periodu od </w:t>
      </w:r>
      <w:r w:rsidR="005E6286" w:rsidRPr="003C776E">
        <w:rPr>
          <w:rFonts w:ascii="Cambria" w:hAnsi="Cambria"/>
          <w:iCs/>
        </w:rPr>
        <w:t>09</w:t>
      </w:r>
      <w:r w:rsidR="006B6199" w:rsidRPr="003C776E">
        <w:rPr>
          <w:rFonts w:ascii="Cambria" w:hAnsi="Cambria"/>
          <w:iCs/>
        </w:rPr>
        <w:t xml:space="preserve">. do </w:t>
      </w:r>
      <w:r w:rsidR="005E6286" w:rsidRPr="003C776E">
        <w:rPr>
          <w:rFonts w:ascii="Cambria" w:hAnsi="Cambria"/>
          <w:iCs/>
        </w:rPr>
        <w:t>11</w:t>
      </w:r>
      <w:r w:rsidR="006B6199" w:rsidRPr="003C776E">
        <w:rPr>
          <w:rFonts w:ascii="Cambria" w:hAnsi="Cambria"/>
          <w:iCs/>
        </w:rPr>
        <w:t>.0</w:t>
      </w:r>
      <w:r w:rsidR="005E6286" w:rsidRPr="003C776E">
        <w:rPr>
          <w:rFonts w:ascii="Cambria" w:hAnsi="Cambria"/>
          <w:iCs/>
        </w:rPr>
        <w:t>9</w:t>
      </w:r>
      <w:r w:rsidR="006B6199" w:rsidRPr="003C776E">
        <w:rPr>
          <w:rFonts w:ascii="Cambria" w:hAnsi="Cambria"/>
          <w:iCs/>
        </w:rPr>
        <w:t>.20</w:t>
      </w:r>
      <w:r w:rsidR="005E6286" w:rsidRPr="003C776E">
        <w:rPr>
          <w:rFonts w:ascii="Cambria" w:hAnsi="Cambria"/>
          <w:iCs/>
        </w:rPr>
        <w:t>20</w:t>
      </w:r>
      <w:r w:rsidR="006B6199" w:rsidRPr="003C776E">
        <w:rPr>
          <w:rFonts w:ascii="Cambria" w:hAnsi="Cambria"/>
          <w:iCs/>
        </w:rPr>
        <w:t>. godine.</w:t>
      </w:r>
    </w:p>
    <w:p w:rsidR="00175A0F" w:rsidRPr="003C776E" w:rsidRDefault="00175A0F" w:rsidP="00175A0F">
      <w:pPr>
        <w:jc w:val="both"/>
        <w:rPr>
          <w:rFonts w:ascii="Cambria" w:hAnsi="Cambria"/>
          <w:iCs/>
          <w:sz w:val="8"/>
          <w:szCs w:val="8"/>
        </w:rPr>
      </w:pPr>
    </w:p>
    <w:p w:rsidR="00175A0F" w:rsidRPr="003C776E" w:rsidRDefault="00175A0F" w:rsidP="00175A0F">
      <w:pPr>
        <w:jc w:val="both"/>
        <w:rPr>
          <w:rFonts w:ascii="Cambria" w:hAnsi="Cambria"/>
          <w:iCs/>
        </w:rPr>
      </w:pPr>
      <w:r w:rsidRPr="003C776E">
        <w:rPr>
          <w:rFonts w:ascii="Cambria" w:hAnsi="Cambria"/>
          <w:iCs/>
        </w:rPr>
        <w:t>Po okončanju rada na terenu, Komisija je izvršila dodatne provjere, sortiranje i sređivanje prikupljene dokumentacije i pripremu za arhiviranje,</w:t>
      </w:r>
      <w:r w:rsidR="001A4463" w:rsidRPr="003C776E">
        <w:rPr>
          <w:rFonts w:ascii="Cambria" w:hAnsi="Cambria"/>
          <w:iCs/>
        </w:rPr>
        <w:t xml:space="preserve"> </w:t>
      </w:r>
      <w:r w:rsidRPr="003C776E">
        <w:rPr>
          <w:rFonts w:ascii="Cambria" w:hAnsi="Cambria"/>
          <w:iCs/>
        </w:rPr>
        <w:t xml:space="preserve">te sačinjavanje Izvještaja. </w:t>
      </w:r>
    </w:p>
    <w:p w:rsidR="00175A0F" w:rsidRPr="00FB08DB" w:rsidRDefault="00175A0F" w:rsidP="00175A0F">
      <w:pPr>
        <w:jc w:val="both"/>
        <w:rPr>
          <w:rFonts w:ascii="Cambria" w:hAnsi="Cambria"/>
          <w:iCs/>
          <w:sz w:val="10"/>
          <w:szCs w:val="10"/>
        </w:rPr>
      </w:pPr>
    </w:p>
    <w:p w:rsidR="002070D3" w:rsidRPr="003C776E" w:rsidRDefault="002070D3" w:rsidP="002070D3">
      <w:pPr>
        <w:spacing w:after="120"/>
        <w:jc w:val="both"/>
        <w:rPr>
          <w:rFonts w:ascii="Cambria" w:hAnsi="Cambria"/>
          <w:iCs/>
          <w:lang w:val="hr-BA"/>
        </w:rPr>
      </w:pPr>
      <w:r w:rsidRPr="003C776E">
        <w:rPr>
          <w:rFonts w:ascii="Cambria" w:hAnsi="Cambria"/>
          <w:iCs/>
          <w:lang w:val="hr-BA"/>
        </w:rPr>
        <w:t>Komisija je ukupno izvšila kontrolu upisa broja karata i cijena mjesečnih karata i pravilnost obračuna i isplate subvencije za 202 mjesečnih subvencija što čini 36% od ukupnog broja mjesečnih subvencija osnovnih škola i 84 mjesečne subvencije ili oko 7% obračunatih i isplaćenih subvencija učenika srednjih škola.</w:t>
      </w:r>
    </w:p>
    <w:p w:rsidR="002070D3" w:rsidRPr="003C776E" w:rsidRDefault="002070D3" w:rsidP="002070D3">
      <w:pPr>
        <w:spacing w:after="120"/>
        <w:jc w:val="both"/>
        <w:rPr>
          <w:rFonts w:ascii="Cambria" w:hAnsi="Cambria"/>
          <w:iCs/>
        </w:rPr>
      </w:pPr>
      <w:r w:rsidRPr="003C776E">
        <w:rPr>
          <w:rFonts w:ascii="Cambria" w:hAnsi="Cambria"/>
          <w:iCs/>
          <w:lang w:val="hr-BA"/>
        </w:rPr>
        <w:t xml:space="preserve">Komisija je utvrdila da su sve osnovne i srednje škole pravilno primjenjivale </w:t>
      </w:r>
      <w:r w:rsidRPr="003C776E">
        <w:rPr>
          <w:rFonts w:ascii="Cambria" w:hAnsi="Cambria"/>
          <w:iCs/>
        </w:rPr>
        <w:t>Odluku o kriterijima, uslovima i načinu ostvarivanja prava na subvencioniranje troškova prijevoza redovnih učenika osnovnih i srednjih škola („Službeni glasnik Općine Velika Kladuša“, broj: 10/19) uz utvrđen</w:t>
      </w:r>
      <w:r w:rsidR="00F910A6">
        <w:rPr>
          <w:rFonts w:ascii="Cambria" w:hAnsi="Cambria"/>
          <w:iCs/>
        </w:rPr>
        <w:t>u</w:t>
      </w:r>
      <w:r w:rsidRPr="003C776E">
        <w:rPr>
          <w:rFonts w:ascii="Cambria" w:hAnsi="Cambria"/>
          <w:iCs/>
        </w:rPr>
        <w:t xml:space="preserve"> </w:t>
      </w:r>
      <w:r w:rsidR="00F910A6">
        <w:rPr>
          <w:rFonts w:ascii="Cambria" w:hAnsi="Cambria"/>
          <w:iCs/>
        </w:rPr>
        <w:t xml:space="preserve">po jednu </w:t>
      </w:r>
      <w:r w:rsidRPr="003C776E">
        <w:rPr>
          <w:rFonts w:ascii="Cambria" w:hAnsi="Cambria"/>
          <w:iCs/>
        </w:rPr>
        <w:t>nepra</w:t>
      </w:r>
      <w:r w:rsidR="00F910A6">
        <w:rPr>
          <w:rFonts w:ascii="Cambria" w:hAnsi="Cambria"/>
          <w:iCs/>
        </w:rPr>
        <w:t>vilnost</w:t>
      </w:r>
      <w:r w:rsidRPr="003C776E">
        <w:rPr>
          <w:rFonts w:ascii="Cambria" w:hAnsi="Cambria"/>
          <w:iCs/>
        </w:rPr>
        <w:t xml:space="preserve"> u dvije osnovne i jednoj srednjoj školi.</w:t>
      </w:r>
    </w:p>
    <w:p w:rsidR="004F6A26" w:rsidRDefault="002070D3" w:rsidP="003C776E">
      <w:pPr>
        <w:spacing w:after="160"/>
        <w:jc w:val="both"/>
        <w:rPr>
          <w:rFonts w:ascii="Cambria" w:hAnsi="Cambria"/>
          <w:iCs/>
          <w:lang w:val="hr-BA"/>
        </w:rPr>
      </w:pPr>
      <w:r w:rsidRPr="003C776E">
        <w:rPr>
          <w:rFonts w:ascii="Cambria" w:hAnsi="Cambria"/>
          <w:iCs/>
        </w:rPr>
        <w:t xml:space="preserve">Po okončanju kontrole i primopredaje mjesečnih karata svakoj školi je uručena kopija Zapisnika </w:t>
      </w:r>
      <w:r w:rsidRPr="003C776E">
        <w:rPr>
          <w:rFonts w:ascii="Cambria" w:hAnsi="Cambria"/>
          <w:iCs/>
          <w:lang w:val="hr-BA"/>
        </w:rPr>
        <w:t>o kontroli odobrenih i isplaćenih subvencija za školsku 2019/20. godinu i kopija Zapisnika o primopredaji mjesečnih karata za koje je odobrena i isplaćena subvencija za školsku 2019/20. godinu.</w:t>
      </w:r>
      <w:r w:rsidR="009675C8" w:rsidRPr="003C776E">
        <w:rPr>
          <w:rFonts w:ascii="Cambria" w:hAnsi="Cambria"/>
          <w:iCs/>
          <w:lang w:val="hr-BA"/>
        </w:rPr>
        <w:t xml:space="preserve"> </w:t>
      </w:r>
    </w:p>
    <w:p w:rsidR="002070D3" w:rsidRPr="003C776E" w:rsidRDefault="004F6A26" w:rsidP="003C776E">
      <w:pPr>
        <w:spacing w:after="160"/>
        <w:jc w:val="both"/>
        <w:rPr>
          <w:rFonts w:ascii="Cambria" w:hAnsi="Cambria"/>
          <w:iCs/>
          <w:lang w:val="hr-BA"/>
        </w:rPr>
      </w:pPr>
      <w:r>
        <w:rPr>
          <w:rFonts w:ascii="Cambria" w:hAnsi="Cambria"/>
          <w:iCs/>
          <w:lang w:val="hr-BA"/>
        </w:rPr>
        <w:t>Izvještaj o izvršenoj kontroli i z</w:t>
      </w:r>
      <w:r w:rsidR="002070D3" w:rsidRPr="003C776E">
        <w:rPr>
          <w:rFonts w:ascii="Cambria" w:hAnsi="Cambria"/>
          <w:iCs/>
          <w:lang w:val="hr-BA"/>
        </w:rPr>
        <w:t xml:space="preserve">apisnici Komisije iz svih </w:t>
      </w:r>
      <w:r w:rsidR="00141DFB">
        <w:rPr>
          <w:rFonts w:ascii="Cambria" w:hAnsi="Cambria"/>
          <w:iCs/>
          <w:lang w:val="hr-BA"/>
        </w:rPr>
        <w:t xml:space="preserve">osnovnih i srednjih </w:t>
      </w:r>
      <w:r w:rsidR="002070D3" w:rsidRPr="003C776E">
        <w:rPr>
          <w:rFonts w:ascii="Cambria" w:hAnsi="Cambria"/>
          <w:iCs/>
          <w:lang w:val="hr-BA"/>
        </w:rPr>
        <w:t>škola su dostavljeni Općinskom načelniku u skladu sa aktom o imenovanju Komisije.</w:t>
      </w:r>
    </w:p>
    <w:p w:rsidR="006101D6" w:rsidRPr="003C776E" w:rsidRDefault="00F9287A" w:rsidP="00164689">
      <w:pPr>
        <w:spacing w:after="120"/>
        <w:rPr>
          <w:rFonts w:ascii="Cambria" w:hAnsi="Cambria" w:cs="Arial"/>
          <w:b/>
          <w:bCs/>
          <w:sz w:val="28"/>
          <w:szCs w:val="28"/>
        </w:rPr>
      </w:pPr>
      <w:r w:rsidRPr="003C776E">
        <w:rPr>
          <w:rFonts w:ascii="Cambria" w:hAnsi="Cambria" w:cs="Arial"/>
          <w:b/>
          <w:bCs/>
          <w:sz w:val="28"/>
          <w:szCs w:val="28"/>
        </w:rPr>
        <w:t>VI</w:t>
      </w:r>
      <w:r w:rsidR="006101D6" w:rsidRPr="003C776E">
        <w:rPr>
          <w:rFonts w:ascii="Cambria" w:hAnsi="Cambria" w:cs="Arial"/>
          <w:b/>
          <w:bCs/>
          <w:sz w:val="28"/>
          <w:szCs w:val="28"/>
        </w:rPr>
        <w:t xml:space="preserve"> </w:t>
      </w:r>
      <w:r w:rsidR="00A004CA" w:rsidRPr="003C776E">
        <w:rPr>
          <w:rFonts w:ascii="Cambria" w:hAnsi="Cambria" w:cs="Arial"/>
          <w:b/>
          <w:bCs/>
          <w:sz w:val="28"/>
          <w:szCs w:val="28"/>
        </w:rPr>
        <w:t>-</w:t>
      </w:r>
      <w:r w:rsidR="006101D6" w:rsidRPr="003C776E">
        <w:rPr>
          <w:rFonts w:ascii="Cambria" w:hAnsi="Cambria" w:cs="Arial"/>
          <w:b/>
          <w:bCs/>
          <w:sz w:val="28"/>
          <w:szCs w:val="28"/>
        </w:rPr>
        <w:t xml:space="preserve">  </w:t>
      </w:r>
      <w:r w:rsidR="00A004CA" w:rsidRPr="003C776E">
        <w:rPr>
          <w:rFonts w:ascii="Cambria" w:hAnsi="Cambria" w:cs="Arial"/>
          <w:b/>
          <w:bCs/>
          <w:sz w:val="28"/>
          <w:szCs w:val="28"/>
        </w:rPr>
        <w:t>KRATAK REZIME</w:t>
      </w:r>
    </w:p>
    <w:p w:rsidR="00010A35" w:rsidRPr="003C776E" w:rsidRDefault="00693702" w:rsidP="005D3702">
      <w:pPr>
        <w:spacing w:after="80"/>
        <w:jc w:val="both"/>
        <w:rPr>
          <w:rFonts w:ascii="Cambria" w:hAnsi="Cambria" w:cs="Arial"/>
          <w:bCs/>
        </w:rPr>
      </w:pPr>
      <w:r w:rsidRPr="003C776E">
        <w:rPr>
          <w:rFonts w:ascii="Cambria" w:hAnsi="Cambria" w:cs="Arial"/>
          <w:bCs/>
        </w:rPr>
        <w:t xml:space="preserve">Cilj godišnjeg izvještavanja </w:t>
      </w:r>
      <w:r w:rsidR="00010A35" w:rsidRPr="003C776E">
        <w:rPr>
          <w:rFonts w:ascii="Cambria" w:hAnsi="Cambria" w:cs="Arial"/>
          <w:bCs/>
        </w:rPr>
        <w:t>Općinsko</w:t>
      </w:r>
      <w:r w:rsidRPr="003C776E">
        <w:rPr>
          <w:rFonts w:ascii="Cambria" w:hAnsi="Cambria" w:cs="Arial"/>
          <w:bCs/>
        </w:rPr>
        <w:t>g vijeća</w:t>
      </w:r>
      <w:r w:rsidR="00010A35" w:rsidRPr="003C776E">
        <w:rPr>
          <w:rFonts w:ascii="Cambria" w:hAnsi="Cambria" w:cs="Arial"/>
          <w:bCs/>
        </w:rPr>
        <w:t xml:space="preserve"> o organizaciji i funkcionisanju prevoza učenika osnovnih i srednjih škola Općine Velika Kladuša </w:t>
      </w:r>
      <w:r w:rsidRPr="003C776E">
        <w:rPr>
          <w:rFonts w:ascii="Cambria" w:hAnsi="Cambria" w:cs="Arial"/>
          <w:bCs/>
        </w:rPr>
        <w:t xml:space="preserve">je upoznavanje vijećnika sa načinom funkcioniranja </w:t>
      </w:r>
      <w:r w:rsidR="00010A35" w:rsidRPr="003C776E">
        <w:rPr>
          <w:rFonts w:ascii="Cambria" w:hAnsi="Cambria" w:cs="Arial"/>
          <w:bCs/>
        </w:rPr>
        <w:t>prevoz</w:t>
      </w:r>
      <w:r w:rsidRPr="003C776E">
        <w:rPr>
          <w:rFonts w:ascii="Cambria" w:hAnsi="Cambria" w:cs="Arial"/>
          <w:bCs/>
        </w:rPr>
        <w:t>a</w:t>
      </w:r>
      <w:r w:rsidR="00010A35" w:rsidRPr="003C776E">
        <w:rPr>
          <w:rFonts w:ascii="Cambria" w:hAnsi="Cambria" w:cs="Arial"/>
          <w:bCs/>
        </w:rPr>
        <w:t xml:space="preserve"> učenika, problemi</w:t>
      </w:r>
      <w:r w:rsidRPr="003C776E">
        <w:rPr>
          <w:rFonts w:ascii="Cambria" w:hAnsi="Cambria" w:cs="Arial"/>
          <w:bCs/>
        </w:rPr>
        <w:t>ma u ovoj oblasti</w:t>
      </w:r>
      <w:r w:rsidR="00F61C19" w:rsidRPr="003C776E">
        <w:rPr>
          <w:rFonts w:ascii="Cambria" w:hAnsi="Cambria" w:cs="Arial"/>
          <w:bCs/>
        </w:rPr>
        <w:t xml:space="preserve">, kao i detaljnom prikazu </w:t>
      </w:r>
      <w:r w:rsidR="00010A35" w:rsidRPr="003C776E">
        <w:rPr>
          <w:rFonts w:ascii="Cambria" w:hAnsi="Cambria" w:cs="Arial"/>
          <w:bCs/>
        </w:rPr>
        <w:t>utroš</w:t>
      </w:r>
      <w:r w:rsidR="00F61C19" w:rsidRPr="003C776E">
        <w:rPr>
          <w:rFonts w:ascii="Cambria" w:hAnsi="Cambria" w:cs="Arial"/>
          <w:bCs/>
        </w:rPr>
        <w:t>ka</w:t>
      </w:r>
      <w:r w:rsidR="00010A35" w:rsidRPr="003C776E">
        <w:rPr>
          <w:rFonts w:ascii="Cambria" w:hAnsi="Cambria" w:cs="Arial"/>
          <w:bCs/>
        </w:rPr>
        <w:t xml:space="preserve"> sredstva iz </w:t>
      </w:r>
      <w:r w:rsidR="00D74DCE" w:rsidRPr="003C776E">
        <w:rPr>
          <w:rFonts w:ascii="Cambria" w:hAnsi="Cambria" w:cs="Arial"/>
          <w:bCs/>
        </w:rPr>
        <w:t>G</w:t>
      </w:r>
      <w:r w:rsidR="00FD2637" w:rsidRPr="003C776E">
        <w:rPr>
          <w:rFonts w:ascii="Cambria" w:hAnsi="Cambria" w:cs="Arial"/>
          <w:bCs/>
        </w:rPr>
        <w:t>ranta za sufinansiranje prevoza učenika.</w:t>
      </w:r>
    </w:p>
    <w:p w:rsidR="00FD2637" w:rsidRPr="003C776E" w:rsidRDefault="00FD2637" w:rsidP="005D3702">
      <w:pPr>
        <w:spacing w:after="80"/>
        <w:jc w:val="both"/>
        <w:rPr>
          <w:rFonts w:ascii="Cambria" w:hAnsi="Cambria" w:cs="Arial"/>
          <w:bCs/>
        </w:rPr>
      </w:pPr>
      <w:r w:rsidRPr="003C776E">
        <w:rPr>
          <w:rFonts w:ascii="Cambria" w:hAnsi="Cambria" w:cs="Arial"/>
          <w:bCs/>
        </w:rPr>
        <w:t>Prevoz učenika je projekat po kome je Općina Velika Kladuša poznata u USK kantonu</w:t>
      </w:r>
      <w:r w:rsidR="00483703" w:rsidRPr="003C776E">
        <w:rPr>
          <w:rFonts w:ascii="Cambria" w:hAnsi="Cambria" w:cs="Arial"/>
          <w:bCs/>
        </w:rPr>
        <w:t>,</w:t>
      </w:r>
      <w:r w:rsidRPr="003C776E">
        <w:rPr>
          <w:rFonts w:ascii="Cambria" w:hAnsi="Cambria" w:cs="Arial"/>
          <w:bCs/>
        </w:rPr>
        <w:t xml:space="preserve"> pa i šire, kao socijalni projekat čijom realizacijom se značajno pomaže našim građanima u finansiranju ili sufinansiranju visokih troškova prevoza.</w:t>
      </w:r>
    </w:p>
    <w:p w:rsidR="001A4463" w:rsidRPr="003C776E" w:rsidRDefault="001A4463" w:rsidP="005D3702">
      <w:pPr>
        <w:spacing w:after="80"/>
        <w:jc w:val="both"/>
        <w:rPr>
          <w:rFonts w:ascii="Cambria" w:hAnsi="Cambria" w:cs="Arial"/>
          <w:bCs/>
        </w:rPr>
      </w:pPr>
      <w:r w:rsidRPr="003C776E">
        <w:rPr>
          <w:rFonts w:ascii="Cambria" w:hAnsi="Cambria" w:cs="Arial"/>
          <w:bCs/>
        </w:rPr>
        <w:lastRenderedPageBreak/>
        <w:t>U realizaciji projekta uključeni su učenici, roditelji, odgovorne osobe škole, mjesne zajednice</w:t>
      </w:r>
      <w:r w:rsidR="006466AD" w:rsidRPr="003C776E">
        <w:rPr>
          <w:rFonts w:ascii="Cambria" w:hAnsi="Cambria" w:cs="Arial"/>
          <w:bCs/>
        </w:rPr>
        <w:t xml:space="preserve">, Organ uprave i Općinsko vijeće. </w:t>
      </w:r>
    </w:p>
    <w:p w:rsidR="00B55C7D" w:rsidRPr="003C776E" w:rsidRDefault="00FD2637" w:rsidP="005D3702">
      <w:pPr>
        <w:spacing w:after="80"/>
        <w:jc w:val="both"/>
        <w:rPr>
          <w:rFonts w:ascii="Cambria" w:hAnsi="Cambria" w:cs="Arial"/>
          <w:bCs/>
        </w:rPr>
      </w:pPr>
      <w:r w:rsidRPr="003C776E">
        <w:rPr>
          <w:rFonts w:ascii="Cambria" w:hAnsi="Cambria" w:cs="Arial"/>
          <w:bCs/>
        </w:rPr>
        <w:t xml:space="preserve">Općina Velika Kladuša je jedina Općina u USK koja učenicima osnovnih škola </w:t>
      </w:r>
      <w:r w:rsidR="00F61C19" w:rsidRPr="003C776E">
        <w:rPr>
          <w:rFonts w:ascii="Cambria" w:hAnsi="Cambria" w:cs="Arial"/>
          <w:bCs/>
        </w:rPr>
        <w:t xml:space="preserve">subvencionira ili </w:t>
      </w:r>
      <w:r w:rsidRPr="003C776E">
        <w:rPr>
          <w:rFonts w:ascii="Cambria" w:hAnsi="Cambria" w:cs="Arial"/>
          <w:bCs/>
        </w:rPr>
        <w:t>finansira prevoz do pet kilometara (prevoz preko pet kilometara finansira Ministarstvo obrazovanja)</w:t>
      </w:r>
      <w:r w:rsidR="00B55C7D" w:rsidRPr="003C776E">
        <w:rPr>
          <w:rFonts w:ascii="Cambria" w:hAnsi="Cambria" w:cs="Arial"/>
          <w:bCs/>
        </w:rPr>
        <w:t>.</w:t>
      </w:r>
    </w:p>
    <w:p w:rsidR="00830818" w:rsidRPr="003C776E" w:rsidRDefault="00F61C19" w:rsidP="005D3702">
      <w:pPr>
        <w:spacing w:after="80"/>
        <w:jc w:val="both"/>
        <w:rPr>
          <w:rFonts w:ascii="Cambria" w:hAnsi="Cambria"/>
        </w:rPr>
      </w:pPr>
      <w:r w:rsidRPr="003C776E">
        <w:rPr>
          <w:rFonts w:ascii="Cambria" w:hAnsi="Cambria" w:cs="Arial"/>
          <w:bCs/>
        </w:rPr>
        <w:t>Učinjen je ozbiljan zaokret u pristupu pitanju regulisanja prevoza učenika uvođenjem subvencioniranja troškova prevoza učenika, jer su na ovaj način</w:t>
      </w:r>
      <w:r w:rsidR="00884469" w:rsidRPr="003C776E">
        <w:rPr>
          <w:rFonts w:ascii="Cambria" w:hAnsi="Cambria"/>
        </w:rPr>
        <w:t xml:space="preserve"> ostvarene velike uštede u Budžetu, a nikom nije uskraćeno pravo na subvenc</w:t>
      </w:r>
      <w:r w:rsidR="00830818" w:rsidRPr="003C776E">
        <w:rPr>
          <w:rFonts w:ascii="Cambria" w:hAnsi="Cambria"/>
        </w:rPr>
        <w:t xml:space="preserve">iju kod učenika osnovnih škola. </w:t>
      </w:r>
    </w:p>
    <w:p w:rsidR="00E34ABF" w:rsidRPr="003C776E" w:rsidRDefault="00830818" w:rsidP="005D3702">
      <w:pPr>
        <w:spacing w:after="80"/>
        <w:jc w:val="both"/>
        <w:rPr>
          <w:rFonts w:ascii="Cambria" w:hAnsi="Cambria"/>
        </w:rPr>
      </w:pPr>
      <w:r w:rsidRPr="003C776E">
        <w:rPr>
          <w:rFonts w:ascii="Cambria" w:hAnsi="Cambria"/>
        </w:rPr>
        <w:t>R</w:t>
      </w:r>
      <w:r w:rsidR="00884469" w:rsidRPr="003C776E">
        <w:rPr>
          <w:rFonts w:ascii="Cambria" w:hAnsi="Cambria"/>
        </w:rPr>
        <w:t xml:space="preserve">oditelji </w:t>
      </w:r>
      <w:r w:rsidR="00D74DCE" w:rsidRPr="003C776E">
        <w:rPr>
          <w:rFonts w:ascii="Cambria" w:hAnsi="Cambria"/>
        </w:rPr>
        <w:t xml:space="preserve">učenika osnovnih škola </w:t>
      </w:r>
      <w:r w:rsidR="00884469" w:rsidRPr="003C776E">
        <w:rPr>
          <w:rFonts w:ascii="Cambria" w:hAnsi="Cambria"/>
        </w:rPr>
        <w:t xml:space="preserve">su plaćali punu cijenu karte, a Općina im je refundirala na njihove račune u poslovnim bankama 90% te cijene, tako da su roditelji za </w:t>
      </w:r>
      <w:r w:rsidRPr="003C776E">
        <w:rPr>
          <w:rFonts w:ascii="Cambria" w:hAnsi="Cambria"/>
        </w:rPr>
        <w:t xml:space="preserve">simboličan </w:t>
      </w:r>
      <w:r w:rsidR="00884469" w:rsidRPr="003C776E">
        <w:rPr>
          <w:rFonts w:ascii="Cambria" w:hAnsi="Cambria"/>
        </w:rPr>
        <w:t xml:space="preserve">iznos imali mjesečnu kartu za svoje dijete. </w:t>
      </w:r>
      <w:r w:rsidRPr="003C776E">
        <w:rPr>
          <w:rFonts w:ascii="Cambria" w:hAnsi="Cambria"/>
        </w:rPr>
        <w:t>Ova mjera da roditelji participiraju u cijeni mjesečne karte sa 10% ne znači neku veliku uštedu u Budžetu (za 20</w:t>
      </w:r>
      <w:r w:rsidR="002070D3" w:rsidRPr="003C776E">
        <w:rPr>
          <w:rFonts w:ascii="Cambria" w:hAnsi="Cambria"/>
        </w:rPr>
        <w:t>20</w:t>
      </w:r>
      <w:r w:rsidRPr="003C776E">
        <w:rPr>
          <w:rFonts w:ascii="Cambria" w:hAnsi="Cambria"/>
        </w:rPr>
        <w:t xml:space="preserve">. godinu to je </w:t>
      </w:r>
      <w:r w:rsidR="00085ED5" w:rsidRPr="003C776E">
        <w:rPr>
          <w:rFonts w:ascii="Cambria" w:hAnsi="Cambria"/>
        </w:rPr>
        <w:t>1.366,00</w:t>
      </w:r>
      <w:r w:rsidR="00004A39" w:rsidRPr="003C776E">
        <w:rPr>
          <w:rFonts w:ascii="Cambria" w:hAnsi="Cambria"/>
        </w:rPr>
        <w:t xml:space="preserve"> </w:t>
      </w:r>
      <w:r w:rsidR="00E34ABF" w:rsidRPr="003C776E">
        <w:rPr>
          <w:rFonts w:ascii="Cambria" w:hAnsi="Cambria"/>
        </w:rPr>
        <w:t xml:space="preserve">KM), ali je važna prije svega jer </w:t>
      </w:r>
      <w:r w:rsidR="00004A39" w:rsidRPr="003C776E">
        <w:rPr>
          <w:rFonts w:ascii="Cambria" w:hAnsi="Cambria"/>
        </w:rPr>
        <w:t>osigurava</w:t>
      </w:r>
      <w:r w:rsidR="00E34ABF" w:rsidRPr="003C776E">
        <w:rPr>
          <w:rFonts w:ascii="Cambria" w:hAnsi="Cambria"/>
        </w:rPr>
        <w:t xml:space="preserve"> da roditelji </w:t>
      </w:r>
      <w:r w:rsidR="006466AD" w:rsidRPr="003C776E">
        <w:rPr>
          <w:rFonts w:ascii="Cambria" w:hAnsi="Cambria"/>
        </w:rPr>
        <w:t>kupi kartu ako dijete</w:t>
      </w:r>
      <w:r w:rsidR="00004A39" w:rsidRPr="003C776E">
        <w:rPr>
          <w:rFonts w:ascii="Cambria" w:hAnsi="Cambria"/>
        </w:rPr>
        <w:t xml:space="preserve"> stvarno</w:t>
      </w:r>
      <w:r w:rsidR="006466AD" w:rsidRPr="003C776E">
        <w:rPr>
          <w:rFonts w:ascii="Cambria" w:hAnsi="Cambria"/>
        </w:rPr>
        <w:t xml:space="preserve"> koristi prevoz.</w:t>
      </w:r>
    </w:p>
    <w:p w:rsidR="005D162A" w:rsidRPr="003C776E" w:rsidRDefault="00EB7A9C" w:rsidP="005D3702">
      <w:pPr>
        <w:spacing w:after="80"/>
        <w:jc w:val="both"/>
        <w:rPr>
          <w:rFonts w:ascii="Cambria" w:hAnsi="Cambria"/>
        </w:rPr>
      </w:pPr>
      <w:r w:rsidRPr="003C776E">
        <w:rPr>
          <w:rFonts w:ascii="Cambria" w:hAnsi="Cambria"/>
        </w:rPr>
        <w:t xml:space="preserve">Kao što je ranije istaknuto učenici nisu kupovali kartu za svaki mjesec i shodno tome nisu ni dobivali subvenciju za </w:t>
      </w:r>
      <w:r w:rsidR="00085ED5" w:rsidRPr="003C776E">
        <w:rPr>
          <w:rFonts w:ascii="Cambria" w:hAnsi="Cambria"/>
        </w:rPr>
        <w:t xml:space="preserve">mjesec za </w:t>
      </w:r>
      <w:r w:rsidRPr="003C776E">
        <w:rPr>
          <w:rFonts w:ascii="Cambria" w:hAnsi="Cambria"/>
        </w:rPr>
        <w:t>koji nisu koristili prevoz, odnosno za koji nisu platili kartu. Ako se posmatra na godišnjem nivou</w:t>
      </w:r>
      <w:r w:rsidR="003D218C" w:rsidRPr="003C776E">
        <w:rPr>
          <w:rFonts w:ascii="Cambria" w:hAnsi="Cambria"/>
        </w:rPr>
        <w:t>, roditelji učenik</w:t>
      </w:r>
      <w:r w:rsidR="00284B42" w:rsidRPr="003C776E">
        <w:rPr>
          <w:rFonts w:ascii="Cambria" w:hAnsi="Cambria"/>
        </w:rPr>
        <w:t>a</w:t>
      </w:r>
      <w:r w:rsidR="003D218C" w:rsidRPr="003C776E">
        <w:rPr>
          <w:rFonts w:ascii="Cambria" w:hAnsi="Cambria"/>
        </w:rPr>
        <w:t xml:space="preserve"> su dobili na svoje račune u poslovnim bankama značajne iznos koji je značajno pomogao roditeljima, kao socijalna podrška.</w:t>
      </w:r>
      <w:r w:rsidR="005D162A" w:rsidRPr="003C776E">
        <w:rPr>
          <w:rFonts w:ascii="Cambria" w:hAnsi="Cambria"/>
        </w:rPr>
        <w:t xml:space="preserve"> </w:t>
      </w:r>
    </w:p>
    <w:p w:rsidR="007A2772" w:rsidRPr="003C776E" w:rsidRDefault="00E34ABF" w:rsidP="005D3702">
      <w:pPr>
        <w:spacing w:after="80"/>
        <w:jc w:val="both"/>
        <w:rPr>
          <w:rFonts w:ascii="Cambria" w:hAnsi="Cambria"/>
        </w:rPr>
      </w:pPr>
      <w:r w:rsidRPr="003C776E">
        <w:rPr>
          <w:rFonts w:ascii="Cambria" w:hAnsi="Cambria"/>
        </w:rPr>
        <w:t xml:space="preserve">Znatno je proširena lista učenika srednjih škola koji mogu ostvariti pravo na subvencioniranje troškova prevoza. Uvedene su diferencirane stope subvencioniranja, zavisno od stepena socijalne ugroženosti učenika, pa se socijalno najugroženijim kategorijama prevoz subvencionira sa </w:t>
      </w:r>
      <w:r w:rsidR="007A2772" w:rsidRPr="003C776E">
        <w:rPr>
          <w:rFonts w:ascii="Cambria" w:hAnsi="Cambria"/>
        </w:rPr>
        <w:t>100</w:t>
      </w:r>
      <w:r w:rsidRPr="003C776E">
        <w:rPr>
          <w:rFonts w:ascii="Cambria" w:hAnsi="Cambria"/>
        </w:rPr>
        <w:t>%, dok učenici koji su u povoljnijem statusu pravo na subvenciju mogu ostvariti u procentu od 50 ili 60%.</w:t>
      </w:r>
      <w:r w:rsidR="00215B0C" w:rsidRPr="003C776E">
        <w:rPr>
          <w:rFonts w:ascii="Cambria" w:hAnsi="Cambria"/>
        </w:rPr>
        <w:t xml:space="preserve"> </w:t>
      </w:r>
    </w:p>
    <w:p w:rsidR="001820FA" w:rsidRPr="003C776E" w:rsidRDefault="00663A53" w:rsidP="005D3702">
      <w:pPr>
        <w:spacing w:after="80"/>
        <w:jc w:val="both"/>
        <w:rPr>
          <w:rFonts w:ascii="Cambria" w:hAnsi="Cambria"/>
        </w:rPr>
      </w:pPr>
      <w:r w:rsidRPr="003C776E">
        <w:rPr>
          <w:rFonts w:ascii="Cambria" w:hAnsi="Cambria"/>
        </w:rPr>
        <w:t xml:space="preserve">Sistem se pokazao kao učinkovit i treba raditi na njegovom </w:t>
      </w:r>
      <w:r w:rsidR="00F47029" w:rsidRPr="003C776E">
        <w:rPr>
          <w:rFonts w:ascii="Cambria" w:hAnsi="Cambria"/>
        </w:rPr>
        <w:t xml:space="preserve">dodatnom </w:t>
      </w:r>
      <w:r w:rsidRPr="003C776E">
        <w:rPr>
          <w:rFonts w:ascii="Cambria" w:hAnsi="Cambria"/>
        </w:rPr>
        <w:t xml:space="preserve">usavršavanju, sa ciljem da se omogući da </w:t>
      </w:r>
      <w:r w:rsidR="00F47029" w:rsidRPr="003C776E">
        <w:rPr>
          <w:rFonts w:ascii="Cambria" w:hAnsi="Cambria"/>
        </w:rPr>
        <w:t>odeđene kategorije</w:t>
      </w:r>
      <w:r w:rsidRPr="003C776E">
        <w:rPr>
          <w:rFonts w:ascii="Cambria" w:hAnsi="Cambria"/>
        </w:rPr>
        <w:t xml:space="preserve"> učeni</w:t>
      </w:r>
      <w:r w:rsidR="00F47029" w:rsidRPr="003C776E">
        <w:rPr>
          <w:rFonts w:ascii="Cambria" w:hAnsi="Cambria"/>
        </w:rPr>
        <w:t>ka</w:t>
      </w:r>
      <w:r w:rsidRPr="003C776E">
        <w:rPr>
          <w:rFonts w:ascii="Cambria" w:hAnsi="Cambria"/>
        </w:rPr>
        <w:t xml:space="preserve"> </w:t>
      </w:r>
      <w:r w:rsidR="00483703" w:rsidRPr="003C776E">
        <w:rPr>
          <w:rFonts w:ascii="Cambria" w:hAnsi="Cambria"/>
        </w:rPr>
        <w:t>osnovnih škola</w:t>
      </w:r>
      <w:r w:rsidR="00F47029" w:rsidRPr="003C776E">
        <w:rPr>
          <w:rFonts w:ascii="Cambria" w:hAnsi="Cambria"/>
        </w:rPr>
        <w:t xml:space="preserve">, pod povoljnijim uslovima mogu </w:t>
      </w:r>
      <w:r w:rsidR="00483703" w:rsidRPr="003C776E">
        <w:rPr>
          <w:rFonts w:ascii="Cambria" w:hAnsi="Cambria"/>
        </w:rPr>
        <w:t>ostvar</w:t>
      </w:r>
      <w:r w:rsidR="003624A2" w:rsidRPr="003C776E">
        <w:rPr>
          <w:rFonts w:ascii="Cambria" w:hAnsi="Cambria"/>
        </w:rPr>
        <w:t>iti</w:t>
      </w:r>
      <w:r w:rsidR="00483703" w:rsidRPr="003C776E">
        <w:rPr>
          <w:rFonts w:ascii="Cambria" w:hAnsi="Cambria"/>
        </w:rPr>
        <w:t xml:space="preserve"> pravo na subvenciju, </w:t>
      </w:r>
      <w:r w:rsidR="003624A2" w:rsidRPr="003C776E">
        <w:rPr>
          <w:rFonts w:ascii="Cambria" w:hAnsi="Cambria"/>
        </w:rPr>
        <w:t xml:space="preserve">a naročito </w:t>
      </w:r>
      <w:r w:rsidR="00483703" w:rsidRPr="003C776E">
        <w:rPr>
          <w:rFonts w:ascii="Cambria" w:hAnsi="Cambria"/>
        </w:rPr>
        <w:t xml:space="preserve">ako im </w:t>
      </w:r>
      <w:r w:rsidR="003624A2" w:rsidRPr="003C776E">
        <w:rPr>
          <w:rFonts w:ascii="Cambria" w:hAnsi="Cambria"/>
        </w:rPr>
        <w:t xml:space="preserve">prevoz </w:t>
      </w:r>
      <w:r w:rsidR="00483703" w:rsidRPr="003C776E">
        <w:rPr>
          <w:rFonts w:ascii="Cambria" w:hAnsi="Cambria"/>
        </w:rPr>
        <w:t xml:space="preserve">stvarno treba, </w:t>
      </w:r>
      <w:r w:rsidR="00D7545E" w:rsidRPr="003C776E">
        <w:rPr>
          <w:rFonts w:ascii="Cambria" w:hAnsi="Cambria"/>
        </w:rPr>
        <w:t xml:space="preserve">a do sada </w:t>
      </w:r>
      <w:r w:rsidRPr="003C776E">
        <w:rPr>
          <w:rFonts w:ascii="Cambria" w:hAnsi="Cambria"/>
        </w:rPr>
        <w:t xml:space="preserve">iz određenih razloga </w:t>
      </w:r>
      <w:r w:rsidR="00D7545E" w:rsidRPr="003C776E">
        <w:rPr>
          <w:rFonts w:ascii="Cambria" w:hAnsi="Cambria"/>
        </w:rPr>
        <w:t xml:space="preserve">nisu mogli </w:t>
      </w:r>
      <w:r w:rsidRPr="003C776E">
        <w:rPr>
          <w:rFonts w:ascii="Cambria" w:hAnsi="Cambria"/>
        </w:rPr>
        <w:t>ostvariti to pravo</w:t>
      </w:r>
      <w:r w:rsidR="00D7545E" w:rsidRPr="003C776E">
        <w:rPr>
          <w:rFonts w:ascii="Cambria" w:hAnsi="Cambria"/>
        </w:rPr>
        <w:t xml:space="preserve">. </w:t>
      </w:r>
      <w:r w:rsidR="00215B0C" w:rsidRPr="003C776E">
        <w:rPr>
          <w:rFonts w:ascii="Cambria" w:hAnsi="Cambria"/>
        </w:rPr>
        <w:t xml:space="preserve">Iako su sve osnovne škole upoznate da na obrazložen zahtjev direktora škole </w:t>
      </w:r>
      <w:r w:rsidR="001820FA" w:rsidRPr="003C776E">
        <w:rPr>
          <w:rFonts w:ascii="Cambria" w:hAnsi="Cambria"/>
        </w:rPr>
        <w:t xml:space="preserve">mogu ostvariti pravo na subvenciju na početku mjeseca, ako se radi o socijalnom slučaju, ali do sada nismo imali takvih zahtjeva. </w:t>
      </w:r>
    </w:p>
    <w:p w:rsidR="005D3702" w:rsidRDefault="00663A53" w:rsidP="005D3702">
      <w:pPr>
        <w:spacing w:after="80"/>
        <w:jc w:val="both"/>
        <w:rPr>
          <w:rFonts w:ascii="Cambria" w:hAnsi="Cambria"/>
        </w:rPr>
      </w:pPr>
      <w:r w:rsidRPr="003C776E">
        <w:rPr>
          <w:rFonts w:ascii="Cambria" w:hAnsi="Cambria"/>
        </w:rPr>
        <w:t xml:space="preserve">Najlošija karika u lancu prevoza učenika je vanlinijski prevoz, koji je preskup i efekti ovog prevoza nisu srazmjerni uloženim sredstvima. </w:t>
      </w:r>
    </w:p>
    <w:p w:rsidR="00884469" w:rsidRPr="003C776E" w:rsidRDefault="00663A53" w:rsidP="005D3702">
      <w:pPr>
        <w:spacing w:after="60"/>
        <w:jc w:val="both"/>
        <w:rPr>
          <w:rFonts w:ascii="Cambria" w:hAnsi="Cambria"/>
        </w:rPr>
      </w:pPr>
      <w:r w:rsidRPr="003C776E">
        <w:rPr>
          <w:rFonts w:ascii="Cambria" w:hAnsi="Cambria"/>
        </w:rPr>
        <w:t>U</w:t>
      </w:r>
      <w:r w:rsidR="00884469" w:rsidRPr="003C776E">
        <w:rPr>
          <w:rFonts w:ascii="Cambria" w:hAnsi="Cambria"/>
        </w:rPr>
        <w:t xml:space="preserve"> model</w:t>
      </w:r>
      <w:r w:rsidRPr="003C776E">
        <w:rPr>
          <w:rFonts w:ascii="Cambria" w:hAnsi="Cambria"/>
        </w:rPr>
        <w:t>u</w:t>
      </w:r>
      <w:r w:rsidR="00884469" w:rsidRPr="003C776E">
        <w:rPr>
          <w:rFonts w:ascii="Cambria" w:hAnsi="Cambria"/>
        </w:rPr>
        <w:t xml:space="preserve"> treba raditi na usavršavanju </w:t>
      </w:r>
      <w:r w:rsidR="005434F9" w:rsidRPr="003C776E">
        <w:rPr>
          <w:rFonts w:ascii="Cambria" w:hAnsi="Cambria"/>
        </w:rPr>
        <w:t xml:space="preserve">procedura, koje će omogućiti manje administriranja i bržu isplatu subvencija na račune </w:t>
      </w:r>
      <w:r w:rsidR="001820FA" w:rsidRPr="003C776E">
        <w:rPr>
          <w:rFonts w:ascii="Cambria" w:hAnsi="Cambria"/>
        </w:rPr>
        <w:t xml:space="preserve">korisnika, a da se osigura transparentnost i kontrola </w:t>
      </w:r>
      <w:r w:rsidR="00E2669C" w:rsidRPr="003C776E">
        <w:rPr>
          <w:rFonts w:ascii="Cambria" w:hAnsi="Cambria"/>
        </w:rPr>
        <w:t>kompletnog sistema prevoza učenika.</w:t>
      </w:r>
    </w:p>
    <w:p w:rsidR="00747A21" w:rsidRPr="003C776E" w:rsidRDefault="00747A21" w:rsidP="00D7545E">
      <w:pPr>
        <w:suppressAutoHyphens/>
        <w:spacing w:after="120"/>
        <w:contextualSpacing/>
        <w:jc w:val="both"/>
        <w:rPr>
          <w:rFonts w:ascii="Cambria" w:hAnsi="Cambria"/>
        </w:rPr>
      </w:pPr>
      <w:r w:rsidRPr="003C776E">
        <w:rPr>
          <w:rFonts w:ascii="Cambria" w:hAnsi="Cambria"/>
        </w:rPr>
        <w:t xml:space="preserve">U uslovima drastičnog smanjenja broja učenika </w:t>
      </w:r>
      <w:r w:rsidR="009E42C8" w:rsidRPr="003C776E">
        <w:rPr>
          <w:rFonts w:ascii="Cambria" w:hAnsi="Cambria"/>
        </w:rPr>
        <w:t xml:space="preserve">u osnovnim i srednjim školama možda bi trebalo ići u pravcu subvencioniranja troškova prevoza za sve učenike srednjih škola, u procentu </w:t>
      </w:r>
      <w:r w:rsidR="00EF7C08" w:rsidRPr="003C776E">
        <w:rPr>
          <w:rFonts w:ascii="Cambria" w:hAnsi="Cambria"/>
        </w:rPr>
        <w:t>shodno socijalnoj kategoriji. Ova mjera bi, pored svoje socijalne komponente, imala uticaj na povećanje broja upisanih učenika u srednje škole u Velikoj Kladuši.</w:t>
      </w:r>
    </w:p>
    <w:p w:rsidR="00C56F97" w:rsidRPr="003C776E" w:rsidRDefault="00C56F97" w:rsidP="00D7545E">
      <w:pPr>
        <w:suppressAutoHyphens/>
        <w:spacing w:after="120"/>
        <w:contextualSpacing/>
        <w:jc w:val="both"/>
        <w:rPr>
          <w:rFonts w:ascii="Cambria" w:hAnsi="Cambria"/>
          <w:sz w:val="12"/>
          <w:szCs w:val="12"/>
        </w:rPr>
      </w:pPr>
    </w:p>
    <w:p w:rsidR="00C56F97" w:rsidRPr="003C776E" w:rsidRDefault="00C56F97" w:rsidP="00D7545E">
      <w:pPr>
        <w:suppressAutoHyphens/>
        <w:spacing w:after="120"/>
        <w:contextualSpacing/>
        <w:jc w:val="both"/>
        <w:rPr>
          <w:rFonts w:ascii="Cambria" w:hAnsi="Cambria"/>
        </w:rPr>
      </w:pPr>
      <w:r w:rsidRPr="003C776E">
        <w:rPr>
          <w:rFonts w:ascii="Cambria" w:hAnsi="Cambria"/>
        </w:rPr>
        <w:t>Na kraju je bitno pohvalititi sve osnovne i srednje škole na izuzetnoj saradnji sa Organom uprave na provođenju projekta subvencioniranja prevoza učenika.</w:t>
      </w:r>
    </w:p>
    <w:p w:rsidR="00D7545E" w:rsidRPr="00FB08DB" w:rsidRDefault="00D7545E" w:rsidP="00164689">
      <w:pPr>
        <w:spacing w:after="120"/>
        <w:jc w:val="both"/>
        <w:rPr>
          <w:rFonts w:ascii="Cambria" w:hAnsi="Cambria" w:cs="Arial"/>
          <w:b/>
          <w:bCs/>
          <w:sz w:val="8"/>
          <w:szCs w:val="8"/>
        </w:rPr>
      </w:pPr>
    </w:p>
    <w:p w:rsidR="004F6A26" w:rsidRPr="005D3702" w:rsidRDefault="004F6A26" w:rsidP="004F6A26">
      <w:pPr>
        <w:pStyle w:val="ListParagraph"/>
        <w:spacing w:after="80"/>
        <w:ind w:left="360"/>
        <w:jc w:val="both"/>
        <w:rPr>
          <w:rFonts w:ascii="Cambria" w:hAnsi="Cambria" w:cs="Arial"/>
          <w:bCs/>
          <w:sz w:val="24"/>
          <w:szCs w:val="24"/>
        </w:rPr>
      </w:pPr>
      <w:bookmarkStart w:id="0" w:name="_GoBack"/>
      <w:bookmarkEnd w:id="0"/>
    </w:p>
    <w:p w:rsidR="000B0AAA" w:rsidRPr="005D3702" w:rsidRDefault="00E00A29" w:rsidP="00CA3400">
      <w:pPr>
        <w:ind w:left="360"/>
        <w:rPr>
          <w:rFonts w:ascii="Cambria" w:hAnsi="Cambria" w:cs="Arial Narrow"/>
        </w:rPr>
      </w:pPr>
      <w:r w:rsidRPr="005D3702">
        <w:rPr>
          <w:rFonts w:ascii="Cambria" w:hAnsi="Cambria" w:cs="Arial Narrow"/>
        </w:rPr>
        <w:t xml:space="preserve">       </w:t>
      </w:r>
    </w:p>
    <w:p w:rsidR="007A2772" w:rsidRPr="005D3702" w:rsidRDefault="006101D6" w:rsidP="0082147E">
      <w:pPr>
        <w:rPr>
          <w:rFonts w:ascii="Cambria" w:hAnsi="Cambria" w:cs="Arial Narrow"/>
        </w:rPr>
      </w:pPr>
      <w:r w:rsidRPr="005D3702">
        <w:rPr>
          <w:rFonts w:ascii="Cambria" w:hAnsi="Cambria" w:cs="Arial Narrow"/>
        </w:rPr>
        <w:t xml:space="preserve">Obrađivač:                                                                                          </w:t>
      </w:r>
      <w:r w:rsidR="00E00A29" w:rsidRPr="005D3702">
        <w:rPr>
          <w:rFonts w:ascii="Cambria" w:hAnsi="Cambria" w:cs="Arial Narrow"/>
        </w:rPr>
        <w:t xml:space="preserve"> </w:t>
      </w:r>
      <w:r w:rsidR="0082147E" w:rsidRPr="005D3702">
        <w:rPr>
          <w:rFonts w:ascii="Cambria" w:hAnsi="Cambria" w:cs="Arial Narrow"/>
        </w:rPr>
        <w:t xml:space="preserve">           </w:t>
      </w:r>
      <w:r w:rsidR="00E00A29" w:rsidRPr="005D3702">
        <w:rPr>
          <w:rFonts w:ascii="Cambria" w:hAnsi="Cambria" w:cs="Arial Narrow"/>
        </w:rPr>
        <w:t xml:space="preserve">                               </w:t>
      </w:r>
      <w:r w:rsidRPr="005D3702">
        <w:rPr>
          <w:rFonts w:ascii="Cambria" w:hAnsi="Cambria" w:cs="Arial Narrow"/>
        </w:rPr>
        <w:t>Predlagač:</w:t>
      </w:r>
    </w:p>
    <w:p w:rsidR="00DF44C3" w:rsidRPr="005D3702" w:rsidRDefault="007A2772" w:rsidP="00E768D2">
      <w:pPr>
        <w:rPr>
          <w:rFonts w:ascii="Cambria" w:hAnsi="Cambria" w:cs="Arial Narrow"/>
        </w:rPr>
      </w:pPr>
      <w:r w:rsidRPr="005D3702">
        <w:rPr>
          <w:rFonts w:ascii="Cambria" w:hAnsi="Cambria" w:cs="Arial Narrow"/>
        </w:rPr>
        <w:t>Služba za upravu, društvene djelatnosti i zajedničke poslove                                     Općinski načelnik</w:t>
      </w:r>
    </w:p>
    <w:sectPr w:rsidR="00DF44C3" w:rsidRPr="005D3702" w:rsidSect="001305E1">
      <w:footerReference w:type="default" r:id="rId12"/>
      <w:pgSz w:w="12240" w:h="15840"/>
      <w:pgMar w:top="568" w:right="1041" w:bottom="426"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301" w:rsidRDefault="00457301" w:rsidP="00312C1A">
      <w:r>
        <w:separator/>
      </w:r>
    </w:p>
  </w:endnote>
  <w:endnote w:type="continuationSeparator" w:id="0">
    <w:p w:rsidR="00457301" w:rsidRDefault="00457301" w:rsidP="0031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77" w:rsidRDefault="00E36477" w:rsidP="002823D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0D43">
      <w:rPr>
        <w:rStyle w:val="PageNumber"/>
        <w:noProof/>
      </w:rPr>
      <w:t>20</w:t>
    </w:r>
    <w:r>
      <w:rPr>
        <w:rStyle w:val="PageNumber"/>
      </w:rPr>
      <w:fldChar w:fldCharType="end"/>
    </w:r>
  </w:p>
  <w:p w:rsidR="00E36477" w:rsidRDefault="00E36477" w:rsidP="002823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301" w:rsidRDefault="00457301" w:rsidP="00312C1A">
      <w:r>
        <w:separator/>
      </w:r>
    </w:p>
  </w:footnote>
  <w:footnote w:type="continuationSeparator" w:id="0">
    <w:p w:rsidR="00457301" w:rsidRDefault="00457301" w:rsidP="0031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30E0"/>
    <w:multiLevelType w:val="hybridMultilevel"/>
    <w:tmpl w:val="9A10EC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98A2C15"/>
    <w:multiLevelType w:val="hybridMultilevel"/>
    <w:tmpl w:val="A7645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51730A"/>
    <w:multiLevelType w:val="hybridMultilevel"/>
    <w:tmpl w:val="E6304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919F0"/>
    <w:multiLevelType w:val="hybridMultilevel"/>
    <w:tmpl w:val="E036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5F00"/>
    <w:multiLevelType w:val="hybridMultilevel"/>
    <w:tmpl w:val="CAF007C4"/>
    <w:lvl w:ilvl="0" w:tplc="6ABAFAD8">
      <w:start w:val="22"/>
      <w:numFmt w:val="bullet"/>
      <w:lvlText w:val="-"/>
      <w:lvlJc w:val="left"/>
      <w:pPr>
        <w:ind w:left="1080" w:hanging="360"/>
      </w:pPr>
      <w:rPr>
        <w:rFonts w:ascii="Arial Narrow" w:eastAsia="Times New Roman"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6B20EF"/>
    <w:multiLevelType w:val="hybridMultilevel"/>
    <w:tmpl w:val="A30CAE4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A142F57"/>
    <w:multiLevelType w:val="hybridMultilevel"/>
    <w:tmpl w:val="DA3E11BC"/>
    <w:lvl w:ilvl="0" w:tplc="D4961A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070DB"/>
    <w:multiLevelType w:val="hybridMultilevel"/>
    <w:tmpl w:val="C6D8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A0B42"/>
    <w:multiLevelType w:val="hybridMultilevel"/>
    <w:tmpl w:val="A7645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C957E4"/>
    <w:multiLevelType w:val="hybridMultilevel"/>
    <w:tmpl w:val="C5A27660"/>
    <w:lvl w:ilvl="0" w:tplc="F7C61E84">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1DDF18D7"/>
    <w:multiLevelType w:val="hybridMultilevel"/>
    <w:tmpl w:val="B7EED7E4"/>
    <w:lvl w:ilvl="0" w:tplc="D4961AE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F20423"/>
    <w:multiLevelType w:val="hybridMultilevel"/>
    <w:tmpl w:val="95D0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32095"/>
    <w:multiLevelType w:val="hybridMultilevel"/>
    <w:tmpl w:val="6A5243A0"/>
    <w:lvl w:ilvl="0" w:tplc="D4961A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C73FD"/>
    <w:multiLevelType w:val="hybridMultilevel"/>
    <w:tmpl w:val="10141B54"/>
    <w:lvl w:ilvl="0" w:tplc="B46AE1F6">
      <w:start w:val="5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5D338B7"/>
    <w:multiLevelType w:val="hybridMultilevel"/>
    <w:tmpl w:val="E682B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86449AA"/>
    <w:multiLevelType w:val="hybridMultilevel"/>
    <w:tmpl w:val="9D7AF71C"/>
    <w:lvl w:ilvl="0" w:tplc="BE9268C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298A42A7"/>
    <w:multiLevelType w:val="hybridMultilevel"/>
    <w:tmpl w:val="885C9762"/>
    <w:lvl w:ilvl="0" w:tplc="78BE9DF0">
      <w:start w:val="1"/>
      <w:numFmt w:val="bullet"/>
      <w:lvlText w:val=""/>
      <w:lvlJc w:val="left"/>
      <w:pPr>
        <w:ind w:left="363" w:hanging="360"/>
      </w:pPr>
      <w:rPr>
        <w:rFonts w:ascii="Symbol" w:hAnsi="Symbol" w:hint="default"/>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start w:val="1"/>
      <w:numFmt w:val="decimal"/>
      <w:lvlText w:val="%4."/>
      <w:lvlJc w:val="left"/>
      <w:pPr>
        <w:ind w:left="2523" w:hanging="360"/>
      </w:pPr>
    </w:lvl>
    <w:lvl w:ilvl="4" w:tplc="04090019">
      <w:start w:val="1"/>
      <w:numFmt w:val="lowerLetter"/>
      <w:lvlText w:val="%5."/>
      <w:lvlJc w:val="left"/>
      <w:pPr>
        <w:ind w:left="3243" w:hanging="360"/>
      </w:pPr>
    </w:lvl>
    <w:lvl w:ilvl="5" w:tplc="0409001B">
      <w:start w:val="1"/>
      <w:numFmt w:val="lowerRoman"/>
      <w:lvlText w:val="%6."/>
      <w:lvlJc w:val="right"/>
      <w:pPr>
        <w:ind w:left="3963" w:hanging="180"/>
      </w:pPr>
    </w:lvl>
    <w:lvl w:ilvl="6" w:tplc="0409000F">
      <w:start w:val="1"/>
      <w:numFmt w:val="decimal"/>
      <w:lvlText w:val="%7."/>
      <w:lvlJc w:val="left"/>
      <w:pPr>
        <w:ind w:left="4683" w:hanging="360"/>
      </w:pPr>
    </w:lvl>
    <w:lvl w:ilvl="7" w:tplc="04090019">
      <w:start w:val="1"/>
      <w:numFmt w:val="lowerLetter"/>
      <w:lvlText w:val="%8."/>
      <w:lvlJc w:val="left"/>
      <w:pPr>
        <w:ind w:left="5403" w:hanging="360"/>
      </w:pPr>
    </w:lvl>
    <w:lvl w:ilvl="8" w:tplc="0409001B">
      <w:start w:val="1"/>
      <w:numFmt w:val="lowerRoman"/>
      <w:lvlText w:val="%9."/>
      <w:lvlJc w:val="right"/>
      <w:pPr>
        <w:ind w:left="6123" w:hanging="180"/>
      </w:pPr>
    </w:lvl>
  </w:abstractNum>
  <w:abstractNum w:abstractNumId="17">
    <w:nsid w:val="2B10415A"/>
    <w:multiLevelType w:val="hybridMultilevel"/>
    <w:tmpl w:val="A7645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05281E"/>
    <w:multiLevelType w:val="hybridMultilevel"/>
    <w:tmpl w:val="60726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EA06887"/>
    <w:multiLevelType w:val="hybridMultilevel"/>
    <w:tmpl w:val="55727E5A"/>
    <w:lvl w:ilvl="0" w:tplc="78BE9DF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EBF137B"/>
    <w:multiLevelType w:val="hybridMultilevel"/>
    <w:tmpl w:val="FA96ED84"/>
    <w:lvl w:ilvl="0" w:tplc="D4961A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3E080E"/>
    <w:multiLevelType w:val="hybridMultilevel"/>
    <w:tmpl w:val="CAF6FEB8"/>
    <w:lvl w:ilvl="0" w:tplc="8A6CE16E">
      <w:start w:val="1"/>
      <w:numFmt w:val="lowerLetter"/>
      <w:lvlText w:val="%1)"/>
      <w:lvlJc w:val="left"/>
      <w:pPr>
        <w:ind w:left="1074" w:hanging="360"/>
      </w:pPr>
      <w:rPr>
        <w:rFonts w:ascii="Arial Narrow" w:eastAsia="Times New Roman" w:hAnsi="Arial Narrow" w:cs="Arial Narrow"/>
      </w:rPr>
    </w:lvl>
    <w:lvl w:ilvl="1" w:tplc="0D7A5F4C">
      <w:start w:val="1"/>
      <w:numFmt w:val="lowerLetter"/>
      <w:lvlText w:val="%2)"/>
      <w:lvlJc w:val="left"/>
      <w:pPr>
        <w:ind w:left="1794" w:hanging="360"/>
      </w:pPr>
      <w:rPr>
        <w:rFonts w:ascii="Arial Narrow" w:eastAsia="Times New Roman" w:hAnsi="Arial Narrow" w:cs="Arial Narrow"/>
      </w:r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2">
    <w:nsid w:val="32604D32"/>
    <w:multiLevelType w:val="hybridMultilevel"/>
    <w:tmpl w:val="8F4AB4D8"/>
    <w:lvl w:ilvl="0" w:tplc="CFDA53B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2C43BAA"/>
    <w:multiLevelType w:val="hybridMultilevel"/>
    <w:tmpl w:val="7CDC8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2E836C8"/>
    <w:multiLevelType w:val="hybridMultilevel"/>
    <w:tmpl w:val="E682B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35A408B"/>
    <w:multiLevelType w:val="hybridMultilevel"/>
    <w:tmpl w:val="055A932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5AC53AE"/>
    <w:multiLevelType w:val="hybridMultilevel"/>
    <w:tmpl w:val="DE004258"/>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7">
    <w:nsid w:val="3CEE491C"/>
    <w:multiLevelType w:val="hybridMultilevel"/>
    <w:tmpl w:val="CD1423F0"/>
    <w:lvl w:ilvl="0" w:tplc="AF1896A6">
      <w:start w:val="5"/>
      <w:numFmt w:val="bullet"/>
      <w:lvlText w:val="-"/>
      <w:lvlJc w:val="left"/>
      <w:pPr>
        <w:ind w:left="1080" w:hanging="360"/>
      </w:pPr>
      <w:rPr>
        <w:rFonts w:ascii="Calibri" w:eastAsia="Calibri" w:hAnsi="Calibri" w:cs="Calibri"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4424C01"/>
    <w:multiLevelType w:val="hybridMultilevel"/>
    <w:tmpl w:val="310AA474"/>
    <w:lvl w:ilvl="0" w:tplc="BE9268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2A1D54"/>
    <w:multiLevelType w:val="hybridMultilevel"/>
    <w:tmpl w:val="E682B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9CD10BD"/>
    <w:multiLevelType w:val="hybridMultilevel"/>
    <w:tmpl w:val="B56697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4E407A4"/>
    <w:multiLevelType w:val="hybridMultilevel"/>
    <w:tmpl w:val="F3D6F0EC"/>
    <w:lvl w:ilvl="0" w:tplc="778CD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C74302"/>
    <w:multiLevelType w:val="hybridMultilevel"/>
    <w:tmpl w:val="A62C52A0"/>
    <w:lvl w:ilvl="0" w:tplc="78BE9DF0">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3">
    <w:nsid w:val="58906708"/>
    <w:multiLevelType w:val="hybridMultilevel"/>
    <w:tmpl w:val="42229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8CD6C78"/>
    <w:multiLevelType w:val="hybridMultilevel"/>
    <w:tmpl w:val="8FA2BEEC"/>
    <w:lvl w:ilvl="0" w:tplc="5C24312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5">
    <w:nsid w:val="594335D7"/>
    <w:multiLevelType w:val="hybridMultilevel"/>
    <w:tmpl w:val="F3D25DE2"/>
    <w:lvl w:ilvl="0" w:tplc="F7C61E84">
      <w:start w:val="1"/>
      <w:numFmt w:val="lowerLetter"/>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6">
    <w:nsid w:val="5DFA06AF"/>
    <w:multiLevelType w:val="hybridMultilevel"/>
    <w:tmpl w:val="A3FEDCD4"/>
    <w:lvl w:ilvl="0" w:tplc="041A0017">
      <w:start w:val="1"/>
      <w:numFmt w:val="lowerLetter"/>
      <w:lvlText w:val="%1)"/>
      <w:lvlJc w:val="left"/>
      <w:pPr>
        <w:ind w:left="360" w:hanging="360"/>
      </w:pPr>
      <w:rPr>
        <w:rFonts w:hint="default"/>
      </w:r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60334F2C"/>
    <w:multiLevelType w:val="hybridMultilevel"/>
    <w:tmpl w:val="4F68A7D6"/>
    <w:lvl w:ilvl="0" w:tplc="78BE9DF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3AD2D0E"/>
    <w:multiLevelType w:val="hybridMultilevel"/>
    <w:tmpl w:val="2BD87AD2"/>
    <w:lvl w:ilvl="0" w:tplc="0E5AF150">
      <w:start w:val="1"/>
      <w:numFmt w:val="lowerLetter"/>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39">
    <w:nsid w:val="64781C79"/>
    <w:multiLevelType w:val="hybridMultilevel"/>
    <w:tmpl w:val="F466A31E"/>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76F47F2"/>
    <w:multiLevelType w:val="hybridMultilevel"/>
    <w:tmpl w:val="DDB051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9216BF4"/>
    <w:multiLevelType w:val="hybridMultilevel"/>
    <w:tmpl w:val="66B6E47C"/>
    <w:lvl w:ilvl="0" w:tplc="041A0017">
      <w:start w:val="1"/>
      <w:numFmt w:val="lowerLetter"/>
      <w:lvlText w:val="%1)"/>
      <w:lvlJc w:val="left"/>
      <w:pPr>
        <w:ind w:left="1785" w:hanging="360"/>
      </w:p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42">
    <w:nsid w:val="6BB83213"/>
    <w:multiLevelType w:val="hybridMultilevel"/>
    <w:tmpl w:val="A7645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C817124"/>
    <w:multiLevelType w:val="hybridMultilevel"/>
    <w:tmpl w:val="A81CE804"/>
    <w:lvl w:ilvl="0" w:tplc="697E84C2">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4">
    <w:nsid w:val="6CDD32A2"/>
    <w:multiLevelType w:val="hybridMultilevel"/>
    <w:tmpl w:val="C4C2F8A8"/>
    <w:lvl w:ilvl="0" w:tplc="697E84C2">
      <w:numFmt w:val="bullet"/>
      <w:lvlText w:val="-"/>
      <w:lvlJc w:val="left"/>
      <w:pPr>
        <w:ind w:left="1068" w:hanging="360"/>
      </w:pPr>
      <w:rPr>
        <w:rFonts w:ascii="Times New Roman" w:eastAsia="Times New Roman" w:hAnsi="Times New Roman"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5">
    <w:nsid w:val="72561D6C"/>
    <w:multiLevelType w:val="hybridMultilevel"/>
    <w:tmpl w:val="F7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6130B1"/>
    <w:multiLevelType w:val="hybridMultilevel"/>
    <w:tmpl w:val="885E1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93240AE"/>
    <w:multiLevelType w:val="hybridMultilevel"/>
    <w:tmpl w:val="B41E5E98"/>
    <w:lvl w:ilvl="0" w:tplc="0409000F">
      <w:start w:val="1"/>
      <w:numFmt w:val="decimal"/>
      <w:lvlText w:val="%1."/>
      <w:lvlJc w:val="left"/>
      <w:pPr>
        <w:ind w:left="360" w:hanging="360"/>
      </w:pPr>
      <w:rPr>
        <w:rFonts w:hint="default"/>
      </w:rPr>
    </w:lvl>
    <w:lvl w:ilvl="1" w:tplc="D4961AE0">
      <w:numFmt w:val="bullet"/>
      <w:lvlText w:val="-"/>
      <w:lvlJc w:val="left"/>
      <w:pPr>
        <w:ind w:left="1080" w:hanging="360"/>
      </w:pPr>
      <w:rPr>
        <w:rFonts w:ascii="Calibri" w:eastAsia="Calibri"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6"/>
  </w:num>
  <w:num w:numId="3">
    <w:abstractNumId w:val="1"/>
  </w:num>
  <w:num w:numId="4">
    <w:abstractNumId w:val="42"/>
  </w:num>
  <w:num w:numId="5">
    <w:abstractNumId w:val="17"/>
  </w:num>
  <w:num w:numId="6">
    <w:abstractNumId w:val="8"/>
  </w:num>
  <w:num w:numId="7">
    <w:abstractNumId w:val="33"/>
  </w:num>
  <w:num w:numId="8">
    <w:abstractNumId w:val="14"/>
  </w:num>
  <w:num w:numId="9">
    <w:abstractNumId w:val="24"/>
  </w:num>
  <w:num w:numId="10">
    <w:abstractNumId w:val="21"/>
  </w:num>
  <w:num w:numId="11">
    <w:abstractNumId w:val="4"/>
  </w:num>
  <w:num w:numId="12">
    <w:abstractNumId w:val="31"/>
  </w:num>
  <w:num w:numId="13">
    <w:abstractNumId w:val="2"/>
  </w:num>
  <w:num w:numId="14">
    <w:abstractNumId w:val="15"/>
  </w:num>
  <w:num w:numId="15">
    <w:abstractNumId w:val="28"/>
  </w:num>
  <w:num w:numId="16">
    <w:abstractNumId w:val="39"/>
  </w:num>
  <w:num w:numId="17">
    <w:abstractNumId w:val="35"/>
  </w:num>
  <w:num w:numId="18">
    <w:abstractNumId w:val="30"/>
  </w:num>
  <w:num w:numId="19">
    <w:abstractNumId w:val="0"/>
  </w:num>
  <w:num w:numId="20">
    <w:abstractNumId w:val="9"/>
  </w:num>
  <w:num w:numId="21">
    <w:abstractNumId w:val="29"/>
  </w:num>
  <w:num w:numId="22">
    <w:abstractNumId w:val="46"/>
  </w:num>
  <w:num w:numId="23">
    <w:abstractNumId w:val="38"/>
  </w:num>
  <w:num w:numId="24">
    <w:abstractNumId w:val="18"/>
  </w:num>
  <w:num w:numId="25">
    <w:abstractNumId w:val="26"/>
  </w:num>
  <w:num w:numId="26">
    <w:abstractNumId w:val="25"/>
  </w:num>
  <w:num w:numId="27">
    <w:abstractNumId w:val="13"/>
  </w:num>
  <w:num w:numId="28">
    <w:abstractNumId w:val="32"/>
  </w:num>
  <w:num w:numId="29">
    <w:abstractNumId w:val="36"/>
  </w:num>
  <w:num w:numId="30">
    <w:abstractNumId w:val="37"/>
  </w:num>
  <w:num w:numId="31">
    <w:abstractNumId w:val="34"/>
  </w:num>
  <w:num w:numId="32">
    <w:abstractNumId w:val="41"/>
  </w:num>
  <w:num w:numId="33">
    <w:abstractNumId w:val="40"/>
  </w:num>
  <w:num w:numId="34">
    <w:abstractNumId w:val="19"/>
  </w:num>
  <w:num w:numId="35">
    <w:abstractNumId w:val="5"/>
  </w:num>
  <w:num w:numId="36">
    <w:abstractNumId w:val="43"/>
  </w:num>
  <w:num w:numId="37">
    <w:abstractNumId w:val="44"/>
  </w:num>
  <w:num w:numId="38">
    <w:abstractNumId w:val="27"/>
  </w:num>
  <w:num w:numId="39">
    <w:abstractNumId w:val="22"/>
  </w:num>
  <w:num w:numId="40">
    <w:abstractNumId w:val="47"/>
  </w:num>
  <w:num w:numId="41">
    <w:abstractNumId w:val="3"/>
  </w:num>
  <w:num w:numId="42">
    <w:abstractNumId w:val="11"/>
  </w:num>
  <w:num w:numId="43">
    <w:abstractNumId w:val="10"/>
  </w:num>
  <w:num w:numId="44">
    <w:abstractNumId w:val="45"/>
  </w:num>
  <w:num w:numId="45">
    <w:abstractNumId w:val="12"/>
  </w:num>
  <w:num w:numId="46">
    <w:abstractNumId w:val="6"/>
  </w:num>
  <w:num w:numId="47">
    <w:abstractNumId w:val="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hideSpellingError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51"/>
    <w:rsid w:val="00001595"/>
    <w:rsid w:val="000015DE"/>
    <w:rsid w:val="00001DE2"/>
    <w:rsid w:val="00003586"/>
    <w:rsid w:val="00004A39"/>
    <w:rsid w:val="00006AB4"/>
    <w:rsid w:val="00007084"/>
    <w:rsid w:val="000073A0"/>
    <w:rsid w:val="00010396"/>
    <w:rsid w:val="00010A35"/>
    <w:rsid w:val="00011C21"/>
    <w:rsid w:val="00014A27"/>
    <w:rsid w:val="00015FE8"/>
    <w:rsid w:val="00016CB4"/>
    <w:rsid w:val="00021140"/>
    <w:rsid w:val="00021447"/>
    <w:rsid w:val="0002237D"/>
    <w:rsid w:val="0002239D"/>
    <w:rsid w:val="000228F9"/>
    <w:rsid w:val="0002328C"/>
    <w:rsid w:val="000236D9"/>
    <w:rsid w:val="00025ECE"/>
    <w:rsid w:val="000263F9"/>
    <w:rsid w:val="000270F6"/>
    <w:rsid w:val="00030521"/>
    <w:rsid w:val="00030744"/>
    <w:rsid w:val="00031341"/>
    <w:rsid w:val="000346BB"/>
    <w:rsid w:val="00036178"/>
    <w:rsid w:val="00036FC3"/>
    <w:rsid w:val="0004074C"/>
    <w:rsid w:val="00040775"/>
    <w:rsid w:val="00041D75"/>
    <w:rsid w:val="00045BC2"/>
    <w:rsid w:val="00046C93"/>
    <w:rsid w:val="00046FAA"/>
    <w:rsid w:val="00047863"/>
    <w:rsid w:val="00047DC0"/>
    <w:rsid w:val="000502C1"/>
    <w:rsid w:val="0005167C"/>
    <w:rsid w:val="00051B8F"/>
    <w:rsid w:val="000534AB"/>
    <w:rsid w:val="000543D9"/>
    <w:rsid w:val="00057B6F"/>
    <w:rsid w:val="00057DD9"/>
    <w:rsid w:val="00060B38"/>
    <w:rsid w:val="00061423"/>
    <w:rsid w:val="00064F75"/>
    <w:rsid w:val="000664D3"/>
    <w:rsid w:val="0006749B"/>
    <w:rsid w:val="0007135F"/>
    <w:rsid w:val="00072F05"/>
    <w:rsid w:val="0007334C"/>
    <w:rsid w:val="000736B4"/>
    <w:rsid w:val="00077D0A"/>
    <w:rsid w:val="00082EBB"/>
    <w:rsid w:val="00082FF6"/>
    <w:rsid w:val="00084C16"/>
    <w:rsid w:val="000854D9"/>
    <w:rsid w:val="0008554D"/>
    <w:rsid w:val="00085ED5"/>
    <w:rsid w:val="00086CFC"/>
    <w:rsid w:val="00090761"/>
    <w:rsid w:val="00090DF8"/>
    <w:rsid w:val="00090FC9"/>
    <w:rsid w:val="00091BD9"/>
    <w:rsid w:val="00095661"/>
    <w:rsid w:val="0009683D"/>
    <w:rsid w:val="000A11D2"/>
    <w:rsid w:val="000A3B54"/>
    <w:rsid w:val="000A5F56"/>
    <w:rsid w:val="000A66FC"/>
    <w:rsid w:val="000A70EC"/>
    <w:rsid w:val="000B0AAA"/>
    <w:rsid w:val="000B0D16"/>
    <w:rsid w:val="000B0DEA"/>
    <w:rsid w:val="000B17A4"/>
    <w:rsid w:val="000B3401"/>
    <w:rsid w:val="000B3F17"/>
    <w:rsid w:val="000B5B2D"/>
    <w:rsid w:val="000B6D3B"/>
    <w:rsid w:val="000B7B1A"/>
    <w:rsid w:val="000B7E6F"/>
    <w:rsid w:val="000C1444"/>
    <w:rsid w:val="000C44CC"/>
    <w:rsid w:val="000C59ED"/>
    <w:rsid w:val="000D3AF5"/>
    <w:rsid w:val="000D40E3"/>
    <w:rsid w:val="000D5B15"/>
    <w:rsid w:val="000D5B30"/>
    <w:rsid w:val="000D6BD8"/>
    <w:rsid w:val="000D6D34"/>
    <w:rsid w:val="000D6FAD"/>
    <w:rsid w:val="000D7C47"/>
    <w:rsid w:val="000D7EE4"/>
    <w:rsid w:val="000E0795"/>
    <w:rsid w:val="000E09B8"/>
    <w:rsid w:val="000E1DF0"/>
    <w:rsid w:val="000E2227"/>
    <w:rsid w:val="000E268B"/>
    <w:rsid w:val="000E4073"/>
    <w:rsid w:val="000E5BD6"/>
    <w:rsid w:val="000E6448"/>
    <w:rsid w:val="000E6779"/>
    <w:rsid w:val="000E7DA8"/>
    <w:rsid w:val="000F00FD"/>
    <w:rsid w:val="000F1AB6"/>
    <w:rsid w:val="000F26FD"/>
    <w:rsid w:val="000F3115"/>
    <w:rsid w:val="000F4507"/>
    <w:rsid w:val="00101071"/>
    <w:rsid w:val="00101BD5"/>
    <w:rsid w:val="001034D3"/>
    <w:rsid w:val="001062B5"/>
    <w:rsid w:val="00106844"/>
    <w:rsid w:val="00110673"/>
    <w:rsid w:val="00110979"/>
    <w:rsid w:val="00111164"/>
    <w:rsid w:val="00111A2F"/>
    <w:rsid w:val="00111EEF"/>
    <w:rsid w:val="00113216"/>
    <w:rsid w:val="0011376F"/>
    <w:rsid w:val="00114360"/>
    <w:rsid w:val="00115122"/>
    <w:rsid w:val="00115584"/>
    <w:rsid w:val="001159A9"/>
    <w:rsid w:val="001227D4"/>
    <w:rsid w:val="00123AB7"/>
    <w:rsid w:val="001246F5"/>
    <w:rsid w:val="00125540"/>
    <w:rsid w:val="0012564D"/>
    <w:rsid w:val="00130104"/>
    <w:rsid w:val="001305E1"/>
    <w:rsid w:val="001328C3"/>
    <w:rsid w:val="00133241"/>
    <w:rsid w:val="001343D6"/>
    <w:rsid w:val="0013455A"/>
    <w:rsid w:val="00134FBD"/>
    <w:rsid w:val="001373F8"/>
    <w:rsid w:val="00137E82"/>
    <w:rsid w:val="00140B00"/>
    <w:rsid w:val="00140C82"/>
    <w:rsid w:val="00141DFB"/>
    <w:rsid w:val="00141F31"/>
    <w:rsid w:val="00144114"/>
    <w:rsid w:val="00145084"/>
    <w:rsid w:val="0014595A"/>
    <w:rsid w:val="00146C9C"/>
    <w:rsid w:val="00147FD5"/>
    <w:rsid w:val="001500E0"/>
    <w:rsid w:val="00150546"/>
    <w:rsid w:val="001522A8"/>
    <w:rsid w:val="00153947"/>
    <w:rsid w:val="0015528B"/>
    <w:rsid w:val="001555CC"/>
    <w:rsid w:val="0015658B"/>
    <w:rsid w:val="00156EBA"/>
    <w:rsid w:val="001601D7"/>
    <w:rsid w:val="00164689"/>
    <w:rsid w:val="00165178"/>
    <w:rsid w:val="00166F8B"/>
    <w:rsid w:val="00167760"/>
    <w:rsid w:val="00170F29"/>
    <w:rsid w:val="0017163E"/>
    <w:rsid w:val="00171C29"/>
    <w:rsid w:val="001720D5"/>
    <w:rsid w:val="00173903"/>
    <w:rsid w:val="00175A0F"/>
    <w:rsid w:val="001766D5"/>
    <w:rsid w:val="00176C5C"/>
    <w:rsid w:val="00180614"/>
    <w:rsid w:val="0018202E"/>
    <w:rsid w:val="001820FA"/>
    <w:rsid w:val="00182D7B"/>
    <w:rsid w:val="00183222"/>
    <w:rsid w:val="001832D2"/>
    <w:rsid w:val="00183421"/>
    <w:rsid w:val="00185815"/>
    <w:rsid w:val="00187562"/>
    <w:rsid w:val="00190357"/>
    <w:rsid w:val="0019188C"/>
    <w:rsid w:val="001930DF"/>
    <w:rsid w:val="001934FB"/>
    <w:rsid w:val="0019391B"/>
    <w:rsid w:val="0019452A"/>
    <w:rsid w:val="00195EE9"/>
    <w:rsid w:val="00196772"/>
    <w:rsid w:val="001A1573"/>
    <w:rsid w:val="001A1EB4"/>
    <w:rsid w:val="001A3DAE"/>
    <w:rsid w:val="001A4463"/>
    <w:rsid w:val="001A4A1E"/>
    <w:rsid w:val="001A5194"/>
    <w:rsid w:val="001A51C9"/>
    <w:rsid w:val="001A5714"/>
    <w:rsid w:val="001A573C"/>
    <w:rsid w:val="001A62B7"/>
    <w:rsid w:val="001A657F"/>
    <w:rsid w:val="001B0659"/>
    <w:rsid w:val="001B0893"/>
    <w:rsid w:val="001B1880"/>
    <w:rsid w:val="001B2371"/>
    <w:rsid w:val="001B4129"/>
    <w:rsid w:val="001B49B8"/>
    <w:rsid w:val="001B4D5C"/>
    <w:rsid w:val="001B50F1"/>
    <w:rsid w:val="001B5360"/>
    <w:rsid w:val="001B55E8"/>
    <w:rsid w:val="001B6DC5"/>
    <w:rsid w:val="001B78C2"/>
    <w:rsid w:val="001C2E47"/>
    <w:rsid w:val="001C55AB"/>
    <w:rsid w:val="001C6778"/>
    <w:rsid w:val="001C7C03"/>
    <w:rsid w:val="001D0268"/>
    <w:rsid w:val="001D0AD2"/>
    <w:rsid w:val="001D5076"/>
    <w:rsid w:val="001E379C"/>
    <w:rsid w:val="001E555A"/>
    <w:rsid w:val="001E5C50"/>
    <w:rsid w:val="001E73E3"/>
    <w:rsid w:val="001E7FD1"/>
    <w:rsid w:val="001F36B2"/>
    <w:rsid w:val="001F3DC1"/>
    <w:rsid w:val="001F43FF"/>
    <w:rsid w:val="001F4674"/>
    <w:rsid w:val="00200901"/>
    <w:rsid w:val="0020306D"/>
    <w:rsid w:val="002042E3"/>
    <w:rsid w:val="002051E5"/>
    <w:rsid w:val="002070D3"/>
    <w:rsid w:val="002077BC"/>
    <w:rsid w:val="002107D6"/>
    <w:rsid w:val="0021200C"/>
    <w:rsid w:val="0021213A"/>
    <w:rsid w:val="00212D84"/>
    <w:rsid w:val="002130C4"/>
    <w:rsid w:val="00213D41"/>
    <w:rsid w:val="00214AA5"/>
    <w:rsid w:val="00215B0C"/>
    <w:rsid w:val="00215F3F"/>
    <w:rsid w:val="00217165"/>
    <w:rsid w:val="00217C48"/>
    <w:rsid w:val="00217D00"/>
    <w:rsid w:val="002203DD"/>
    <w:rsid w:val="00224200"/>
    <w:rsid w:val="00224B1A"/>
    <w:rsid w:val="00225480"/>
    <w:rsid w:val="002304C2"/>
    <w:rsid w:val="002331B7"/>
    <w:rsid w:val="00233F2C"/>
    <w:rsid w:val="00234A0A"/>
    <w:rsid w:val="00236295"/>
    <w:rsid w:val="0023710E"/>
    <w:rsid w:val="002373DF"/>
    <w:rsid w:val="00237DE7"/>
    <w:rsid w:val="002415C0"/>
    <w:rsid w:val="00245B67"/>
    <w:rsid w:val="00246A83"/>
    <w:rsid w:val="00250D2F"/>
    <w:rsid w:val="00251BE4"/>
    <w:rsid w:val="00261228"/>
    <w:rsid w:val="00261B8A"/>
    <w:rsid w:val="00263FE5"/>
    <w:rsid w:val="00264128"/>
    <w:rsid w:val="002645DD"/>
    <w:rsid w:val="0026620E"/>
    <w:rsid w:val="0027323B"/>
    <w:rsid w:val="00273E3C"/>
    <w:rsid w:val="002823DE"/>
    <w:rsid w:val="00284AA3"/>
    <w:rsid w:val="00284B42"/>
    <w:rsid w:val="002851BA"/>
    <w:rsid w:val="002870FC"/>
    <w:rsid w:val="002874AF"/>
    <w:rsid w:val="00290E3F"/>
    <w:rsid w:val="00290EE9"/>
    <w:rsid w:val="00291734"/>
    <w:rsid w:val="00291BD6"/>
    <w:rsid w:val="0029536C"/>
    <w:rsid w:val="002A010D"/>
    <w:rsid w:val="002A1E5B"/>
    <w:rsid w:val="002A2B72"/>
    <w:rsid w:val="002A527B"/>
    <w:rsid w:val="002A6AC6"/>
    <w:rsid w:val="002B040A"/>
    <w:rsid w:val="002B0637"/>
    <w:rsid w:val="002B3FA9"/>
    <w:rsid w:val="002B6A35"/>
    <w:rsid w:val="002B6F3F"/>
    <w:rsid w:val="002B7434"/>
    <w:rsid w:val="002C2481"/>
    <w:rsid w:val="002C2544"/>
    <w:rsid w:val="002C3059"/>
    <w:rsid w:val="002C67FF"/>
    <w:rsid w:val="002D07D7"/>
    <w:rsid w:val="002D1C78"/>
    <w:rsid w:val="002D29F1"/>
    <w:rsid w:val="002D488F"/>
    <w:rsid w:val="002D524E"/>
    <w:rsid w:val="002D552F"/>
    <w:rsid w:val="002D6430"/>
    <w:rsid w:val="002D768B"/>
    <w:rsid w:val="002E1D81"/>
    <w:rsid w:val="002E2D99"/>
    <w:rsid w:val="002E3BF0"/>
    <w:rsid w:val="002E6413"/>
    <w:rsid w:val="002F0B58"/>
    <w:rsid w:val="002F0F20"/>
    <w:rsid w:val="002F1144"/>
    <w:rsid w:val="002F46FB"/>
    <w:rsid w:val="002F4A7C"/>
    <w:rsid w:val="002F6FB2"/>
    <w:rsid w:val="00301DD0"/>
    <w:rsid w:val="00302AB2"/>
    <w:rsid w:val="00303A34"/>
    <w:rsid w:val="00306F0E"/>
    <w:rsid w:val="00306F28"/>
    <w:rsid w:val="00307267"/>
    <w:rsid w:val="00311337"/>
    <w:rsid w:val="00311993"/>
    <w:rsid w:val="003125B6"/>
    <w:rsid w:val="00312C1A"/>
    <w:rsid w:val="00315180"/>
    <w:rsid w:val="00321E78"/>
    <w:rsid w:val="00322683"/>
    <w:rsid w:val="00323EDD"/>
    <w:rsid w:val="00324DF2"/>
    <w:rsid w:val="00326756"/>
    <w:rsid w:val="0032700A"/>
    <w:rsid w:val="00327541"/>
    <w:rsid w:val="003319A3"/>
    <w:rsid w:val="00336D39"/>
    <w:rsid w:val="00337E3C"/>
    <w:rsid w:val="0034029A"/>
    <w:rsid w:val="003405BF"/>
    <w:rsid w:val="00341B75"/>
    <w:rsid w:val="00342606"/>
    <w:rsid w:val="00344B25"/>
    <w:rsid w:val="00347BDD"/>
    <w:rsid w:val="00347C88"/>
    <w:rsid w:val="003510DE"/>
    <w:rsid w:val="0035159C"/>
    <w:rsid w:val="00351644"/>
    <w:rsid w:val="003516DD"/>
    <w:rsid w:val="00352A22"/>
    <w:rsid w:val="00362083"/>
    <w:rsid w:val="003624A2"/>
    <w:rsid w:val="00362E73"/>
    <w:rsid w:val="00363AFB"/>
    <w:rsid w:val="003646C1"/>
    <w:rsid w:val="00370A27"/>
    <w:rsid w:val="00372B62"/>
    <w:rsid w:val="003732D1"/>
    <w:rsid w:val="00380A35"/>
    <w:rsid w:val="003831D7"/>
    <w:rsid w:val="00383CF1"/>
    <w:rsid w:val="00390CAA"/>
    <w:rsid w:val="00391A47"/>
    <w:rsid w:val="00392151"/>
    <w:rsid w:val="00397287"/>
    <w:rsid w:val="003974A9"/>
    <w:rsid w:val="0039761D"/>
    <w:rsid w:val="003977B3"/>
    <w:rsid w:val="00397E35"/>
    <w:rsid w:val="003A1584"/>
    <w:rsid w:val="003A2D91"/>
    <w:rsid w:val="003A3D3E"/>
    <w:rsid w:val="003A3E69"/>
    <w:rsid w:val="003A513F"/>
    <w:rsid w:val="003A680C"/>
    <w:rsid w:val="003B050F"/>
    <w:rsid w:val="003B0FEB"/>
    <w:rsid w:val="003B18C1"/>
    <w:rsid w:val="003B497D"/>
    <w:rsid w:val="003B569F"/>
    <w:rsid w:val="003B597D"/>
    <w:rsid w:val="003B633D"/>
    <w:rsid w:val="003C0C84"/>
    <w:rsid w:val="003C271E"/>
    <w:rsid w:val="003C3450"/>
    <w:rsid w:val="003C776E"/>
    <w:rsid w:val="003D1079"/>
    <w:rsid w:val="003D218C"/>
    <w:rsid w:val="003D2BFD"/>
    <w:rsid w:val="003D35E1"/>
    <w:rsid w:val="003D7E27"/>
    <w:rsid w:val="003E05A2"/>
    <w:rsid w:val="003E0711"/>
    <w:rsid w:val="003E08D3"/>
    <w:rsid w:val="003E1026"/>
    <w:rsid w:val="003E1296"/>
    <w:rsid w:val="003E174C"/>
    <w:rsid w:val="003E436F"/>
    <w:rsid w:val="003E49E9"/>
    <w:rsid w:val="003E4D05"/>
    <w:rsid w:val="003E51EA"/>
    <w:rsid w:val="003E5659"/>
    <w:rsid w:val="003E5706"/>
    <w:rsid w:val="003E6E48"/>
    <w:rsid w:val="003E6F13"/>
    <w:rsid w:val="003F34C2"/>
    <w:rsid w:val="003F3AF7"/>
    <w:rsid w:val="003F4E42"/>
    <w:rsid w:val="00402156"/>
    <w:rsid w:val="004029F7"/>
    <w:rsid w:val="00402E76"/>
    <w:rsid w:val="00403310"/>
    <w:rsid w:val="00403880"/>
    <w:rsid w:val="00404018"/>
    <w:rsid w:val="0040498A"/>
    <w:rsid w:val="00405897"/>
    <w:rsid w:val="00405F6D"/>
    <w:rsid w:val="00413395"/>
    <w:rsid w:val="004202A3"/>
    <w:rsid w:val="00420779"/>
    <w:rsid w:val="0042100E"/>
    <w:rsid w:val="00421742"/>
    <w:rsid w:val="00421886"/>
    <w:rsid w:val="00421BBF"/>
    <w:rsid w:val="00424E13"/>
    <w:rsid w:val="00425E2F"/>
    <w:rsid w:val="00426EA0"/>
    <w:rsid w:val="00433970"/>
    <w:rsid w:val="0043446F"/>
    <w:rsid w:val="004349FA"/>
    <w:rsid w:val="0044036B"/>
    <w:rsid w:val="00440D5B"/>
    <w:rsid w:val="00442FBA"/>
    <w:rsid w:val="0044450C"/>
    <w:rsid w:val="004455DC"/>
    <w:rsid w:val="00445797"/>
    <w:rsid w:val="00445F00"/>
    <w:rsid w:val="0045060F"/>
    <w:rsid w:val="00453B30"/>
    <w:rsid w:val="0045473F"/>
    <w:rsid w:val="00457301"/>
    <w:rsid w:val="00460157"/>
    <w:rsid w:val="00462A8E"/>
    <w:rsid w:val="00463D08"/>
    <w:rsid w:val="00467969"/>
    <w:rsid w:val="004738D1"/>
    <w:rsid w:val="0047600A"/>
    <w:rsid w:val="00476D86"/>
    <w:rsid w:val="004778D6"/>
    <w:rsid w:val="0048022A"/>
    <w:rsid w:val="0048089C"/>
    <w:rsid w:val="00481106"/>
    <w:rsid w:val="00481434"/>
    <w:rsid w:val="004816B1"/>
    <w:rsid w:val="00483703"/>
    <w:rsid w:val="00483827"/>
    <w:rsid w:val="004845BE"/>
    <w:rsid w:val="0048520B"/>
    <w:rsid w:val="00486E4A"/>
    <w:rsid w:val="0049132F"/>
    <w:rsid w:val="00491D21"/>
    <w:rsid w:val="00493744"/>
    <w:rsid w:val="00493DD2"/>
    <w:rsid w:val="00495AB7"/>
    <w:rsid w:val="00496627"/>
    <w:rsid w:val="00496646"/>
    <w:rsid w:val="004A2AA3"/>
    <w:rsid w:val="004A36F3"/>
    <w:rsid w:val="004A583E"/>
    <w:rsid w:val="004A5D9A"/>
    <w:rsid w:val="004A625E"/>
    <w:rsid w:val="004A6283"/>
    <w:rsid w:val="004B1E41"/>
    <w:rsid w:val="004B62FB"/>
    <w:rsid w:val="004C10D9"/>
    <w:rsid w:val="004C1DCD"/>
    <w:rsid w:val="004C2339"/>
    <w:rsid w:val="004C2515"/>
    <w:rsid w:val="004C2695"/>
    <w:rsid w:val="004C42D7"/>
    <w:rsid w:val="004C43F5"/>
    <w:rsid w:val="004C5C7A"/>
    <w:rsid w:val="004C6068"/>
    <w:rsid w:val="004D1D2C"/>
    <w:rsid w:val="004D228D"/>
    <w:rsid w:val="004D2B60"/>
    <w:rsid w:val="004D37EA"/>
    <w:rsid w:val="004D3969"/>
    <w:rsid w:val="004D5BB4"/>
    <w:rsid w:val="004D73A3"/>
    <w:rsid w:val="004E10EA"/>
    <w:rsid w:val="004E10F7"/>
    <w:rsid w:val="004E294A"/>
    <w:rsid w:val="004E3438"/>
    <w:rsid w:val="004E38C4"/>
    <w:rsid w:val="004F06F0"/>
    <w:rsid w:val="004F4E08"/>
    <w:rsid w:val="004F6A26"/>
    <w:rsid w:val="004F77CC"/>
    <w:rsid w:val="004F7978"/>
    <w:rsid w:val="004F79A4"/>
    <w:rsid w:val="004F7CB4"/>
    <w:rsid w:val="00500DB7"/>
    <w:rsid w:val="005029FF"/>
    <w:rsid w:val="00503C5B"/>
    <w:rsid w:val="0050532C"/>
    <w:rsid w:val="00512034"/>
    <w:rsid w:val="00513834"/>
    <w:rsid w:val="005150FF"/>
    <w:rsid w:val="005202AE"/>
    <w:rsid w:val="0052102F"/>
    <w:rsid w:val="00523857"/>
    <w:rsid w:val="00525A8C"/>
    <w:rsid w:val="005266AC"/>
    <w:rsid w:val="0053102A"/>
    <w:rsid w:val="00533D24"/>
    <w:rsid w:val="00533E58"/>
    <w:rsid w:val="00536C65"/>
    <w:rsid w:val="00536DBD"/>
    <w:rsid w:val="00537638"/>
    <w:rsid w:val="00537644"/>
    <w:rsid w:val="00537E32"/>
    <w:rsid w:val="005403BB"/>
    <w:rsid w:val="005420C3"/>
    <w:rsid w:val="005429AC"/>
    <w:rsid w:val="005434F9"/>
    <w:rsid w:val="00545E83"/>
    <w:rsid w:val="005473CF"/>
    <w:rsid w:val="0055124D"/>
    <w:rsid w:val="005519F4"/>
    <w:rsid w:val="00553937"/>
    <w:rsid w:val="00553AE0"/>
    <w:rsid w:val="00555BC7"/>
    <w:rsid w:val="00555DEC"/>
    <w:rsid w:val="00557671"/>
    <w:rsid w:val="00564A4D"/>
    <w:rsid w:val="005658FB"/>
    <w:rsid w:val="0056692D"/>
    <w:rsid w:val="00570049"/>
    <w:rsid w:val="0057146F"/>
    <w:rsid w:val="005716E2"/>
    <w:rsid w:val="00571B54"/>
    <w:rsid w:val="00572350"/>
    <w:rsid w:val="00572362"/>
    <w:rsid w:val="00573BDC"/>
    <w:rsid w:val="00575114"/>
    <w:rsid w:val="0057566D"/>
    <w:rsid w:val="00580C2C"/>
    <w:rsid w:val="00581E96"/>
    <w:rsid w:val="00582D8F"/>
    <w:rsid w:val="005865CF"/>
    <w:rsid w:val="005868D2"/>
    <w:rsid w:val="005873EA"/>
    <w:rsid w:val="00587FEA"/>
    <w:rsid w:val="00591FBB"/>
    <w:rsid w:val="00592333"/>
    <w:rsid w:val="0059345B"/>
    <w:rsid w:val="005976C8"/>
    <w:rsid w:val="005A0F2C"/>
    <w:rsid w:val="005A2FE5"/>
    <w:rsid w:val="005A66CF"/>
    <w:rsid w:val="005A6988"/>
    <w:rsid w:val="005A6D66"/>
    <w:rsid w:val="005B03E2"/>
    <w:rsid w:val="005B14BA"/>
    <w:rsid w:val="005B1C95"/>
    <w:rsid w:val="005B25F3"/>
    <w:rsid w:val="005B3455"/>
    <w:rsid w:val="005B3B5B"/>
    <w:rsid w:val="005B4585"/>
    <w:rsid w:val="005B46D1"/>
    <w:rsid w:val="005B5D50"/>
    <w:rsid w:val="005B61F5"/>
    <w:rsid w:val="005B7350"/>
    <w:rsid w:val="005B73D8"/>
    <w:rsid w:val="005B7BBC"/>
    <w:rsid w:val="005C04C1"/>
    <w:rsid w:val="005C1258"/>
    <w:rsid w:val="005C1C31"/>
    <w:rsid w:val="005C1D82"/>
    <w:rsid w:val="005C1F1A"/>
    <w:rsid w:val="005C415C"/>
    <w:rsid w:val="005C4554"/>
    <w:rsid w:val="005C5D65"/>
    <w:rsid w:val="005C6287"/>
    <w:rsid w:val="005C64B2"/>
    <w:rsid w:val="005D0AAC"/>
    <w:rsid w:val="005D0EC9"/>
    <w:rsid w:val="005D14FE"/>
    <w:rsid w:val="005D162A"/>
    <w:rsid w:val="005D25CD"/>
    <w:rsid w:val="005D3702"/>
    <w:rsid w:val="005D3BDA"/>
    <w:rsid w:val="005D5A36"/>
    <w:rsid w:val="005D757F"/>
    <w:rsid w:val="005D78A8"/>
    <w:rsid w:val="005E17FD"/>
    <w:rsid w:val="005E6286"/>
    <w:rsid w:val="005E6F27"/>
    <w:rsid w:val="005F0732"/>
    <w:rsid w:val="005F2244"/>
    <w:rsid w:val="005F2C2A"/>
    <w:rsid w:val="005F3AFF"/>
    <w:rsid w:val="005F3EA4"/>
    <w:rsid w:val="005F478F"/>
    <w:rsid w:val="005F49A4"/>
    <w:rsid w:val="005F62DA"/>
    <w:rsid w:val="005F6D37"/>
    <w:rsid w:val="005F7CAF"/>
    <w:rsid w:val="00604C75"/>
    <w:rsid w:val="00605AD2"/>
    <w:rsid w:val="006064E3"/>
    <w:rsid w:val="00606EA9"/>
    <w:rsid w:val="006101D6"/>
    <w:rsid w:val="006116A1"/>
    <w:rsid w:val="006152D3"/>
    <w:rsid w:val="00615928"/>
    <w:rsid w:val="006169E2"/>
    <w:rsid w:val="0062083F"/>
    <w:rsid w:val="006230C1"/>
    <w:rsid w:val="00625802"/>
    <w:rsid w:val="00630C11"/>
    <w:rsid w:val="006341D2"/>
    <w:rsid w:val="006367CF"/>
    <w:rsid w:val="00636947"/>
    <w:rsid w:val="00642A65"/>
    <w:rsid w:val="0064417F"/>
    <w:rsid w:val="00645F77"/>
    <w:rsid w:val="006466AD"/>
    <w:rsid w:val="006471EB"/>
    <w:rsid w:val="00652742"/>
    <w:rsid w:val="00652BD6"/>
    <w:rsid w:val="0065499B"/>
    <w:rsid w:val="006559FD"/>
    <w:rsid w:val="006567AC"/>
    <w:rsid w:val="00656804"/>
    <w:rsid w:val="00656F92"/>
    <w:rsid w:val="00657320"/>
    <w:rsid w:val="00660A4E"/>
    <w:rsid w:val="00661D66"/>
    <w:rsid w:val="00662384"/>
    <w:rsid w:val="006627EC"/>
    <w:rsid w:val="006627FA"/>
    <w:rsid w:val="00663586"/>
    <w:rsid w:val="00663A53"/>
    <w:rsid w:val="006660B6"/>
    <w:rsid w:val="00670F2D"/>
    <w:rsid w:val="006751B3"/>
    <w:rsid w:val="00675A85"/>
    <w:rsid w:val="00680F4A"/>
    <w:rsid w:val="00681439"/>
    <w:rsid w:val="0068234F"/>
    <w:rsid w:val="00684B9E"/>
    <w:rsid w:val="006862CA"/>
    <w:rsid w:val="006862DC"/>
    <w:rsid w:val="0069016D"/>
    <w:rsid w:val="00692530"/>
    <w:rsid w:val="0069299F"/>
    <w:rsid w:val="00693305"/>
    <w:rsid w:val="0069366E"/>
    <w:rsid w:val="00693702"/>
    <w:rsid w:val="00693974"/>
    <w:rsid w:val="00693ABB"/>
    <w:rsid w:val="00694AAF"/>
    <w:rsid w:val="00694B53"/>
    <w:rsid w:val="00696969"/>
    <w:rsid w:val="006A0104"/>
    <w:rsid w:val="006A4887"/>
    <w:rsid w:val="006A5085"/>
    <w:rsid w:val="006A60E5"/>
    <w:rsid w:val="006A67EF"/>
    <w:rsid w:val="006A6C8A"/>
    <w:rsid w:val="006B01AE"/>
    <w:rsid w:val="006B358C"/>
    <w:rsid w:val="006B5C98"/>
    <w:rsid w:val="006B6199"/>
    <w:rsid w:val="006B7329"/>
    <w:rsid w:val="006C0B7F"/>
    <w:rsid w:val="006C0FB9"/>
    <w:rsid w:val="006C3DEC"/>
    <w:rsid w:val="006C4342"/>
    <w:rsid w:val="006C4BC3"/>
    <w:rsid w:val="006C6D8D"/>
    <w:rsid w:val="006C78BE"/>
    <w:rsid w:val="006D0BE2"/>
    <w:rsid w:val="006D274D"/>
    <w:rsid w:val="006D2F40"/>
    <w:rsid w:val="006D32F0"/>
    <w:rsid w:val="006D439B"/>
    <w:rsid w:val="006D520D"/>
    <w:rsid w:val="006D5E3C"/>
    <w:rsid w:val="006D663E"/>
    <w:rsid w:val="006D7E26"/>
    <w:rsid w:val="006E2135"/>
    <w:rsid w:val="006E2DE6"/>
    <w:rsid w:val="006E4B03"/>
    <w:rsid w:val="006F06D4"/>
    <w:rsid w:val="006F0864"/>
    <w:rsid w:val="006F132C"/>
    <w:rsid w:val="006F3A25"/>
    <w:rsid w:val="006F3D9A"/>
    <w:rsid w:val="006F5394"/>
    <w:rsid w:val="006F59D3"/>
    <w:rsid w:val="006F5E4F"/>
    <w:rsid w:val="006F6366"/>
    <w:rsid w:val="006F7CDB"/>
    <w:rsid w:val="007009EF"/>
    <w:rsid w:val="00700D83"/>
    <w:rsid w:val="00703137"/>
    <w:rsid w:val="00705CD7"/>
    <w:rsid w:val="0070713C"/>
    <w:rsid w:val="007117AA"/>
    <w:rsid w:val="00712052"/>
    <w:rsid w:val="0071326D"/>
    <w:rsid w:val="00716B0C"/>
    <w:rsid w:val="00721B10"/>
    <w:rsid w:val="00726F55"/>
    <w:rsid w:val="0072751A"/>
    <w:rsid w:val="00727B76"/>
    <w:rsid w:val="00730712"/>
    <w:rsid w:val="00730CA5"/>
    <w:rsid w:val="00732726"/>
    <w:rsid w:val="00735107"/>
    <w:rsid w:val="00737DD9"/>
    <w:rsid w:val="007408BC"/>
    <w:rsid w:val="00742FDD"/>
    <w:rsid w:val="007435B2"/>
    <w:rsid w:val="0074363E"/>
    <w:rsid w:val="00746B9E"/>
    <w:rsid w:val="00747742"/>
    <w:rsid w:val="00747A21"/>
    <w:rsid w:val="0075266C"/>
    <w:rsid w:val="00753429"/>
    <w:rsid w:val="00755E79"/>
    <w:rsid w:val="00760644"/>
    <w:rsid w:val="007626DE"/>
    <w:rsid w:val="0076315A"/>
    <w:rsid w:val="00764BB6"/>
    <w:rsid w:val="0076687E"/>
    <w:rsid w:val="007669B4"/>
    <w:rsid w:val="00770345"/>
    <w:rsid w:val="00770382"/>
    <w:rsid w:val="00771E6B"/>
    <w:rsid w:val="00773CB3"/>
    <w:rsid w:val="00776424"/>
    <w:rsid w:val="00780B86"/>
    <w:rsid w:val="00781DB1"/>
    <w:rsid w:val="0078389D"/>
    <w:rsid w:val="00784CD8"/>
    <w:rsid w:val="00785C9D"/>
    <w:rsid w:val="007917CC"/>
    <w:rsid w:val="00791AAA"/>
    <w:rsid w:val="00791DA0"/>
    <w:rsid w:val="00792F39"/>
    <w:rsid w:val="00793D37"/>
    <w:rsid w:val="0079440C"/>
    <w:rsid w:val="0079455C"/>
    <w:rsid w:val="00794771"/>
    <w:rsid w:val="00795A4E"/>
    <w:rsid w:val="00795AA7"/>
    <w:rsid w:val="00796572"/>
    <w:rsid w:val="00796DA3"/>
    <w:rsid w:val="00797107"/>
    <w:rsid w:val="00797711"/>
    <w:rsid w:val="00797D51"/>
    <w:rsid w:val="007A2772"/>
    <w:rsid w:val="007A3C56"/>
    <w:rsid w:val="007A4D2E"/>
    <w:rsid w:val="007A4EFB"/>
    <w:rsid w:val="007A6002"/>
    <w:rsid w:val="007A6425"/>
    <w:rsid w:val="007B18D8"/>
    <w:rsid w:val="007B268E"/>
    <w:rsid w:val="007B33CE"/>
    <w:rsid w:val="007B3BAD"/>
    <w:rsid w:val="007B3EF1"/>
    <w:rsid w:val="007B46EE"/>
    <w:rsid w:val="007B68FD"/>
    <w:rsid w:val="007B7A5F"/>
    <w:rsid w:val="007C4397"/>
    <w:rsid w:val="007C6709"/>
    <w:rsid w:val="007C7046"/>
    <w:rsid w:val="007C789D"/>
    <w:rsid w:val="007C7A92"/>
    <w:rsid w:val="007C7CEF"/>
    <w:rsid w:val="007D4BFB"/>
    <w:rsid w:val="007D60FC"/>
    <w:rsid w:val="007D67A4"/>
    <w:rsid w:val="007D6DFA"/>
    <w:rsid w:val="007D79E9"/>
    <w:rsid w:val="007E0CE1"/>
    <w:rsid w:val="007E0D9E"/>
    <w:rsid w:val="007E298D"/>
    <w:rsid w:val="007E2EC5"/>
    <w:rsid w:val="007E357F"/>
    <w:rsid w:val="007E4715"/>
    <w:rsid w:val="007E491A"/>
    <w:rsid w:val="007F25DD"/>
    <w:rsid w:val="007F4731"/>
    <w:rsid w:val="007F673C"/>
    <w:rsid w:val="00800438"/>
    <w:rsid w:val="00800A73"/>
    <w:rsid w:val="00801453"/>
    <w:rsid w:val="00803394"/>
    <w:rsid w:val="00804EC2"/>
    <w:rsid w:val="00805088"/>
    <w:rsid w:val="00805642"/>
    <w:rsid w:val="008057D2"/>
    <w:rsid w:val="008058D3"/>
    <w:rsid w:val="008066B9"/>
    <w:rsid w:val="0080693F"/>
    <w:rsid w:val="008112E2"/>
    <w:rsid w:val="00813787"/>
    <w:rsid w:val="00814196"/>
    <w:rsid w:val="00814429"/>
    <w:rsid w:val="0081685B"/>
    <w:rsid w:val="00817700"/>
    <w:rsid w:val="0082147E"/>
    <w:rsid w:val="00823D9E"/>
    <w:rsid w:val="00824604"/>
    <w:rsid w:val="00824F68"/>
    <w:rsid w:val="008256BA"/>
    <w:rsid w:val="00827F44"/>
    <w:rsid w:val="00830194"/>
    <w:rsid w:val="00830818"/>
    <w:rsid w:val="00830DB8"/>
    <w:rsid w:val="00831D07"/>
    <w:rsid w:val="00831D0C"/>
    <w:rsid w:val="0083203D"/>
    <w:rsid w:val="00840301"/>
    <w:rsid w:val="00843FE7"/>
    <w:rsid w:val="008452CD"/>
    <w:rsid w:val="00845B57"/>
    <w:rsid w:val="00845BC5"/>
    <w:rsid w:val="00847056"/>
    <w:rsid w:val="00850603"/>
    <w:rsid w:val="00852683"/>
    <w:rsid w:val="008531A5"/>
    <w:rsid w:val="00856EEB"/>
    <w:rsid w:val="00857020"/>
    <w:rsid w:val="00857B5B"/>
    <w:rsid w:val="008604D9"/>
    <w:rsid w:val="00861D2D"/>
    <w:rsid w:val="00862CB8"/>
    <w:rsid w:val="0086316C"/>
    <w:rsid w:val="008633AF"/>
    <w:rsid w:val="00863AC4"/>
    <w:rsid w:val="0086568C"/>
    <w:rsid w:val="008678B9"/>
    <w:rsid w:val="00870CDE"/>
    <w:rsid w:val="0087134B"/>
    <w:rsid w:val="00871F54"/>
    <w:rsid w:val="0087676B"/>
    <w:rsid w:val="00880B8B"/>
    <w:rsid w:val="00881C24"/>
    <w:rsid w:val="00881EDE"/>
    <w:rsid w:val="00881FB9"/>
    <w:rsid w:val="00884469"/>
    <w:rsid w:val="00884DFA"/>
    <w:rsid w:val="00887EB0"/>
    <w:rsid w:val="008913B3"/>
    <w:rsid w:val="0089183F"/>
    <w:rsid w:val="008973C4"/>
    <w:rsid w:val="00897447"/>
    <w:rsid w:val="008A1903"/>
    <w:rsid w:val="008A1E3B"/>
    <w:rsid w:val="008A359E"/>
    <w:rsid w:val="008A5F0F"/>
    <w:rsid w:val="008A7976"/>
    <w:rsid w:val="008B0297"/>
    <w:rsid w:val="008B033B"/>
    <w:rsid w:val="008B1471"/>
    <w:rsid w:val="008B2CCE"/>
    <w:rsid w:val="008B3527"/>
    <w:rsid w:val="008B516C"/>
    <w:rsid w:val="008B5AD3"/>
    <w:rsid w:val="008B6136"/>
    <w:rsid w:val="008B7F2F"/>
    <w:rsid w:val="008C0CC4"/>
    <w:rsid w:val="008C4A3A"/>
    <w:rsid w:val="008C6665"/>
    <w:rsid w:val="008C7419"/>
    <w:rsid w:val="008D04B5"/>
    <w:rsid w:val="008D05C3"/>
    <w:rsid w:val="008D1D9E"/>
    <w:rsid w:val="008D28F2"/>
    <w:rsid w:val="008D7F11"/>
    <w:rsid w:val="008E0E83"/>
    <w:rsid w:val="008E0EE6"/>
    <w:rsid w:val="008E137F"/>
    <w:rsid w:val="008E1744"/>
    <w:rsid w:val="008E1803"/>
    <w:rsid w:val="008E4227"/>
    <w:rsid w:val="008E7676"/>
    <w:rsid w:val="008E795F"/>
    <w:rsid w:val="008F2C0D"/>
    <w:rsid w:val="008F3A4D"/>
    <w:rsid w:val="008F44E0"/>
    <w:rsid w:val="008F4671"/>
    <w:rsid w:val="008F48F0"/>
    <w:rsid w:val="008F4B87"/>
    <w:rsid w:val="008F6286"/>
    <w:rsid w:val="008F7B8A"/>
    <w:rsid w:val="008F7CB9"/>
    <w:rsid w:val="00900235"/>
    <w:rsid w:val="00900A29"/>
    <w:rsid w:val="00901538"/>
    <w:rsid w:val="00902135"/>
    <w:rsid w:val="00902E08"/>
    <w:rsid w:val="00903132"/>
    <w:rsid w:val="009034DC"/>
    <w:rsid w:val="00903640"/>
    <w:rsid w:val="00904918"/>
    <w:rsid w:val="00904FE8"/>
    <w:rsid w:val="009050E5"/>
    <w:rsid w:val="0090592E"/>
    <w:rsid w:val="0090688C"/>
    <w:rsid w:val="009077B8"/>
    <w:rsid w:val="00910F16"/>
    <w:rsid w:val="00912313"/>
    <w:rsid w:val="009157E7"/>
    <w:rsid w:val="009168B2"/>
    <w:rsid w:val="00916A53"/>
    <w:rsid w:val="009170EC"/>
    <w:rsid w:val="00923819"/>
    <w:rsid w:val="00926324"/>
    <w:rsid w:val="00932492"/>
    <w:rsid w:val="009331D5"/>
    <w:rsid w:val="00935954"/>
    <w:rsid w:val="0093646E"/>
    <w:rsid w:val="00936A08"/>
    <w:rsid w:val="0094030D"/>
    <w:rsid w:val="00940983"/>
    <w:rsid w:val="009419C8"/>
    <w:rsid w:val="00942702"/>
    <w:rsid w:val="00942F11"/>
    <w:rsid w:val="00944318"/>
    <w:rsid w:val="0094443A"/>
    <w:rsid w:val="00945529"/>
    <w:rsid w:val="009513EB"/>
    <w:rsid w:val="009518FA"/>
    <w:rsid w:val="0095300B"/>
    <w:rsid w:val="009531F0"/>
    <w:rsid w:val="00955735"/>
    <w:rsid w:val="009574D1"/>
    <w:rsid w:val="009578E5"/>
    <w:rsid w:val="0095790D"/>
    <w:rsid w:val="00957EDE"/>
    <w:rsid w:val="009605BA"/>
    <w:rsid w:val="00960BD7"/>
    <w:rsid w:val="00960F24"/>
    <w:rsid w:val="00961F9B"/>
    <w:rsid w:val="0096217F"/>
    <w:rsid w:val="009634D8"/>
    <w:rsid w:val="00964405"/>
    <w:rsid w:val="00964AC1"/>
    <w:rsid w:val="00966C04"/>
    <w:rsid w:val="009675C8"/>
    <w:rsid w:val="00973CE8"/>
    <w:rsid w:val="00977FA2"/>
    <w:rsid w:val="00981E6E"/>
    <w:rsid w:val="00981F71"/>
    <w:rsid w:val="00983743"/>
    <w:rsid w:val="00983BCA"/>
    <w:rsid w:val="00984694"/>
    <w:rsid w:val="009847AC"/>
    <w:rsid w:val="00987AA8"/>
    <w:rsid w:val="00987BBE"/>
    <w:rsid w:val="00997589"/>
    <w:rsid w:val="009A0E28"/>
    <w:rsid w:val="009A2877"/>
    <w:rsid w:val="009A3FCD"/>
    <w:rsid w:val="009A54F1"/>
    <w:rsid w:val="009A5B47"/>
    <w:rsid w:val="009A7C8D"/>
    <w:rsid w:val="009B0676"/>
    <w:rsid w:val="009B1267"/>
    <w:rsid w:val="009B1281"/>
    <w:rsid w:val="009B36C5"/>
    <w:rsid w:val="009B4DBB"/>
    <w:rsid w:val="009B59A3"/>
    <w:rsid w:val="009B665B"/>
    <w:rsid w:val="009C13BC"/>
    <w:rsid w:val="009C1F45"/>
    <w:rsid w:val="009C224C"/>
    <w:rsid w:val="009C22EB"/>
    <w:rsid w:val="009C28BA"/>
    <w:rsid w:val="009C328D"/>
    <w:rsid w:val="009C44CD"/>
    <w:rsid w:val="009C4A2C"/>
    <w:rsid w:val="009C6219"/>
    <w:rsid w:val="009D2AF6"/>
    <w:rsid w:val="009D44C4"/>
    <w:rsid w:val="009D4624"/>
    <w:rsid w:val="009D566F"/>
    <w:rsid w:val="009E0692"/>
    <w:rsid w:val="009E0864"/>
    <w:rsid w:val="009E2490"/>
    <w:rsid w:val="009E32AE"/>
    <w:rsid w:val="009E42C8"/>
    <w:rsid w:val="009E4FF0"/>
    <w:rsid w:val="009F3BA6"/>
    <w:rsid w:val="009F3FC3"/>
    <w:rsid w:val="009F4552"/>
    <w:rsid w:val="009F5788"/>
    <w:rsid w:val="00A004CA"/>
    <w:rsid w:val="00A06B47"/>
    <w:rsid w:val="00A07105"/>
    <w:rsid w:val="00A101ED"/>
    <w:rsid w:val="00A118FA"/>
    <w:rsid w:val="00A12EC4"/>
    <w:rsid w:val="00A12ED5"/>
    <w:rsid w:val="00A14B2A"/>
    <w:rsid w:val="00A17B3D"/>
    <w:rsid w:val="00A200EB"/>
    <w:rsid w:val="00A218E6"/>
    <w:rsid w:val="00A24783"/>
    <w:rsid w:val="00A2504E"/>
    <w:rsid w:val="00A267AD"/>
    <w:rsid w:val="00A3097B"/>
    <w:rsid w:val="00A3153B"/>
    <w:rsid w:val="00A32C25"/>
    <w:rsid w:val="00A33510"/>
    <w:rsid w:val="00A4414B"/>
    <w:rsid w:val="00A44912"/>
    <w:rsid w:val="00A4573A"/>
    <w:rsid w:val="00A45FD1"/>
    <w:rsid w:val="00A4678B"/>
    <w:rsid w:val="00A47BF2"/>
    <w:rsid w:val="00A525AE"/>
    <w:rsid w:val="00A527BA"/>
    <w:rsid w:val="00A52A23"/>
    <w:rsid w:val="00A54B45"/>
    <w:rsid w:val="00A567AA"/>
    <w:rsid w:val="00A6031F"/>
    <w:rsid w:val="00A60CC6"/>
    <w:rsid w:val="00A61F35"/>
    <w:rsid w:val="00A63386"/>
    <w:rsid w:val="00A63B47"/>
    <w:rsid w:val="00A64784"/>
    <w:rsid w:val="00A653AE"/>
    <w:rsid w:val="00A67B2F"/>
    <w:rsid w:val="00A70230"/>
    <w:rsid w:val="00A709FB"/>
    <w:rsid w:val="00A70C40"/>
    <w:rsid w:val="00A712A8"/>
    <w:rsid w:val="00A71BF0"/>
    <w:rsid w:val="00A74BC2"/>
    <w:rsid w:val="00A74D09"/>
    <w:rsid w:val="00A7507D"/>
    <w:rsid w:val="00A755ED"/>
    <w:rsid w:val="00A758C3"/>
    <w:rsid w:val="00A76094"/>
    <w:rsid w:val="00A7609C"/>
    <w:rsid w:val="00A80B14"/>
    <w:rsid w:val="00A826A7"/>
    <w:rsid w:val="00A8409B"/>
    <w:rsid w:val="00A846F0"/>
    <w:rsid w:val="00A855C9"/>
    <w:rsid w:val="00A86C1B"/>
    <w:rsid w:val="00A9030F"/>
    <w:rsid w:val="00A9227C"/>
    <w:rsid w:val="00A94C70"/>
    <w:rsid w:val="00A96471"/>
    <w:rsid w:val="00AA01F7"/>
    <w:rsid w:val="00AA093F"/>
    <w:rsid w:val="00AA24A8"/>
    <w:rsid w:val="00AA2C7A"/>
    <w:rsid w:val="00AA75B3"/>
    <w:rsid w:val="00AA7DCE"/>
    <w:rsid w:val="00AB21EC"/>
    <w:rsid w:val="00AB3B82"/>
    <w:rsid w:val="00AB45C0"/>
    <w:rsid w:val="00AB6010"/>
    <w:rsid w:val="00AB7B1D"/>
    <w:rsid w:val="00AC1C53"/>
    <w:rsid w:val="00AC2692"/>
    <w:rsid w:val="00AC412C"/>
    <w:rsid w:val="00AC61C8"/>
    <w:rsid w:val="00AD1E1F"/>
    <w:rsid w:val="00AD2FF3"/>
    <w:rsid w:val="00AD3BA0"/>
    <w:rsid w:val="00AE1E0A"/>
    <w:rsid w:val="00AE328D"/>
    <w:rsid w:val="00AE6CA9"/>
    <w:rsid w:val="00AE71B0"/>
    <w:rsid w:val="00AE77DE"/>
    <w:rsid w:val="00AF2270"/>
    <w:rsid w:val="00AF329A"/>
    <w:rsid w:val="00AF5C35"/>
    <w:rsid w:val="00AF7D88"/>
    <w:rsid w:val="00B01234"/>
    <w:rsid w:val="00B02052"/>
    <w:rsid w:val="00B0434F"/>
    <w:rsid w:val="00B061D9"/>
    <w:rsid w:val="00B10FE9"/>
    <w:rsid w:val="00B1235E"/>
    <w:rsid w:val="00B132AB"/>
    <w:rsid w:val="00B152DA"/>
    <w:rsid w:val="00B15F0C"/>
    <w:rsid w:val="00B1676C"/>
    <w:rsid w:val="00B173BF"/>
    <w:rsid w:val="00B2362E"/>
    <w:rsid w:val="00B23E3A"/>
    <w:rsid w:val="00B23E59"/>
    <w:rsid w:val="00B245C4"/>
    <w:rsid w:val="00B249AC"/>
    <w:rsid w:val="00B264CC"/>
    <w:rsid w:val="00B2690F"/>
    <w:rsid w:val="00B276E7"/>
    <w:rsid w:val="00B27833"/>
    <w:rsid w:val="00B30DD6"/>
    <w:rsid w:val="00B32828"/>
    <w:rsid w:val="00B3646F"/>
    <w:rsid w:val="00B369F5"/>
    <w:rsid w:val="00B37141"/>
    <w:rsid w:val="00B37D2A"/>
    <w:rsid w:val="00B40259"/>
    <w:rsid w:val="00B41344"/>
    <w:rsid w:val="00B414D3"/>
    <w:rsid w:val="00B42EC2"/>
    <w:rsid w:val="00B42FC9"/>
    <w:rsid w:val="00B439E8"/>
    <w:rsid w:val="00B43B8F"/>
    <w:rsid w:val="00B447FB"/>
    <w:rsid w:val="00B44B02"/>
    <w:rsid w:val="00B44CFC"/>
    <w:rsid w:val="00B453A4"/>
    <w:rsid w:val="00B465C1"/>
    <w:rsid w:val="00B46939"/>
    <w:rsid w:val="00B50019"/>
    <w:rsid w:val="00B51293"/>
    <w:rsid w:val="00B54B32"/>
    <w:rsid w:val="00B54ECB"/>
    <w:rsid w:val="00B55C7D"/>
    <w:rsid w:val="00B57BCD"/>
    <w:rsid w:val="00B60483"/>
    <w:rsid w:val="00B60C2E"/>
    <w:rsid w:val="00B60CA1"/>
    <w:rsid w:val="00B61077"/>
    <w:rsid w:val="00B62298"/>
    <w:rsid w:val="00B62743"/>
    <w:rsid w:val="00B62E13"/>
    <w:rsid w:val="00B635D5"/>
    <w:rsid w:val="00B63FBD"/>
    <w:rsid w:val="00B65003"/>
    <w:rsid w:val="00B6529A"/>
    <w:rsid w:val="00B65E91"/>
    <w:rsid w:val="00B673E9"/>
    <w:rsid w:val="00B7089C"/>
    <w:rsid w:val="00B70EB6"/>
    <w:rsid w:val="00B73AFF"/>
    <w:rsid w:val="00B76E7D"/>
    <w:rsid w:val="00B81F2D"/>
    <w:rsid w:val="00B874D7"/>
    <w:rsid w:val="00B87B73"/>
    <w:rsid w:val="00B901C6"/>
    <w:rsid w:val="00B92026"/>
    <w:rsid w:val="00B92E2E"/>
    <w:rsid w:val="00B95138"/>
    <w:rsid w:val="00B951BB"/>
    <w:rsid w:val="00B96088"/>
    <w:rsid w:val="00B960FE"/>
    <w:rsid w:val="00BA00DA"/>
    <w:rsid w:val="00BA0174"/>
    <w:rsid w:val="00BA079C"/>
    <w:rsid w:val="00BA1219"/>
    <w:rsid w:val="00BA1DCC"/>
    <w:rsid w:val="00BA299D"/>
    <w:rsid w:val="00BA7DB4"/>
    <w:rsid w:val="00BB03E6"/>
    <w:rsid w:val="00BB170F"/>
    <w:rsid w:val="00BB348C"/>
    <w:rsid w:val="00BB3A99"/>
    <w:rsid w:val="00BB464B"/>
    <w:rsid w:val="00BB5609"/>
    <w:rsid w:val="00BB599B"/>
    <w:rsid w:val="00BB5A4E"/>
    <w:rsid w:val="00BB6228"/>
    <w:rsid w:val="00BB6E08"/>
    <w:rsid w:val="00BC1873"/>
    <w:rsid w:val="00BC41D1"/>
    <w:rsid w:val="00BC6953"/>
    <w:rsid w:val="00BD055D"/>
    <w:rsid w:val="00BD34E8"/>
    <w:rsid w:val="00BD3FC8"/>
    <w:rsid w:val="00BD4483"/>
    <w:rsid w:val="00BD649E"/>
    <w:rsid w:val="00BE0225"/>
    <w:rsid w:val="00BE06A4"/>
    <w:rsid w:val="00BE3C99"/>
    <w:rsid w:val="00BE71A1"/>
    <w:rsid w:val="00BE7400"/>
    <w:rsid w:val="00BE7463"/>
    <w:rsid w:val="00BF098E"/>
    <w:rsid w:val="00BF23C3"/>
    <w:rsid w:val="00BF3BA9"/>
    <w:rsid w:val="00BF3C4A"/>
    <w:rsid w:val="00BF6096"/>
    <w:rsid w:val="00BF7E5A"/>
    <w:rsid w:val="00C01485"/>
    <w:rsid w:val="00C0220A"/>
    <w:rsid w:val="00C034F3"/>
    <w:rsid w:val="00C0439C"/>
    <w:rsid w:val="00C048D4"/>
    <w:rsid w:val="00C052F9"/>
    <w:rsid w:val="00C0673D"/>
    <w:rsid w:val="00C11017"/>
    <w:rsid w:val="00C1174F"/>
    <w:rsid w:val="00C14FC2"/>
    <w:rsid w:val="00C15CDF"/>
    <w:rsid w:val="00C164C7"/>
    <w:rsid w:val="00C170AC"/>
    <w:rsid w:val="00C17A20"/>
    <w:rsid w:val="00C21E61"/>
    <w:rsid w:val="00C22D93"/>
    <w:rsid w:val="00C2608D"/>
    <w:rsid w:val="00C3163B"/>
    <w:rsid w:val="00C36762"/>
    <w:rsid w:val="00C36F51"/>
    <w:rsid w:val="00C4026A"/>
    <w:rsid w:val="00C429B7"/>
    <w:rsid w:val="00C430D1"/>
    <w:rsid w:val="00C438B4"/>
    <w:rsid w:val="00C5097E"/>
    <w:rsid w:val="00C51CB7"/>
    <w:rsid w:val="00C52785"/>
    <w:rsid w:val="00C531D8"/>
    <w:rsid w:val="00C55538"/>
    <w:rsid w:val="00C563A7"/>
    <w:rsid w:val="00C56F97"/>
    <w:rsid w:val="00C61B39"/>
    <w:rsid w:val="00C62742"/>
    <w:rsid w:val="00C66F90"/>
    <w:rsid w:val="00C70DAA"/>
    <w:rsid w:val="00C73AB4"/>
    <w:rsid w:val="00C74D07"/>
    <w:rsid w:val="00C76F0B"/>
    <w:rsid w:val="00C81B62"/>
    <w:rsid w:val="00C84719"/>
    <w:rsid w:val="00C85F7F"/>
    <w:rsid w:val="00C8654E"/>
    <w:rsid w:val="00C8674C"/>
    <w:rsid w:val="00C86E65"/>
    <w:rsid w:val="00C87083"/>
    <w:rsid w:val="00C90352"/>
    <w:rsid w:val="00C91544"/>
    <w:rsid w:val="00C929F7"/>
    <w:rsid w:val="00C930A3"/>
    <w:rsid w:val="00C94922"/>
    <w:rsid w:val="00C952B8"/>
    <w:rsid w:val="00C96B38"/>
    <w:rsid w:val="00CA2083"/>
    <w:rsid w:val="00CA2BA5"/>
    <w:rsid w:val="00CA2C08"/>
    <w:rsid w:val="00CA3400"/>
    <w:rsid w:val="00CA3A3E"/>
    <w:rsid w:val="00CA4C5F"/>
    <w:rsid w:val="00CA56F3"/>
    <w:rsid w:val="00CA5B7E"/>
    <w:rsid w:val="00CA6842"/>
    <w:rsid w:val="00CA6EED"/>
    <w:rsid w:val="00CA70D0"/>
    <w:rsid w:val="00CB24E0"/>
    <w:rsid w:val="00CB2A62"/>
    <w:rsid w:val="00CB39B0"/>
    <w:rsid w:val="00CB4D0D"/>
    <w:rsid w:val="00CB6129"/>
    <w:rsid w:val="00CB67FD"/>
    <w:rsid w:val="00CC2F9E"/>
    <w:rsid w:val="00CC5407"/>
    <w:rsid w:val="00CD3485"/>
    <w:rsid w:val="00CD4878"/>
    <w:rsid w:val="00CE0C2F"/>
    <w:rsid w:val="00CE11A8"/>
    <w:rsid w:val="00CE1F4D"/>
    <w:rsid w:val="00CE4DAA"/>
    <w:rsid w:val="00CE4EF6"/>
    <w:rsid w:val="00CF0B4E"/>
    <w:rsid w:val="00CF1207"/>
    <w:rsid w:val="00CF1244"/>
    <w:rsid w:val="00CF194A"/>
    <w:rsid w:val="00CF6EBF"/>
    <w:rsid w:val="00D00676"/>
    <w:rsid w:val="00D00C5C"/>
    <w:rsid w:val="00D0217A"/>
    <w:rsid w:val="00D027A7"/>
    <w:rsid w:val="00D02EA9"/>
    <w:rsid w:val="00D02EE6"/>
    <w:rsid w:val="00D0346C"/>
    <w:rsid w:val="00D03E24"/>
    <w:rsid w:val="00D04F66"/>
    <w:rsid w:val="00D06784"/>
    <w:rsid w:val="00D07DFC"/>
    <w:rsid w:val="00D11590"/>
    <w:rsid w:val="00D11620"/>
    <w:rsid w:val="00D12253"/>
    <w:rsid w:val="00D12FD3"/>
    <w:rsid w:val="00D13B92"/>
    <w:rsid w:val="00D141CC"/>
    <w:rsid w:val="00D15091"/>
    <w:rsid w:val="00D157F8"/>
    <w:rsid w:val="00D15F59"/>
    <w:rsid w:val="00D17FFC"/>
    <w:rsid w:val="00D21163"/>
    <w:rsid w:val="00D220CC"/>
    <w:rsid w:val="00D220E0"/>
    <w:rsid w:val="00D22968"/>
    <w:rsid w:val="00D22FEF"/>
    <w:rsid w:val="00D23AF4"/>
    <w:rsid w:val="00D25A07"/>
    <w:rsid w:val="00D26009"/>
    <w:rsid w:val="00D2748C"/>
    <w:rsid w:val="00D27C7A"/>
    <w:rsid w:val="00D3415E"/>
    <w:rsid w:val="00D36169"/>
    <w:rsid w:val="00D37655"/>
    <w:rsid w:val="00D4184C"/>
    <w:rsid w:val="00D429F2"/>
    <w:rsid w:val="00D4346C"/>
    <w:rsid w:val="00D46004"/>
    <w:rsid w:val="00D47F69"/>
    <w:rsid w:val="00D52569"/>
    <w:rsid w:val="00D53C73"/>
    <w:rsid w:val="00D556FF"/>
    <w:rsid w:val="00D55BF5"/>
    <w:rsid w:val="00D658A6"/>
    <w:rsid w:val="00D65C73"/>
    <w:rsid w:val="00D660BA"/>
    <w:rsid w:val="00D66F18"/>
    <w:rsid w:val="00D67601"/>
    <w:rsid w:val="00D713FC"/>
    <w:rsid w:val="00D73F75"/>
    <w:rsid w:val="00D74DCE"/>
    <w:rsid w:val="00D75325"/>
    <w:rsid w:val="00D7545E"/>
    <w:rsid w:val="00D7693D"/>
    <w:rsid w:val="00D81F7A"/>
    <w:rsid w:val="00D82F85"/>
    <w:rsid w:val="00D84375"/>
    <w:rsid w:val="00D852F4"/>
    <w:rsid w:val="00D86FBA"/>
    <w:rsid w:val="00D870E5"/>
    <w:rsid w:val="00D87B49"/>
    <w:rsid w:val="00D92753"/>
    <w:rsid w:val="00D92CE5"/>
    <w:rsid w:val="00D93317"/>
    <w:rsid w:val="00D93ADD"/>
    <w:rsid w:val="00D9510A"/>
    <w:rsid w:val="00D95402"/>
    <w:rsid w:val="00D95A0C"/>
    <w:rsid w:val="00D96040"/>
    <w:rsid w:val="00DA0091"/>
    <w:rsid w:val="00DA01D6"/>
    <w:rsid w:val="00DA163C"/>
    <w:rsid w:val="00DA793A"/>
    <w:rsid w:val="00DB0228"/>
    <w:rsid w:val="00DB2CF8"/>
    <w:rsid w:val="00DC15B9"/>
    <w:rsid w:val="00DC2A90"/>
    <w:rsid w:val="00DC3A01"/>
    <w:rsid w:val="00DC5A42"/>
    <w:rsid w:val="00DC5E51"/>
    <w:rsid w:val="00DC6D9F"/>
    <w:rsid w:val="00DD0140"/>
    <w:rsid w:val="00DD2F6B"/>
    <w:rsid w:val="00DD4594"/>
    <w:rsid w:val="00DD52A2"/>
    <w:rsid w:val="00DD5715"/>
    <w:rsid w:val="00DE5907"/>
    <w:rsid w:val="00DE6D35"/>
    <w:rsid w:val="00DF0B59"/>
    <w:rsid w:val="00DF145D"/>
    <w:rsid w:val="00DF2227"/>
    <w:rsid w:val="00DF243E"/>
    <w:rsid w:val="00DF296A"/>
    <w:rsid w:val="00DF35E4"/>
    <w:rsid w:val="00DF44C3"/>
    <w:rsid w:val="00DF63FA"/>
    <w:rsid w:val="00DF6498"/>
    <w:rsid w:val="00DF6529"/>
    <w:rsid w:val="00DF7B4D"/>
    <w:rsid w:val="00E002E0"/>
    <w:rsid w:val="00E00A29"/>
    <w:rsid w:val="00E01E2B"/>
    <w:rsid w:val="00E04A0A"/>
    <w:rsid w:val="00E053A8"/>
    <w:rsid w:val="00E053C7"/>
    <w:rsid w:val="00E06B0B"/>
    <w:rsid w:val="00E10AEE"/>
    <w:rsid w:val="00E11420"/>
    <w:rsid w:val="00E1527D"/>
    <w:rsid w:val="00E16765"/>
    <w:rsid w:val="00E16AC3"/>
    <w:rsid w:val="00E178C4"/>
    <w:rsid w:val="00E20041"/>
    <w:rsid w:val="00E23783"/>
    <w:rsid w:val="00E26043"/>
    <w:rsid w:val="00E2669C"/>
    <w:rsid w:val="00E26EA8"/>
    <w:rsid w:val="00E27C58"/>
    <w:rsid w:val="00E307DC"/>
    <w:rsid w:val="00E31712"/>
    <w:rsid w:val="00E319F5"/>
    <w:rsid w:val="00E3450E"/>
    <w:rsid w:val="00E34ABF"/>
    <w:rsid w:val="00E34F50"/>
    <w:rsid w:val="00E36477"/>
    <w:rsid w:val="00E36FBB"/>
    <w:rsid w:val="00E37EC2"/>
    <w:rsid w:val="00E40D15"/>
    <w:rsid w:val="00E42331"/>
    <w:rsid w:val="00E42D06"/>
    <w:rsid w:val="00E450C2"/>
    <w:rsid w:val="00E46829"/>
    <w:rsid w:val="00E46DCC"/>
    <w:rsid w:val="00E46F4B"/>
    <w:rsid w:val="00E50D9E"/>
    <w:rsid w:val="00E51516"/>
    <w:rsid w:val="00E51643"/>
    <w:rsid w:val="00E535A7"/>
    <w:rsid w:val="00E53770"/>
    <w:rsid w:val="00E547FB"/>
    <w:rsid w:val="00E55735"/>
    <w:rsid w:val="00E566BB"/>
    <w:rsid w:val="00E60099"/>
    <w:rsid w:val="00E6355E"/>
    <w:rsid w:val="00E65B8A"/>
    <w:rsid w:val="00E6692B"/>
    <w:rsid w:val="00E67D6E"/>
    <w:rsid w:val="00E7004B"/>
    <w:rsid w:val="00E70539"/>
    <w:rsid w:val="00E70C61"/>
    <w:rsid w:val="00E749B5"/>
    <w:rsid w:val="00E7589E"/>
    <w:rsid w:val="00E758AD"/>
    <w:rsid w:val="00E75FA5"/>
    <w:rsid w:val="00E76337"/>
    <w:rsid w:val="00E76878"/>
    <w:rsid w:val="00E768D2"/>
    <w:rsid w:val="00E769FF"/>
    <w:rsid w:val="00E8434F"/>
    <w:rsid w:val="00E8693A"/>
    <w:rsid w:val="00E86BBF"/>
    <w:rsid w:val="00E909E8"/>
    <w:rsid w:val="00E92430"/>
    <w:rsid w:val="00E942AA"/>
    <w:rsid w:val="00E943C6"/>
    <w:rsid w:val="00E94564"/>
    <w:rsid w:val="00E946D6"/>
    <w:rsid w:val="00E95018"/>
    <w:rsid w:val="00E95167"/>
    <w:rsid w:val="00E968E7"/>
    <w:rsid w:val="00EA00ED"/>
    <w:rsid w:val="00EA0532"/>
    <w:rsid w:val="00EA056F"/>
    <w:rsid w:val="00EA2284"/>
    <w:rsid w:val="00EA3DC7"/>
    <w:rsid w:val="00EA4270"/>
    <w:rsid w:val="00EA5A63"/>
    <w:rsid w:val="00EA7AC9"/>
    <w:rsid w:val="00EB233C"/>
    <w:rsid w:val="00EB4B97"/>
    <w:rsid w:val="00EB6A76"/>
    <w:rsid w:val="00EB7A9C"/>
    <w:rsid w:val="00EC1EBF"/>
    <w:rsid w:val="00EC2097"/>
    <w:rsid w:val="00EC2DE6"/>
    <w:rsid w:val="00EC35B6"/>
    <w:rsid w:val="00EC3ACC"/>
    <w:rsid w:val="00EC44AF"/>
    <w:rsid w:val="00EC5D20"/>
    <w:rsid w:val="00EC6A05"/>
    <w:rsid w:val="00ED0D43"/>
    <w:rsid w:val="00ED1B90"/>
    <w:rsid w:val="00ED7053"/>
    <w:rsid w:val="00ED70E8"/>
    <w:rsid w:val="00ED788A"/>
    <w:rsid w:val="00EE1307"/>
    <w:rsid w:val="00EE1358"/>
    <w:rsid w:val="00EE24AC"/>
    <w:rsid w:val="00EE48B2"/>
    <w:rsid w:val="00EF1ECD"/>
    <w:rsid w:val="00EF538C"/>
    <w:rsid w:val="00EF6D6E"/>
    <w:rsid w:val="00EF7C08"/>
    <w:rsid w:val="00EF7C11"/>
    <w:rsid w:val="00F02071"/>
    <w:rsid w:val="00F03D1E"/>
    <w:rsid w:val="00F0611C"/>
    <w:rsid w:val="00F07ACD"/>
    <w:rsid w:val="00F07F0B"/>
    <w:rsid w:val="00F1239C"/>
    <w:rsid w:val="00F13F75"/>
    <w:rsid w:val="00F14D5F"/>
    <w:rsid w:val="00F15A73"/>
    <w:rsid w:val="00F1626A"/>
    <w:rsid w:val="00F20BAD"/>
    <w:rsid w:val="00F220B4"/>
    <w:rsid w:val="00F22EF6"/>
    <w:rsid w:val="00F24B49"/>
    <w:rsid w:val="00F24FF7"/>
    <w:rsid w:val="00F2536C"/>
    <w:rsid w:val="00F271BD"/>
    <w:rsid w:val="00F27944"/>
    <w:rsid w:val="00F30241"/>
    <w:rsid w:val="00F36196"/>
    <w:rsid w:val="00F370EE"/>
    <w:rsid w:val="00F37CCA"/>
    <w:rsid w:val="00F420B9"/>
    <w:rsid w:val="00F42CA1"/>
    <w:rsid w:val="00F436A2"/>
    <w:rsid w:val="00F47029"/>
    <w:rsid w:val="00F514A7"/>
    <w:rsid w:val="00F51847"/>
    <w:rsid w:val="00F51E08"/>
    <w:rsid w:val="00F52BE1"/>
    <w:rsid w:val="00F54D29"/>
    <w:rsid w:val="00F55537"/>
    <w:rsid w:val="00F578BC"/>
    <w:rsid w:val="00F600B4"/>
    <w:rsid w:val="00F61C19"/>
    <w:rsid w:val="00F666DD"/>
    <w:rsid w:val="00F70696"/>
    <w:rsid w:val="00F71880"/>
    <w:rsid w:val="00F72D7F"/>
    <w:rsid w:val="00F73C95"/>
    <w:rsid w:val="00F7516A"/>
    <w:rsid w:val="00F753CD"/>
    <w:rsid w:val="00F8181B"/>
    <w:rsid w:val="00F83130"/>
    <w:rsid w:val="00F83200"/>
    <w:rsid w:val="00F84C58"/>
    <w:rsid w:val="00F8594E"/>
    <w:rsid w:val="00F864EE"/>
    <w:rsid w:val="00F867AC"/>
    <w:rsid w:val="00F87F16"/>
    <w:rsid w:val="00F910A6"/>
    <w:rsid w:val="00F914C4"/>
    <w:rsid w:val="00F91D77"/>
    <w:rsid w:val="00F9287A"/>
    <w:rsid w:val="00F94F2A"/>
    <w:rsid w:val="00F969C0"/>
    <w:rsid w:val="00F9757D"/>
    <w:rsid w:val="00FA1453"/>
    <w:rsid w:val="00FA7010"/>
    <w:rsid w:val="00FA7639"/>
    <w:rsid w:val="00FB0284"/>
    <w:rsid w:val="00FB0467"/>
    <w:rsid w:val="00FB08DB"/>
    <w:rsid w:val="00FB3562"/>
    <w:rsid w:val="00FB35F9"/>
    <w:rsid w:val="00FB6479"/>
    <w:rsid w:val="00FB7CF9"/>
    <w:rsid w:val="00FC11DB"/>
    <w:rsid w:val="00FC38D4"/>
    <w:rsid w:val="00FC3F89"/>
    <w:rsid w:val="00FC3F96"/>
    <w:rsid w:val="00FC505F"/>
    <w:rsid w:val="00FC6FF9"/>
    <w:rsid w:val="00FD088B"/>
    <w:rsid w:val="00FD0C0B"/>
    <w:rsid w:val="00FD0E8B"/>
    <w:rsid w:val="00FD2637"/>
    <w:rsid w:val="00FD4EA2"/>
    <w:rsid w:val="00FD6830"/>
    <w:rsid w:val="00FD7C07"/>
    <w:rsid w:val="00FD7D7D"/>
    <w:rsid w:val="00FE026A"/>
    <w:rsid w:val="00FE4014"/>
    <w:rsid w:val="00FE43DA"/>
    <w:rsid w:val="00FE587D"/>
    <w:rsid w:val="00FF12B9"/>
    <w:rsid w:val="00FF2029"/>
    <w:rsid w:val="00FF5054"/>
    <w:rsid w:val="00FF5D63"/>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C41071-511E-40F0-9C71-4D2076A1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D7"/>
    <w:rPr>
      <w:sz w:val="24"/>
      <w:szCs w:val="24"/>
      <w:lang w:val="hr-HR" w:eastAsia="hr-HR"/>
    </w:rPr>
  </w:style>
  <w:style w:type="paragraph" w:styleId="Heading1">
    <w:name w:val="heading 1"/>
    <w:basedOn w:val="Normal"/>
    <w:next w:val="Normal"/>
    <w:link w:val="Heading1Char"/>
    <w:uiPriority w:val="9"/>
    <w:qFormat/>
    <w:locked/>
    <w:rsid w:val="00B2690F"/>
    <w:pPr>
      <w:keepNext/>
      <w:keepLines/>
      <w:spacing w:before="480" w:line="276" w:lineRule="auto"/>
      <w:outlineLvl w:val="0"/>
    </w:pPr>
    <w:rPr>
      <w:rFonts w:asciiTheme="majorHAnsi" w:eastAsiaTheme="majorEastAsia" w:hAnsiTheme="majorHAnsi" w:cstheme="majorBidi"/>
      <w:b/>
      <w:bCs/>
      <w:color w:val="B38000"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AA"/>
    <w:pPr>
      <w:spacing w:after="200" w:line="276" w:lineRule="auto"/>
      <w:ind w:left="720"/>
    </w:pPr>
    <w:rPr>
      <w:rFonts w:ascii="Calibri" w:hAnsi="Calibri" w:cs="Calibri"/>
      <w:sz w:val="22"/>
      <w:szCs w:val="22"/>
      <w:lang w:val="bs-Latn-BA" w:eastAsia="en-US"/>
    </w:rPr>
  </w:style>
  <w:style w:type="table" w:styleId="TableGrid">
    <w:name w:val="Table Grid"/>
    <w:basedOn w:val="TableNormal"/>
    <w:uiPriority w:val="39"/>
    <w:rsid w:val="003E07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21213A"/>
    <w:rPr>
      <w:i/>
      <w:iCs/>
    </w:rPr>
  </w:style>
  <w:style w:type="paragraph" w:styleId="Header">
    <w:name w:val="header"/>
    <w:basedOn w:val="Normal"/>
    <w:link w:val="HeaderChar"/>
    <w:uiPriority w:val="99"/>
    <w:semiHidden/>
    <w:rsid w:val="00312C1A"/>
    <w:pPr>
      <w:tabs>
        <w:tab w:val="center" w:pos="4703"/>
        <w:tab w:val="right" w:pos="9406"/>
      </w:tabs>
    </w:pPr>
  </w:style>
  <w:style w:type="character" w:customStyle="1" w:styleId="HeaderChar">
    <w:name w:val="Header Char"/>
    <w:basedOn w:val="DefaultParagraphFont"/>
    <w:link w:val="Header"/>
    <w:uiPriority w:val="99"/>
    <w:semiHidden/>
    <w:locked/>
    <w:rsid w:val="00312C1A"/>
    <w:rPr>
      <w:sz w:val="24"/>
      <w:szCs w:val="24"/>
      <w:lang w:val="hr-HR" w:eastAsia="hr-HR"/>
    </w:rPr>
  </w:style>
  <w:style w:type="paragraph" w:styleId="Footer">
    <w:name w:val="footer"/>
    <w:basedOn w:val="Normal"/>
    <w:link w:val="FooterChar"/>
    <w:uiPriority w:val="99"/>
    <w:rsid w:val="00312C1A"/>
    <w:pPr>
      <w:tabs>
        <w:tab w:val="center" w:pos="4703"/>
        <w:tab w:val="right" w:pos="9406"/>
      </w:tabs>
    </w:pPr>
  </w:style>
  <w:style w:type="character" w:customStyle="1" w:styleId="FooterChar">
    <w:name w:val="Footer Char"/>
    <w:basedOn w:val="DefaultParagraphFont"/>
    <w:link w:val="Footer"/>
    <w:uiPriority w:val="99"/>
    <w:locked/>
    <w:rsid w:val="00312C1A"/>
    <w:rPr>
      <w:sz w:val="24"/>
      <w:szCs w:val="24"/>
      <w:lang w:val="hr-HR" w:eastAsia="hr-HR"/>
    </w:rPr>
  </w:style>
  <w:style w:type="paragraph" w:styleId="BalloonText">
    <w:name w:val="Balloon Text"/>
    <w:basedOn w:val="Normal"/>
    <w:link w:val="BalloonTextChar"/>
    <w:uiPriority w:val="99"/>
    <w:semiHidden/>
    <w:rsid w:val="00261B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B8A"/>
    <w:rPr>
      <w:rFonts w:ascii="Tahoma" w:hAnsi="Tahoma" w:cs="Tahoma"/>
      <w:sz w:val="16"/>
      <w:szCs w:val="16"/>
      <w:lang w:val="hr-HR" w:eastAsia="hr-HR"/>
    </w:rPr>
  </w:style>
  <w:style w:type="character" w:styleId="PageNumber">
    <w:name w:val="page number"/>
    <w:basedOn w:val="DefaultParagraphFont"/>
    <w:uiPriority w:val="99"/>
    <w:rsid w:val="002823DE"/>
  </w:style>
  <w:style w:type="paragraph" w:styleId="BodyText">
    <w:name w:val="Body Text"/>
    <w:basedOn w:val="Normal"/>
    <w:link w:val="BodyTextChar"/>
    <w:rsid w:val="00303A34"/>
    <w:pPr>
      <w:widowControl w:val="0"/>
      <w:suppressAutoHyphens/>
      <w:spacing w:after="120"/>
    </w:pPr>
    <w:rPr>
      <w:rFonts w:eastAsia="SimSun" w:cs="Mangal"/>
      <w:kern w:val="2"/>
      <w:lang w:eastAsia="hi-IN" w:bidi="hi-IN"/>
    </w:rPr>
  </w:style>
  <w:style w:type="character" w:customStyle="1" w:styleId="BodyTextChar">
    <w:name w:val="Body Text Char"/>
    <w:basedOn w:val="DefaultParagraphFont"/>
    <w:link w:val="BodyText"/>
    <w:rsid w:val="00303A34"/>
    <w:rPr>
      <w:rFonts w:eastAsia="SimSun" w:cs="Mangal"/>
      <w:kern w:val="2"/>
      <w:sz w:val="24"/>
      <w:szCs w:val="24"/>
      <w:lang w:val="hr-HR" w:eastAsia="hi-IN" w:bidi="hi-IN"/>
    </w:rPr>
  </w:style>
  <w:style w:type="character" w:customStyle="1" w:styleId="Heading1Char">
    <w:name w:val="Heading 1 Char"/>
    <w:basedOn w:val="DefaultParagraphFont"/>
    <w:link w:val="Heading1"/>
    <w:uiPriority w:val="9"/>
    <w:rsid w:val="00B2690F"/>
    <w:rPr>
      <w:rFonts w:asciiTheme="majorHAnsi" w:eastAsiaTheme="majorEastAsia" w:hAnsiTheme="majorHAnsi" w:cstheme="majorBidi"/>
      <w:b/>
      <w:bCs/>
      <w:color w:val="B38000" w:themeColor="accent1" w:themeShade="BF"/>
      <w:sz w:val="28"/>
      <w:szCs w:val="28"/>
      <w:lang w:eastAsia="ja-JP"/>
    </w:rPr>
  </w:style>
  <w:style w:type="paragraph" w:customStyle="1" w:styleId="Default">
    <w:name w:val="Default"/>
    <w:rsid w:val="008C6665"/>
    <w:pPr>
      <w:autoSpaceDE w:val="0"/>
      <w:autoSpaceDN w:val="0"/>
      <w:adjustRightInd w:val="0"/>
    </w:pPr>
    <w:rPr>
      <w:rFonts w:ascii="Bookman Old Style" w:eastAsiaTheme="minorHAnsi" w:hAnsi="Bookman Old Style" w:cs="Bookman Old Style"/>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136">
      <w:bodyDiv w:val="1"/>
      <w:marLeft w:val="0"/>
      <w:marRight w:val="0"/>
      <w:marTop w:val="0"/>
      <w:marBottom w:val="0"/>
      <w:divBdr>
        <w:top w:val="none" w:sz="0" w:space="0" w:color="auto"/>
        <w:left w:val="none" w:sz="0" w:space="0" w:color="auto"/>
        <w:bottom w:val="none" w:sz="0" w:space="0" w:color="auto"/>
        <w:right w:val="none" w:sz="0" w:space="0" w:color="auto"/>
      </w:divBdr>
    </w:div>
    <w:div w:id="24645545">
      <w:bodyDiv w:val="1"/>
      <w:marLeft w:val="0"/>
      <w:marRight w:val="0"/>
      <w:marTop w:val="0"/>
      <w:marBottom w:val="0"/>
      <w:divBdr>
        <w:top w:val="none" w:sz="0" w:space="0" w:color="auto"/>
        <w:left w:val="none" w:sz="0" w:space="0" w:color="auto"/>
        <w:bottom w:val="none" w:sz="0" w:space="0" w:color="auto"/>
        <w:right w:val="none" w:sz="0" w:space="0" w:color="auto"/>
      </w:divBdr>
    </w:div>
    <w:div w:id="25448635">
      <w:bodyDiv w:val="1"/>
      <w:marLeft w:val="0"/>
      <w:marRight w:val="0"/>
      <w:marTop w:val="0"/>
      <w:marBottom w:val="0"/>
      <w:divBdr>
        <w:top w:val="none" w:sz="0" w:space="0" w:color="auto"/>
        <w:left w:val="none" w:sz="0" w:space="0" w:color="auto"/>
        <w:bottom w:val="none" w:sz="0" w:space="0" w:color="auto"/>
        <w:right w:val="none" w:sz="0" w:space="0" w:color="auto"/>
      </w:divBdr>
    </w:div>
    <w:div w:id="28914855">
      <w:bodyDiv w:val="1"/>
      <w:marLeft w:val="0"/>
      <w:marRight w:val="0"/>
      <w:marTop w:val="0"/>
      <w:marBottom w:val="0"/>
      <w:divBdr>
        <w:top w:val="none" w:sz="0" w:space="0" w:color="auto"/>
        <w:left w:val="none" w:sz="0" w:space="0" w:color="auto"/>
        <w:bottom w:val="none" w:sz="0" w:space="0" w:color="auto"/>
        <w:right w:val="none" w:sz="0" w:space="0" w:color="auto"/>
      </w:divBdr>
    </w:div>
    <w:div w:id="40833475">
      <w:bodyDiv w:val="1"/>
      <w:marLeft w:val="0"/>
      <w:marRight w:val="0"/>
      <w:marTop w:val="0"/>
      <w:marBottom w:val="0"/>
      <w:divBdr>
        <w:top w:val="none" w:sz="0" w:space="0" w:color="auto"/>
        <w:left w:val="none" w:sz="0" w:space="0" w:color="auto"/>
        <w:bottom w:val="none" w:sz="0" w:space="0" w:color="auto"/>
        <w:right w:val="none" w:sz="0" w:space="0" w:color="auto"/>
      </w:divBdr>
    </w:div>
    <w:div w:id="45689915">
      <w:bodyDiv w:val="1"/>
      <w:marLeft w:val="0"/>
      <w:marRight w:val="0"/>
      <w:marTop w:val="0"/>
      <w:marBottom w:val="0"/>
      <w:divBdr>
        <w:top w:val="none" w:sz="0" w:space="0" w:color="auto"/>
        <w:left w:val="none" w:sz="0" w:space="0" w:color="auto"/>
        <w:bottom w:val="none" w:sz="0" w:space="0" w:color="auto"/>
        <w:right w:val="none" w:sz="0" w:space="0" w:color="auto"/>
      </w:divBdr>
    </w:div>
    <w:div w:id="55475761">
      <w:bodyDiv w:val="1"/>
      <w:marLeft w:val="0"/>
      <w:marRight w:val="0"/>
      <w:marTop w:val="0"/>
      <w:marBottom w:val="0"/>
      <w:divBdr>
        <w:top w:val="none" w:sz="0" w:space="0" w:color="auto"/>
        <w:left w:val="none" w:sz="0" w:space="0" w:color="auto"/>
        <w:bottom w:val="none" w:sz="0" w:space="0" w:color="auto"/>
        <w:right w:val="none" w:sz="0" w:space="0" w:color="auto"/>
      </w:divBdr>
    </w:div>
    <w:div w:id="56131576">
      <w:bodyDiv w:val="1"/>
      <w:marLeft w:val="0"/>
      <w:marRight w:val="0"/>
      <w:marTop w:val="0"/>
      <w:marBottom w:val="0"/>
      <w:divBdr>
        <w:top w:val="none" w:sz="0" w:space="0" w:color="auto"/>
        <w:left w:val="none" w:sz="0" w:space="0" w:color="auto"/>
        <w:bottom w:val="none" w:sz="0" w:space="0" w:color="auto"/>
        <w:right w:val="none" w:sz="0" w:space="0" w:color="auto"/>
      </w:divBdr>
    </w:div>
    <w:div w:id="76948511">
      <w:bodyDiv w:val="1"/>
      <w:marLeft w:val="0"/>
      <w:marRight w:val="0"/>
      <w:marTop w:val="0"/>
      <w:marBottom w:val="0"/>
      <w:divBdr>
        <w:top w:val="none" w:sz="0" w:space="0" w:color="auto"/>
        <w:left w:val="none" w:sz="0" w:space="0" w:color="auto"/>
        <w:bottom w:val="none" w:sz="0" w:space="0" w:color="auto"/>
        <w:right w:val="none" w:sz="0" w:space="0" w:color="auto"/>
      </w:divBdr>
    </w:div>
    <w:div w:id="89355792">
      <w:marLeft w:val="0"/>
      <w:marRight w:val="0"/>
      <w:marTop w:val="0"/>
      <w:marBottom w:val="0"/>
      <w:divBdr>
        <w:top w:val="none" w:sz="0" w:space="0" w:color="auto"/>
        <w:left w:val="none" w:sz="0" w:space="0" w:color="auto"/>
        <w:bottom w:val="none" w:sz="0" w:space="0" w:color="auto"/>
        <w:right w:val="none" w:sz="0" w:space="0" w:color="auto"/>
      </w:divBdr>
    </w:div>
    <w:div w:id="89355793">
      <w:marLeft w:val="0"/>
      <w:marRight w:val="0"/>
      <w:marTop w:val="0"/>
      <w:marBottom w:val="0"/>
      <w:divBdr>
        <w:top w:val="none" w:sz="0" w:space="0" w:color="auto"/>
        <w:left w:val="none" w:sz="0" w:space="0" w:color="auto"/>
        <w:bottom w:val="none" w:sz="0" w:space="0" w:color="auto"/>
        <w:right w:val="none" w:sz="0" w:space="0" w:color="auto"/>
      </w:divBdr>
    </w:div>
    <w:div w:id="89355794">
      <w:marLeft w:val="0"/>
      <w:marRight w:val="0"/>
      <w:marTop w:val="0"/>
      <w:marBottom w:val="0"/>
      <w:divBdr>
        <w:top w:val="none" w:sz="0" w:space="0" w:color="auto"/>
        <w:left w:val="none" w:sz="0" w:space="0" w:color="auto"/>
        <w:bottom w:val="none" w:sz="0" w:space="0" w:color="auto"/>
        <w:right w:val="none" w:sz="0" w:space="0" w:color="auto"/>
      </w:divBdr>
    </w:div>
    <w:div w:id="89355795">
      <w:marLeft w:val="0"/>
      <w:marRight w:val="0"/>
      <w:marTop w:val="0"/>
      <w:marBottom w:val="0"/>
      <w:divBdr>
        <w:top w:val="none" w:sz="0" w:space="0" w:color="auto"/>
        <w:left w:val="none" w:sz="0" w:space="0" w:color="auto"/>
        <w:bottom w:val="none" w:sz="0" w:space="0" w:color="auto"/>
        <w:right w:val="none" w:sz="0" w:space="0" w:color="auto"/>
      </w:divBdr>
    </w:div>
    <w:div w:id="89355796">
      <w:marLeft w:val="0"/>
      <w:marRight w:val="0"/>
      <w:marTop w:val="0"/>
      <w:marBottom w:val="0"/>
      <w:divBdr>
        <w:top w:val="none" w:sz="0" w:space="0" w:color="auto"/>
        <w:left w:val="none" w:sz="0" w:space="0" w:color="auto"/>
        <w:bottom w:val="none" w:sz="0" w:space="0" w:color="auto"/>
        <w:right w:val="none" w:sz="0" w:space="0" w:color="auto"/>
      </w:divBdr>
    </w:div>
    <w:div w:id="89355797">
      <w:marLeft w:val="0"/>
      <w:marRight w:val="0"/>
      <w:marTop w:val="0"/>
      <w:marBottom w:val="0"/>
      <w:divBdr>
        <w:top w:val="none" w:sz="0" w:space="0" w:color="auto"/>
        <w:left w:val="none" w:sz="0" w:space="0" w:color="auto"/>
        <w:bottom w:val="none" w:sz="0" w:space="0" w:color="auto"/>
        <w:right w:val="none" w:sz="0" w:space="0" w:color="auto"/>
      </w:divBdr>
    </w:div>
    <w:div w:id="89355798">
      <w:marLeft w:val="0"/>
      <w:marRight w:val="0"/>
      <w:marTop w:val="0"/>
      <w:marBottom w:val="0"/>
      <w:divBdr>
        <w:top w:val="none" w:sz="0" w:space="0" w:color="auto"/>
        <w:left w:val="none" w:sz="0" w:space="0" w:color="auto"/>
        <w:bottom w:val="none" w:sz="0" w:space="0" w:color="auto"/>
        <w:right w:val="none" w:sz="0" w:space="0" w:color="auto"/>
      </w:divBdr>
    </w:div>
    <w:div w:id="89355799">
      <w:marLeft w:val="0"/>
      <w:marRight w:val="0"/>
      <w:marTop w:val="0"/>
      <w:marBottom w:val="0"/>
      <w:divBdr>
        <w:top w:val="none" w:sz="0" w:space="0" w:color="auto"/>
        <w:left w:val="none" w:sz="0" w:space="0" w:color="auto"/>
        <w:bottom w:val="none" w:sz="0" w:space="0" w:color="auto"/>
        <w:right w:val="none" w:sz="0" w:space="0" w:color="auto"/>
      </w:divBdr>
    </w:div>
    <w:div w:id="89355800">
      <w:marLeft w:val="0"/>
      <w:marRight w:val="0"/>
      <w:marTop w:val="0"/>
      <w:marBottom w:val="0"/>
      <w:divBdr>
        <w:top w:val="none" w:sz="0" w:space="0" w:color="auto"/>
        <w:left w:val="none" w:sz="0" w:space="0" w:color="auto"/>
        <w:bottom w:val="none" w:sz="0" w:space="0" w:color="auto"/>
        <w:right w:val="none" w:sz="0" w:space="0" w:color="auto"/>
      </w:divBdr>
    </w:div>
    <w:div w:id="89355801">
      <w:marLeft w:val="0"/>
      <w:marRight w:val="0"/>
      <w:marTop w:val="0"/>
      <w:marBottom w:val="0"/>
      <w:divBdr>
        <w:top w:val="none" w:sz="0" w:space="0" w:color="auto"/>
        <w:left w:val="none" w:sz="0" w:space="0" w:color="auto"/>
        <w:bottom w:val="none" w:sz="0" w:space="0" w:color="auto"/>
        <w:right w:val="none" w:sz="0" w:space="0" w:color="auto"/>
      </w:divBdr>
    </w:div>
    <w:div w:id="89355802">
      <w:marLeft w:val="0"/>
      <w:marRight w:val="0"/>
      <w:marTop w:val="0"/>
      <w:marBottom w:val="0"/>
      <w:divBdr>
        <w:top w:val="none" w:sz="0" w:space="0" w:color="auto"/>
        <w:left w:val="none" w:sz="0" w:space="0" w:color="auto"/>
        <w:bottom w:val="none" w:sz="0" w:space="0" w:color="auto"/>
        <w:right w:val="none" w:sz="0" w:space="0" w:color="auto"/>
      </w:divBdr>
    </w:div>
    <w:div w:id="89355803">
      <w:marLeft w:val="0"/>
      <w:marRight w:val="0"/>
      <w:marTop w:val="0"/>
      <w:marBottom w:val="0"/>
      <w:divBdr>
        <w:top w:val="none" w:sz="0" w:space="0" w:color="auto"/>
        <w:left w:val="none" w:sz="0" w:space="0" w:color="auto"/>
        <w:bottom w:val="none" w:sz="0" w:space="0" w:color="auto"/>
        <w:right w:val="none" w:sz="0" w:space="0" w:color="auto"/>
      </w:divBdr>
    </w:div>
    <w:div w:id="89355804">
      <w:marLeft w:val="0"/>
      <w:marRight w:val="0"/>
      <w:marTop w:val="0"/>
      <w:marBottom w:val="0"/>
      <w:divBdr>
        <w:top w:val="none" w:sz="0" w:space="0" w:color="auto"/>
        <w:left w:val="none" w:sz="0" w:space="0" w:color="auto"/>
        <w:bottom w:val="none" w:sz="0" w:space="0" w:color="auto"/>
        <w:right w:val="none" w:sz="0" w:space="0" w:color="auto"/>
      </w:divBdr>
    </w:div>
    <w:div w:id="89355805">
      <w:marLeft w:val="0"/>
      <w:marRight w:val="0"/>
      <w:marTop w:val="0"/>
      <w:marBottom w:val="0"/>
      <w:divBdr>
        <w:top w:val="none" w:sz="0" w:space="0" w:color="auto"/>
        <w:left w:val="none" w:sz="0" w:space="0" w:color="auto"/>
        <w:bottom w:val="none" w:sz="0" w:space="0" w:color="auto"/>
        <w:right w:val="none" w:sz="0" w:space="0" w:color="auto"/>
      </w:divBdr>
    </w:div>
    <w:div w:id="89355806">
      <w:marLeft w:val="0"/>
      <w:marRight w:val="0"/>
      <w:marTop w:val="0"/>
      <w:marBottom w:val="0"/>
      <w:divBdr>
        <w:top w:val="none" w:sz="0" w:space="0" w:color="auto"/>
        <w:left w:val="none" w:sz="0" w:space="0" w:color="auto"/>
        <w:bottom w:val="none" w:sz="0" w:space="0" w:color="auto"/>
        <w:right w:val="none" w:sz="0" w:space="0" w:color="auto"/>
      </w:divBdr>
    </w:div>
    <w:div w:id="89355807">
      <w:marLeft w:val="0"/>
      <w:marRight w:val="0"/>
      <w:marTop w:val="0"/>
      <w:marBottom w:val="0"/>
      <w:divBdr>
        <w:top w:val="none" w:sz="0" w:space="0" w:color="auto"/>
        <w:left w:val="none" w:sz="0" w:space="0" w:color="auto"/>
        <w:bottom w:val="none" w:sz="0" w:space="0" w:color="auto"/>
        <w:right w:val="none" w:sz="0" w:space="0" w:color="auto"/>
      </w:divBdr>
    </w:div>
    <w:div w:id="89355808">
      <w:marLeft w:val="0"/>
      <w:marRight w:val="0"/>
      <w:marTop w:val="0"/>
      <w:marBottom w:val="0"/>
      <w:divBdr>
        <w:top w:val="none" w:sz="0" w:space="0" w:color="auto"/>
        <w:left w:val="none" w:sz="0" w:space="0" w:color="auto"/>
        <w:bottom w:val="none" w:sz="0" w:space="0" w:color="auto"/>
        <w:right w:val="none" w:sz="0" w:space="0" w:color="auto"/>
      </w:divBdr>
    </w:div>
    <w:div w:id="89355809">
      <w:marLeft w:val="0"/>
      <w:marRight w:val="0"/>
      <w:marTop w:val="0"/>
      <w:marBottom w:val="0"/>
      <w:divBdr>
        <w:top w:val="none" w:sz="0" w:space="0" w:color="auto"/>
        <w:left w:val="none" w:sz="0" w:space="0" w:color="auto"/>
        <w:bottom w:val="none" w:sz="0" w:space="0" w:color="auto"/>
        <w:right w:val="none" w:sz="0" w:space="0" w:color="auto"/>
      </w:divBdr>
    </w:div>
    <w:div w:id="89355810">
      <w:marLeft w:val="0"/>
      <w:marRight w:val="0"/>
      <w:marTop w:val="0"/>
      <w:marBottom w:val="0"/>
      <w:divBdr>
        <w:top w:val="none" w:sz="0" w:space="0" w:color="auto"/>
        <w:left w:val="none" w:sz="0" w:space="0" w:color="auto"/>
        <w:bottom w:val="none" w:sz="0" w:space="0" w:color="auto"/>
        <w:right w:val="none" w:sz="0" w:space="0" w:color="auto"/>
      </w:divBdr>
    </w:div>
    <w:div w:id="89355811">
      <w:marLeft w:val="0"/>
      <w:marRight w:val="0"/>
      <w:marTop w:val="0"/>
      <w:marBottom w:val="0"/>
      <w:divBdr>
        <w:top w:val="none" w:sz="0" w:space="0" w:color="auto"/>
        <w:left w:val="none" w:sz="0" w:space="0" w:color="auto"/>
        <w:bottom w:val="none" w:sz="0" w:space="0" w:color="auto"/>
        <w:right w:val="none" w:sz="0" w:space="0" w:color="auto"/>
      </w:divBdr>
    </w:div>
    <w:div w:id="89355812">
      <w:marLeft w:val="0"/>
      <w:marRight w:val="0"/>
      <w:marTop w:val="0"/>
      <w:marBottom w:val="0"/>
      <w:divBdr>
        <w:top w:val="none" w:sz="0" w:space="0" w:color="auto"/>
        <w:left w:val="none" w:sz="0" w:space="0" w:color="auto"/>
        <w:bottom w:val="none" w:sz="0" w:space="0" w:color="auto"/>
        <w:right w:val="none" w:sz="0" w:space="0" w:color="auto"/>
      </w:divBdr>
    </w:div>
    <w:div w:id="89355813">
      <w:marLeft w:val="0"/>
      <w:marRight w:val="0"/>
      <w:marTop w:val="0"/>
      <w:marBottom w:val="0"/>
      <w:divBdr>
        <w:top w:val="none" w:sz="0" w:space="0" w:color="auto"/>
        <w:left w:val="none" w:sz="0" w:space="0" w:color="auto"/>
        <w:bottom w:val="none" w:sz="0" w:space="0" w:color="auto"/>
        <w:right w:val="none" w:sz="0" w:space="0" w:color="auto"/>
      </w:divBdr>
    </w:div>
    <w:div w:id="89355814">
      <w:marLeft w:val="0"/>
      <w:marRight w:val="0"/>
      <w:marTop w:val="0"/>
      <w:marBottom w:val="0"/>
      <w:divBdr>
        <w:top w:val="none" w:sz="0" w:space="0" w:color="auto"/>
        <w:left w:val="none" w:sz="0" w:space="0" w:color="auto"/>
        <w:bottom w:val="none" w:sz="0" w:space="0" w:color="auto"/>
        <w:right w:val="none" w:sz="0" w:space="0" w:color="auto"/>
      </w:divBdr>
    </w:div>
    <w:div w:id="89355815">
      <w:marLeft w:val="0"/>
      <w:marRight w:val="0"/>
      <w:marTop w:val="0"/>
      <w:marBottom w:val="0"/>
      <w:divBdr>
        <w:top w:val="none" w:sz="0" w:space="0" w:color="auto"/>
        <w:left w:val="none" w:sz="0" w:space="0" w:color="auto"/>
        <w:bottom w:val="none" w:sz="0" w:space="0" w:color="auto"/>
        <w:right w:val="none" w:sz="0" w:space="0" w:color="auto"/>
      </w:divBdr>
    </w:div>
    <w:div w:id="89355816">
      <w:marLeft w:val="0"/>
      <w:marRight w:val="0"/>
      <w:marTop w:val="0"/>
      <w:marBottom w:val="0"/>
      <w:divBdr>
        <w:top w:val="none" w:sz="0" w:space="0" w:color="auto"/>
        <w:left w:val="none" w:sz="0" w:space="0" w:color="auto"/>
        <w:bottom w:val="none" w:sz="0" w:space="0" w:color="auto"/>
        <w:right w:val="none" w:sz="0" w:space="0" w:color="auto"/>
      </w:divBdr>
    </w:div>
    <w:div w:id="89355817">
      <w:marLeft w:val="0"/>
      <w:marRight w:val="0"/>
      <w:marTop w:val="0"/>
      <w:marBottom w:val="0"/>
      <w:divBdr>
        <w:top w:val="none" w:sz="0" w:space="0" w:color="auto"/>
        <w:left w:val="none" w:sz="0" w:space="0" w:color="auto"/>
        <w:bottom w:val="none" w:sz="0" w:space="0" w:color="auto"/>
        <w:right w:val="none" w:sz="0" w:space="0" w:color="auto"/>
      </w:divBdr>
    </w:div>
    <w:div w:id="89355818">
      <w:marLeft w:val="0"/>
      <w:marRight w:val="0"/>
      <w:marTop w:val="0"/>
      <w:marBottom w:val="0"/>
      <w:divBdr>
        <w:top w:val="none" w:sz="0" w:space="0" w:color="auto"/>
        <w:left w:val="none" w:sz="0" w:space="0" w:color="auto"/>
        <w:bottom w:val="none" w:sz="0" w:space="0" w:color="auto"/>
        <w:right w:val="none" w:sz="0" w:space="0" w:color="auto"/>
      </w:divBdr>
    </w:div>
    <w:div w:id="89355819">
      <w:marLeft w:val="0"/>
      <w:marRight w:val="0"/>
      <w:marTop w:val="0"/>
      <w:marBottom w:val="0"/>
      <w:divBdr>
        <w:top w:val="none" w:sz="0" w:space="0" w:color="auto"/>
        <w:left w:val="none" w:sz="0" w:space="0" w:color="auto"/>
        <w:bottom w:val="none" w:sz="0" w:space="0" w:color="auto"/>
        <w:right w:val="none" w:sz="0" w:space="0" w:color="auto"/>
      </w:divBdr>
    </w:div>
    <w:div w:id="89355820">
      <w:marLeft w:val="0"/>
      <w:marRight w:val="0"/>
      <w:marTop w:val="0"/>
      <w:marBottom w:val="0"/>
      <w:divBdr>
        <w:top w:val="none" w:sz="0" w:space="0" w:color="auto"/>
        <w:left w:val="none" w:sz="0" w:space="0" w:color="auto"/>
        <w:bottom w:val="none" w:sz="0" w:space="0" w:color="auto"/>
        <w:right w:val="none" w:sz="0" w:space="0" w:color="auto"/>
      </w:divBdr>
    </w:div>
    <w:div w:id="89355821">
      <w:marLeft w:val="0"/>
      <w:marRight w:val="0"/>
      <w:marTop w:val="0"/>
      <w:marBottom w:val="0"/>
      <w:divBdr>
        <w:top w:val="none" w:sz="0" w:space="0" w:color="auto"/>
        <w:left w:val="none" w:sz="0" w:space="0" w:color="auto"/>
        <w:bottom w:val="none" w:sz="0" w:space="0" w:color="auto"/>
        <w:right w:val="none" w:sz="0" w:space="0" w:color="auto"/>
      </w:divBdr>
    </w:div>
    <w:div w:id="95293212">
      <w:bodyDiv w:val="1"/>
      <w:marLeft w:val="0"/>
      <w:marRight w:val="0"/>
      <w:marTop w:val="0"/>
      <w:marBottom w:val="0"/>
      <w:divBdr>
        <w:top w:val="none" w:sz="0" w:space="0" w:color="auto"/>
        <w:left w:val="none" w:sz="0" w:space="0" w:color="auto"/>
        <w:bottom w:val="none" w:sz="0" w:space="0" w:color="auto"/>
        <w:right w:val="none" w:sz="0" w:space="0" w:color="auto"/>
      </w:divBdr>
    </w:div>
    <w:div w:id="117723687">
      <w:bodyDiv w:val="1"/>
      <w:marLeft w:val="0"/>
      <w:marRight w:val="0"/>
      <w:marTop w:val="0"/>
      <w:marBottom w:val="0"/>
      <w:divBdr>
        <w:top w:val="none" w:sz="0" w:space="0" w:color="auto"/>
        <w:left w:val="none" w:sz="0" w:space="0" w:color="auto"/>
        <w:bottom w:val="none" w:sz="0" w:space="0" w:color="auto"/>
        <w:right w:val="none" w:sz="0" w:space="0" w:color="auto"/>
      </w:divBdr>
    </w:div>
    <w:div w:id="120074826">
      <w:bodyDiv w:val="1"/>
      <w:marLeft w:val="0"/>
      <w:marRight w:val="0"/>
      <w:marTop w:val="0"/>
      <w:marBottom w:val="0"/>
      <w:divBdr>
        <w:top w:val="none" w:sz="0" w:space="0" w:color="auto"/>
        <w:left w:val="none" w:sz="0" w:space="0" w:color="auto"/>
        <w:bottom w:val="none" w:sz="0" w:space="0" w:color="auto"/>
        <w:right w:val="none" w:sz="0" w:space="0" w:color="auto"/>
      </w:divBdr>
    </w:div>
    <w:div w:id="136840667">
      <w:bodyDiv w:val="1"/>
      <w:marLeft w:val="0"/>
      <w:marRight w:val="0"/>
      <w:marTop w:val="0"/>
      <w:marBottom w:val="0"/>
      <w:divBdr>
        <w:top w:val="none" w:sz="0" w:space="0" w:color="auto"/>
        <w:left w:val="none" w:sz="0" w:space="0" w:color="auto"/>
        <w:bottom w:val="none" w:sz="0" w:space="0" w:color="auto"/>
        <w:right w:val="none" w:sz="0" w:space="0" w:color="auto"/>
      </w:divBdr>
    </w:div>
    <w:div w:id="149908002">
      <w:bodyDiv w:val="1"/>
      <w:marLeft w:val="0"/>
      <w:marRight w:val="0"/>
      <w:marTop w:val="0"/>
      <w:marBottom w:val="0"/>
      <w:divBdr>
        <w:top w:val="none" w:sz="0" w:space="0" w:color="auto"/>
        <w:left w:val="none" w:sz="0" w:space="0" w:color="auto"/>
        <w:bottom w:val="none" w:sz="0" w:space="0" w:color="auto"/>
        <w:right w:val="none" w:sz="0" w:space="0" w:color="auto"/>
      </w:divBdr>
    </w:div>
    <w:div w:id="180969899">
      <w:bodyDiv w:val="1"/>
      <w:marLeft w:val="0"/>
      <w:marRight w:val="0"/>
      <w:marTop w:val="0"/>
      <w:marBottom w:val="0"/>
      <w:divBdr>
        <w:top w:val="none" w:sz="0" w:space="0" w:color="auto"/>
        <w:left w:val="none" w:sz="0" w:space="0" w:color="auto"/>
        <w:bottom w:val="none" w:sz="0" w:space="0" w:color="auto"/>
        <w:right w:val="none" w:sz="0" w:space="0" w:color="auto"/>
      </w:divBdr>
    </w:div>
    <w:div w:id="183176390">
      <w:bodyDiv w:val="1"/>
      <w:marLeft w:val="0"/>
      <w:marRight w:val="0"/>
      <w:marTop w:val="0"/>
      <w:marBottom w:val="0"/>
      <w:divBdr>
        <w:top w:val="none" w:sz="0" w:space="0" w:color="auto"/>
        <w:left w:val="none" w:sz="0" w:space="0" w:color="auto"/>
        <w:bottom w:val="none" w:sz="0" w:space="0" w:color="auto"/>
        <w:right w:val="none" w:sz="0" w:space="0" w:color="auto"/>
      </w:divBdr>
    </w:div>
    <w:div w:id="191309511">
      <w:bodyDiv w:val="1"/>
      <w:marLeft w:val="0"/>
      <w:marRight w:val="0"/>
      <w:marTop w:val="0"/>
      <w:marBottom w:val="0"/>
      <w:divBdr>
        <w:top w:val="none" w:sz="0" w:space="0" w:color="auto"/>
        <w:left w:val="none" w:sz="0" w:space="0" w:color="auto"/>
        <w:bottom w:val="none" w:sz="0" w:space="0" w:color="auto"/>
        <w:right w:val="none" w:sz="0" w:space="0" w:color="auto"/>
      </w:divBdr>
    </w:div>
    <w:div w:id="192152407">
      <w:bodyDiv w:val="1"/>
      <w:marLeft w:val="0"/>
      <w:marRight w:val="0"/>
      <w:marTop w:val="0"/>
      <w:marBottom w:val="0"/>
      <w:divBdr>
        <w:top w:val="none" w:sz="0" w:space="0" w:color="auto"/>
        <w:left w:val="none" w:sz="0" w:space="0" w:color="auto"/>
        <w:bottom w:val="none" w:sz="0" w:space="0" w:color="auto"/>
        <w:right w:val="none" w:sz="0" w:space="0" w:color="auto"/>
      </w:divBdr>
    </w:div>
    <w:div w:id="209339284">
      <w:bodyDiv w:val="1"/>
      <w:marLeft w:val="0"/>
      <w:marRight w:val="0"/>
      <w:marTop w:val="0"/>
      <w:marBottom w:val="0"/>
      <w:divBdr>
        <w:top w:val="none" w:sz="0" w:space="0" w:color="auto"/>
        <w:left w:val="none" w:sz="0" w:space="0" w:color="auto"/>
        <w:bottom w:val="none" w:sz="0" w:space="0" w:color="auto"/>
        <w:right w:val="none" w:sz="0" w:space="0" w:color="auto"/>
      </w:divBdr>
    </w:div>
    <w:div w:id="216473231">
      <w:bodyDiv w:val="1"/>
      <w:marLeft w:val="0"/>
      <w:marRight w:val="0"/>
      <w:marTop w:val="0"/>
      <w:marBottom w:val="0"/>
      <w:divBdr>
        <w:top w:val="none" w:sz="0" w:space="0" w:color="auto"/>
        <w:left w:val="none" w:sz="0" w:space="0" w:color="auto"/>
        <w:bottom w:val="none" w:sz="0" w:space="0" w:color="auto"/>
        <w:right w:val="none" w:sz="0" w:space="0" w:color="auto"/>
      </w:divBdr>
    </w:div>
    <w:div w:id="217323068">
      <w:bodyDiv w:val="1"/>
      <w:marLeft w:val="0"/>
      <w:marRight w:val="0"/>
      <w:marTop w:val="0"/>
      <w:marBottom w:val="0"/>
      <w:divBdr>
        <w:top w:val="none" w:sz="0" w:space="0" w:color="auto"/>
        <w:left w:val="none" w:sz="0" w:space="0" w:color="auto"/>
        <w:bottom w:val="none" w:sz="0" w:space="0" w:color="auto"/>
        <w:right w:val="none" w:sz="0" w:space="0" w:color="auto"/>
      </w:divBdr>
    </w:div>
    <w:div w:id="226033870">
      <w:bodyDiv w:val="1"/>
      <w:marLeft w:val="0"/>
      <w:marRight w:val="0"/>
      <w:marTop w:val="0"/>
      <w:marBottom w:val="0"/>
      <w:divBdr>
        <w:top w:val="none" w:sz="0" w:space="0" w:color="auto"/>
        <w:left w:val="none" w:sz="0" w:space="0" w:color="auto"/>
        <w:bottom w:val="none" w:sz="0" w:space="0" w:color="auto"/>
        <w:right w:val="none" w:sz="0" w:space="0" w:color="auto"/>
      </w:divBdr>
    </w:div>
    <w:div w:id="247886812">
      <w:bodyDiv w:val="1"/>
      <w:marLeft w:val="0"/>
      <w:marRight w:val="0"/>
      <w:marTop w:val="0"/>
      <w:marBottom w:val="0"/>
      <w:divBdr>
        <w:top w:val="none" w:sz="0" w:space="0" w:color="auto"/>
        <w:left w:val="none" w:sz="0" w:space="0" w:color="auto"/>
        <w:bottom w:val="none" w:sz="0" w:space="0" w:color="auto"/>
        <w:right w:val="none" w:sz="0" w:space="0" w:color="auto"/>
      </w:divBdr>
    </w:div>
    <w:div w:id="256443737">
      <w:bodyDiv w:val="1"/>
      <w:marLeft w:val="0"/>
      <w:marRight w:val="0"/>
      <w:marTop w:val="0"/>
      <w:marBottom w:val="0"/>
      <w:divBdr>
        <w:top w:val="none" w:sz="0" w:space="0" w:color="auto"/>
        <w:left w:val="none" w:sz="0" w:space="0" w:color="auto"/>
        <w:bottom w:val="none" w:sz="0" w:space="0" w:color="auto"/>
        <w:right w:val="none" w:sz="0" w:space="0" w:color="auto"/>
      </w:divBdr>
    </w:div>
    <w:div w:id="264197002">
      <w:bodyDiv w:val="1"/>
      <w:marLeft w:val="0"/>
      <w:marRight w:val="0"/>
      <w:marTop w:val="0"/>
      <w:marBottom w:val="0"/>
      <w:divBdr>
        <w:top w:val="none" w:sz="0" w:space="0" w:color="auto"/>
        <w:left w:val="none" w:sz="0" w:space="0" w:color="auto"/>
        <w:bottom w:val="none" w:sz="0" w:space="0" w:color="auto"/>
        <w:right w:val="none" w:sz="0" w:space="0" w:color="auto"/>
      </w:divBdr>
    </w:div>
    <w:div w:id="283846757">
      <w:bodyDiv w:val="1"/>
      <w:marLeft w:val="0"/>
      <w:marRight w:val="0"/>
      <w:marTop w:val="0"/>
      <w:marBottom w:val="0"/>
      <w:divBdr>
        <w:top w:val="none" w:sz="0" w:space="0" w:color="auto"/>
        <w:left w:val="none" w:sz="0" w:space="0" w:color="auto"/>
        <w:bottom w:val="none" w:sz="0" w:space="0" w:color="auto"/>
        <w:right w:val="none" w:sz="0" w:space="0" w:color="auto"/>
      </w:divBdr>
    </w:div>
    <w:div w:id="284578120">
      <w:bodyDiv w:val="1"/>
      <w:marLeft w:val="0"/>
      <w:marRight w:val="0"/>
      <w:marTop w:val="0"/>
      <w:marBottom w:val="0"/>
      <w:divBdr>
        <w:top w:val="none" w:sz="0" w:space="0" w:color="auto"/>
        <w:left w:val="none" w:sz="0" w:space="0" w:color="auto"/>
        <w:bottom w:val="none" w:sz="0" w:space="0" w:color="auto"/>
        <w:right w:val="none" w:sz="0" w:space="0" w:color="auto"/>
      </w:divBdr>
    </w:div>
    <w:div w:id="302122169">
      <w:bodyDiv w:val="1"/>
      <w:marLeft w:val="0"/>
      <w:marRight w:val="0"/>
      <w:marTop w:val="0"/>
      <w:marBottom w:val="0"/>
      <w:divBdr>
        <w:top w:val="none" w:sz="0" w:space="0" w:color="auto"/>
        <w:left w:val="none" w:sz="0" w:space="0" w:color="auto"/>
        <w:bottom w:val="none" w:sz="0" w:space="0" w:color="auto"/>
        <w:right w:val="none" w:sz="0" w:space="0" w:color="auto"/>
      </w:divBdr>
    </w:div>
    <w:div w:id="313527059">
      <w:bodyDiv w:val="1"/>
      <w:marLeft w:val="0"/>
      <w:marRight w:val="0"/>
      <w:marTop w:val="0"/>
      <w:marBottom w:val="0"/>
      <w:divBdr>
        <w:top w:val="none" w:sz="0" w:space="0" w:color="auto"/>
        <w:left w:val="none" w:sz="0" w:space="0" w:color="auto"/>
        <w:bottom w:val="none" w:sz="0" w:space="0" w:color="auto"/>
        <w:right w:val="none" w:sz="0" w:space="0" w:color="auto"/>
      </w:divBdr>
    </w:div>
    <w:div w:id="322900942">
      <w:bodyDiv w:val="1"/>
      <w:marLeft w:val="0"/>
      <w:marRight w:val="0"/>
      <w:marTop w:val="0"/>
      <w:marBottom w:val="0"/>
      <w:divBdr>
        <w:top w:val="none" w:sz="0" w:space="0" w:color="auto"/>
        <w:left w:val="none" w:sz="0" w:space="0" w:color="auto"/>
        <w:bottom w:val="none" w:sz="0" w:space="0" w:color="auto"/>
        <w:right w:val="none" w:sz="0" w:space="0" w:color="auto"/>
      </w:divBdr>
    </w:div>
    <w:div w:id="324744273">
      <w:bodyDiv w:val="1"/>
      <w:marLeft w:val="0"/>
      <w:marRight w:val="0"/>
      <w:marTop w:val="0"/>
      <w:marBottom w:val="0"/>
      <w:divBdr>
        <w:top w:val="none" w:sz="0" w:space="0" w:color="auto"/>
        <w:left w:val="none" w:sz="0" w:space="0" w:color="auto"/>
        <w:bottom w:val="none" w:sz="0" w:space="0" w:color="auto"/>
        <w:right w:val="none" w:sz="0" w:space="0" w:color="auto"/>
      </w:divBdr>
    </w:div>
    <w:div w:id="339354873">
      <w:bodyDiv w:val="1"/>
      <w:marLeft w:val="0"/>
      <w:marRight w:val="0"/>
      <w:marTop w:val="0"/>
      <w:marBottom w:val="0"/>
      <w:divBdr>
        <w:top w:val="none" w:sz="0" w:space="0" w:color="auto"/>
        <w:left w:val="none" w:sz="0" w:space="0" w:color="auto"/>
        <w:bottom w:val="none" w:sz="0" w:space="0" w:color="auto"/>
        <w:right w:val="none" w:sz="0" w:space="0" w:color="auto"/>
      </w:divBdr>
    </w:div>
    <w:div w:id="346366095">
      <w:bodyDiv w:val="1"/>
      <w:marLeft w:val="0"/>
      <w:marRight w:val="0"/>
      <w:marTop w:val="0"/>
      <w:marBottom w:val="0"/>
      <w:divBdr>
        <w:top w:val="none" w:sz="0" w:space="0" w:color="auto"/>
        <w:left w:val="none" w:sz="0" w:space="0" w:color="auto"/>
        <w:bottom w:val="none" w:sz="0" w:space="0" w:color="auto"/>
        <w:right w:val="none" w:sz="0" w:space="0" w:color="auto"/>
      </w:divBdr>
    </w:div>
    <w:div w:id="348798575">
      <w:bodyDiv w:val="1"/>
      <w:marLeft w:val="0"/>
      <w:marRight w:val="0"/>
      <w:marTop w:val="0"/>
      <w:marBottom w:val="0"/>
      <w:divBdr>
        <w:top w:val="none" w:sz="0" w:space="0" w:color="auto"/>
        <w:left w:val="none" w:sz="0" w:space="0" w:color="auto"/>
        <w:bottom w:val="none" w:sz="0" w:space="0" w:color="auto"/>
        <w:right w:val="none" w:sz="0" w:space="0" w:color="auto"/>
      </w:divBdr>
    </w:div>
    <w:div w:id="352458574">
      <w:bodyDiv w:val="1"/>
      <w:marLeft w:val="0"/>
      <w:marRight w:val="0"/>
      <w:marTop w:val="0"/>
      <w:marBottom w:val="0"/>
      <w:divBdr>
        <w:top w:val="none" w:sz="0" w:space="0" w:color="auto"/>
        <w:left w:val="none" w:sz="0" w:space="0" w:color="auto"/>
        <w:bottom w:val="none" w:sz="0" w:space="0" w:color="auto"/>
        <w:right w:val="none" w:sz="0" w:space="0" w:color="auto"/>
      </w:divBdr>
    </w:div>
    <w:div w:id="360472539">
      <w:bodyDiv w:val="1"/>
      <w:marLeft w:val="0"/>
      <w:marRight w:val="0"/>
      <w:marTop w:val="0"/>
      <w:marBottom w:val="0"/>
      <w:divBdr>
        <w:top w:val="none" w:sz="0" w:space="0" w:color="auto"/>
        <w:left w:val="none" w:sz="0" w:space="0" w:color="auto"/>
        <w:bottom w:val="none" w:sz="0" w:space="0" w:color="auto"/>
        <w:right w:val="none" w:sz="0" w:space="0" w:color="auto"/>
      </w:divBdr>
    </w:div>
    <w:div w:id="373967003">
      <w:bodyDiv w:val="1"/>
      <w:marLeft w:val="0"/>
      <w:marRight w:val="0"/>
      <w:marTop w:val="0"/>
      <w:marBottom w:val="0"/>
      <w:divBdr>
        <w:top w:val="none" w:sz="0" w:space="0" w:color="auto"/>
        <w:left w:val="none" w:sz="0" w:space="0" w:color="auto"/>
        <w:bottom w:val="none" w:sz="0" w:space="0" w:color="auto"/>
        <w:right w:val="none" w:sz="0" w:space="0" w:color="auto"/>
      </w:divBdr>
    </w:div>
    <w:div w:id="392241517">
      <w:bodyDiv w:val="1"/>
      <w:marLeft w:val="0"/>
      <w:marRight w:val="0"/>
      <w:marTop w:val="0"/>
      <w:marBottom w:val="0"/>
      <w:divBdr>
        <w:top w:val="none" w:sz="0" w:space="0" w:color="auto"/>
        <w:left w:val="none" w:sz="0" w:space="0" w:color="auto"/>
        <w:bottom w:val="none" w:sz="0" w:space="0" w:color="auto"/>
        <w:right w:val="none" w:sz="0" w:space="0" w:color="auto"/>
      </w:divBdr>
    </w:div>
    <w:div w:id="417211086">
      <w:bodyDiv w:val="1"/>
      <w:marLeft w:val="0"/>
      <w:marRight w:val="0"/>
      <w:marTop w:val="0"/>
      <w:marBottom w:val="0"/>
      <w:divBdr>
        <w:top w:val="none" w:sz="0" w:space="0" w:color="auto"/>
        <w:left w:val="none" w:sz="0" w:space="0" w:color="auto"/>
        <w:bottom w:val="none" w:sz="0" w:space="0" w:color="auto"/>
        <w:right w:val="none" w:sz="0" w:space="0" w:color="auto"/>
      </w:divBdr>
    </w:div>
    <w:div w:id="436828009">
      <w:bodyDiv w:val="1"/>
      <w:marLeft w:val="0"/>
      <w:marRight w:val="0"/>
      <w:marTop w:val="0"/>
      <w:marBottom w:val="0"/>
      <w:divBdr>
        <w:top w:val="none" w:sz="0" w:space="0" w:color="auto"/>
        <w:left w:val="none" w:sz="0" w:space="0" w:color="auto"/>
        <w:bottom w:val="none" w:sz="0" w:space="0" w:color="auto"/>
        <w:right w:val="none" w:sz="0" w:space="0" w:color="auto"/>
      </w:divBdr>
    </w:div>
    <w:div w:id="440606571">
      <w:bodyDiv w:val="1"/>
      <w:marLeft w:val="0"/>
      <w:marRight w:val="0"/>
      <w:marTop w:val="0"/>
      <w:marBottom w:val="0"/>
      <w:divBdr>
        <w:top w:val="none" w:sz="0" w:space="0" w:color="auto"/>
        <w:left w:val="none" w:sz="0" w:space="0" w:color="auto"/>
        <w:bottom w:val="none" w:sz="0" w:space="0" w:color="auto"/>
        <w:right w:val="none" w:sz="0" w:space="0" w:color="auto"/>
      </w:divBdr>
    </w:div>
    <w:div w:id="444157891">
      <w:bodyDiv w:val="1"/>
      <w:marLeft w:val="0"/>
      <w:marRight w:val="0"/>
      <w:marTop w:val="0"/>
      <w:marBottom w:val="0"/>
      <w:divBdr>
        <w:top w:val="none" w:sz="0" w:space="0" w:color="auto"/>
        <w:left w:val="none" w:sz="0" w:space="0" w:color="auto"/>
        <w:bottom w:val="none" w:sz="0" w:space="0" w:color="auto"/>
        <w:right w:val="none" w:sz="0" w:space="0" w:color="auto"/>
      </w:divBdr>
    </w:div>
    <w:div w:id="458694525">
      <w:bodyDiv w:val="1"/>
      <w:marLeft w:val="0"/>
      <w:marRight w:val="0"/>
      <w:marTop w:val="0"/>
      <w:marBottom w:val="0"/>
      <w:divBdr>
        <w:top w:val="none" w:sz="0" w:space="0" w:color="auto"/>
        <w:left w:val="none" w:sz="0" w:space="0" w:color="auto"/>
        <w:bottom w:val="none" w:sz="0" w:space="0" w:color="auto"/>
        <w:right w:val="none" w:sz="0" w:space="0" w:color="auto"/>
      </w:divBdr>
    </w:div>
    <w:div w:id="459348512">
      <w:bodyDiv w:val="1"/>
      <w:marLeft w:val="0"/>
      <w:marRight w:val="0"/>
      <w:marTop w:val="0"/>
      <w:marBottom w:val="0"/>
      <w:divBdr>
        <w:top w:val="none" w:sz="0" w:space="0" w:color="auto"/>
        <w:left w:val="none" w:sz="0" w:space="0" w:color="auto"/>
        <w:bottom w:val="none" w:sz="0" w:space="0" w:color="auto"/>
        <w:right w:val="none" w:sz="0" w:space="0" w:color="auto"/>
      </w:divBdr>
    </w:div>
    <w:div w:id="476458355">
      <w:bodyDiv w:val="1"/>
      <w:marLeft w:val="0"/>
      <w:marRight w:val="0"/>
      <w:marTop w:val="0"/>
      <w:marBottom w:val="0"/>
      <w:divBdr>
        <w:top w:val="none" w:sz="0" w:space="0" w:color="auto"/>
        <w:left w:val="none" w:sz="0" w:space="0" w:color="auto"/>
        <w:bottom w:val="none" w:sz="0" w:space="0" w:color="auto"/>
        <w:right w:val="none" w:sz="0" w:space="0" w:color="auto"/>
      </w:divBdr>
    </w:div>
    <w:div w:id="508063881">
      <w:bodyDiv w:val="1"/>
      <w:marLeft w:val="0"/>
      <w:marRight w:val="0"/>
      <w:marTop w:val="0"/>
      <w:marBottom w:val="0"/>
      <w:divBdr>
        <w:top w:val="none" w:sz="0" w:space="0" w:color="auto"/>
        <w:left w:val="none" w:sz="0" w:space="0" w:color="auto"/>
        <w:bottom w:val="none" w:sz="0" w:space="0" w:color="auto"/>
        <w:right w:val="none" w:sz="0" w:space="0" w:color="auto"/>
      </w:divBdr>
    </w:div>
    <w:div w:id="508646361">
      <w:bodyDiv w:val="1"/>
      <w:marLeft w:val="0"/>
      <w:marRight w:val="0"/>
      <w:marTop w:val="0"/>
      <w:marBottom w:val="0"/>
      <w:divBdr>
        <w:top w:val="none" w:sz="0" w:space="0" w:color="auto"/>
        <w:left w:val="none" w:sz="0" w:space="0" w:color="auto"/>
        <w:bottom w:val="none" w:sz="0" w:space="0" w:color="auto"/>
        <w:right w:val="none" w:sz="0" w:space="0" w:color="auto"/>
      </w:divBdr>
    </w:div>
    <w:div w:id="511846243">
      <w:bodyDiv w:val="1"/>
      <w:marLeft w:val="0"/>
      <w:marRight w:val="0"/>
      <w:marTop w:val="0"/>
      <w:marBottom w:val="0"/>
      <w:divBdr>
        <w:top w:val="none" w:sz="0" w:space="0" w:color="auto"/>
        <w:left w:val="none" w:sz="0" w:space="0" w:color="auto"/>
        <w:bottom w:val="none" w:sz="0" w:space="0" w:color="auto"/>
        <w:right w:val="none" w:sz="0" w:space="0" w:color="auto"/>
      </w:divBdr>
    </w:div>
    <w:div w:id="515459650">
      <w:bodyDiv w:val="1"/>
      <w:marLeft w:val="0"/>
      <w:marRight w:val="0"/>
      <w:marTop w:val="0"/>
      <w:marBottom w:val="0"/>
      <w:divBdr>
        <w:top w:val="none" w:sz="0" w:space="0" w:color="auto"/>
        <w:left w:val="none" w:sz="0" w:space="0" w:color="auto"/>
        <w:bottom w:val="none" w:sz="0" w:space="0" w:color="auto"/>
        <w:right w:val="none" w:sz="0" w:space="0" w:color="auto"/>
      </w:divBdr>
    </w:div>
    <w:div w:id="523787121">
      <w:bodyDiv w:val="1"/>
      <w:marLeft w:val="0"/>
      <w:marRight w:val="0"/>
      <w:marTop w:val="0"/>
      <w:marBottom w:val="0"/>
      <w:divBdr>
        <w:top w:val="none" w:sz="0" w:space="0" w:color="auto"/>
        <w:left w:val="none" w:sz="0" w:space="0" w:color="auto"/>
        <w:bottom w:val="none" w:sz="0" w:space="0" w:color="auto"/>
        <w:right w:val="none" w:sz="0" w:space="0" w:color="auto"/>
      </w:divBdr>
    </w:div>
    <w:div w:id="526412786">
      <w:bodyDiv w:val="1"/>
      <w:marLeft w:val="0"/>
      <w:marRight w:val="0"/>
      <w:marTop w:val="0"/>
      <w:marBottom w:val="0"/>
      <w:divBdr>
        <w:top w:val="none" w:sz="0" w:space="0" w:color="auto"/>
        <w:left w:val="none" w:sz="0" w:space="0" w:color="auto"/>
        <w:bottom w:val="none" w:sz="0" w:space="0" w:color="auto"/>
        <w:right w:val="none" w:sz="0" w:space="0" w:color="auto"/>
      </w:divBdr>
    </w:div>
    <w:div w:id="527375572">
      <w:bodyDiv w:val="1"/>
      <w:marLeft w:val="0"/>
      <w:marRight w:val="0"/>
      <w:marTop w:val="0"/>
      <w:marBottom w:val="0"/>
      <w:divBdr>
        <w:top w:val="none" w:sz="0" w:space="0" w:color="auto"/>
        <w:left w:val="none" w:sz="0" w:space="0" w:color="auto"/>
        <w:bottom w:val="none" w:sz="0" w:space="0" w:color="auto"/>
        <w:right w:val="none" w:sz="0" w:space="0" w:color="auto"/>
      </w:divBdr>
    </w:div>
    <w:div w:id="538199427">
      <w:bodyDiv w:val="1"/>
      <w:marLeft w:val="0"/>
      <w:marRight w:val="0"/>
      <w:marTop w:val="0"/>
      <w:marBottom w:val="0"/>
      <w:divBdr>
        <w:top w:val="none" w:sz="0" w:space="0" w:color="auto"/>
        <w:left w:val="none" w:sz="0" w:space="0" w:color="auto"/>
        <w:bottom w:val="none" w:sz="0" w:space="0" w:color="auto"/>
        <w:right w:val="none" w:sz="0" w:space="0" w:color="auto"/>
      </w:divBdr>
    </w:div>
    <w:div w:id="547567699">
      <w:bodyDiv w:val="1"/>
      <w:marLeft w:val="0"/>
      <w:marRight w:val="0"/>
      <w:marTop w:val="0"/>
      <w:marBottom w:val="0"/>
      <w:divBdr>
        <w:top w:val="none" w:sz="0" w:space="0" w:color="auto"/>
        <w:left w:val="none" w:sz="0" w:space="0" w:color="auto"/>
        <w:bottom w:val="none" w:sz="0" w:space="0" w:color="auto"/>
        <w:right w:val="none" w:sz="0" w:space="0" w:color="auto"/>
      </w:divBdr>
    </w:div>
    <w:div w:id="578712221">
      <w:bodyDiv w:val="1"/>
      <w:marLeft w:val="0"/>
      <w:marRight w:val="0"/>
      <w:marTop w:val="0"/>
      <w:marBottom w:val="0"/>
      <w:divBdr>
        <w:top w:val="none" w:sz="0" w:space="0" w:color="auto"/>
        <w:left w:val="none" w:sz="0" w:space="0" w:color="auto"/>
        <w:bottom w:val="none" w:sz="0" w:space="0" w:color="auto"/>
        <w:right w:val="none" w:sz="0" w:space="0" w:color="auto"/>
      </w:divBdr>
    </w:div>
    <w:div w:id="589854371">
      <w:bodyDiv w:val="1"/>
      <w:marLeft w:val="0"/>
      <w:marRight w:val="0"/>
      <w:marTop w:val="0"/>
      <w:marBottom w:val="0"/>
      <w:divBdr>
        <w:top w:val="none" w:sz="0" w:space="0" w:color="auto"/>
        <w:left w:val="none" w:sz="0" w:space="0" w:color="auto"/>
        <w:bottom w:val="none" w:sz="0" w:space="0" w:color="auto"/>
        <w:right w:val="none" w:sz="0" w:space="0" w:color="auto"/>
      </w:divBdr>
    </w:div>
    <w:div w:id="592587202">
      <w:bodyDiv w:val="1"/>
      <w:marLeft w:val="0"/>
      <w:marRight w:val="0"/>
      <w:marTop w:val="0"/>
      <w:marBottom w:val="0"/>
      <w:divBdr>
        <w:top w:val="none" w:sz="0" w:space="0" w:color="auto"/>
        <w:left w:val="none" w:sz="0" w:space="0" w:color="auto"/>
        <w:bottom w:val="none" w:sz="0" w:space="0" w:color="auto"/>
        <w:right w:val="none" w:sz="0" w:space="0" w:color="auto"/>
      </w:divBdr>
    </w:div>
    <w:div w:id="638146171">
      <w:bodyDiv w:val="1"/>
      <w:marLeft w:val="0"/>
      <w:marRight w:val="0"/>
      <w:marTop w:val="0"/>
      <w:marBottom w:val="0"/>
      <w:divBdr>
        <w:top w:val="none" w:sz="0" w:space="0" w:color="auto"/>
        <w:left w:val="none" w:sz="0" w:space="0" w:color="auto"/>
        <w:bottom w:val="none" w:sz="0" w:space="0" w:color="auto"/>
        <w:right w:val="none" w:sz="0" w:space="0" w:color="auto"/>
      </w:divBdr>
    </w:div>
    <w:div w:id="682242075">
      <w:bodyDiv w:val="1"/>
      <w:marLeft w:val="0"/>
      <w:marRight w:val="0"/>
      <w:marTop w:val="0"/>
      <w:marBottom w:val="0"/>
      <w:divBdr>
        <w:top w:val="none" w:sz="0" w:space="0" w:color="auto"/>
        <w:left w:val="none" w:sz="0" w:space="0" w:color="auto"/>
        <w:bottom w:val="none" w:sz="0" w:space="0" w:color="auto"/>
        <w:right w:val="none" w:sz="0" w:space="0" w:color="auto"/>
      </w:divBdr>
    </w:div>
    <w:div w:id="691492284">
      <w:bodyDiv w:val="1"/>
      <w:marLeft w:val="0"/>
      <w:marRight w:val="0"/>
      <w:marTop w:val="0"/>
      <w:marBottom w:val="0"/>
      <w:divBdr>
        <w:top w:val="none" w:sz="0" w:space="0" w:color="auto"/>
        <w:left w:val="none" w:sz="0" w:space="0" w:color="auto"/>
        <w:bottom w:val="none" w:sz="0" w:space="0" w:color="auto"/>
        <w:right w:val="none" w:sz="0" w:space="0" w:color="auto"/>
      </w:divBdr>
    </w:div>
    <w:div w:id="693576541">
      <w:bodyDiv w:val="1"/>
      <w:marLeft w:val="0"/>
      <w:marRight w:val="0"/>
      <w:marTop w:val="0"/>
      <w:marBottom w:val="0"/>
      <w:divBdr>
        <w:top w:val="none" w:sz="0" w:space="0" w:color="auto"/>
        <w:left w:val="none" w:sz="0" w:space="0" w:color="auto"/>
        <w:bottom w:val="none" w:sz="0" w:space="0" w:color="auto"/>
        <w:right w:val="none" w:sz="0" w:space="0" w:color="auto"/>
      </w:divBdr>
    </w:div>
    <w:div w:id="710302359">
      <w:bodyDiv w:val="1"/>
      <w:marLeft w:val="0"/>
      <w:marRight w:val="0"/>
      <w:marTop w:val="0"/>
      <w:marBottom w:val="0"/>
      <w:divBdr>
        <w:top w:val="none" w:sz="0" w:space="0" w:color="auto"/>
        <w:left w:val="none" w:sz="0" w:space="0" w:color="auto"/>
        <w:bottom w:val="none" w:sz="0" w:space="0" w:color="auto"/>
        <w:right w:val="none" w:sz="0" w:space="0" w:color="auto"/>
      </w:divBdr>
    </w:div>
    <w:div w:id="717973758">
      <w:bodyDiv w:val="1"/>
      <w:marLeft w:val="0"/>
      <w:marRight w:val="0"/>
      <w:marTop w:val="0"/>
      <w:marBottom w:val="0"/>
      <w:divBdr>
        <w:top w:val="none" w:sz="0" w:space="0" w:color="auto"/>
        <w:left w:val="none" w:sz="0" w:space="0" w:color="auto"/>
        <w:bottom w:val="none" w:sz="0" w:space="0" w:color="auto"/>
        <w:right w:val="none" w:sz="0" w:space="0" w:color="auto"/>
      </w:divBdr>
    </w:div>
    <w:div w:id="724135552">
      <w:bodyDiv w:val="1"/>
      <w:marLeft w:val="0"/>
      <w:marRight w:val="0"/>
      <w:marTop w:val="0"/>
      <w:marBottom w:val="0"/>
      <w:divBdr>
        <w:top w:val="none" w:sz="0" w:space="0" w:color="auto"/>
        <w:left w:val="none" w:sz="0" w:space="0" w:color="auto"/>
        <w:bottom w:val="none" w:sz="0" w:space="0" w:color="auto"/>
        <w:right w:val="none" w:sz="0" w:space="0" w:color="auto"/>
      </w:divBdr>
    </w:div>
    <w:div w:id="734161634">
      <w:bodyDiv w:val="1"/>
      <w:marLeft w:val="0"/>
      <w:marRight w:val="0"/>
      <w:marTop w:val="0"/>
      <w:marBottom w:val="0"/>
      <w:divBdr>
        <w:top w:val="none" w:sz="0" w:space="0" w:color="auto"/>
        <w:left w:val="none" w:sz="0" w:space="0" w:color="auto"/>
        <w:bottom w:val="none" w:sz="0" w:space="0" w:color="auto"/>
        <w:right w:val="none" w:sz="0" w:space="0" w:color="auto"/>
      </w:divBdr>
    </w:div>
    <w:div w:id="737628427">
      <w:bodyDiv w:val="1"/>
      <w:marLeft w:val="0"/>
      <w:marRight w:val="0"/>
      <w:marTop w:val="0"/>
      <w:marBottom w:val="0"/>
      <w:divBdr>
        <w:top w:val="none" w:sz="0" w:space="0" w:color="auto"/>
        <w:left w:val="none" w:sz="0" w:space="0" w:color="auto"/>
        <w:bottom w:val="none" w:sz="0" w:space="0" w:color="auto"/>
        <w:right w:val="none" w:sz="0" w:space="0" w:color="auto"/>
      </w:divBdr>
    </w:div>
    <w:div w:id="740253265">
      <w:bodyDiv w:val="1"/>
      <w:marLeft w:val="0"/>
      <w:marRight w:val="0"/>
      <w:marTop w:val="0"/>
      <w:marBottom w:val="0"/>
      <w:divBdr>
        <w:top w:val="none" w:sz="0" w:space="0" w:color="auto"/>
        <w:left w:val="none" w:sz="0" w:space="0" w:color="auto"/>
        <w:bottom w:val="none" w:sz="0" w:space="0" w:color="auto"/>
        <w:right w:val="none" w:sz="0" w:space="0" w:color="auto"/>
      </w:divBdr>
    </w:div>
    <w:div w:id="801121001">
      <w:bodyDiv w:val="1"/>
      <w:marLeft w:val="0"/>
      <w:marRight w:val="0"/>
      <w:marTop w:val="0"/>
      <w:marBottom w:val="0"/>
      <w:divBdr>
        <w:top w:val="none" w:sz="0" w:space="0" w:color="auto"/>
        <w:left w:val="none" w:sz="0" w:space="0" w:color="auto"/>
        <w:bottom w:val="none" w:sz="0" w:space="0" w:color="auto"/>
        <w:right w:val="none" w:sz="0" w:space="0" w:color="auto"/>
      </w:divBdr>
    </w:div>
    <w:div w:id="820345931">
      <w:bodyDiv w:val="1"/>
      <w:marLeft w:val="0"/>
      <w:marRight w:val="0"/>
      <w:marTop w:val="0"/>
      <w:marBottom w:val="0"/>
      <w:divBdr>
        <w:top w:val="none" w:sz="0" w:space="0" w:color="auto"/>
        <w:left w:val="none" w:sz="0" w:space="0" w:color="auto"/>
        <w:bottom w:val="none" w:sz="0" w:space="0" w:color="auto"/>
        <w:right w:val="none" w:sz="0" w:space="0" w:color="auto"/>
      </w:divBdr>
      <w:divsChild>
        <w:div w:id="630017307">
          <w:marLeft w:val="0"/>
          <w:marRight w:val="0"/>
          <w:marTop w:val="0"/>
          <w:marBottom w:val="0"/>
          <w:divBdr>
            <w:top w:val="none" w:sz="0" w:space="0" w:color="auto"/>
            <w:left w:val="none" w:sz="0" w:space="0" w:color="auto"/>
            <w:bottom w:val="none" w:sz="0" w:space="0" w:color="auto"/>
            <w:right w:val="none" w:sz="0" w:space="0" w:color="auto"/>
          </w:divBdr>
        </w:div>
        <w:div w:id="791363802">
          <w:marLeft w:val="0"/>
          <w:marRight w:val="0"/>
          <w:marTop w:val="0"/>
          <w:marBottom w:val="0"/>
          <w:divBdr>
            <w:top w:val="none" w:sz="0" w:space="0" w:color="auto"/>
            <w:left w:val="none" w:sz="0" w:space="0" w:color="auto"/>
            <w:bottom w:val="none" w:sz="0" w:space="0" w:color="auto"/>
            <w:right w:val="none" w:sz="0" w:space="0" w:color="auto"/>
          </w:divBdr>
        </w:div>
        <w:div w:id="912275955">
          <w:marLeft w:val="0"/>
          <w:marRight w:val="0"/>
          <w:marTop w:val="0"/>
          <w:marBottom w:val="0"/>
          <w:divBdr>
            <w:top w:val="none" w:sz="0" w:space="0" w:color="auto"/>
            <w:left w:val="none" w:sz="0" w:space="0" w:color="auto"/>
            <w:bottom w:val="none" w:sz="0" w:space="0" w:color="auto"/>
            <w:right w:val="none" w:sz="0" w:space="0" w:color="auto"/>
          </w:divBdr>
        </w:div>
        <w:div w:id="1124230566">
          <w:marLeft w:val="0"/>
          <w:marRight w:val="0"/>
          <w:marTop w:val="0"/>
          <w:marBottom w:val="0"/>
          <w:divBdr>
            <w:top w:val="none" w:sz="0" w:space="0" w:color="auto"/>
            <w:left w:val="none" w:sz="0" w:space="0" w:color="auto"/>
            <w:bottom w:val="none" w:sz="0" w:space="0" w:color="auto"/>
            <w:right w:val="none" w:sz="0" w:space="0" w:color="auto"/>
          </w:divBdr>
        </w:div>
        <w:div w:id="1263100826">
          <w:marLeft w:val="0"/>
          <w:marRight w:val="0"/>
          <w:marTop w:val="0"/>
          <w:marBottom w:val="0"/>
          <w:divBdr>
            <w:top w:val="none" w:sz="0" w:space="0" w:color="auto"/>
            <w:left w:val="none" w:sz="0" w:space="0" w:color="auto"/>
            <w:bottom w:val="none" w:sz="0" w:space="0" w:color="auto"/>
            <w:right w:val="none" w:sz="0" w:space="0" w:color="auto"/>
          </w:divBdr>
        </w:div>
        <w:div w:id="1838836456">
          <w:marLeft w:val="0"/>
          <w:marRight w:val="0"/>
          <w:marTop w:val="0"/>
          <w:marBottom w:val="0"/>
          <w:divBdr>
            <w:top w:val="none" w:sz="0" w:space="0" w:color="auto"/>
            <w:left w:val="none" w:sz="0" w:space="0" w:color="auto"/>
            <w:bottom w:val="none" w:sz="0" w:space="0" w:color="auto"/>
            <w:right w:val="none" w:sz="0" w:space="0" w:color="auto"/>
          </w:divBdr>
        </w:div>
        <w:div w:id="1844079329">
          <w:marLeft w:val="0"/>
          <w:marRight w:val="0"/>
          <w:marTop w:val="0"/>
          <w:marBottom w:val="0"/>
          <w:divBdr>
            <w:top w:val="none" w:sz="0" w:space="0" w:color="auto"/>
            <w:left w:val="none" w:sz="0" w:space="0" w:color="auto"/>
            <w:bottom w:val="none" w:sz="0" w:space="0" w:color="auto"/>
            <w:right w:val="none" w:sz="0" w:space="0" w:color="auto"/>
          </w:divBdr>
        </w:div>
        <w:div w:id="1967731392">
          <w:marLeft w:val="0"/>
          <w:marRight w:val="0"/>
          <w:marTop w:val="0"/>
          <w:marBottom w:val="0"/>
          <w:divBdr>
            <w:top w:val="none" w:sz="0" w:space="0" w:color="auto"/>
            <w:left w:val="none" w:sz="0" w:space="0" w:color="auto"/>
            <w:bottom w:val="none" w:sz="0" w:space="0" w:color="auto"/>
            <w:right w:val="none" w:sz="0" w:space="0" w:color="auto"/>
          </w:divBdr>
        </w:div>
        <w:div w:id="2014213503">
          <w:marLeft w:val="0"/>
          <w:marRight w:val="0"/>
          <w:marTop w:val="0"/>
          <w:marBottom w:val="0"/>
          <w:divBdr>
            <w:top w:val="none" w:sz="0" w:space="0" w:color="auto"/>
            <w:left w:val="none" w:sz="0" w:space="0" w:color="auto"/>
            <w:bottom w:val="none" w:sz="0" w:space="0" w:color="auto"/>
            <w:right w:val="none" w:sz="0" w:space="0" w:color="auto"/>
          </w:divBdr>
        </w:div>
        <w:div w:id="2035837387">
          <w:marLeft w:val="0"/>
          <w:marRight w:val="0"/>
          <w:marTop w:val="0"/>
          <w:marBottom w:val="0"/>
          <w:divBdr>
            <w:top w:val="none" w:sz="0" w:space="0" w:color="auto"/>
            <w:left w:val="none" w:sz="0" w:space="0" w:color="auto"/>
            <w:bottom w:val="none" w:sz="0" w:space="0" w:color="auto"/>
            <w:right w:val="none" w:sz="0" w:space="0" w:color="auto"/>
          </w:divBdr>
        </w:div>
      </w:divsChild>
    </w:div>
    <w:div w:id="838232131">
      <w:bodyDiv w:val="1"/>
      <w:marLeft w:val="0"/>
      <w:marRight w:val="0"/>
      <w:marTop w:val="0"/>
      <w:marBottom w:val="0"/>
      <w:divBdr>
        <w:top w:val="none" w:sz="0" w:space="0" w:color="auto"/>
        <w:left w:val="none" w:sz="0" w:space="0" w:color="auto"/>
        <w:bottom w:val="none" w:sz="0" w:space="0" w:color="auto"/>
        <w:right w:val="none" w:sz="0" w:space="0" w:color="auto"/>
      </w:divBdr>
    </w:div>
    <w:div w:id="846747208">
      <w:bodyDiv w:val="1"/>
      <w:marLeft w:val="0"/>
      <w:marRight w:val="0"/>
      <w:marTop w:val="0"/>
      <w:marBottom w:val="0"/>
      <w:divBdr>
        <w:top w:val="none" w:sz="0" w:space="0" w:color="auto"/>
        <w:left w:val="none" w:sz="0" w:space="0" w:color="auto"/>
        <w:bottom w:val="none" w:sz="0" w:space="0" w:color="auto"/>
        <w:right w:val="none" w:sz="0" w:space="0" w:color="auto"/>
      </w:divBdr>
    </w:div>
    <w:div w:id="855116590">
      <w:bodyDiv w:val="1"/>
      <w:marLeft w:val="0"/>
      <w:marRight w:val="0"/>
      <w:marTop w:val="0"/>
      <w:marBottom w:val="0"/>
      <w:divBdr>
        <w:top w:val="none" w:sz="0" w:space="0" w:color="auto"/>
        <w:left w:val="none" w:sz="0" w:space="0" w:color="auto"/>
        <w:bottom w:val="none" w:sz="0" w:space="0" w:color="auto"/>
        <w:right w:val="none" w:sz="0" w:space="0" w:color="auto"/>
      </w:divBdr>
    </w:div>
    <w:div w:id="860053558">
      <w:bodyDiv w:val="1"/>
      <w:marLeft w:val="0"/>
      <w:marRight w:val="0"/>
      <w:marTop w:val="0"/>
      <w:marBottom w:val="0"/>
      <w:divBdr>
        <w:top w:val="none" w:sz="0" w:space="0" w:color="auto"/>
        <w:left w:val="none" w:sz="0" w:space="0" w:color="auto"/>
        <w:bottom w:val="none" w:sz="0" w:space="0" w:color="auto"/>
        <w:right w:val="none" w:sz="0" w:space="0" w:color="auto"/>
      </w:divBdr>
    </w:div>
    <w:div w:id="873926819">
      <w:bodyDiv w:val="1"/>
      <w:marLeft w:val="0"/>
      <w:marRight w:val="0"/>
      <w:marTop w:val="0"/>
      <w:marBottom w:val="0"/>
      <w:divBdr>
        <w:top w:val="none" w:sz="0" w:space="0" w:color="auto"/>
        <w:left w:val="none" w:sz="0" w:space="0" w:color="auto"/>
        <w:bottom w:val="none" w:sz="0" w:space="0" w:color="auto"/>
        <w:right w:val="none" w:sz="0" w:space="0" w:color="auto"/>
      </w:divBdr>
    </w:div>
    <w:div w:id="874587128">
      <w:bodyDiv w:val="1"/>
      <w:marLeft w:val="0"/>
      <w:marRight w:val="0"/>
      <w:marTop w:val="0"/>
      <w:marBottom w:val="0"/>
      <w:divBdr>
        <w:top w:val="none" w:sz="0" w:space="0" w:color="auto"/>
        <w:left w:val="none" w:sz="0" w:space="0" w:color="auto"/>
        <w:bottom w:val="none" w:sz="0" w:space="0" w:color="auto"/>
        <w:right w:val="none" w:sz="0" w:space="0" w:color="auto"/>
      </w:divBdr>
    </w:div>
    <w:div w:id="878394570">
      <w:bodyDiv w:val="1"/>
      <w:marLeft w:val="0"/>
      <w:marRight w:val="0"/>
      <w:marTop w:val="0"/>
      <w:marBottom w:val="0"/>
      <w:divBdr>
        <w:top w:val="none" w:sz="0" w:space="0" w:color="auto"/>
        <w:left w:val="none" w:sz="0" w:space="0" w:color="auto"/>
        <w:bottom w:val="none" w:sz="0" w:space="0" w:color="auto"/>
        <w:right w:val="none" w:sz="0" w:space="0" w:color="auto"/>
      </w:divBdr>
    </w:div>
    <w:div w:id="882903980">
      <w:bodyDiv w:val="1"/>
      <w:marLeft w:val="0"/>
      <w:marRight w:val="0"/>
      <w:marTop w:val="0"/>
      <w:marBottom w:val="0"/>
      <w:divBdr>
        <w:top w:val="none" w:sz="0" w:space="0" w:color="auto"/>
        <w:left w:val="none" w:sz="0" w:space="0" w:color="auto"/>
        <w:bottom w:val="none" w:sz="0" w:space="0" w:color="auto"/>
        <w:right w:val="none" w:sz="0" w:space="0" w:color="auto"/>
      </w:divBdr>
    </w:div>
    <w:div w:id="893740792">
      <w:bodyDiv w:val="1"/>
      <w:marLeft w:val="0"/>
      <w:marRight w:val="0"/>
      <w:marTop w:val="0"/>
      <w:marBottom w:val="0"/>
      <w:divBdr>
        <w:top w:val="none" w:sz="0" w:space="0" w:color="auto"/>
        <w:left w:val="none" w:sz="0" w:space="0" w:color="auto"/>
        <w:bottom w:val="none" w:sz="0" w:space="0" w:color="auto"/>
        <w:right w:val="none" w:sz="0" w:space="0" w:color="auto"/>
      </w:divBdr>
    </w:div>
    <w:div w:id="895816184">
      <w:bodyDiv w:val="1"/>
      <w:marLeft w:val="0"/>
      <w:marRight w:val="0"/>
      <w:marTop w:val="0"/>
      <w:marBottom w:val="0"/>
      <w:divBdr>
        <w:top w:val="none" w:sz="0" w:space="0" w:color="auto"/>
        <w:left w:val="none" w:sz="0" w:space="0" w:color="auto"/>
        <w:bottom w:val="none" w:sz="0" w:space="0" w:color="auto"/>
        <w:right w:val="none" w:sz="0" w:space="0" w:color="auto"/>
      </w:divBdr>
    </w:div>
    <w:div w:id="896211017">
      <w:bodyDiv w:val="1"/>
      <w:marLeft w:val="0"/>
      <w:marRight w:val="0"/>
      <w:marTop w:val="0"/>
      <w:marBottom w:val="0"/>
      <w:divBdr>
        <w:top w:val="none" w:sz="0" w:space="0" w:color="auto"/>
        <w:left w:val="none" w:sz="0" w:space="0" w:color="auto"/>
        <w:bottom w:val="none" w:sz="0" w:space="0" w:color="auto"/>
        <w:right w:val="none" w:sz="0" w:space="0" w:color="auto"/>
      </w:divBdr>
    </w:div>
    <w:div w:id="910848459">
      <w:bodyDiv w:val="1"/>
      <w:marLeft w:val="0"/>
      <w:marRight w:val="0"/>
      <w:marTop w:val="0"/>
      <w:marBottom w:val="0"/>
      <w:divBdr>
        <w:top w:val="none" w:sz="0" w:space="0" w:color="auto"/>
        <w:left w:val="none" w:sz="0" w:space="0" w:color="auto"/>
        <w:bottom w:val="none" w:sz="0" w:space="0" w:color="auto"/>
        <w:right w:val="none" w:sz="0" w:space="0" w:color="auto"/>
      </w:divBdr>
    </w:div>
    <w:div w:id="916599881">
      <w:bodyDiv w:val="1"/>
      <w:marLeft w:val="0"/>
      <w:marRight w:val="0"/>
      <w:marTop w:val="0"/>
      <w:marBottom w:val="0"/>
      <w:divBdr>
        <w:top w:val="none" w:sz="0" w:space="0" w:color="auto"/>
        <w:left w:val="none" w:sz="0" w:space="0" w:color="auto"/>
        <w:bottom w:val="none" w:sz="0" w:space="0" w:color="auto"/>
        <w:right w:val="none" w:sz="0" w:space="0" w:color="auto"/>
      </w:divBdr>
    </w:div>
    <w:div w:id="927738988">
      <w:bodyDiv w:val="1"/>
      <w:marLeft w:val="0"/>
      <w:marRight w:val="0"/>
      <w:marTop w:val="0"/>
      <w:marBottom w:val="0"/>
      <w:divBdr>
        <w:top w:val="none" w:sz="0" w:space="0" w:color="auto"/>
        <w:left w:val="none" w:sz="0" w:space="0" w:color="auto"/>
        <w:bottom w:val="none" w:sz="0" w:space="0" w:color="auto"/>
        <w:right w:val="none" w:sz="0" w:space="0" w:color="auto"/>
      </w:divBdr>
    </w:div>
    <w:div w:id="928585317">
      <w:bodyDiv w:val="1"/>
      <w:marLeft w:val="0"/>
      <w:marRight w:val="0"/>
      <w:marTop w:val="0"/>
      <w:marBottom w:val="0"/>
      <w:divBdr>
        <w:top w:val="none" w:sz="0" w:space="0" w:color="auto"/>
        <w:left w:val="none" w:sz="0" w:space="0" w:color="auto"/>
        <w:bottom w:val="none" w:sz="0" w:space="0" w:color="auto"/>
        <w:right w:val="none" w:sz="0" w:space="0" w:color="auto"/>
      </w:divBdr>
    </w:div>
    <w:div w:id="935215415">
      <w:bodyDiv w:val="1"/>
      <w:marLeft w:val="0"/>
      <w:marRight w:val="0"/>
      <w:marTop w:val="0"/>
      <w:marBottom w:val="0"/>
      <w:divBdr>
        <w:top w:val="none" w:sz="0" w:space="0" w:color="auto"/>
        <w:left w:val="none" w:sz="0" w:space="0" w:color="auto"/>
        <w:bottom w:val="none" w:sz="0" w:space="0" w:color="auto"/>
        <w:right w:val="none" w:sz="0" w:space="0" w:color="auto"/>
      </w:divBdr>
    </w:div>
    <w:div w:id="953361363">
      <w:bodyDiv w:val="1"/>
      <w:marLeft w:val="0"/>
      <w:marRight w:val="0"/>
      <w:marTop w:val="0"/>
      <w:marBottom w:val="0"/>
      <w:divBdr>
        <w:top w:val="none" w:sz="0" w:space="0" w:color="auto"/>
        <w:left w:val="none" w:sz="0" w:space="0" w:color="auto"/>
        <w:bottom w:val="none" w:sz="0" w:space="0" w:color="auto"/>
        <w:right w:val="none" w:sz="0" w:space="0" w:color="auto"/>
      </w:divBdr>
    </w:div>
    <w:div w:id="966357646">
      <w:bodyDiv w:val="1"/>
      <w:marLeft w:val="0"/>
      <w:marRight w:val="0"/>
      <w:marTop w:val="0"/>
      <w:marBottom w:val="0"/>
      <w:divBdr>
        <w:top w:val="none" w:sz="0" w:space="0" w:color="auto"/>
        <w:left w:val="none" w:sz="0" w:space="0" w:color="auto"/>
        <w:bottom w:val="none" w:sz="0" w:space="0" w:color="auto"/>
        <w:right w:val="none" w:sz="0" w:space="0" w:color="auto"/>
      </w:divBdr>
    </w:div>
    <w:div w:id="977298320">
      <w:bodyDiv w:val="1"/>
      <w:marLeft w:val="0"/>
      <w:marRight w:val="0"/>
      <w:marTop w:val="0"/>
      <w:marBottom w:val="0"/>
      <w:divBdr>
        <w:top w:val="none" w:sz="0" w:space="0" w:color="auto"/>
        <w:left w:val="none" w:sz="0" w:space="0" w:color="auto"/>
        <w:bottom w:val="none" w:sz="0" w:space="0" w:color="auto"/>
        <w:right w:val="none" w:sz="0" w:space="0" w:color="auto"/>
      </w:divBdr>
    </w:div>
    <w:div w:id="983509845">
      <w:bodyDiv w:val="1"/>
      <w:marLeft w:val="0"/>
      <w:marRight w:val="0"/>
      <w:marTop w:val="0"/>
      <w:marBottom w:val="0"/>
      <w:divBdr>
        <w:top w:val="none" w:sz="0" w:space="0" w:color="auto"/>
        <w:left w:val="none" w:sz="0" w:space="0" w:color="auto"/>
        <w:bottom w:val="none" w:sz="0" w:space="0" w:color="auto"/>
        <w:right w:val="none" w:sz="0" w:space="0" w:color="auto"/>
      </w:divBdr>
    </w:div>
    <w:div w:id="987129566">
      <w:bodyDiv w:val="1"/>
      <w:marLeft w:val="0"/>
      <w:marRight w:val="0"/>
      <w:marTop w:val="0"/>
      <w:marBottom w:val="0"/>
      <w:divBdr>
        <w:top w:val="none" w:sz="0" w:space="0" w:color="auto"/>
        <w:left w:val="none" w:sz="0" w:space="0" w:color="auto"/>
        <w:bottom w:val="none" w:sz="0" w:space="0" w:color="auto"/>
        <w:right w:val="none" w:sz="0" w:space="0" w:color="auto"/>
      </w:divBdr>
    </w:div>
    <w:div w:id="988360324">
      <w:bodyDiv w:val="1"/>
      <w:marLeft w:val="0"/>
      <w:marRight w:val="0"/>
      <w:marTop w:val="0"/>
      <w:marBottom w:val="0"/>
      <w:divBdr>
        <w:top w:val="none" w:sz="0" w:space="0" w:color="auto"/>
        <w:left w:val="none" w:sz="0" w:space="0" w:color="auto"/>
        <w:bottom w:val="none" w:sz="0" w:space="0" w:color="auto"/>
        <w:right w:val="none" w:sz="0" w:space="0" w:color="auto"/>
      </w:divBdr>
    </w:div>
    <w:div w:id="995184152">
      <w:bodyDiv w:val="1"/>
      <w:marLeft w:val="0"/>
      <w:marRight w:val="0"/>
      <w:marTop w:val="0"/>
      <w:marBottom w:val="0"/>
      <w:divBdr>
        <w:top w:val="none" w:sz="0" w:space="0" w:color="auto"/>
        <w:left w:val="none" w:sz="0" w:space="0" w:color="auto"/>
        <w:bottom w:val="none" w:sz="0" w:space="0" w:color="auto"/>
        <w:right w:val="none" w:sz="0" w:space="0" w:color="auto"/>
      </w:divBdr>
    </w:div>
    <w:div w:id="1006984239">
      <w:bodyDiv w:val="1"/>
      <w:marLeft w:val="0"/>
      <w:marRight w:val="0"/>
      <w:marTop w:val="0"/>
      <w:marBottom w:val="0"/>
      <w:divBdr>
        <w:top w:val="none" w:sz="0" w:space="0" w:color="auto"/>
        <w:left w:val="none" w:sz="0" w:space="0" w:color="auto"/>
        <w:bottom w:val="none" w:sz="0" w:space="0" w:color="auto"/>
        <w:right w:val="none" w:sz="0" w:space="0" w:color="auto"/>
      </w:divBdr>
    </w:div>
    <w:div w:id="1010260195">
      <w:bodyDiv w:val="1"/>
      <w:marLeft w:val="0"/>
      <w:marRight w:val="0"/>
      <w:marTop w:val="0"/>
      <w:marBottom w:val="0"/>
      <w:divBdr>
        <w:top w:val="none" w:sz="0" w:space="0" w:color="auto"/>
        <w:left w:val="none" w:sz="0" w:space="0" w:color="auto"/>
        <w:bottom w:val="none" w:sz="0" w:space="0" w:color="auto"/>
        <w:right w:val="none" w:sz="0" w:space="0" w:color="auto"/>
      </w:divBdr>
    </w:div>
    <w:div w:id="1014455393">
      <w:bodyDiv w:val="1"/>
      <w:marLeft w:val="0"/>
      <w:marRight w:val="0"/>
      <w:marTop w:val="0"/>
      <w:marBottom w:val="0"/>
      <w:divBdr>
        <w:top w:val="none" w:sz="0" w:space="0" w:color="auto"/>
        <w:left w:val="none" w:sz="0" w:space="0" w:color="auto"/>
        <w:bottom w:val="none" w:sz="0" w:space="0" w:color="auto"/>
        <w:right w:val="none" w:sz="0" w:space="0" w:color="auto"/>
      </w:divBdr>
    </w:div>
    <w:div w:id="1053576029">
      <w:bodyDiv w:val="1"/>
      <w:marLeft w:val="0"/>
      <w:marRight w:val="0"/>
      <w:marTop w:val="0"/>
      <w:marBottom w:val="0"/>
      <w:divBdr>
        <w:top w:val="none" w:sz="0" w:space="0" w:color="auto"/>
        <w:left w:val="none" w:sz="0" w:space="0" w:color="auto"/>
        <w:bottom w:val="none" w:sz="0" w:space="0" w:color="auto"/>
        <w:right w:val="none" w:sz="0" w:space="0" w:color="auto"/>
      </w:divBdr>
    </w:div>
    <w:div w:id="1053961676">
      <w:bodyDiv w:val="1"/>
      <w:marLeft w:val="0"/>
      <w:marRight w:val="0"/>
      <w:marTop w:val="0"/>
      <w:marBottom w:val="0"/>
      <w:divBdr>
        <w:top w:val="none" w:sz="0" w:space="0" w:color="auto"/>
        <w:left w:val="none" w:sz="0" w:space="0" w:color="auto"/>
        <w:bottom w:val="none" w:sz="0" w:space="0" w:color="auto"/>
        <w:right w:val="none" w:sz="0" w:space="0" w:color="auto"/>
      </w:divBdr>
    </w:div>
    <w:div w:id="1056394333">
      <w:bodyDiv w:val="1"/>
      <w:marLeft w:val="0"/>
      <w:marRight w:val="0"/>
      <w:marTop w:val="0"/>
      <w:marBottom w:val="0"/>
      <w:divBdr>
        <w:top w:val="none" w:sz="0" w:space="0" w:color="auto"/>
        <w:left w:val="none" w:sz="0" w:space="0" w:color="auto"/>
        <w:bottom w:val="none" w:sz="0" w:space="0" w:color="auto"/>
        <w:right w:val="none" w:sz="0" w:space="0" w:color="auto"/>
      </w:divBdr>
    </w:div>
    <w:div w:id="1059743094">
      <w:bodyDiv w:val="1"/>
      <w:marLeft w:val="0"/>
      <w:marRight w:val="0"/>
      <w:marTop w:val="0"/>
      <w:marBottom w:val="0"/>
      <w:divBdr>
        <w:top w:val="none" w:sz="0" w:space="0" w:color="auto"/>
        <w:left w:val="none" w:sz="0" w:space="0" w:color="auto"/>
        <w:bottom w:val="none" w:sz="0" w:space="0" w:color="auto"/>
        <w:right w:val="none" w:sz="0" w:space="0" w:color="auto"/>
      </w:divBdr>
    </w:div>
    <w:div w:id="1125736326">
      <w:bodyDiv w:val="1"/>
      <w:marLeft w:val="0"/>
      <w:marRight w:val="0"/>
      <w:marTop w:val="0"/>
      <w:marBottom w:val="0"/>
      <w:divBdr>
        <w:top w:val="none" w:sz="0" w:space="0" w:color="auto"/>
        <w:left w:val="none" w:sz="0" w:space="0" w:color="auto"/>
        <w:bottom w:val="none" w:sz="0" w:space="0" w:color="auto"/>
        <w:right w:val="none" w:sz="0" w:space="0" w:color="auto"/>
      </w:divBdr>
    </w:div>
    <w:div w:id="1154837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0079">
          <w:marLeft w:val="0"/>
          <w:marRight w:val="0"/>
          <w:marTop w:val="0"/>
          <w:marBottom w:val="0"/>
          <w:divBdr>
            <w:top w:val="none" w:sz="0" w:space="0" w:color="auto"/>
            <w:left w:val="none" w:sz="0" w:space="0" w:color="auto"/>
            <w:bottom w:val="none" w:sz="0" w:space="0" w:color="auto"/>
            <w:right w:val="none" w:sz="0" w:space="0" w:color="auto"/>
          </w:divBdr>
        </w:div>
        <w:div w:id="832796028">
          <w:marLeft w:val="0"/>
          <w:marRight w:val="0"/>
          <w:marTop w:val="0"/>
          <w:marBottom w:val="0"/>
          <w:divBdr>
            <w:top w:val="none" w:sz="0" w:space="0" w:color="auto"/>
            <w:left w:val="none" w:sz="0" w:space="0" w:color="auto"/>
            <w:bottom w:val="none" w:sz="0" w:space="0" w:color="auto"/>
            <w:right w:val="none" w:sz="0" w:space="0" w:color="auto"/>
          </w:divBdr>
        </w:div>
      </w:divsChild>
    </w:div>
    <w:div w:id="1181816155">
      <w:bodyDiv w:val="1"/>
      <w:marLeft w:val="0"/>
      <w:marRight w:val="0"/>
      <w:marTop w:val="0"/>
      <w:marBottom w:val="0"/>
      <w:divBdr>
        <w:top w:val="none" w:sz="0" w:space="0" w:color="auto"/>
        <w:left w:val="none" w:sz="0" w:space="0" w:color="auto"/>
        <w:bottom w:val="none" w:sz="0" w:space="0" w:color="auto"/>
        <w:right w:val="none" w:sz="0" w:space="0" w:color="auto"/>
      </w:divBdr>
    </w:div>
    <w:div w:id="1186749951">
      <w:bodyDiv w:val="1"/>
      <w:marLeft w:val="0"/>
      <w:marRight w:val="0"/>
      <w:marTop w:val="0"/>
      <w:marBottom w:val="0"/>
      <w:divBdr>
        <w:top w:val="none" w:sz="0" w:space="0" w:color="auto"/>
        <w:left w:val="none" w:sz="0" w:space="0" w:color="auto"/>
        <w:bottom w:val="none" w:sz="0" w:space="0" w:color="auto"/>
        <w:right w:val="none" w:sz="0" w:space="0" w:color="auto"/>
      </w:divBdr>
    </w:div>
    <w:div w:id="1197305203">
      <w:bodyDiv w:val="1"/>
      <w:marLeft w:val="0"/>
      <w:marRight w:val="0"/>
      <w:marTop w:val="0"/>
      <w:marBottom w:val="0"/>
      <w:divBdr>
        <w:top w:val="none" w:sz="0" w:space="0" w:color="auto"/>
        <w:left w:val="none" w:sz="0" w:space="0" w:color="auto"/>
        <w:bottom w:val="none" w:sz="0" w:space="0" w:color="auto"/>
        <w:right w:val="none" w:sz="0" w:space="0" w:color="auto"/>
      </w:divBdr>
    </w:div>
    <w:div w:id="1215384868">
      <w:bodyDiv w:val="1"/>
      <w:marLeft w:val="0"/>
      <w:marRight w:val="0"/>
      <w:marTop w:val="0"/>
      <w:marBottom w:val="0"/>
      <w:divBdr>
        <w:top w:val="none" w:sz="0" w:space="0" w:color="auto"/>
        <w:left w:val="none" w:sz="0" w:space="0" w:color="auto"/>
        <w:bottom w:val="none" w:sz="0" w:space="0" w:color="auto"/>
        <w:right w:val="none" w:sz="0" w:space="0" w:color="auto"/>
      </w:divBdr>
    </w:div>
    <w:div w:id="1230073380">
      <w:bodyDiv w:val="1"/>
      <w:marLeft w:val="0"/>
      <w:marRight w:val="0"/>
      <w:marTop w:val="0"/>
      <w:marBottom w:val="0"/>
      <w:divBdr>
        <w:top w:val="none" w:sz="0" w:space="0" w:color="auto"/>
        <w:left w:val="none" w:sz="0" w:space="0" w:color="auto"/>
        <w:bottom w:val="none" w:sz="0" w:space="0" w:color="auto"/>
        <w:right w:val="none" w:sz="0" w:space="0" w:color="auto"/>
      </w:divBdr>
    </w:div>
    <w:div w:id="1252087544">
      <w:bodyDiv w:val="1"/>
      <w:marLeft w:val="0"/>
      <w:marRight w:val="0"/>
      <w:marTop w:val="0"/>
      <w:marBottom w:val="0"/>
      <w:divBdr>
        <w:top w:val="none" w:sz="0" w:space="0" w:color="auto"/>
        <w:left w:val="none" w:sz="0" w:space="0" w:color="auto"/>
        <w:bottom w:val="none" w:sz="0" w:space="0" w:color="auto"/>
        <w:right w:val="none" w:sz="0" w:space="0" w:color="auto"/>
      </w:divBdr>
    </w:div>
    <w:div w:id="1252161437">
      <w:bodyDiv w:val="1"/>
      <w:marLeft w:val="0"/>
      <w:marRight w:val="0"/>
      <w:marTop w:val="0"/>
      <w:marBottom w:val="0"/>
      <w:divBdr>
        <w:top w:val="none" w:sz="0" w:space="0" w:color="auto"/>
        <w:left w:val="none" w:sz="0" w:space="0" w:color="auto"/>
        <w:bottom w:val="none" w:sz="0" w:space="0" w:color="auto"/>
        <w:right w:val="none" w:sz="0" w:space="0" w:color="auto"/>
      </w:divBdr>
    </w:div>
    <w:div w:id="1271665468">
      <w:bodyDiv w:val="1"/>
      <w:marLeft w:val="0"/>
      <w:marRight w:val="0"/>
      <w:marTop w:val="0"/>
      <w:marBottom w:val="0"/>
      <w:divBdr>
        <w:top w:val="none" w:sz="0" w:space="0" w:color="auto"/>
        <w:left w:val="none" w:sz="0" w:space="0" w:color="auto"/>
        <w:bottom w:val="none" w:sz="0" w:space="0" w:color="auto"/>
        <w:right w:val="none" w:sz="0" w:space="0" w:color="auto"/>
      </w:divBdr>
    </w:div>
    <w:div w:id="1289316333">
      <w:bodyDiv w:val="1"/>
      <w:marLeft w:val="0"/>
      <w:marRight w:val="0"/>
      <w:marTop w:val="0"/>
      <w:marBottom w:val="0"/>
      <w:divBdr>
        <w:top w:val="none" w:sz="0" w:space="0" w:color="auto"/>
        <w:left w:val="none" w:sz="0" w:space="0" w:color="auto"/>
        <w:bottom w:val="none" w:sz="0" w:space="0" w:color="auto"/>
        <w:right w:val="none" w:sz="0" w:space="0" w:color="auto"/>
      </w:divBdr>
    </w:div>
    <w:div w:id="1295332119">
      <w:bodyDiv w:val="1"/>
      <w:marLeft w:val="0"/>
      <w:marRight w:val="0"/>
      <w:marTop w:val="0"/>
      <w:marBottom w:val="0"/>
      <w:divBdr>
        <w:top w:val="none" w:sz="0" w:space="0" w:color="auto"/>
        <w:left w:val="none" w:sz="0" w:space="0" w:color="auto"/>
        <w:bottom w:val="none" w:sz="0" w:space="0" w:color="auto"/>
        <w:right w:val="none" w:sz="0" w:space="0" w:color="auto"/>
      </w:divBdr>
    </w:div>
    <w:div w:id="1301424873">
      <w:bodyDiv w:val="1"/>
      <w:marLeft w:val="0"/>
      <w:marRight w:val="0"/>
      <w:marTop w:val="0"/>
      <w:marBottom w:val="0"/>
      <w:divBdr>
        <w:top w:val="none" w:sz="0" w:space="0" w:color="auto"/>
        <w:left w:val="none" w:sz="0" w:space="0" w:color="auto"/>
        <w:bottom w:val="none" w:sz="0" w:space="0" w:color="auto"/>
        <w:right w:val="none" w:sz="0" w:space="0" w:color="auto"/>
      </w:divBdr>
    </w:div>
    <w:div w:id="1318537090">
      <w:bodyDiv w:val="1"/>
      <w:marLeft w:val="0"/>
      <w:marRight w:val="0"/>
      <w:marTop w:val="0"/>
      <w:marBottom w:val="0"/>
      <w:divBdr>
        <w:top w:val="none" w:sz="0" w:space="0" w:color="auto"/>
        <w:left w:val="none" w:sz="0" w:space="0" w:color="auto"/>
        <w:bottom w:val="none" w:sz="0" w:space="0" w:color="auto"/>
        <w:right w:val="none" w:sz="0" w:space="0" w:color="auto"/>
      </w:divBdr>
    </w:div>
    <w:div w:id="1325281535">
      <w:bodyDiv w:val="1"/>
      <w:marLeft w:val="0"/>
      <w:marRight w:val="0"/>
      <w:marTop w:val="0"/>
      <w:marBottom w:val="0"/>
      <w:divBdr>
        <w:top w:val="none" w:sz="0" w:space="0" w:color="auto"/>
        <w:left w:val="none" w:sz="0" w:space="0" w:color="auto"/>
        <w:bottom w:val="none" w:sz="0" w:space="0" w:color="auto"/>
        <w:right w:val="none" w:sz="0" w:space="0" w:color="auto"/>
      </w:divBdr>
    </w:div>
    <w:div w:id="1340159791">
      <w:bodyDiv w:val="1"/>
      <w:marLeft w:val="0"/>
      <w:marRight w:val="0"/>
      <w:marTop w:val="0"/>
      <w:marBottom w:val="0"/>
      <w:divBdr>
        <w:top w:val="none" w:sz="0" w:space="0" w:color="auto"/>
        <w:left w:val="none" w:sz="0" w:space="0" w:color="auto"/>
        <w:bottom w:val="none" w:sz="0" w:space="0" w:color="auto"/>
        <w:right w:val="none" w:sz="0" w:space="0" w:color="auto"/>
      </w:divBdr>
    </w:div>
    <w:div w:id="1343046279">
      <w:bodyDiv w:val="1"/>
      <w:marLeft w:val="0"/>
      <w:marRight w:val="0"/>
      <w:marTop w:val="0"/>
      <w:marBottom w:val="0"/>
      <w:divBdr>
        <w:top w:val="none" w:sz="0" w:space="0" w:color="auto"/>
        <w:left w:val="none" w:sz="0" w:space="0" w:color="auto"/>
        <w:bottom w:val="none" w:sz="0" w:space="0" w:color="auto"/>
        <w:right w:val="none" w:sz="0" w:space="0" w:color="auto"/>
      </w:divBdr>
    </w:div>
    <w:div w:id="1346707966">
      <w:bodyDiv w:val="1"/>
      <w:marLeft w:val="0"/>
      <w:marRight w:val="0"/>
      <w:marTop w:val="0"/>
      <w:marBottom w:val="0"/>
      <w:divBdr>
        <w:top w:val="none" w:sz="0" w:space="0" w:color="auto"/>
        <w:left w:val="none" w:sz="0" w:space="0" w:color="auto"/>
        <w:bottom w:val="none" w:sz="0" w:space="0" w:color="auto"/>
        <w:right w:val="none" w:sz="0" w:space="0" w:color="auto"/>
      </w:divBdr>
    </w:div>
    <w:div w:id="1366053985">
      <w:bodyDiv w:val="1"/>
      <w:marLeft w:val="0"/>
      <w:marRight w:val="0"/>
      <w:marTop w:val="0"/>
      <w:marBottom w:val="0"/>
      <w:divBdr>
        <w:top w:val="none" w:sz="0" w:space="0" w:color="auto"/>
        <w:left w:val="none" w:sz="0" w:space="0" w:color="auto"/>
        <w:bottom w:val="none" w:sz="0" w:space="0" w:color="auto"/>
        <w:right w:val="none" w:sz="0" w:space="0" w:color="auto"/>
      </w:divBdr>
    </w:div>
    <w:div w:id="1403064547">
      <w:bodyDiv w:val="1"/>
      <w:marLeft w:val="0"/>
      <w:marRight w:val="0"/>
      <w:marTop w:val="0"/>
      <w:marBottom w:val="0"/>
      <w:divBdr>
        <w:top w:val="none" w:sz="0" w:space="0" w:color="auto"/>
        <w:left w:val="none" w:sz="0" w:space="0" w:color="auto"/>
        <w:bottom w:val="none" w:sz="0" w:space="0" w:color="auto"/>
        <w:right w:val="none" w:sz="0" w:space="0" w:color="auto"/>
      </w:divBdr>
    </w:div>
    <w:div w:id="1403329542">
      <w:bodyDiv w:val="1"/>
      <w:marLeft w:val="0"/>
      <w:marRight w:val="0"/>
      <w:marTop w:val="0"/>
      <w:marBottom w:val="0"/>
      <w:divBdr>
        <w:top w:val="none" w:sz="0" w:space="0" w:color="auto"/>
        <w:left w:val="none" w:sz="0" w:space="0" w:color="auto"/>
        <w:bottom w:val="none" w:sz="0" w:space="0" w:color="auto"/>
        <w:right w:val="none" w:sz="0" w:space="0" w:color="auto"/>
      </w:divBdr>
    </w:div>
    <w:div w:id="1412653087">
      <w:bodyDiv w:val="1"/>
      <w:marLeft w:val="0"/>
      <w:marRight w:val="0"/>
      <w:marTop w:val="0"/>
      <w:marBottom w:val="0"/>
      <w:divBdr>
        <w:top w:val="none" w:sz="0" w:space="0" w:color="auto"/>
        <w:left w:val="none" w:sz="0" w:space="0" w:color="auto"/>
        <w:bottom w:val="none" w:sz="0" w:space="0" w:color="auto"/>
        <w:right w:val="none" w:sz="0" w:space="0" w:color="auto"/>
      </w:divBdr>
    </w:div>
    <w:div w:id="1414938548">
      <w:bodyDiv w:val="1"/>
      <w:marLeft w:val="0"/>
      <w:marRight w:val="0"/>
      <w:marTop w:val="0"/>
      <w:marBottom w:val="0"/>
      <w:divBdr>
        <w:top w:val="none" w:sz="0" w:space="0" w:color="auto"/>
        <w:left w:val="none" w:sz="0" w:space="0" w:color="auto"/>
        <w:bottom w:val="none" w:sz="0" w:space="0" w:color="auto"/>
        <w:right w:val="none" w:sz="0" w:space="0" w:color="auto"/>
      </w:divBdr>
    </w:div>
    <w:div w:id="1439446010">
      <w:bodyDiv w:val="1"/>
      <w:marLeft w:val="0"/>
      <w:marRight w:val="0"/>
      <w:marTop w:val="0"/>
      <w:marBottom w:val="0"/>
      <w:divBdr>
        <w:top w:val="none" w:sz="0" w:space="0" w:color="auto"/>
        <w:left w:val="none" w:sz="0" w:space="0" w:color="auto"/>
        <w:bottom w:val="none" w:sz="0" w:space="0" w:color="auto"/>
        <w:right w:val="none" w:sz="0" w:space="0" w:color="auto"/>
      </w:divBdr>
    </w:div>
    <w:div w:id="1466460389">
      <w:bodyDiv w:val="1"/>
      <w:marLeft w:val="0"/>
      <w:marRight w:val="0"/>
      <w:marTop w:val="0"/>
      <w:marBottom w:val="0"/>
      <w:divBdr>
        <w:top w:val="none" w:sz="0" w:space="0" w:color="auto"/>
        <w:left w:val="none" w:sz="0" w:space="0" w:color="auto"/>
        <w:bottom w:val="none" w:sz="0" w:space="0" w:color="auto"/>
        <w:right w:val="none" w:sz="0" w:space="0" w:color="auto"/>
      </w:divBdr>
    </w:div>
    <w:div w:id="1469283391">
      <w:bodyDiv w:val="1"/>
      <w:marLeft w:val="0"/>
      <w:marRight w:val="0"/>
      <w:marTop w:val="0"/>
      <w:marBottom w:val="0"/>
      <w:divBdr>
        <w:top w:val="none" w:sz="0" w:space="0" w:color="auto"/>
        <w:left w:val="none" w:sz="0" w:space="0" w:color="auto"/>
        <w:bottom w:val="none" w:sz="0" w:space="0" w:color="auto"/>
        <w:right w:val="none" w:sz="0" w:space="0" w:color="auto"/>
      </w:divBdr>
    </w:div>
    <w:div w:id="1472670266">
      <w:bodyDiv w:val="1"/>
      <w:marLeft w:val="0"/>
      <w:marRight w:val="0"/>
      <w:marTop w:val="0"/>
      <w:marBottom w:val="0"/>
      <w:divBdr>
        <w:top w:val="none" w:sz="0" w:space="0" w:color="auto"/>
        <w:left w:val="none" w:sz="0" w:space="0" w:color="auto"/>
        <w:bottom w:val="none" w:sz="0" w:space="0" w:color="auto"/>
        <w:right w:val="none" w:sz="0" w:space="0" w:color="auto"/>
      </w:divBdr>
    </w:div>
    <w:div w:id="1473055512">
      <w:bodyDiv w:val="1"/>
      <w:marLeft w:val="0"/>
      <w:marRight w:val="0"/>
      <w:marTop w:val="0"/>
      <w:marBottom w:val="0"/>
      <w:divBdr>
        <w:top w:val="none" w:sz="0" w:space="0" w:color="auto"/>
        <w:left w:val="none" w:sz="0" w:space="0" w:color="auto"/>
        <w:bottom w:val="none" w:sz="0" w:space="0" w:color="auto"/>
        <w:right w:val="none" w:sz="0" w:space="0" w:color="auto"/>
      </w:divBdr>
    </w:div>
    <w:div w:id="1483738132">
      <w:bodyDiv w:val="1"/>
      <w:marLeft w:val="0"/>
      <w:marRight w:val="0"/>
      <w:marTop w:val="0"/>
      <w:marBottom w:val="0"/>
      <w:divBdr>
        <w:top w:val="none" w:sz="0" w:space="0" w:color="auto"/>
        <w:left w:val="none" w:sz="0" w:space="0" w:color="auto"/>
        <w:bottom w:val="none" w:sz="0" w:space="0" w:color="auto"/>
        <w:right w:val="none" w:sz="0" w:space="0" w:color="auto"/>
      </w:divBdr>
    </w:div>
    <w:div w:id="1490974747">
      <w:bodyDiv w:val="1"/>
      <w:marLeft w:val="0"/>
      <w:marRight w:val="0"/>
      <w:marTop w:val="0"/>
      <w:marBottom w:val="0"/>
      <w:divBdr>
        <w:top w:val="none" w:sz="0" w:space="0" w:color="auto"/>
        <w:left w:val="none" w:sz="0" w:space="0" w:color="auto"/>
        <w:bottom w:val="none" w:sz="0" w:space="0" w:color="auto"/>
        <w:right w:val="none" w:sz="0" w:space="0" w:color="auto"/>
      </w:divBdr>
    </w:div>
    <w:div w:id="1500727596">
      <w:bodyDiv w:val="1"/>
      <w:marLeft w:val="0"/>
      <w:marRight w:val="0"/>
      <w:marTop w:val="0"/>
      <w:marBottom w:val="0"/>
      <w:divBdr>
        <w:top w:val="none" w:sz="0" w:space="0" w:color="auto"/>
        <w:left w:val="none" w:sz="0" w:space="0" w:color="auto"/>
        <w:bottom w:val="none" w:sz="0" w:space="0" w:color="auto"/>
        <w:right w:val="none" w:sz="0" w:space="0" w:color="auto"/>
      </w:divBdr>
    </w:div>
    <w:div w:id="1545561592">
      <w:bodyDiv w:val="1"/>
      <w:marLeft w:val="0"/>
      <w:marRight w:val="0"/>
      <w:marTop w:val="0"/>
      <w:marBottom w:val="0"/>
      <w:divBdr>
        <w:top w:val="none" w:sz="0" w:space="0" w:color="auto"/>
        <w:left w:val="none" w:sz="0" w:space="0" w:color="auto"/>
        <w:bottom w:val="none" w:sz="0" w:space="0" w:color="auto"/>
        <w:right w:val="none" w:sz="0" w:space="0" w:color="auto"/>
      </w:divBdr>
    </w:div>
    <w:div w:id="1561860483">
      <w:bodyDiv w:val="1"/>
      <w:marLeft w:val="0"/>
      <w:marRight w:val="0"/>
      <w:marTop w:val="0"/>
      <w:marBottom w:val="0"/>
      <w:divBdr>
        <w:top w:val="none" w:sz="0" w:space="0" w:color="auto"/>
        <w:left w:val="none" w:sz="0" w:space="0" w:color="auto"/>
        <w:bottom w:val="none" w:sz="0" w:space="0" w:color="auto"/>
        <w:right w:val="none" w:sz="0" w:space="0" w:color="auto"/>
      </w:divBdr>
    </w:div>
    <w:div w:id="1563368646">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84530751">
      <w:bodyDiv w:val="1"/>
      <w:marLeft w:val="0"/>
      <w:marRight w:val="0"/>
      <w:marTop w:val="0"/>
      <w:marBottom w:val="0"/>
      <w:divBdr>
        <w:top w:val="none" w:sz="0" w:space="0" w:color="auto"/>
        <w:left w:val="none" w:sz="0" w:space="0" w:color="auto"/>
        <w:bottom w:val="none" w:sz="0" w:space="0" w:color="auto"/>
        <w:right w:val="none" w:sz="0" w:space="0" w:color="auto"/>
      </w:divBdr>
    </w:div>
    <w:div w:id="1589541446">
      <w:bodyDiv w:val="1"/>
      <w:marLeft w:val="0"/>
      <w:marRight w:val="0"/>
      <w:marTop w:val="0"/>
      <w:marBottom w:val="0"/>
      <w:divBdr>
        <w:top w:val="none" w:sz="0" w:space="0" w:color="auto"/>
        <w:left w:val="none" w:sz="0" w:space="0" w:color="auto"/>
        <w:bottom w:val="none" w:sz="0" w:space="0" w:color="auto"/>
        <w:right w:val="none" w:sz="0" w:space="0" w:color="auto"/>
      </w:divBdr>
    </w:div>
    <w:div w:id="1596129625">
      <w:bodyDiv w:val="1"/>
      <w:marLeft w:val="0"/>
      <w:marRight w:val="0"/>
      <w:marTop w:val="0"/>
      <w:marBottom w:val="0"/>
      <w:divBdr>
        <w:top w:val="none" w:sz="0" w:space="0" w:color="auto"/>
        <w:left w:val="none" w:sz="0" w:space="0" w:color="auto"/>
        <w:bottom w:val="none" w:sz="0" w:space="0" w:color="auto"/>
        <w:right w:val="none" w:sz="0" w:space="0" w:color="auto"/>
      </w:divBdr>
    </w:div>
    <w:div w:id="1603369114">
      <w:bodyDiv w:val="1"/>
      <w:marLeft w:val="0"/>
      <w:marRight w:val="0"/>
      <w:marTop w:val="0"/>
      <w:marBottom w:val="0"/>
      <w:divBdr>
        <w:top w:val="none" w:sz="0" w:space="0" w:color="auto"/>
        <w:left w:val="none" w:sz="0" w:space="0" w:color="auto"/>
        <w:bottom w:val="none" w:sz="0" w:space="0" w:color="auto"/>
        <w:right w:val="none" w:sz="0" w:space="0" w:color="auto"/>
      </w:divBdr>
    </w:div>
    <w:div w:id="1643269028">
      <w:bodyDiv w:val="1"/>
      <w:marLeft w:val="0"/>
      <w:marRight w:val="0"/>
      <w:marTop w:val="0"/>
      <w:marBottom w:val="0"/>
      <w:divBdr>
        <w:top w:val="none" w:sz="0" w:space="0" w:color="auto"/>
        <w:left w:val="none" w:sz="0" w:space="0" w:color="auto"/>
        <w:bottom w:val="none" w:sz="0" w:space="0" w:color="auto"/>
        <w:right w:val="none" w:sz="0" w:space="0" w:color="auto"/>
      </w:divBdr>
    </w:div>
    <w:div w:id="1650866245">
      <w:bodyDiv w:val="1"/>
      <w:marLeft w:val="0"/>
      <w:marRight w:val="0"/>
      <w:marTop w:val="0"/>
      <w:marBottom w:val="0"/>
      <w:divBdr>
        <w:top w:val="none" w:sz="0" w:space="0" w:color="auto"/>
        <w:left w:val="none" w:sz="0" w:space="0" w:color="auto"/>
        <w:bottom w:val="none" w:sz="0" w:space="0" w:color="auto"/>
        <w:right w:val="none" w:sz="0" w:space="0" w:color="auto"/>
      </w:divBdr>
    </w:div>
    <w:div w:id="1668558305">
      <w:bodyDiv w:val="1"/>
      <w:marLeft w:val="0"/>
      <w:marRight w:val="0"/>
      <w:marTop w:val="0"/>
      <w:marBottom w:val="0"/>
      <w:divBdr>
        <w:top w:val="none" w:sz="0" w:space="0" w:color="auto"/>
        <w:left w:val="none" w:sz="0" w:space="0" w:color="auto"/>
        <w:bottom w:val="none" w:sz="0" w:space="0" w:color="auto"/>
        <w:right w:val="none" w:sz="0" w:space="0" w:color="auto"/>
      </w:divBdr>
    </w:div>
    <w:div w:id="1674215199">
      <w:bodyDiv w:val="1"/>
      <w:marLeft w:val="0"/>
      <w:marRight w:val="0"/>
      <w:marTop w:val="0"/>
      <w:marBottom w:val="0"/>
      <w:divBdr>
        <w:top w:val="none" w:sz="0" w:space="0" w:color="auto"/>
        <w:left w:val="none" w:sz="0" w:space="0" w:color="auto"/>
        <w:bottom w:val="none" w:sz="0" w:space="0" w:color="auto"/>
        <w:right w:val="none" w:sz="0" w:space="0" w:color="auto"/>
      </w:divBdr>
    </w:div>
    <w:div w:id="1701780710">
      <w:bodyDiv w:val="1"/>
      <w:marLeft w:val="0"/>
      <w:marRight w:val="0"/>
      <w:marTop w:val="0"/>
      <w:marBottom w:val="0"/>
      <w:divBdr>
        <w:top w:val="none" w:sz="0" w:space="0" w:color="auto"/>
        <w:left w:val="none" w:sz="0" w:space="0" w:color="auto"/>
        <w:bottom w:val="none" w:sz="0" w:space="0" w:color="auto"/>
        <w:right w:val="none" w:sz="0" w:space="0" w:color="auto"/>
      </w:divBdr>
    </w:div>
    <w:div w:id="1717661476">
      <w:bodyDiv w:val="1"/>
      <w:marLeft w:val="0"/>
      <w:marRight w:val="0"/>
      <w:marTop w:val="0"/>
      <w:marBottom w:val="0"/>
      <w:divBdr>
        <w:top w:val="none" w:sz="0" w:space="0" w:color="auto"/>
        <w:left w:val="none" w:sz="0" w:space="0" w:color="auto"/>
        <w:bottom w:val="none" w:sz="0" w:space="0" w:color="auto"/>
        <w:right w:val="none" w:sz="0" w:space="0" w:color="auto"/>
      </w:divBdr>
    </w:div>
    <w:div w:id="1730108278">
      <w:bodyDiv w:val="1"/>
      <w:marLeft w:val="0"/>
      <w:marRight w:val="0"/>
      <w:marTop w:val="0"/>
      <w:marBottom w:val="0"/>
      <w:divBdr>
        <w:top w:val="none" w:sz="0" w:space="0" w:color="auto"/>
        <w:left w:val="none" w:sz="0" w:space="0" w:color="auto"/>
        <w:bottom w:val="none" w:sz="0" w:space="0" w:color="auto"/>
        <w:right w:val="none" w:sz="0" w:space="0" w:color="auto"/>
      </w:divBdr>
    </w:div>
    <w:div w:id="1751000455">
      <w:bodyDiv w:val="1"/>
      <w:marLeft w:val="0"/>
      <w:marRight w:val="0"/>
      <w:marTop w:val="0"/>
      <w:marBottom w:val="0"/>
      <w:divBdr>
        <w:top w:val="none" w:sz="0" w:space="0" w:color="auto"/>
        <w:left w:val="none" w:sz="0" w:space="0" w:color="auto"/>
        <w:bottom w:val="none" w:sz="0" w:space="0" w:color="auto"/>
        <w:right w:val="none" w:sz="0" w:space="0" w:color="auto"/>
      </w:divBdr>
    </w:div>
    <w:div w:id="1790587765">
      <w:bodyDiv w:val="1"/>
      <w:marLeft w:val="0"/>
      <w:marRight w:val="0"/>
      <w:marTop w:val="0"/>
      <w:marBottom w:val="0"/>
      <w:divBdr>
        <w:top w:val="none" w:sz="0" w:space="0" w:color="auto"/>
        <w:left w:val="none" w:sz="0" w:space="0" w:color="auto"/>
        <w:bottom w:val="none" w:sz="0" w:space="0" w:color="auto"/>
        <w:right w:val="none" w:sz="0" w:space="0" w:color="auto"/>
      </w:divBdr>
    </w:div>
    <w:div w:id="1799567406">
      <w:bodyDiv w:val="1"/>
      <w:marLeft w:val="0"/>
      <w:marRight w:val="0"/>
      <w:marTop w:val="0"/>
      <w:marBottom w:val="0"/>
      <w:divBdr>
        <w:top w:val="none" w:sz="0" w:space="0" w:color="auto"/>
        <w:left w:val="none" w:sz="0" w:space="0" w:color="auto"/>
        <w:bottom w:val="none" w:sz="0" w:space="0" w:color="auto"/>
        <w:right w:val="none" w:sz="0" w:space="0" w:color="auto"/>
      </w:divBdr>
    </w:div>
    <w:div w:id="1806701106">
      <w:bodyDiv w:val="1"/>
      <w:marLeft w:val="0"/>
      <w:marRight w:val="0"/>
      <w:marTop w:val="0"/>
      <w:marBottom w:val="0"/>
      <w:divBdr>
        <w:top w:val="none" w:sz="0" w:space="0" w:color="auto"/>
        <w:left w:val="none" w:sz="0" w:space="0" w:color="auto"/>
        <w:bottom w:val="none" w:sz="0" w:space="0" w:color="auto"/>
        <w:right w:val="none" w:sz="0" w:space="0" w:color="auto"/>
      </w:divBdr>
    </w:div>
    <w:div w:id="1817532909">
      <w:bodyDiv w:val="1"/>
      <w:marLeft w:val="0"/>
      <w:marRight w:val="0"/>
      <w:marTop w:val="0"/>
      <w:marBottom w:val="0"/>
      <w:divBdr>
        <w:top w:val="none" w:sz="0" w:space="0" w:color="auto"/>
        <w:left w:val="none" w:sz="0" w:space="0" w:color="auto"/>
        <w:bottom w:val="none" w:sz="0" w:space="0" w:color="auto"/>
        <w:right w:val="none" w:sz="0" w:space="0" w:color="auto"/>
      </w:divBdr>
    </w:div>
    <w:div w:id="1833183321">
      <w:bodyDiv w:val="1"/>
      <w:marLeft w:val="0"/>
      <w:marRight w:val="0"/>
      <w:marTop w:val="0"/>
      <w:marBottom w:val="0"/>
      <w:divBdr>
        <w:top w:val="none" w:sz="0" w:space="0" w:color="auto"/>
        <w:left w:val="none" w:sz="0" w:space="0" w:color="auto"/>
        <w:bottom w:val="none" w:sz="0" w:space="0" w:color="auto"/>
        <w:right w:val="none" w:sz="0" w:space="0" w:color="auto"/>
      </w:divBdr>
    </w:div>
    <w:div w:id="1840845974">
      <w:bodyDiv w:val="1"/>
      <w:marLeft w:val="0"/>
      <w:marRight w:val="0"/>
      <w:marTop w:val="0"/>
      <w:marBottom w:val="0"/>
      <w:divBdr>
        <w:top w:val="none" w:sz="0" w:space="0" w:color="auto"/>
        <w:left w:val="none" w:sz="0" w:space="0" w:color="auto"/>
        <w:bottom w:val="none" w:sz="0" w:space="0" w:color="auto"/>
        <w:right w:val="none" w:sz="0" w:space="0" w:color="auto"/>
      </w:divBdr>
    </w:div>
    <w:div w:id="1876845749">
      <w:bodyDiv w:val="1"/>
      <w:marLeft w:val="0"/>
      <w:marRight w:val="0"/>
      <w:marTop w:val="0"/>
      <w:marBottom w:val="0"/>
      <w:divBdr>
        <w:top w:val="none" w:sz="0" w:space="0" w:color="auto"/>
        <w:left w:val="none" w:sz="0" w:space="0" w:color="auto"/>
        <w:bottom w:val="none" w:sz="0" w:space="0" w:color="auto"/>
        <w:right w:val="none" w:sz="0" w:space="0" w:color="auto"/>
      </w:divBdr>
    </w:div>
    <w:div w:id="1887641580">
      <w:bodyDiv w:val="1"/>
      <w:marLeft w:val="0"/>
      <w:marRight w:val="0"/>
      <w:marTop w:val="0"/>
      <w:marBottom w:val="0"/>
      <w:divBdr>
        <w:top w:val="none" w:sz="0" w:space="0" w:color="auto"/>
        <w:left w:val="none" w:sz="0" w:space="0" w:color="auto"/>
        <w:bottom w:val="none" w:sz="0" w:space="0" w:color="auto"/>
        <w:right w:val="none" w:sz="0" w:space="0" w:color="auto"/>
      </w:divBdr>
    </w:div>
    <w:div w:id="1904631887">
      <w:bodyDiv w:val="1"/>
      <w:marLeft w:val="0"/>
      <w:marRight w:val="0"/>
      <w:marTop w:val="0"/>
      <w:marBottom w:val="0"/>
      <w:divBdr>
        <w:top w:val="none" w:sz="0" w:space="0" w:color="auto"/>
        <w:left w:val="none" w:sz="0" w:space="0" w:color="auto"/>
        <w:bottom w:val="none" w:sz="0" w:space="0" w:color="auto"/>
        <w:right w:val="none" w:sz="0" w:space="0" w:color="auto"/>
      </w:divBdr>
    </w:div>
    <w:div w:id="1906406193">
      <w:bodyDiv w:val="1"/>
      <w:marLeft w:val="0"/>
      <w:marRight w:val="0"/>
      <w:marTop w:val="0"/>
      <w:marBottom w:val="0"/>
      <w:divBdr>
        <w:top w:val="none" w:sz="0" w:space="0" w:color="auto"/>
        <w:left w:val="none" w:sz="0" w:space="0" w:color="auto"/>
        <w:bottom w:val="none" w:sz="0" w:space="0" w:color="auto"/>
        <w:right w:val="none" w:sz="0" w:space="0" w:color="auto"/>
      </w:divBdr>
    </w:div>
    <w:div w:id="1908224365">
      <w:bodyDiv w:val="1"/>
      <w:marLeft w:val="0"/>
      <w:marRight w:val="0"/>
      <w:marTop w:val="0"/>
      <w:marBottom w:val="0"/>
      <w:divBdr>
        <w:top w:val="none" w:sz="0" w:space="0" w:color="auto"/>
        <w:left w:val="none" w:sz="0" w:space="0" w:color="auto"/>
        <w:bottom w:val="none" w:sz="0" w:space="0" w:color="auto"/>
        <w:right w:val="none" w:sz="0" w:space="0" w:color="auto"/>
      </w:divBdr>
    </w:div>
    <w:div w:id="1926304796">
      <w:bodyDiv w:val="1"/>
      <w:marLeft w:val="0"/>
      <w:marRight w:val="0"/>
      <w:marTop w:val="0"/>
      <w:marBottom w:val="0"/>
      <w:divBdr>
        <w:top w:val="none" w:sz="0" w:space="0" w:color="auto"/>
        <w:left w:val="none" w:sz="0" w:space="0" w:color="auto"/>
        <w:bottom w:val="none" w:sz="0" w:space="0" w:color="auto"/>
        <w:right w:val="none" w:sz="0" w:space="0" w:color="auto"/>
      </w:divBdr>
    </w:div>
    <w:div w:id="1929844697">
      <w:bodyDiv w:val="1"/>
      <w:marLeft w:val="0"/>
      <w:marRight w:val="0"/>
      <w:marTop w:val="0"/>
      <w:marBottom w:val="0"/>
      <w:divBdr>
        <w:top w:val="none" w:sz="0" w:space="0" w:color="auto"/>
        <w:left w:val="none" w:sz="0" w:space="0" w:color="auto"/>
        <w:bottom w:val="none" w:sz="0" w:space="0" w:color="auto"/>
        <w:right w:val="none" w:sz="0" w:space="0" w:color="auto"/>
      </w:divBdr>
    </w:div>
    <w:div w:id="1930654089">
      <w:bodyDiv w:val="1"/>
      <w:marLeft w:val="0"/>
      <w:marRight w:val="0"/>
      <w:marTop w:val="0"/>
      <w:marBottom w:val="0"/>
      <w:divBdr>
        <w:top w:val="none" w:sz="0" w:space="0" w:color="auto"/>
        <w:left w:val="none" w:sz="0" w:space="0" w:color="auto"/>
        <w:bottom w:val="none" w:sz="0" w:space="0" w:color="auto"/>
        <w:right w:val="none" w:sz="0" w:space="0" w:color="auto"/>
      </w:divBdr>
    </w:div>
    <w:div w:id="1948467323">
      <w:bodyDiv w:val="1"/>
      <w:marLeft w:val="0"/>
      <w:marRight w:val="0"/>
      <w:marTop w:val="0"/>
      <w:marBottom w:val="0"/>
      <w:divBdr>
        <w:top w:val="none" w:sz="0" w:space="0" w:color="auto"/>
        <w:left w:val="none" w:sz="0" w:space="0" w:color="auto"/>
        <w:bottom w:val="none" w:sz="0" w:space="0" w:color="auto"/>
        <w:right w:val="none" w:sz="0" w:space="0" w:color="auto"/>
      </w:divBdr>
    </w:div>
    <w:div w:id="1948659651">
      <w:bodyDiv w:val="1"/>
      <w:marLeft w:val="0"/>
      <w:marRight w:val="0"/>
      <w:marTop w:val="0"/>
      <w:marBottom w:val="0"/>
      <w:divBdr>
        <w:top w:val="none" w:sz="0" w:space="0" w:color="auto"/>
        <w:left w:val="none" w:sz="0" w:space="0" w:color="auto"/>
        <w:bottom w:val="none" w:sz="0" w:space="0" w:color="auto"/>
        <w:right w:val="none" w:sz="0" w:space="0" w:color="auto"/>
      </w:divBdr>
    </w:div>
    <w:div w:id="1952081214">
      <w:bodyDiv w:val="1"/>
      <w:marLeft w:val="0"/>
      <w:marRight w:val="0"/>
      <w:marTop w:val="0"/>
      <w:marBottom w:val="0"/>
      <w:divBdr>
        <w:top w:val="none" w:sz="0" w:space="0" w:color="auto"/>
        <w:left w:val="none" w:sz="0" w:space="0" w:color="auto"/>
        <w:bottom w:val="none" w:sz="0" w:space="0" w:color="auto"/>
        <w:right w:val="none" w:sz="0" w:space="0" w:color="auto"/>
      </w:divBdr>
    </w:div>
    <w:div w:id="1954437487">
      <w:bodyDiv w:val="1"/>
      <w:marLeft w:val="0"/>
      <w:marRight w:val="0"/>
      <w:marTop w:val="0"/>
      <w:marBottom w:val="0"/>
      <w:divBdr>
        <w:top w:val="none" w:sz="0" w:space="0" w:color="auto"/>
        <w:left w:val="none" w:sz="0" w:space="0" w:color="auto"/>
        <w:bottom w:val="none" w:sz="0" w:space="0" w:color="auto"/>
        <w:right w:val="none" w:sz="0" w:space="0" w:color="auto"/>
      </w:divBdr>
      <w:divsChild>
        <w:div w:id="1910265655">
          <w:marLeft w:val="0"/>
          <w:marRight w:val="0"/>
          <w:marTop w:val="0"/>
          <w:marBottom w:val="0"/>
          <w:divBdr>
            <w:top w:val="none" w:sz="0" w:space="0" w:color="auto"/>
            <w:left w:val="none" w:sz="0" w:space="0" w:color="auto"/>
            <w:bottom w:val="none" w:sz="0" w:space="0" w:color="auto"/>
            <w:right w:val="none" w:sz="0" w:space="0" w:color="auto"/>
          </w:divBdr>
        </w:div>
        <w:div w:id="232742331">
          <w:marLeft w:val="0"/>
          <w:marRight w:val="0"/>
          <w:marTop w:val="0"/>
          <w:marBottom w:val="0"/>
          <w:divBdr>
            <w:top w:val="none" w:sz="0" w:space="0" w:color="auto"/>
            <w:left w:val="none" w:sz="0" w:space="0" w:color="auto"/>
            <w:bottom w:val="none" w:sz="0" w:space="0" w:color="auto"/>
            <w:right w:val="none" w:sz="0" w:space="0" w:color="auto"/>
          </w:divBdr>
        </w:div>
      </w:divsChild>
    </w:div>
    <w:div w:id="1971785704">
      <w:bodyDiv w:val="1"/>
      <w:marLeft w:val="0"/>
      <w:marRight w:val="0"/>
      <w:marTop w:val="0"/>
      <w:marBottom w:val="0"/>
      <w:divBdr>
        <w:top w:val="none" w:sz="0" w:space="0" w:color="auto"/>
        <w:left w:val="none" w:sz="0" w:space="0" w:color="auto"/>
        <w:bottom w:val="none" w:sz="0" w:space="0" w:color="auto"/>
        <w:right w:val="none" w:sz="0" w:space="0" w:color="auto"/>
      </w:divBdr>
    </w:div>
    <w:div w:id="1993752587">
      <w:bodyDiv w:val="1"/>
      <w:marLeft w:val="0"/>
      <w:marRight w:val="0"/>
      <w:marTop w:val="0"/>
      <w:marBottom w:val="0"/>
      <w:divBdr>
        <w:top w:val="none" w:sz="0" w:space="0" w:color="auto"/>
        <w:left w:val="none" w:sz="0" w:space="0" w:color="auto"/>
        <w:bottom w:val="none" w:sz="0" w:space="0" w:color="auto"/>
        <w:right w:val="none" w:sz="0" w:space="0" w:color="auto"/>
      </w:divBdr>
    </w:div>
    <w:div w:id="2002804800">
      <w:bodyDiv w:val="1"/>
      <w:marLeft w:val="0"/>
      <w:marRight w:val="0"/>
      <w:marTop w:val="0"/>
      <w:marBottom w:val="0"/>
      <w:divBdr>
        <w:top w:val="none" w:sz="0" w:space="0" w:color="auto"/>
        <w:left w:val="none" w:sz="0" w:space="0" w:color="auto"/>
        <w:bottom w:val="none" w:sz="0" w:space="0" w:color="auto"/>
        <w:right w:val="none" w:sz="0" w:space="0" w:color="auto"/>
      </w:divBdr>
    </w:div>
    <w:div w:id="2020542269">
      <w:bodyDiv w:val="1"/>
      <w:marLeft w:val="0"/>
      <w:marRight w:val="0"/>
      <w:marTop w:val="0"/>
      <w:marBottom w:val="0"/>
      <w:divBdr>
        <w:top w:val="none" w:sz="0" w:space="0" w:color="auto"/>
        <w:left w:val="none" w:sz="0" w:space="0" w:color="auto"/>
        <w:bottom w:val="none" w:sz="0" w:space="0" w:color="auto"/>
        <w:right w:val="none" w:sz="0" w:space="0" w:color="auto"/>
      </w:divBdr>
    </w:div>
    <w:div w:id="2036729037">
      <w:bodyDiv w:val="1"/>
      <w:marLeft w:val="0"/>
      <w:marRight w:val="0"/>
      <w:marTop w:val="0"/>
      <w:marBottom w:val="0"/>
      <w:divBdr>
        <w:top w:val="none" w:sz="0" w:space="0" w:color="auto"/>
        <w:left w:val="none" w:sz="0" w:space="0" w:color="auto"/>
        <w:bottom w:val="none" w:sz="0" w:space="0" w:color="auto"/>
        <w:right w:val="none" w:sz="0" w:space="0" w:color="auto"/>
      </w:divBdr>
    </w:div>
    <w:div w:id="2046833764">
      <w:bodyDiv w:val="1"/>
      <w:marLeft w:val="0"/>
      <w:marRight w:val="0"/>
      <w:marTop w:val="0"/>
      <w:marBottom w:val="0"/>
      <w:divBdr>
        <w:top w:val="none" w:sz="0" w:space="0" w:color="auto"/>
        <w:left w:val="none" w:sz="0" w:space="0" w:color="auto"/>
        <w:bottom w:val="none" w:sz="0" w:space="0" w:color="auto"/>
        <w:right w:val="none" w:sz="0" w:space="0" w:color="auto"/>
      </w:divBdr>
    </w:div>
    <w:div w:id="2049795616">
      <w:bodyDiv w:val="1"/>
      <w:marLeft w:val="0"/>
      <w:marRight w:val="0"/>
      <w:marTop w:val="0"/>
      <w:marBottom w:val="0"/>
      <w:divBdr>
        <w:top w:val="none" w:sz="0" w:space="0" w:color="auto"/>
        <w:left w:val="none" w:sz="0" w:space="0" w:color="auto"/>
        <w:bottom w:val="none" w:sz="0" w:space="0" w:color="auto"/>
        <w:right w:val="none" w:sz="0" w:space="0" w:color="auto"/>
      </w:divBdr>
    </w:div>
    <w:div w:id="2051177297">
      <w:bodyDiv w:val="1"/>
      <w:marLeft w:val="0"/>
      <w:marRight w:val="0"/>
      <w:marTop w:val="0"/>
      <w:marBottom w:val="0"/>
      <w:divBdr>
        <w:top w:val="none" w:sz="0" w:space="0" w:color="auto"/>
        <w:left w:val="none" w:sz="0" w:space="0" w:color="auto"/>
        <w:bottom w:val="none" w:sz="0" w:space="0" w:color="auto"/>
        <w:right w:val="none" w:sz="0" w:space="0" w:color="auto"/>
      </w:divBdr>
    </w:div>
    <w:div w:id="2063748121">
      <w:bodyDiv w:val="1"/>
      <w:marLeft w:val="0"/>
      <w:marRight w:val="0"/>
      <w:marTop w:val="0"/>
      <w:marBottom w:val="0"/>
      <w:divBdr>
        <w:top w:val="none" w:sz="0" w:space="0" w:color="auto"/>
        <w:left w:val="none" w:sz="0" w:space="0" w:color="auto"/>
        <w:bottom w:val="none" w:sz="0" w:space="0" w:color="auto"/>
        <w:right w:val="none" w:sz="0" w:space="0" w:color="auto"/>
      </w:divBdr>
    </w:div>
    <w:div w:id="2071347817">
      <w:bodyDiv w:val="1"/>
      <w:marLeft w:val="0"/>
      <w:marRight w:val="0"/>
      <w:marTop w:val="0"/>
      <w:marBottom w:val="0"/>
      <w:divBdr>
        <w:top w:val="none" w:sz="0" w:space="0" w:color="auto"/>
        <w:left w:val="none" w:sz="0" w:space="0" w:color="auto"/>
        <w:bottom w:val="none" w:sz="0" w:space="0" w:color="auto"/>
        <w:right w:val="none" w:sz="0" w:space="0" w:color="auto"/>
      </w:divBdr>
    </w:div>
    <w:div w:id="2082210180">
      <w:bodyDiv w:val="1"/>
      <w:marLeft w:val="0"/>
      <w:marRight w:val="0"/>
      <w:marTop w:val="0"/>
      <w:marBottom w:val="0"/>
      <w:divBdr>
        <w:top w:val="none" w:sz="0" w:space="0" w:color="auto"/>
        <w:left w:val="none" w:sz="0" w:space="0" w:color="auto"/>
        <w:bottom w:val="none" w:sz="0" w:space="0" w:color="auto"/>
        <w:right w:val="none" w:sz="0" w:space="0" w:color="auto"/>
      </w:divBdr>
    </w:div>
    <w:div w:id="2091079522">
      <w:bodyDiv w:val="1"/>
      <w:marLeft w:val="0"/>
      <w:marRight w:val="0"/>
      <w:marTop w:val="0"/>
      <w:marBottom w:val="0"/>
      <w:divBdr>
        <w:top w:val="none" w:sz="0" w:space="0" w:color="auto"/>
        <w:left w:val="none" w:sz="0" w:space="0" w:color="auto"/>
        <w:bottom w:val="none" w:sz="0" w:space="0" w:color="auto"/>
        <w:right w:val="none" w:sz="0" w:space="0" w:color="auto"/>
      </w:divBdr>
    </w:div>
    <w:div w:id="2113895915">
      <w:bodyDiv w:val="1"/>
      <w:marLeft w:val="0"/>
      <w:marRight w:val="0"/>
      <w:marTop w:val="0"/>
      <w:marBottom w:val="0"/>
      <w:divBdr>
        <w:top w:val="none" w:sz="0" w:space="0" w:color="auto"/>
        <w:left w:val="none" w:sz="0" w:space="0" w:color="auto"/>
        <w:bottom w:val="none" w:sz="0" w:space="0" w:color="auto"/>
        <w:right w:val="none" w:sz="0" w:space="0" w:color="auto"/>
      </w:divBdr>
    </w:div>
    <w:div w:id="2115515631">
      <w:bodyDiv w:val="1"/>
      <w:marLeft w:val="0"/>
      <w:marRight w:val="0"/>
      <w:marTop w:val="0"/>
      <w:marBottom w:val="0"/>
      <w:divBdr>
        <w:top w:val="none" w:sz="0" w:space="0" w:color="auto"/>
        <w:left w:val="none" w:sz="0" w:space="0" w:color="auto"/>
        <w:bottom w:val="none" w:sz="0" w:space="0" w:color="auto"/>
        <w:right w:val="none" w:sz="0" w:space="0" w:color="auto"/>
      </w:divBdr>
    </w:div>
    <w:div w:id="2120250230">
      <w:bodyDiv w:val="1"/>
      <w:marLeft w:val="0"/>
      <w:marRight w:val="0"/>
      <w:marTop w:val="0"/>
      <w:marBottom w:val="0"/>
      <w:divBdr>
        <w:top w:val="none" w:sz="0" w:space="0" w:color="auto"/>
        <w:left w:val="none" w:sz="0" w:space="0" w:color="auto"/>
        <w:bottom w:val="none" w:sz="0" w:space="0" w:color="auto"/>
        <w:right w:val="none" w:sz="0" w:space="0" w:color="auto"/>
      </w:divBdr>
    </w:div>
    <w:div w:id="21293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Arial Narrow" panose="020B0606020202030204" pitchFamily="34" charset="0"/>
                <a:ea typeface="+mn-ea"/>
                <a:cs typeface="+mn-cs"/>
              </a:defRPr>
            </a:pPr>
            <a:r>
              <a:rPr lang="hr-BA" sz="700">
                <a:latin typeface="Arial Narrow" panose="020B0606020202030204" pitchFamily="34" charset="0"/>
              </a:rPr>
              <a:t>PROSJEČNO ISPLAĆENA SUBVENCIJA ZA </a:t>
            </a:r>
            <a:r>
              <a:rPr lang="hr-BA" sz="800">
                <a:latin typeface="Arial Narrow" panose="020B0606020202030204" pitchFamily="34" charset="0"/>
              </a:rPr>
              <a:t>2020</a:t>
            </a:r>
            <a:r>
              <a:rPr lang="hr-BA" sz="700">
                <a:latin typeface="Arial Narrow" panose="020B0606020202030204" pitchFamily="34" charset="0"/>
              </a:rPr>
              <a:t>. GODINU - OSNOVNE ŠKOLE</a:t>
            </a:r>
            <a:endParaRPr lang="en-US" sz="700">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Sheet1!$A$42:$A$49</c:f>
              <c:strCache>
                <c:ptCount val="8"/>
                <c:pt idx="0">
                  <c:v>Prva osnovna škola </c:v>
                </c:pt>
                <c:pt idx="1">
                  <c:v>OŠ "25. novembar" </c:v>
                </c:pt>
                <c:pt idx="2">
                  <c:v>OŠ "Sead Ćehić" Grahovo</c:v>
                </c:pt>
                <c:pt idx="3">
                  <c:v>OŠ "Fadil Bilal" Šumatac</c:v>
                </c:pt>
                <c:pt idx="4">
                  <c:v>OŠ Todorovo</c:v>
                </c:pt>
                <c:pt idx="5">
                  <c:v>OŠ Podzvizd</c:v>
                </c:pt>
                <c:pt idx="6">
                  <c:v>OŠ 1. mart</c:v>
                </c:pt>
                <c:pt idx="7">
                  <c:v>OŠ Crvarevac</c:v>
                </c:pt>
              </c:strCache>
            </c:strRef>
          </c:cat>
          <c:val>
            <c:numRef>
              <c:f>Sheet1!$B$42:$B$49</c:f>
              <c:numCache>
                <c:formatCode>"KM"#,##0.00_);[Red]\("KM"#,##0.00\)</c:formatCode>
                <c:ptCount val="8"/>
                <c:pt idx="0">
                  <c:v>49.68</c:v>
                </c:pt>
                <c:pt idx="1">
                  <c:v>41.55</c:v>
                </c:pt>
                <c:pt idx="2">
                  <c:v>22.05</c:v>
                </c:pt>
                <c:pt idx="3">
                  <c:v>37.96</c:v>
                </c:pt>
                <c:pt idx="4">
                  <c:v>46.8</c:v>
                </c:pt>
                <c:pt idx="5">
                  <c:v>23.44</c:v>
                </c:pt>
                <c:pt idx="6">
                  <c:v>20.89</c:v>
                </c:pt>
                <c:pt idx="7">
                  <c:v>24.92</c:v>
                </c:pt>
              </c:numCache>
            </c:numRef>
          </c:val>
        </c:ser>
        <c:dLbls>
          <c:showLegendKey val="0"/>
          <c:showVal val="0"/>
          <c:showCatName val="0"/>
          <c:showSerName val="0"/>
          <c:showPercent val="0"/>
          <c:showBubbleSize val="0"/>
        </c:dLbls>
        <c:gapWidth val="219"/>
        <c:overlap val="-27"/>
        <c:axId val="1774530080"/>
        <c:axId val="1774531712"/>
      </c:barChart>
      <c:catAx>
        <c:axId val="1774530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774531712"/>
        <c:crosses val="autoZero"/>
        <c:auto val="1"/>
        <c:lblAlgn val="ctr"/>
        <c:lblOffset val="100"/>
        <c:noMultiLvlLbl val="0"/>
      </c:catAx>
      <c:valAx>
        <c:axId val="177453171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quot;KM&quot;#,##0.00_);[Red]\(&quot;KM&quot;#,##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77453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r>
              <a:rPr lang="hr-BA"/>
              <a:t>Prosječna subvencija za period 2018-2020. godina</a:t>
            </a:r>
            <a:endParaRPr lang="en-US"/>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Sheet1!$A$1:$C$1</c:f>
              <c:numCache>
                <c:formatCode>General</c:formatCode>
                <c:ptCount val="3"/>
                <c:pt idx="0">
                  <c:v>2018</c:v>
                </c:pt>
                <c:pt idx="1">
                  <c:v>2019</c:v>
                </c:pt>
                <c:pt idx="2">
                  <c:v>2020</c:v>
                </c:pt>
              </c:numCache>
            </c:numRef>
          </c:cat>
          <c:val>
            <c:numRef>
              <c:f>Sheet1!$A$2:$C$2</c:f>
              <c:numCache>
                <c:formatCode>"KM"#,##0.00_);[Red]\("KM"#,##0.00\)</c:formatCode>
                <c:ptCount val="3"/>
                <c:pt idx="0">
                  <c:v>24.84</c:v>
                </c:pt>
                <c:pt idx="1">
                  <c:v>30.26</c:v>
                </c:pt>
                <c:pt idx="2">
                  <c:v>28.82</c:v>
                </c:pt>
              </c:numCache>
            </c:numRef>
          </c:val>
        </c:ser>
        <c:dLbls>
          <c:showLegendKey val="0"/>
          <c:showVal val="0"/>
          <c:showCatName val="0"/>
          <c:showSerName val="0"/>
          <c:showPercent val="0"/>
          <c:showBubbleSize val="0"/>
        </c:dLbls>
        <c:gapWidth val="219"/>
        <c:overlap val="-27"/>
        <c:axId val="1774531168"/>
        <c:axId val="1774542592"/>
      </c:barChart>
      <c:catAx>
        <c:axId val="177453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774542592"/>
        <c:crosses val="autoZero"/>
        <c:auto val="1"/>
        <c:lblAlgn val="ctr"/>
        <c:lblOffset val="100"/>
        <c:noMultiLvlLbl val="0"/>
      </c:catAx>
      <c:valAx>
        <c:axId val="1774542592"/>
        <c:scaling>
          <c:orientation val="minMax"/>
        </c:scaling>
        <c:delete val="0"/>
        <c:axPos val="l"/>
        <c:majorGridlines>
          <c:spPr>
            <a:ln w="9525" cap="flat" cmpd="sng" algn="ctr">
              <a:solidFill>
                <a:schemeClr val="tx1">
                  <a:lumMod val="15000"/>
                  <a:lumOff val="85000"/>
                </a:schemeClr>
              </a:solidFill>
              <a:round/>
            </a:ln>
            <a:effectLst/>
          </c:spPr>
        </c:majorGridlines>
        <c:numFmt formatCode="&quot;KM&quot;#,##0.00_);[Red]\(&quot;KM&quot;#,##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774531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Arial Narrow" panose="020B0606020202030204" pitchFamily="34" charset="0"/>
                <a:ea typeface="+mn-ea"/>
                <a:cs typeface="+mn-cs"/>
              </a:defRPr>
            </a:pPr>
            <a:r>
              <a:rPr lang="hr-BA" sz="800">
                <a:latin typeface="Arial Narrow" panose="020B0606020202030204" pitchFamily="34" charset="0"/>
              </a:rPr>
              <a:t>Prosječna mjesečna subvencija - srednja</a:t>
            </a:r>
            <a:r>
              <a:rPr lang="hr-BA" sz="800" baseline="0">
                <a:latin typeface="Arial Narrow" panose="020B0606020202030204" pitchFamily="34" charset="0"/>
              </a:rPr>
              <a:t> škola u 2020. godini</a:t>
            </a:r>
            <a:r>
              <a:rPr lang="hr-BA" sz="800">
                <a:latin typeface="Arial Narrow" panose="020B0606020202030204" pitchFamily="34" charset="0"/>
              </a:rPr>
              <a:t> </a:t>
            </a:r>
            <a:endParaRPr lang="en-US" sz="800">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Sheet1!$A$82:$A$84</c:f>
              <c:strCache>
                <c:ptCount val="3"/>
                <c:pt idx="0">
                  <c:v>Gimnazija</c:v>
                </c:pt>
                <c:pt idx="1">
                  <c:v>I srednja škola Dr. H. Džanić</c:v>
                </c:pt>
                <c:pt idx="2">
                  <c:v>Druga srednja škola</c:v>
                </c:pt>
              </c:strCache>
            </c:strRef>
          </c:cat>
          <c:val>
            <c:numRef>
              <c:f>Sheet1!$B$82:$B$84</c:f>
              <c:numCache>
                <c:formatCode>"KM"#,##0.00_);[Red]\("KM"#,##0.00\)</c:formatCode>
                <c:ptCount val="3"/>
                <c:pt idx="0">
                  <c:v>43.4</c:v>
                </c:pt>
                <c:pt idx="1">
                  <c:v>50.94</c:v>
                </c:pt>
                <c:pt idx="2">
                  <c:v>47.89</c:v>
                </c:pt>
              </c:numCache>
            </c:numRef>
          </c:val>
        </c:ser>
        <c:dLbls>
          <c:showLegendKey val="0"/>
          <c:showVal val="0"/>
          <c:showCatName val="0"/>
          <c:showSerName val="0"/>
          <c:showPercent val="0"/>
          <c:showBubbleSize val="0"/>
        </c:dLbls>
        <c:gapWidth val="219"/>
        <c:overlap val="-27"/>
        <c:axId val="1774543680"/>
        <c:axId val="1774532256"/>
      </c:barChart>
      <c:catAx>
        <c:axId val="177454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774532256"/>
        <c:crosses val="autoZero"/>
        <c:auto val="1"/>
        <c:lblAlgn val="ctr"/>
        <c:lblOffset val="100"/>
        <c:noMultiLvlLbl val="0"/>
      </c:catAx>
      <c:valAx>
        <c:axId val="1774532256"/>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quot;KM&quot;#,##0.00_);[Red]\(&quot;KM&quot;#,##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774543680"/>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Paper">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717A-2D62-4FE7-BC1B-3F008E37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9491</Words>
  <Characters>54105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Opcina Velika Kladusa</Company>
  <LinksUpToDate>false</LinksUpToDate>
  <CharactersWithSpaces>63470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hilmija.smlatic</dc:creator>
  <cp:keywords/>
  <dc:description/>
  <cp:lastModifiedBy>Hilmija Smlatić</cp:lastModifiedBy>
  <cp:revision>9</cp:revision>
  <cp:lastPrinted>2021-05-18T06:41:00Z</cp:lastPrinted>
  <dcterms:created xsi:type="dcterms:W3CDTF">2021-05-11T09:00:00Z</dcterms:created>
  <dcterms:modified xsi:type="dcterms:W3CDTF">2021-05-18T06:46:00Z</dcterms:modified>
</cp:coreProperties>
</file>